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69475950"/>
    <w:bookmarkStart w:id="1" w:name="_Toc69477618"/>
    <w:bookmarkStart w:id="2" w:name="_Toc115694628"/>
    <w:bookmarkStart w:id="3" w:name="_Toc183518330"/>
    <w:bookmarkEnd w:id="0"/>
    <w:p w14:paraId="6F803C5E" w14:textId="2DBF38C6" w:rsidR="00996A5C" w:rsidRPr="000933AA" w:rsidRDefault="007F2EFF" w:rsidP="000933AA">
      <w:pPr>
        <w:pStyle w:val="Overskrift1"/>
        <w:rPr>
          <w:color w:val="00B050"/>
        </w:rPr>
      </w:pPr>
      <w:sdt>
        <w:sdtPr>
          <w:rPr>
            <w:color w:val="00B050"/>
          </w:rPr>
          <w:id w:val="1902476255"/>
          <w:placeholder>
            <w:docPart w:val="2DD44BC401554B73ADC92A665826DABB"/>
          </w:placeholder>
          <w:dataBinding w:prefixMappings="xmlns:ns0='http://software-innovation/documentproduction' " w:xpath="/ns0:customXmlPart[1]/ns0:view[1]/ns0:fields[1]/ns0:field[1]" w:storeItemID="{FC0AFCCC-FC64-4ED0-B8C5-E8F27050DC4C}"/>
          <w:text/>
        </w:sdtPr>
        <w:sdtEndPr/>
        <w:sdtContent>
          <w:proofErr w:type="spellStart"/>
          <w:r w:rsidR="00095424" w:rsidRPr="000933AA">
            <w:rPr>
              <w:color w:val="00B050"/>
            </w:rPr>
            <w:t>Hovedsikkerhetsvakt</w:t>
          </w:r>
          <w:r w:rsidR="001267B1" w:rsidRPr="000933AA">
            <w:rPr>
              <w:color w:val="00B050"/>
            </w:rPr>
            <w:t>ens</w:t>
          </w:r>
          <w:proofErr w:type="spellEnd"/>
          <w:r w:rsidR="00996A5C" w:rsidRPr="000933AA">
            <w:rPr>
              <w:color w:val="00B050"/>
            </w:rPr>
            <w:t xml:space="preserve"> regelbok Bane NOR</w:t>
          </w:r>
        </w:sdtContent>
      </w:sdt>
      <w:bookmarkEnd w:id="1"/>
      <w:bookmarkEnd w:id="2"/>
      <w:bookmarkEnd w:id="3"/>
    </w:p>
    <w:p w14:paraId="2598E1AE" w14:textId="77777777" w:rsidR="00996A5C" w:rsidRPr="003B0517" w:rsidRDefault="00996A5C" w:rsidP="00996A5C">
      <w:pPr>
        <w:spacing w:after="0" w:line="240" w:lineRule="auto"/>
        <w:contextualSpacing/>
        <w:rPr>
          <w:rFonts w:ascii="Arial" w:eastAsia="Times New Roman" w:hAnsi="Arial" w:cs="Arial"/>
          <w:color w:val="00B050"/>
          <w:sz w:val="24"/>
          <w:szCs w:val="24"/>
        </w:rPr>
      </w:pPr>
      <w:r w:rsidRPr="003B0517">
        <w:rPr>
          <w:rFonts w:ascii="Arial" w:eastAsia="Times New Roman" w:hAnsi="Arial" w:cs="Arial"/>
          <w:color w:val="00B050"/>
          <w:sz w:val="24"/>
          <w:szCs w:val="24"/>
        </w:rPr>
        <w:t>Nødnumre</w:t>
      </w:r>
    </w:p>
    <w:p w14:paraId="751689AE" w14:textId="77777777" w:rsidR="00996A5C" w:rsidRPr="003B0517" w:rsidRDefault="00996A5C" w:rsidP="00996A5C">
      <w:pPr>
        <w:spacing w:after="0" w:line="240" w:lineRule="auto"/>
        <w:contextualSpacing/>
        <w:rPr>
          <w:rFonts w:ascii="Arial" w:eastAsia="Times New Roman" w:hAnsi="Arial" w:cs="Arial"/>
          <w:color w:val="00B050"/>
          <w:sz w:val="24"/>
          <w:szCs w:val="24"/>
        </w:rPr>
      </w:pPr>
      <w:r w:rsidRPr="003B0517">
        <w:rPr>
          <w:rFonts w:ascii="Arial" w:eastAsia="Times New Roman" w:hAnsi="Arial" w:cs="Arial"/>
          <w:color w:val="00B050"/>
          <w:sz w:val="24"/>
          <w:szCs w:val="24"/>
        </w:rPr>
        <w:t>110 – Brann</w:t>
      </w:r>
    </w:p>
    <w:p w14:paraId="7CACBE43" w14:textId="77777777" w:rsidR="00996A5C" w:rsidRPr="003B0517" w:rsidRDefault="00996A5C" w:rsidP="00996A5C">
      <w:pPr>
        <w:spacing w:after="0" w:line="240" w:lineRule="auto"/>
        <w:contextualSpacing/>
        <w:rPr>
          <w:rFonts w:ascii="Arial" w:eastAsia="Times New Roman" w:hAnsi="Arial" w:cs="Arial"/>
          <w:color w:val="00B050"/>
          <w:sz w:val="24"/>
          <w:szCs w:val="24"/>
        </w:rPr>
      </w:pPr>
      <w:r w:rsidRPr="003B0517">
        <w:rPr>
          <w:rFonts w:ascii="Arial" w:eastAsia="Times New Roman" w:hAnsi="Arial" w:cs="Arial"/>
          <w:color w:val="00B050"/>
          <w:sz w:val="24"/>
          <w:szCs w:val="24"/>
        </w:rPr>
        <w:t>112 – Politi</w:t>
      </w:r>
    </w:p>
    <w:p w14:paraId="0A0BF978" w14:textId="77777777" w:rsidR="00996A5C" w:rsidRPr="003B0517" w:rsidRDefault="00996A5C" w:rsidP="00996A5C">
      <w:pPr>
        <w:spacing w:after="0" w:line="240" w:lineRule="auto"/>
        <w:contextualSpacing/>
        <w:rPr>
          <w:rFonts w:ascii="Arial" w:eastAsia="Times New Roman" w:hAnsi="Arial" w:cs="Arial"/>
          <w:color w:val="00B050"/>
          <w:sz w:val="24"/>
          <w:szCs w:val="24"/>
        </w:rPr>
      </w:pPr>
      <w:r w:rsidRPr="003B0517">
        <w:rPr>
          <w:rFonts w:ascii="Arial" w:eastAsia="Times New Roman" w:hAnsi="Arial" w:cs="Arial"/>
          <w:color w:val="00B050"/>
          <w:sz w:val="24"/>
          <w:szCs w:val="24"/>
        </w:rPr>
        <w:t>113 – Medisinsk nødhjelp</w:t>
      </w:r>
    </w:p>
    <w:p w14:paraId="60E195A7" w14:textId="77777777" w:rsidR="004C4E39" w:rsidRDefault="004C4E39" w:rsidP="004C4E39">
      <w:pPr>
        <w:pStyle w:val="HSVNormal"/>
        <w:rPr>
          <w:b/>
          <w:bCs/>
          <w:lang w:eastAsia="nb-NO"/>
        </w:rPr>
      </w:pPr>
      <w:bookmarkStart w:id="4" w:name="_Toc5369800"/>
      <w:bookmarkStart w:id="5" w:name="_Toc69477619"/>
      <w:bookmarkStart w:id="6" w:name="_Toc115694629"/>
    </w:p>
    <w:p w14:paraId="086E1E14" w14:textId="303E4B75" w:rsidR="00996A5C" w:rsidRPr="004C4E39" w:rsidRDefault="00996A5C" w:rsidP="004C4E39">
      <w:pPr>
        <w:pStyle w:val="HSVNormal"/>
        <w:rPr>
          <w:b/>
          <w:bCs/>
          <w:lang w:eastAsia="nb-NO"/>
        </w:rPr>
      </w:pPr>
      <w:r w:rsidRPr="004C4E39">
        <w:rPr>
          <w:b/>
          <w:bCs/>
          <w:lang w:eastAsia="nb-NO"/>
        </w:rPr>
        <w:t>Innledning</w:t>
      </w:r>
      <w:bookmarkEnd w:id="4"/>
      <w:bookmarkEnd w:id="5"/>
      <w:bookmarkEnd w:id="6"/>
    </w:p>
    <w:p w14:paraId="5F00AAE0" w14:textId="77C64F24" w:rsidR="008B7B60" w:rsidRPr="008B7B60" w:rsidRDefault="008B7B60" w:rsidP="008B7B60">
      <w:pPr>
        <w:spacing w:after="0" w:line="240" w:lineRule="auto"/>
        <w:contextualSpacing/>
        <w:rPr>
          <w:rFonts w:ascii="Arial" w:eastAsia="Times New Roman" w:hAnsi="Arial" w:cs="Arial"/>
          <w:color w:val="00B050"/>
          <w:sz w:val="24"/>
          <w:szCs w:val="24"/>
        </w:rPr>
      </w:pPr>
      <w:r w:rsidRPr="008B7B60">
        <w:rPr>
          <w:rFonts w:ascii="Arial" w:eastAsia="Times New Roman" w:hAnsi="Arial" w:cs="Arial"/>
          <w:color w:val="00B050"/>
          <w:sz w:val="24"/>
          <w:szCs w:val="24"/>
        </w:rPr>
        <w:t>For å forvalte og drive jernbaneinfrastruktur kreves det at infrastrukturforvalteren har sikkerhetstillatelse fra Statens jernbanetilsyn i samsvar med Sikkerhetsforskriften. Gjennom denne sikkerhetstillatelsen kan Bane Nor (som infrastrukturforvalter) og leverandører som opererer under denne tillatelsen, utføre egentransport og arbeid i og ved spor i forbindelse med utbygging, drift, vedlikehold og sporadiske transportbehov som er relatert til driften av jernbanenettet.</w:t>
      </w:r>
    </w:p>
    <w:p w14:paraId="37A846B1" w14:textId="77777777" w:rsidR="008B7B60" w:rsidRPr="008B7B60" w:rsidRDefault="008B7B60" w:rsidP="008B7B60">
      <w:pPr>
        <w:spacing w:after="0" w:line="240" w:lineRule="auto"/>
        <w:contextualSpacing/>
        <w:rPr>
          <w:rFonts w:ascii="Arial" w:eastAsia="Times New Roman" w:hAnsi="Arial" w:cs="Arial"/>
          <w:color w:val="00B050"/>
          <w:sz w:val="24"/>
          <w:szCs w:val="24"/>
        </w:rPr>
      </w:pPr>
    </w:p>
    <w:p w14:paraId="4DACBCAE" w14:textId="193BA290" w:rsidR="008B7B60" w:rsidRPr="008B7B60" w:rsidRDefault="008B7B60" w:rsidP="008B7B60">
      <w:pPr>
        <w:spacing w:after="0" w:line="240" w:lineRule="auto"/>
        <w:contextualSpacing/>
        <w:rPr>
          <w:rFonts w:ascii="Arial" w:eastAsia="Times New Roman" w:hAnsi="Arial" w:cs="Arial"/>
          <w:color w:val="00B050"/>
          <w:sz w:val="24"/>
          <w:szCs w:val="24"/>
        </w:rPr>
      </w:pPr>
      <w:r w:rsidRPr="008B7B60">
        <w:rPr>
          <w:rFonts w:ascii="Arial" w:eastAsia="Times New Roman" w:hAnsi="Arial" w:cs="Arial"/>
          <w:color w:val="00B050"/>
          <w:sz w:val="24"/>
          <w:szCs w:val="24"/>
        </w:rPr>
        <w:t>Bane Nor Transport forvalter sikkerhetstillatelse</w:t>
      </w:r>
      <w:r w:rsidR="001826DD">
        <w:rPr>
          <w:rFonts w:ascii="Arial" w:eastAsia="Times New Roman" w:hAnsi="Arial" w:cs="Arial"/>
          <w:color w:val="00B050"/>
          <w:sz w:val="24"/>
          <w:szCs w:val="24"/>
        </w:rPr>
        <w:t>n</w:t>
      </w:r>
      <w:r w:rsidRPr="008B7B60">
        <w:rPr>
          <w:rFonts w:ascii="Arial" w:eastAsia="Times New Roman" w:hAnsi="Arial" w:cs="Arial"/>
          <w:color w:val="00B050"/>
          <w:sz w:val="24"/>
          <w:szCs w:val="24"/>
        </w:rPr>
        <w:t xml:space="preserve"> på vegne av Bane Nor SF. Arbeid som utføres under Bane NORs sikkerhetstillatelse, er kun tillatt når det utføres på vegne av Bane NOR eller til opplæringsformål som er godkjent av Bane NOR.</w:t>
      </w:r>
    </w:p>
    <w:p w14:paraId="734F9796" w14:textId="77777777" w:rsidR="003B0517" w:rsidRPr="003B0517" w:rsidRDefault="003B0517" w:rsidP="00996A5C">
      <w:pPr>
        <w:spacing w:after="0" w:line="240" w:lineRule="auto"/>
        <w:contextualSpacing/>
        <w:rPr>
          <w:rFonts w:ascii="Arial" w:eastAsia="Times New Roman" w:hAnsi="Arial" w:cs="Arial"/>
          <w:color w:val="00B050"/>
          <w:sz w:val="24"/>
          <w:szCs w:val="24"/>
        </w:rPr>
      </w:pPr>
    </w:p>
    <w:p w14:paraId="1AC121CD" w14:textId="77777777" w:rsidR="00996A5C" w:rsidRPr="004C4E39" w:rsidRDefault="00996A5C" w:rsidP="004C4E39">
      <w:pPr>
        <w:pStyle w:val="HSVNormal"/>
        <w:rPr>
          <w:b/>
          <w:bCs/>
          <w:lang w:eastAsia="nb-NO"/>
        </w:rPr>
      </w:pPr>
      <w:bookmarkStart w:id="7" w:name="_Toc5369801"/>
      <w:bookmarkStart w:id="8" w:name="_Toc69477620"/>
      <w:bookmarkStart w:id="9" w:name="_Toc115694630"/>
      <w:r w:rsidRPr="004C4E39">
        <w:rPr>
          <w:b/>
          <w:bCs/>
          <w:lang w:eastAsia="nb-NO"/>
        </w:rPr>
        <w:t>Hensikt</w:t>
      </w:r>
      <w:bookmarkEnd w:id="7"/>
      <w:bookmarkEnd w:id="8"/>
      <w:bookmarkEnd w:id="9"/>
    </w:p>
    <w:p w14:paraId="363BC4D9" w14:textId="6E493381" w:rsidR="008E6D6C" w:rsidRPr="003B0517" w:rsidRDefault="00D810DD" w:rsidP="00AD3DB2">
      <w:pPr>
        <w:pStyle w:val="HSVNormal"/>
      </w:pPr>
      <w:r w:rsidRPr="003B0517">
        <w:t>K</w:t>
      </w:r>
      <w:r w:rsidR="000E4664" w:rsidRPr="003B0517">
        <w:t>rav</w:t>
      </w:r>
      <w:r w:rsidR="00996A5C" w:rsidRPr="003B0517">
        <w:t xml:space="preserve"> knyttet til </w:t>
      </w:r>
      <w:r w:rsidR="00F9664F" w:rsidRPr="003B0517">
        <w:t>utførelsen av</w:t>
      </w:r>
      <w:r w:rsidR="00996A5C" w:rsidRPr="003B0517">
        <w:t xml:space="preserve"> funksjonen </w:t>
      </w:r>
      <w:proofErr w:type="spellStart"/>
      <w:r w:rsidR="00E9338A" w:rsidRPr="003B0517">
        <w:t>Hovedsikkerhetsvakt</w:t>
      </w:r>
      <w:proofErr w:type="spellEnd"/>
      <w:r w:rsidR="009D7AC8" w:rsidRPr="003B0517">
        <w:t>,</w:t>
      </w:r>
      <w:r w:rsidR="00E9338A" w:rsidRPr="003B0517">
        <w:t xml:space="preserve"> (he</w:t>
      </w:r>
      <w:r w:rsidR="0048572D" w:rsidRPr="003B0517">
        <w:t>re</w:t>
      </w:r>
      <w:r w:rsidR="00E9338A" w:rsidRPr="003B0517">
        <w:t>tter HSV)</w:t>
      </w:r>
      <w:r w:rsidR="00996A5C" w:rsidRPr="003B0517">
        <w:t xml:space="preserve"> </w:t>
      </w:r>
      <w:r w:rsidRPr="003B0517">
        <w:t xml:space="preserve">og Lokal sikkerhetsvakt (heretter LSV) </w:t>
      </w:r>
      <w:r w:rsidR="00FB70A5" w:rsidRPr="003B0517">
        <w:t xml:space="preserve">er </w:t>
      </w:r>
      <w:r w:rsidR="00996A5C" w:rsidRPr="003B0517">
        <w:t>samle</w:t>
      </w:r>
      <w:r w:rsidR="00FB70A5" w:rsidRPr="003B0517">
        <w:t>t</w:t>
      </w:r>
      <w:r w:rsidR="00996A5C" w:rsidRPr="003B0517">
        <w:t xml:space="preserve"> i</w:t>
      </w:r>
      <w:r w:rsidR="00931511" w:rsidRPr="003B0517">
        <w:t xml:space="preserve"> d</w:t>
      </w:r>
      <w:r w:rsidR="009D7AC8" w:rsidRPr="003B0517">
        <w:t>ette</w:t>
      </w:r>
      <w:r w:rsidR="00996A5C" w:rsidRPr="003B0517">
        <w:t xml:space="preserve"> </w:t>
      </w:r>
      <w:r w:rsidR="009D7AC8" w:rsidRPr="003B0517">
        <w:t xml:space="preserve">dokumentet. </w:t>
      </w:r>
      <w:r w:rsidR="008E6D6C" w:rsidRPr="003B0517">
        <w:rPr>
          <w:szCs w:val="27"/>
          <w:lang w:eastAsia="nb-NO"/>
        </w:rPr>
        <w:t xml:space="preserve">HSV regelbok inneholder noen utfyllende forklaringer for å kunne spesifisere enkelte </w:t>
      </w:r>
      <w:r w:rsidR="00142065" w:rsidRPr="003B0517">
        <w:rPr>
          <w:szCs w:val="27"/>
          <w:lang w:eastAsia="nb-NO"/>
        </w:rPr>
        <w:t>arbeidsoppgaver,</w:t>
      </w:r>
      <w:r w:rsidR="008E6D6C" w:rsidRPr="003B0517">
        <w:rPr>
          <w:szCs w:val="27"/>
          <w:lang w:eastAsia="nb-NO"/>
        </w:rPr>
        <w:t xml:space="preserve"> </w:t>
      </w:r>
      <w:r w:rsidR="009D7AC8" w:rsidRPr="003B0517">
        <w:t>men er ikke uttømmende</w:t>
      </w:r>
      <w:r w:rsidR="00142065" w:rsidRPr="003B0517">
        <w:t>.</w:t>
      </w:r>
      <w:r w:rsidR="008E6D6C" w:rsidRPr="003B0517">
        <w:t xml:space="preserve"> </w:t>
      </w:r>
    </w:p>
    <w:p w14:paraId="743592AA" w14:textId="77777777" w:rsidR="00AD3DB2" w:rsidRPr="003B0517" w:rsidRDefault="00AD3DB2" w:rsidP="00AD3DB2">
      <w:pPr>
        <w:pStyle w:val="HSVNormal"/>
      </w:pPr>
    </w:p>
    <w:p w14:paraId="7E3A66C6" w14:textId="63594EEC" w:rsidR="00996A5C" w:rsidRPr="003B0517" w:rsidRDefault="008E6D6C" w:rsidP="00AD3DB2">
      <w:pPr>
        <w:pStyle w:val="HSVNormal"/>
        <w:rPr>
          <w:szCs w:val="27"/>
          <w:lang w:eastAsia="nb-NO"/>
        </w:rPr>
      </w:pPr>
      <w:r w:rsidRPr="003B0517">
        <w:t>Dokumentet dekker følgende forhold:</w:t>
      </w:r>
    </w:p>
    <w:p w14:paraId="2185A7B4" w14:textId="35B4178A" w:rsidR="00996A5C" w:rsidRPr="003B0517" w:rsidRDefault="009D7AC8" w:rsidP="007A24D8">
      <w:pPr>
        <w:numPr>
          <w:ilvl w:val="0"/>
          <w:numId w:val="5"/>
        </w:numPr>
        <w:spacing w:after="0" w:line="240" w:lineRule="auto"/>
        <w:rPr>
          <w:rFonts w:ascii="Arial" w:eastAsia="Calibri" w:hAnsi="Arial" w:cs="Arial"/>
          <w:color w:val="00B050"/>
          <w:sz w:val="24"/>
          <w:szCs w:val="24"/>
        </w:rPr>
      </w:pPr>
      <w:r w:rsidRPr="003B0517">
        <w:rPr>
          <w:rFonts w:ascii="Arial" w:eastAsia="Calibri" w:hAnsi="Arial" w:cs="Arial"/>
          <w:color w:val="00B050"/>
          <w:sz w:val="24"/>
          <w:szCs w:val="24"/>
        </w:rPr>
        <w:t>P</w:t>
      </w:r>
      <w:r w:rsidR="00996A5C" w:rsidRPr="003B0517">
        <w:rPr>
          <w:rFonts w:ascii="Arial" w:eastAsia="Calibri" w:hAnsi="Arial" w:cs="Arial"/>
          <w:color w:val="00B050"/>
          <w:sz w:val="24"/>
          <w:szCs w:val="24"/>
        </w:rPr>
        <w:t>ersonlig sikkerhet</w:t>
      </w:r>
    </w:p>
    <w:p w14:paraId="1F7F5BEA" w14:textId="2EEFDE89" w:rsidR="00996A5C" w:rsidRPr="003B0517" w:rsidRDefault="009D7AC8" w:rsidP="007A24D8">
      <w:pPr>
        <w:numPr>
          <w:ilvl w:val="0"/>
          <w:numId w:val="5"/>
        </w:numPr>
        <w:spacing w:after="0" w:line="240" w:lineRule="auto"/>
        <w:rPr>
          <w:rFonts w:ascii="Arial" w:eastAsia="Calibri" w:hAnsi="Arial" w:cs="Arial"/>
          <w:color w:val="00B050"/>
          <w:sz w:val="24"/>
          <w:szCs w:val="24"/>
        </w:rPr>
      </w:pPr>
      <w:r w:rsidRPr="003B0517">
        <w:rPr>
          <w:rFonts w:ascii="Arial" w:eastAsia="Calibri" w:hAnsi="Arial" w:cs="Arial"/>
          <w:color w:val="00B050"/>
          <w:sz w:val="24"/>
          <w:szCs w:val="24"/>
        </w:rPr>
        <w:t>S</w:t>
      </w:r>
      <w:r w:rsidR="00996A5C" w:rsidRPr="003B0517">
        <w:rPr>
          <w:rFonts w:ascii="Arial" w:eastAsia="Calibri" w:hAnsi="Arial" w:cs="Arial"/>
          <w:color w:val="00B050"/>
          <w:sz w:val="24"/>
          <w:szCs w:val="24"/>
        </w:rPr>
        <w:t xml:space="preserve">ignalering </w:t>
      </w:r>
    </w:p>
    <w:p w14:paraId="73F5EA55" w14:textId="7CE5E8DA" w:rsidR="00996A5C" w:rsidRPr="003B0517" w:rsidRDefault="009D7AC8" w:rsidP="007A24D8">
      <w:pPr>
        <w:numPr>
          <w:ilvl w:val="0"/>
          <w:numId w:val="5"/>
        </w:numPr>
        <w:spacing w:after="0" w:line="240" w:lineRule="auto"/>
        <w:rPr>
          <w:rFonts w:ascii="Arial" w:eastAsia="Calibri" w:hAnsi="Arial" w:cs="Arial"/>
          <w:color w:val="00B050"/>
          <w:sz w:val="24"/>
          <w:szCs w:val="24"/>
        </w:rPr>
      </w:pPr>
      <w:r w:rsidRPr="003B0517">
        <w:rPr>
          <w:rFonts w:ascii="Arial" w:eastAsia="Calibri" w:hAnsi="Arial" w:cs="Arial"/>
          <w:color w:val="00B050"/>
          <w:sz w:val="24"/>
          <w:szCs w:val="24"/>
        </w:rPr>
        <w:t>F</w:t>
      </w:r>
      <w:r w:rsidR="00803621" w:rsidRPr="003B0517">
        <w:rPr>
          <w:rFonts w:ascii="Arial" w:eastAsia="Calibri" w:hAnsi="Arial" w:cs="Arial"/>
          <w:color w:val="00B050"/>
          <w:sz w:val="24"/>
          <w:szCs w:val="24"/>
        </w:rPr>
        <w:t>eil og</w:t>
      </w:r>
      <w:r w:rsidR="00996A5C" w:rsidRPr="003B0517">
        <w:rPr>
          <w:rFonts w:ascii="Arial" w:eastAsia="Calibri" w:hAnsi="Arial" w:cs="Arial"/>
          <w:color w:val="00B050"/>
          <w:sz w:val="24"/>
          <w:szCs w:val="24"/>
        </w:rPr>
        <w:t xml:space="preserve"> uregelmessigheter</w:t>
      </w:r>
    </w:p>
    <w:p w14:paraId="362FCDFE" w14:textId="24485F9A" w:rsidR="007A284A" w:rsidRPr="003B0517" w:rsidRDefault="009D7AC8" w:rsidP="007A24D8">
      <w:pPr>
        <w:numPr>
          <w:ilvl w:val="0"/>
          <w:numId w:val="5"/>
        </w:numPr>
        <w:spacing w:after="0" w:line="240" w:lineRule="auto"/>
        <w:rPr>
          <w:rFonts w:ascii="Arial" w:eastAsia="Calibri" w:hAnsi="Arial" w:cs="Arial"/>
          <w:color w:val="00B050"/>
          <w:sz w:val="24"/>
          <w:szCs w:val="24"/>
        </w:rPr>
      </w:pPr>
      <w:r w:rsidRPr="003B0517">
        <w:rPr>
          <w:rFonts w:ascii="Arial" w:eastAsia="Calibri" w:hAnsi="Arial" w:cs="Arial"/>
          <w:color w:val="00B050"/>
          <w:sz w:val="24"/>
          <w:szCs w:val="24"/>
        </w:rPr>
        <w:t>A</w:t>
      </w:r>
      <w:r w:rsidR="007A284A" w:rsidRPr="003B0517">
        <w:rPr>
          <w:rFonts w:ascii="Arial" w:eastAsia="Calibri" w:hAnsi="Arial" w:cs="Arial"/>
          <w:color w:val="00B050"/>
          <w:sz w:val="24"/>
          <w:szCs w:val="24"/>
        </w:rPr>
        <w:t>rbeid i og ved spor</w:t>
      </w:r>
    </w:p>
    <w:p w14:paraId="76624DF5" w14:textId="2B3F47D9" w:rsidR="00996A5C" w:rsidRPr="003E0B62" w:rsidRDefault="009D7AC8" w:rsidP="003E0B62">
      <w:pPr>
        <w:numPr>
          <w:ilvl w:val="0"/>
          <w:numId w:val="5"/>
        </w:numPr>
        <w:spacing w:after="0" w:line="240" w:lineRule="auto"/>
        <w:rPr>
          <w:rFonts w:ascii="Arial" w:eastAsia="Calibri" w:hAnsi="Arial" w:cs="Arial"/>
          <w:color w:val="00B050"/>
          <w:sz w:val="24"/>
          <w:szCs w:val="24"/>
        </w:rPr>
      </w:pPr>
      <w:r w:rsidRPr="003B0517">
        <w:rPr>
          <w:rFonts w:ascii="Arial" w:eastAsia="Calibri" w:hAnsi="Arial" w:cs="Arial"/>
          <w:color w:val="00B050"/>
          <w:sz w:val="24"/>
          <w:szCs w:val="24"/>
        </w:rPr>
        <w:t>B</w:t>
      </w:r>
      <w:r w:rsidR="00AC7591" w:rsidRPr="003B0517">
        <w:rPr>
          <w:rFonts w:ascii="Arial" w:eastAsia="Calibri" w:hAnsi="Arial" w:cs="Arial"/>
          <w:color w:val="00B050"/>
          <w:sz w:val="24"/>
          <w:szCs w:val="24"/>
        </w:rPr>
        <w:t>ruk av kjøretøy</w:t>
      </w:r>
    </w:p>
    <w:p w14:paraId="1EA1B5A7" w14:textId="08789B2B" w:rsidR="000A3E6F" w:rsidRPr="003B0517" w:rsidRDefault="009D7AC8" w:rsidP="007A24D8">
      <w:pPr>
        <w:numPr>
          <w:ilvl w:val="0"/>
          <w:numId w:val="5"/>
        </w:numPr>
        <w:spacing w:after="0" w:line="240" w:lineRule="auto"/>
        <w:rPr>
          <w:rFonts w:ascii="Arial" w:eastAsia="Calibri" w:hAnsi="Arial" w:cs="Arial"/>
          <w:color w:val="00B050"/>
          <w:sz w:val="24"/>
          <w:szCs w:val="24"/>
        </w:rPr>
      </w:pPr>
      <w:r w:rsidRPr="003B0517">
        <w:rPr>
          <w:rFonts w:ascii="Arial" w:eastAsia="Calibri" w:hAnsi="Arial" w:cs="Arial"/>
          <w:color w:val="00B050"/>
          <w:sz w:val="24"/>
          <w:szCs w:val="24"/>
        </w:rPr>
        <w:t>K</w:t>
      </w:r>
      <w:r w:rsidR="00996A5C" w:rsidRPr="003B0517">
        <w:rPr>
          <w:rFonts w:ascii="Arial" w:eastAsia="Calibri" w:hAnsi="Arial" w:cs="Arial"/>
          <w:color w:val="00B050"/>
          <w:sz w:val="24"/>
          <w:szCs w:val="24"/>
        </w:rPr>
        <w:t xml:space="preserve">ommunikasjon </w:t>
      </w:r>
    </w:p>
    <w:p w14:paraId="2C69F5FB" w14:textId="77777777" w:rsidR="003B0517" w:rsidRPr="003B0517" w:rsidRDefault="003B0517" w:rsidP="003B0517">
      <w:pPr>
        <w:spacing w:before="80" w:after="0" w:line="240" w:lineRule="auto"/>
        <w:rPr>
          <w:rFonts w:ascii="Arial" w:eastAsia="Calibri" w:hAnsi="Arial" w:cs="Arial"/>
          <w:color w:val="00B050"/>
          <w:sz w:val="24"/>
          <w:szCs w:val="24"/>
        </w:rPr>
      </w:pPr>
    </w:p>
    <w:p w14:paraId="1009B370" w14:textId="2D85439C" w:rsidR="00996A5C" w:rsidRPr="004C4E39" w:rsidRDefault="00996A5C" w:rsidP="004C4E39">
      <w:pPr>
        <w:pStyle w:val="HSVNormal"/>
        <w:rPr>
          <w:b/>
          <w:bCs/>
          <w:lang w:eastAsia="nb-NO"/>
        </w:rPr>
      </w:pPr>
      <w:bookmarkStart w:id="10" w:name="_Toc5369802"/>
      <w:bookmarkStart w:id="11" w:name="_Toc69477621"/>
      <w:bookmarkStart w:id="12" w:name="_Toc115694631"/>
      <w:r w:rsidRPr="004C4E39">
        <w:rPr>
          <w:b/>
          <w:bCs/>
          <w:lang w:eastAsia="nb-NO"/>
        </w:rPr>
        <w:t>Oppbygging</w:t>
      </w:r>
      <w:bookmarkEnd w:id="10"/>
      <w:bookmarkEnd w:id="11"/>
      <w:bookmarkEnd w:id="12"/>
    </w:p>
    <w:p w14:paraId="5F359CA3" w14:textId="65249627" w:rsidR="00996A5C" w:rsidRPr="003B0517" w:rsidRDefault="00EE0B45" w:rsidP="00996A5C">
      <w:pPr>
        <w:spacing w:after="0" w:line="240" w:lineRule="auto"/>
        <w:contextualSpacing/>
        <w:rPr>
          <w:rFonts w:ascii="Arial" w:eastAsia="Times New Roman" w:hAnsi="Arial" w:cs="Arial"/>
          <w:color w:val="00B050"/>
          <w:sz w:val="24"/>
          <w:szCs w:val="24"/>
        </w:rPr>
      </w:pPr>
      <w:proofErr w:type="spellStart"/>
      <w:r w:rsidRPr="003B0517">
        <w:rPr>
          <w:rFonts w:ascii="Arial" w:eastAsia="Times New Roman" w:hAnsi="Arial" w:cs="Arial"/>
          <w:color w:val="00B050"/>
          <w:sz w:val="24"/>
          <w:szCs w:val="24"/>
        </w:rPr>
        <w:t>Hovedsikkerhetsvakt</w:t>
      </w:r>
      <w:r w:rsidR="007B4148" w:rsidRPr="003B0517">
        <w:rPr>
          <w:rFonts w:ascii="Arial" w:eastAsia="Times New Roman" w:hAnsi="Arial" w:cs="Arial"/>
          <w:color w:val="00B050"/>
          <w:sz w:val="24"/>
          <w:szCs w:val="24"/>
        </w:rPr>
        <w:t>ens</w:t>
      </w:r>
      <w:proofErr w:type="spellEnd"/>
      <w:r w:rsidR="00996A5C" w:rsidRPr="003B0517">
        <w:rPr>
          <w:rFonts w:ascii="Arial" w:eastAsia="Times New Roman" w:hAnsi="Arial" w:cs="Arial"/>
          <w:color w:val="00B050"/>
          <w:sz w:val="24"/>
          <w:szCs w:val="24"/>
        </w:rPr>
        <w:t xml:space="preserve"> regelbok er en samling av:</w:t>
      </w:r>
    </w:p>
    <w:p w14:paraId="26C707F6" w14:textId="08E61BFD" w:rsidR="00996A5C" w:rsidRPr="003B0517" w:rsidRDefault="00606124" w:rsidP="007A24D8">
      <w:pPr>
        <w:numPr>
          <w:ilvl w:val="0"/>
          <w:numId w:val="2"/>
        </w:numPr>
        <w:spacing w:after="0" w:line="240" w:lineRule="auto"/>
        <w:contextualSpacing/>
        <w:rPr>
          <w:rFonts w:ascii="Arial" w:eastAsia="Times New Roman" w:hAnsi="Arial" w:cs="Arial"/>
          <w:color w:val="00B050"/>
          <w:sz w:val="24"/>
          <w:szCs w:val="24"/>
        </w:rPr>
      </w:pPr>
      <w:r w:rsidRPr="003B0517">
        <w:rPr>
          <w:rFonts w:ascii="Arial" w:eastAsia="Times New Roman" w:hAnsi="Arial" w:cs="Arial"/>
          <w:color w:val="00B050"/>
          <w:sz w:val="24"/>
          <w:szCs w:val="24"/>
        </w:rPr>
        <w:t xml:space="preserve">Et utvalg av </w:t>
      </w:r>
      <w:r w:rsidR="00F73564" w:rsidRPr="003B0517">
        <w:rPr>
          <w:rFonts w:ascii="Arial" w:eastAsia="Times New Roman" w:hAnsi="Arial" w:cs="Arial"/>
          <w:color w:val="00B050"/>
          <w:sz w:val="24"/>
          <w:szCs w:val="24"/>
        </w:rPr>
        <w:t>T</w:t>
      </w:r>
      <w:r w:rsidR="00996A5C" w:rsidRPr="003B0517">
        <w:rPr>
          <w:rFonts w:ascii="Arial" w:eastAsia="Times New Roman" w:hAnsi="Arial" w:cs="Arial"/>
          <w:color w:val="00B050"/>
          <w:sz w:val="24"/>
          <w:szCs w:val="24"/>
        </w:rPr>
        <w:t>rafikkregler for jernbanenettet (TJN), herunder regler (svart skrift) og utfyllende bestemmelser (blå skrift)</w:t>
      </w:r>
    </w:p>
    <w:p w14:paraId="3C892DAD" w14:textId="0CC2CB74" w:rsidR="00996A5C" w:rsidRPr="003B0517" w:rsidRDefault="00996A5C" w:rsidP="007A24D8">
      <w:pPr>
        <w:numPr>
          <w:ilvl w:val="0"/>
          <w:numId w:val="2"/>
        </w:numPr>
        <w:spacing w:after="0" w:line="240" w:lineRule="auto"/>
        <w:contextualSpacing/>
        <w:rPr>
          <w:rFonts w:ascii="Arial" w:eastAsia="Times New Roman" w:hAnsi="Arial" w:cs="Arial"/>
          <w:color w:val="00B050"/>
          <w:sz w:val="24"/>
          <w:szCs w:val="24"/>
        </w:rPr>
      </w:pPr>
      <w:r w:rsidRPr="003B0517">
        <w:rPr>
          <w:rFonts w:ascii="Arial" w:eastAsia="Times New Roman" w:hAnsi="Arial" w:cs="Arial"/>
          <w:color w:val="00B050"/>
          <w:sz w:val="24"/>
          <w:szCs w:val="24"/>
        </w:rPr>
        <w:t xml:space="preserve">Bestemmelser utarbeidet </w:t>
      </w:r>
      <w:r w:rsidR="00487A66" w:rsidRPr="003B0517">
        <w:rPr>
          <w:rFonts w:ascii="Arial" w:eastAsia="Times New Roman" w:hAnsi="Arial" w:cs="Arial"/>
          <w:color w:val="00B050"/>
          <w:sz w:val="24"/>
          <w:szCs w:val="24"/>
        </w:rPr>
        <w:t>av</w:t>
      </w:r>
      <w:r w:rsidRPr="003B0517">
        <w:rPr>
          <w:rFonts w:ascii="Arial" w:eastAsia="Times New Roman" w:hAnsi="Arial" w:cs="Arial"/>
          <w:color w:val="00B050"/>
          <w:sz w:val="24"/>
          <w:szCs w:val="24"/>
        </w:rPr>
        <w:t xml:space="preserve"> egentransport i Bane NOR (grønn skrift)</w:t>
      </w:r>
    </w:p>
    <w:p w14:paraId="7686302F" w14:textId="77777777" w:rsidR="004C5215" w:rsidRPr="003B0517" w:rsidRDefault="004C5215" w:rsidP="00996A5C">
      <w:pPr>
        <w:spacing w:after="0" w:line="240" w:lineRule="auto"/>
        <w:contextualSpacing/>
        <w:rPr>
          <w:rFonts w:ascii="Arial" w:eastAsia="Times New Roman" w:hAnsi="Arial" w:cs="Arial"/>
          <w:color w:val="00B050"/>
          <w:sz w:val="24"/>
          <w:szCs w:val="24"/>
        </w:rPr>
      </w:pPr>
    </w:p>
    <w:p w14:paraId="5969F221" w14:textId="174E3F51" w:rsidR="004F44A4" w:rsidRPr="003B0517" w:rsidRDefault="00991D5F" w:rsidP="00996A5C">
      <w:pPr>
        <w:spacing w:after="0" w:line="240" w:lineRule="auto"/>
        <w:contextualSpacing/>
        <w:rPr>
          <w:rFonts w:ascii="Arial" w:eastAsia="Times New Roman" w:hAnsi="Arial" w:cs="Arial"/>
          <w:color w:val="00B050"/>
          <w:sz w:val="24"/>
          <w:szCs w:val="24"/>
        </w:rPr>
      </w:pPr>
      <w:proofErr w:type="spellStart"/>
      <w:r w:rsidRPr="003B0517">
        <w:rPr>
          <w:rFonts w:ascii="Arial" w:eastAsia="Times New Roman" w:hAnsi="Arial" w:cs="Arial"/>
          <w:color w:val="00B050"/>
          <w:sz w:val="24"/>
          <w:szCs w:val="24"/>
        </w:rPr>
        <w:t>Hovedsikkerhetsvakt</w:t>
      </w:r>
      <w:r w:rsidR="007B4148" w:rsidRPr="003B0517">
        <w:rPr>
          <w:rFonts w:ascii="Arial" w:eastAsia="Times New Roman" w:hAnsi="Arial" w:cs="Arial"/>
          <w:color w:val="00B050"/>
          <w:sz w:val="24"/>
          <w:szCs w:val="24"/>
        </w:rPr>
        <w:t>ens</w:t>
      </w:r>
      <w:proofErr w:type="spellEnd"/>
      <w:r w:rsidR="00996A5C" w:rsidRPr="003B0517">
        <w:rPr>
          <w:rFonts w:ascii="Arial" w:eastAsia="Times New Roman" w:hAnsi="Arial" w:cs="Arial"/>
          <w:color w:val="00B050"/>
          <w:sz w:val="24"/>
          <w:szCs w:val="24"/>
        </w:rPr>
        <w:t xml:space="preserve"> regelbok er inndelt i tilsvarende kapitler som TJN. </w:t>
      </w:r>
    </w:p>
    <w:p w14:paraId="616D2882" w14:textId="1F10E008" w:rsidR="004F44A4" w:rsidRDefault="19BCEF9D" w:rsidP="00996A5C">
      <w:pPr>
        <w:spacing w:after="0" w:line="240" w:lineRule="auto"/>
        <w:contextualSpacing/>
        <w:rPr>
          <w:rFonts w:ascii="Arial" w:eastAsia="Times New Roman" w:hAnsi="Arial" w:cs="Arial"/>
          <w:color w:val="00B050"/>
          <w:sz w:val="24"/>
          <w:szCs w:val="24"/>
        </w:rPr>
      </w:pPr>
      <w:r w:rsidRPr="003B0517">
        <w:rPr>
          <w:rFonts w:ascii="Arial" w:eastAsia="Times New Roman" w:hAnsi="Arial" w:cs="Arial"/>
          <w:color w:val="00B050"/>
          <w:sz w:val="24"/>
          <w:szCs w:val="24"/>
        </w:rPr>
        <w:t>Hvis Bane NOR</w:t>
      </w:r>
      <w:r w:rsidR="13888710" w:rsidRPr="003B0517">
        <w:rPr>
          <w:rFonts w:ascii="Arial" w:eastAsia="Times New Roman" w:hAnsi="Arial" w:cs="Arial"/>
          <w:color w:val="00B050"/>
          <w:sz w:val="24"/>
          <w:szCs w:val="24"/>
        </w:rPr>
        <w:t xml:space="preserve"> transport</w:t>
      </w:r>
      <w:r w:rsidRPr="003B0517">
        <w:rPr>
          <w:rFonts w:ascii="Arial" w:eastAsia="Times New Roman" w:hAnsi="Arial" w:cs="Arial"/>
          <w:color w:val="00B050"/>
          <w:sz w:val="24"/>
          <w:szCs w:val="24"/>
        </w:rPr>
        <w:t xml:space="preserve"> har en tilleggsbestemmelse til f.eks. TJN punkt 1.4.2, så vil dette stå rett under, </w:t>
      </w:r>
      <w:r w:rsidR="00F73564" w:rsidRPr="003B0517">
        <w:rPr>
          <w:rFonts w:ascii="Arial" w:eastAsia="Times New Roman" w:hAnsi="Arial" w:cs="Arial"/>
          <w:color w:val="00B050"/>
          <w:sz w:val="24"/>
          <w:szCs w:val="24"/>
        </w:rPr>
        <w:t>benevnt</w:t>
      </w:r>
      <w:r w:rsidRPr="003B0517">
        <w:rPr>
          <w:rFonts w:ascii="Arial" w:eastAsia="Times New Roman" w:hAnsi="Arial" w:cs="Arial"/>
          <w:color w:val="00B050"/>
          <w:sz w:val="24"/>
          <w:szCs w:val="24"/>
        </w:rPr>
        <w:t xml:space="preserve"> 1.4.2-</w:t>
      </w:r>
      <w:r w:rsidR="2C996867" w:rsidRPr="003B0517">
        <w:rPr>
          <w:rFonts w:ascii="Arial" w:eastAsia="Times New Roman" w:hAnsi="Arial" w:cs="Arial"/>
          <w:color w:val="00B050"/>
          <w:sz w:val="24"/>
          <w:szCs w:val="24"/>
        </w:rPr>
        <w:t>HSV</w:t>
      </w:r>
      <w:r w:rsidRPr="003B0517">
        <w:rPr>
          <w:rFonts w:ascii="Arial" w:eastAsia="Times New Roman" w:hAnsi="Arial" w:cs="Arial"/>
          <w:color w:val="00B050"/>
          <w:sz w:val="24"/>
          <w:szCs w:val="24"/>
        </w:rPr>
        <w:t xml:space="preserve"> med videre nummerering. </w:t>
      </w:r>
    </w:p>
    <w:p w14:paraId="33674A63" w14:textId="0067249F" w:rsidR="00887DBE" w:rsidRPr="003B0517" w:rsidRDefault="00887DBE" w:rsidP="00996A5C">
      <w:pPr>
        <w:spacing w:after="0" w:line="240" w:lineRule="auto"/>
        <w:contextualSpacing/>
        <w:rPr>
          <w:rFonts w:ascii="Arial" w:eastAsia="Times New Roman" w:hAnsi="Arial" w:cs="Arial"/>
          <w:color w:val="00B050"/>
          <w:sz w:val="24"/>
          <w:szCs w:val="24"/>
        </w:rPr>
      </w:pPr>
      <w:r>
        <w:rPr>
          <w:rFonts w:ascii="Arial" w:eastAsia="Times New Roman" w:hAnsi="Arial" w:cs="Arial"/>
          <w:color w:val="00B050"/>
          <w:sz w:val="24"/>
          <w:szCs w:val="24"/>
        </w:rPr>
        <w:t xml:space="preserve">HSV </w:t>
      </w:r>
      <w:r w:rsidR="00B36585">
        <w:rPr>
          <w:rFonts w:ascii="Arial" w:eastAsia="Times New Roman" w:hAnsi="Arial" w:cs="Arial"/>
          <w:color w:val="00B050"/>
          <w:sz w:val="24"/>
          <w:szCs w:val="24"/>
        </w:rPr>
        <w:t>–</w:t>
      </w:r>
      <w:r>
        <w:rPr>
          <w:rFonts w:ascii="Arial" w:eastAsia="Times New Roman" w:hAnsi="Arial" w:cs="Arial"/>
          <w:color w:val="00B050"/>
          <w:sz w:val="24"/>
          <w:szCs w:val="24"/>
        </w:rPr>
        <w:t xml:space="preserve"> Ø</w:t>
      </w:r>
      <w:r w:rsidR="00B36585">
        <w:rPr>
          <w:rFonts w:ascii="Arial" w:eastAsia="Times New Roman" w:hAnsi="Arial" w:cs="Arial"/>
          <w:color w:val="00B050"/>
          <w:sz w:val="24"/>
          <w:szCs w:val="24"/>
        </w:rPr>
        <w:t xml:space="preserve"> i regelboka</w:t>
      </w:r>
      <w:r>
        <w:rPr>
          <w:rFonts w:ascii="Arial" w:eastAsia="Times New Roman" w:hAnsi="Arial" w:cs="Arial"/>
          <w:color w:val="00B050"/>
          <w:sz w:val="24"/>
          <w:szCs w:val="24"/>
        </w:rPr>
        <w:t xml:space="preserve">, betyr at dette er en </w:t>
      </w:r>
      <w:r w:rsidR="00786B99">
        <w:rPr>
          <w:rFonts w:ascii="Arial" w:eastAsia="Times New Roman" w:hAnsi="Arial" w:cs="Arial"/>
          <w:color w:val="00B050"/>
          <w:sz w:val="24"/>
          <w:szCs w:val="24"/>
        </w:rPr>
        <w:t>eg</w:t>
      </w:r>
      <w:r w:rsidR="00B36585">
        <w:rPr>
          <w:rFonts w:ascii="Arial" w:eastAsia="Times New Roman" w:hAnsi="Arial" w:cs="Arial"/>
          <w:color w:val="00B050"/>
          <w:sz w:val="24"/>
          <w:szCs w:val="24"/>
        </w:rPr>
        <w:t>e</w:t>
      </w:r>
      <w:r w:rsidR="00786B99">
        <w:rPr>
          <w:rFonts w:ascii="Arial" w:eastAsia="Times New Roman" w:hAnsi="Arial" w:cs="Arial"/>
          <w:color w:val="00B050"/>
          <w:sz w:val="24"/>
          <w:szCs w:val="24"/>
        </w:rPr>
        <w:t>n regel for ERTMS strekningen på Østfoldbanenes Østre linje</w:t>
      </w:r>
    </w:p>
    <w:p w14:paraId="3146943A" w14:textId="5C8FCD8D" w:rsidR="004F44A4" w:rsidRPr="003B0517" w:rsidRDefault="00F73564" w:rsidP="00996A5C">
      <w:pPr>
        <w:spacing w:after="0" w:line="240" w:lineRule="auto"/>
        <w:contextualSpacing/>
        <w:rPr>
          <w:rFonts w:ascii="Arial" w:eastAsia="Times New Roman" w:hAnsi="Arial" w:cs="Arial"/>
          <w:color w:val="00B050"/>
          <w:sz w:val="24"/>
          <w:szCs w:val="24"/>
        </w:rPr>
      </w:pPr>
      <w:r w:rsidRPr="003B0517">
        <w:rPr>
          <w:rFonts w:ascii="Arial" w:eastAsia="Times New Roman" w:hAnsi="Arial" w:cs="Arial"/>
          <w:color w:val="00B050"/>
          <w:sz w:val="24"/>
          <w:szCs w:val="24"/>
        </w:rPr>
        <w:lastRenderedPageBreak/>
        <w:t>Tekst og kapitler i TJN som kun omhandler togframføring er ikke gjengitt i dette dokumentet.</w:t>
      </w:r>
    </w:p>
    <w:p w14:paraId="75AA205C" w14:textId="4BD475D8" w:rsidR="00996A5C" w:rsidRPr="003B0517" w:rsidRDefault="00996A5C" w:rsidP="00996A5C">
      <w:pPr>
        <w:spacing w:after="0" w:line="240" w:lineRule="auto"/>
        <w:contextualSpacing/>
        <w:rPr>
          <w:rFonts w:ascii="Arial" w:eastAsia="Times New Roman" w:hAnsi="Arial" w:cs="Arial"/>
          <w:color w:val="00B050"/>
          <w:sz w:val="24"/>
          <w:szCs w:val="24"/>
        </w:rPr>
      </w:pPr>
      <w:r w:rsidRPr="003B0517">
        <w:rPr>
          <w:rFonts w:ascii="Arial" w:eastAsia="Times New Roman" w:hAnsi="Arial" w:cs="Arial"/>
          <w:color w:val="00B050"/>
          <w:sz w:val="24"/>
          <w:szCs w:val="24"/>
        </w:rPr>
        <w:t xml:space="preserve">Det er lagt til </w:t>
      </w:r>
      <w:r w:rsidR="007B4148" w:rsidRPr="003B0517">
        <w:rPr>
          <w:rFonts w:ascii="Arial" w:eastAsia="Times New Roman" w:hAnsi="Arial" w:cs="Arial"/>
          <w:color w:val="00B050"/>
          <w:sz w:val="24"/>
          <w:szCs w:val="24"/>
        </w:rPr>
        <w:t xml:space="preserve">ett </w:t>
      </w:r>
      <w:r w:rsidRPr="003B0517">
        <w:rPr>
          <w:rFonts w:ascii="Arial" w:eastAsia="Times New Roman" w:hAnsi="Arial" w:cs="Arial"/>
          <w:color w:val="00B050"/>
          <w:sz w:val="24"/>
          <w:szCs w:val="24"/>
        </w:rPr>
        <w:t>kapit</w:t>
      </w:r>
      <w:r w:rsidR="00CA2997" w:rsidRPr="003B0517">
        <w:rPr>
          <w:rFonts w:ascii="Arial" w:eastAsia="Times New Roman" w:hAnsi="Arial" w:cs="Arial"/>
          <w:color w:val="00B050"/>
          <w:sz w:val="24"/>
          <w:szCs w:val="24"/>
        </w:rPr>
        <w:t>tel</w:t>
      </w:r>
      <w:r w:rsidRPr="003B0517">
        <w:rPr>
          <w:rFonts w:ascii="Arial" w:eastAsia="Times New Roman" w:hAnsi="Arial" w:cs="Arial"/>
          <w:color w:val="00B050"/>
          <w:sz w:val="24"/>
          <w:szCs w:val="24"/>
        </w:rPr>
        <w:t xml:space="preserve"> helt til s</w:t>
      </w:r>
      <w:r w:rsidR="007B4148" w:rsidRPr="003B0517">
        <w:rPr>
          <w:rFonts w:ascii="Arial" w:eastAsia="Times New Roman" w:hAnsi="Arial" w:cs="Arial"/>
          <w:color w:val="00B050"/>
          <w:sz w:val="24"/>
          <w:szCs w:val="24"/>
        </w:rPr>
        <w:t xml:space="preserve">lutt </w:t>
      </w:r>
      <w:r w:rsidRPr="003B0517">
        <w:rPr>
          <w:rFonts w:ascii="Arial" w:eastAsia="Times New Roman" w:hAnsi="Arial" w:cs="Arial"/>
          <w:color w:val="00B050"/>
          <w:sz w:val="24"/>
          <w:szCs w:val="24"/>
        </w:rPr>
        <w:t xml:space="preserve">som dekker forhold som ikke står beskrevet i TJN. </w:t>
      </w:r>
    </w:p>
    <w:p w14:paraId="1E725FEF" w14:textId="77777777" w:rsidR="003B0517" w:rsidRPr="003B0517" w:rsidRDefault="003B0517" w:rsidP="00996A5C">
      <w:pPr>
        <w:spacing w:after="0" w:line="240" w:lineRule="auto"/>
        <w:contextualSpacing/>
        <w:rPr>
          <w:rFonts w:ascii="Arial" w:eastAsia="Times New Roman" w:hAnsi="Arial" w:cs="Arial"/>
          <w:color w:val="00B050"/>
          <w:sz w:val="24"/>
          <w:szCs w:val="24"/>
        </w:rPr>
      </w:pPr>
    </w:p>
    <w:p w14:paraId="07030BBD" w14:textId="77777777" w:rsidR="00996A5C" w:rsidRPr="004C4E39" w:rsidRDefault="00996A5C" w:rsidP="004C4E39">
      <w:pPr>
        <w:pStyle w:val="HSVNormal"/>
        <w:rPr>
          <w:b/>
          <w:bCs/>
          <w:lang w:eastAsia="nb-NO"/>
        </w:rPr>
      </w:pPr>
      <w:bookmarkStart w:id="13" w:name="_Toc5369803"/>
      <w:bookmarkStart w:id="14" w:name="_Toc69477622"/>
      <w:bookmarkStart w:id="15" w:name="_Toc115694632"/>
      <w:r w:rsidRPr="004C4E39">
        <w:rPr>
          <w:b/>
          <w:bCs/>
          <w:lang w:eastAsia="nb-NO"/>
        </w:rPr>
        <w:t>Etterlevelse</w:t>
      </w:r>
      <w:bookmarkEnd w:id="13"/>
      <w:bookmarkEnd w:id="14"/>
      <w:bookmarkEnd w:id="15"/>
    </w:p>
    <w:p w14:paraId="1AE5F999" w14:textId="5562BAA7" w:rsidR="00996A5C" w:rsidRPr="003B0517" w:rsidRDefault="00996A5C" w:rsidP="00996A5C">
      <w:pPr>
        <w:spacing w:after="0" w:line="240" w:lineRule="auto"/>
        <w:contextualSpacing/>
        <w:rPr>
          <w:rFonts w:ascii="Arial" w:eastAsia="Times New Roman" w:hAnsi="Arial" w:cs="Arial"/>
          <w:color w:val="00B050"/>
          <w:sz w:val="24"/>
          <w:szCs w:val="24"/>
        </w:rPr>
      </w:pPr>
      <w:r w:rsidRPr="003B0517">
        <w:rPr>
          <w:rFonts w:ascii="Arial" w:eastAsia="Times New Roman" w:hAnsi="Arial" w:cs="Arial"/>
          <w:color w:val="00B050"/>
          <w:sz w:val="24"/>
          <w:szCs w:val="24"/>
        </w:rPr>
        <w:t xml:space="preserve">Hele teksten i </w:t>
      </w:r>
      <w:r w:rsidR="00C90755" w:rsidRPr="003B0517">
        <w:rPr>
          <w:rFonts w:ascii="Arial" w:eastAsia="Times New Roman" w:hAnsi="Arial" w:cs="Arial"/>
          <w:color w:val="00B050"/>
          <w:sz w:val="24"/>
          <w:szCs w:val="24"/>
        </w:rPr>
        <w:t>HSV</w:t>
      </w:r>
      <w:r w:rsidRPr="003B0517">
        <w:rPr>
          <w:rFonts w:ascii="Arial" w:eastAsia="Times New Roman" w:hAnsi="Arial" w:cs="Arial"/>
          <w:color w:val="00B050"/>
          <w:sz w:val="24"/>
          <w:szCs w:val="24"/>
        </w:rPr>
        <w:t xml:space="preserve"> regelbok</w:t>
      </w:r>
      <w:r w:rsidR="00D810DD" w:rsidRPr="003B0517">
        <w:rPr>
          <w:rFonts w:ascii="Arial" w:eastAsia="Times New Roman" w:hAnsi="Arial" w:cs="Arial"/>
          <w:color w:val="00B050"/>
          <w:sz w:val="24"/>
          <w:szCs w:val="24"/>
        </w:rPr>
        <w:t xml:space="preserve"> </w:t>
      </w:r>
      <w:r w:rsidRPr="003B0517">
        <w:rPr>
          <w:rFonts w:ascii="Arial" w:eastAsia="Times New Roman" w:hAnsi="Arial" w:cs="Arial"/>
          <w:color w:val="00B050"/>
          <w:sz w:val="24"/>
          <w:szCs w:val="24"/>
        </w:rPr>
        <w:t xml:space="preserve">er å anse som krav, og skal følges av alt personell som utfører </w:t>
      </w:r>
      <w:r w:rsidR="00300D38" w:rsidRPr="003B0517">
        <w:rPr>
          <w:rFonts w:ascii="Arial" w:eastAsia="Times New Roman" w:hAnsi="Arial" w:cs="Arial"/>
          <w:color w:val="00B050"/>
          <w:sz w:val="24"/>
          <w:szCs w:val="24"/>
        </w:rPr>
        <w:t>HSV tjeneste</w:t>
      </w:r>
      <w:r w:rsidR="00F73564" w:rsidRPr="003B0517">
        <w:rPr>
          <w:rFonts w:ascii="Arial" w:eastAsia="Times New Roman" w:hAnsi="Arial" w:cs="Arial"/>
          <w:color w:val="00B050"/>
          <w:sz w:val="24"/>
          <w:szCs w:val="24"/>
        </w:rPr>
        <w:t>.</w:t>
      </w:r>
      <w:r w:rsidR="00D810DD" w:rsidRPr="003B0517">
        <w:rPr>
          <w:rFonts w:ascii="Arial" w:eastAsia="Times New Roman" w:hAnsi="Arial" w:cs="Arial"/>
          <w:color w:val="00B050"/>
          <w:sz w:val="24"/>
          <w:szCs w:val="24"/>
        </w:rPr>
        <w:t xml:space="preserve"> Der det er beskrevet krav rettet mot HSV funksjonen vil de samme kravene gjelde for LSV der dette er aktuelt.</w:t>
      </w:r>
    </w:p>
    <w:p w14:paraId="03A5354F" w14:textId="370B585F" w:rsidR="00996A5C" w:rsidRPr="003B0517" w:rsidRDefault="00996A5C" w:rsidP="00996A5C">
      <w:pPr>
        <w:spacing w:after="0" w:line="240" w:lineRule="auto"/>
        <w:contextualSpacing/>
        <w:rPr>
          <w:rFonts w:ascii="Arial" w:eastAsia="Times New Roman" w:hAnsi="Arial" w:cs="Arial"/>
          <w:color w:val="00B050"/>
          <w:sz w:val="24"/>
          <w:szCs w:val="24"/>
        </w:rPr>
      </w:pPr>
      <w:r w:rsidRPr="003B0517">
        <w:rPr>
          <w:rFonts w:ascii="Arial" w:eastAsia="Times New Roman" w:hAnsi="Arial" w:cs="Arial"/>
          <w:color w:val="00B050"/>
          <w:sz w:val="24"/>
          <w:szCs w:val="24"/>
        </w:rPr>
        <w:t>Der beskrivelser i</w:t>
      </w:r>
      <w:r w:rsidR="004630DF" w:rsidRPr="003B0517">
        <w:rPr>
          <w:rFonts w:ascii="Arial" w:eastAsia="Times New Roman" w:hAnsi="Arial" w:cs="Arial"/>
          <w:color w:val="00B050"/>
          <w:sz w:val="24"/>
          <w:szCs w:val="24"/>
        </w:rPr>
        <w:t xml:space="preserve"> HSV</w:t>
      </w:r>
      <w:r w:rsidRPr="003B0517">
        <w:rPr>
          <w:rFonts w:ascii="Arial" w:eastAsia="Times New Roman" w:hAnsi="Arial" w:cs="Arial"/>
          <w:color w:val="00B050"/>
          <w:sz w:val="24"/>
          <w:szCs w:val="24"/>
        </w:rPr>
        <w:t xml:space="preserve"> regelbok er mer detaljerte eller mer restriktive enn Trafikkreglene for jernbanenettet, skal bestemmelsene i </w:t>
      </w:r>
      <w:r w:rsidR="00B534DF" w:rsidRPr="003B0517">
        <w:rPr>
          <w:rFonts w:ascii="Arial" w:eastAsia="Times New Roman" w:hAnsi="Arial" w:cs="Arial"/>
          <w:color w:val="00B050"/>
          <w:sz w:val="24"/>
          <w:szCs w:val="24"/>
        </w:rPr>
        <w:t>HSV</w:t>
      </w:r>
      <w:r w:rsidRPr="003B0517">
        <w:rPr>
          <w:rFonts w:ascii="Arial" w:eastAsia="Times New Roman" w:hAnsi="Arial" w:cs="Arial"/>
          <w:color w:val="00B050"/>
          <w:sz w:val="24"/>
          <w:szCs w:val="24"/>
        </w:rPr>
        <w:t xml:space="preserve"> regelbok følges.</w:t>
      </w:r>
    </w:p>
    <w:p w14:paraId="1FB0E836" w14:textId="77777777" w:rsidR="003B0517" w:rsidRPr="003B0517" w:rsidRDefault="003B0517" w:rsidP="00996A5C">
      <w:pPr>
        <w:spacing w:after="0" w:line="240" w:lineRule="auto"/>
        <w:contextualSpacing/>
        <w:rPr>
          <w:rFonts w:ascii="Arial" w:eastAsia="Times New Roman" w:hAnsi="Arial" w:cs="Arial"/>
          <w:color w:val="00B050"/>
          <w:sz w:val="24"/>
          <w:szCs w:val="24"/>
        </w:rPr>
      </w:pPr>
    </w:p>
    <w:p w14:paraId="73FAB930" w14:textId="77777777" w:rsidR="00996A5C" w:rsidRPr="004C4E39" w:rsidRDefault="00996A5C" w:rsidP="004C4E39">
      <w:pPr>
        <w:pStyle w:val="HSVNormal"/>
        <w:rPr>
          <w:b/>
          <w:bCs/>
          <w:lang w:eastAsia="nb-NO"/>
        </w:rPr>
      </w:pPr>
      <w:bookmarkStart w:id="16" w:name="_Toc534198775"/>
      <w:bookmarkStart w:id="17" w:name="_Toc5369804"/>
      <w:bookmarkStart w:id="18" w:name="_Toc69477623"/>
      <w:bookmarkStart w:id="19" w:name="_Toc115694633"/>
      <w:r w:rsidRPr="004C4E39">
        <w:rPr>
          <w:b/>
          <w:bCs/>
          <w:lang w:eastAsia="nb-NO"/>
        </w:rPr>
        <w:t>Kopiering</w:t>
      </w:r>
      <w:bookmarkEnd w:id="16"/>
      <w:bookmarkEnd w:id="17"/>
      <w:bookmarkEnd w:id="18"/>
      <w:bookmarkEnd w:id="19"/>
    </w:p>
    <w:p w14:paraId="749F6E0E" w14:textId="77777777" w:rsidR="00996A5C" w:rsidRPr="003B0517" w:rsidRDefault="00996A5C" w:rsidP="00996A5C">
      <w:pPr>
        <w:spacing w:after="0" w:line="240" w:lineRule="auto"/>
        <w:contextualSpacing/>
        <w:rPr>
          <w:rFonts w:ascii="Arial" w:eastAsia="Times New Roman" w:hAnsi="Arial" w:cs="Arial"/>
          <w:color w:val="00B050"/>
          <w:sz w:val="24"/>
          <w:szCs w:val="24"/>
        </w:rPr>
      </w:pPr>
      <w:r w:rsidRPr="003B0517">
        <w:rPr>
          <w:rFonts w:ascii="Arial" w:eastAsia="Times New Roman" w:hAnsi="Arial" w:cs="Arial"/>
          <w:color w:val="00B050"/>
          <w:sz w:val="24"/>
          <w:szCs w:val="24"/>
        </w:rPr>
        <w:t>All kopiering av innholdet i boka for videre distribuering skal bare skje etter tillatelse av utgiver.</w:t>
      </w:r>
      <w:bookmarkStart w:id="20" w:name="_Toc534198777"/>
      <w:bookmarkStart w:id="21" w:name="_Toc5369805"/>
    </w:p>
    <w:p w14:paraId="3EE6596A" w14:textId="77777777" w:rsidR="003B0517" w:rsidRPr="003B0517" w:rsidRDefault="003B0517" w:rsidP="00996A5C">
      <w:pPr>
        <w:spacing w:after="0" w:line="240" w:lineRule="auto"/>
        <w:contextualSpacing/>
        <w:rPr>
          <w:rFonts w:ascii="Arial" w:eastAsia="Times New Roman" w:hAnsi="Arial" w:cs="Arial"/>
          <w:color w:val="00B050"/>
          <w:sz w:val="24"/>
          <w:szCs w:val="24"/>
        </w:rPr>
      </w:pPr>
    </w:p>
    <w:p w14:paraId="234E0699" w14:textId="77777777" w:rsidR="00996A5C" w:rsidRPr="004C4E39" w:rsidRDefault="00996A5C" w:rsidP="004C4E39">
      <w:pPr>
        <w:pStyle w:val="HSVNormal"/>
        <w:rPr>
          <w:b/>
          <w:bCs/>
        </w:rPr>
      </w:pPr>
      <w:bookmarkStart w:id="22" w:name="_Toc69477624"/>
      <w:bookmarkStart w:id="23" w:name="_Toc115694634"/>
      <w:r w:rsidRPr="004C4E39">
        <w:rPr>
          <w:b/>
          <w:bCs/>
        </w:rPr>
        <w:t>Bane NORs Driftsoperative senter (BN DROPS)</w:t>
      </w:r>
      <w:bookmarkEnd w:id="20"/>
      <w:bookmarkEnd w:id="21"/>
      <w:bookmarkEnd w:id="22"/>
      <w:bookmarkEnd w:id="23"/>
    </w:p>
    <w:p w14:paraId="035FEAA3" w14:textId="77777777" w:rsidR="00996A5C" w:rsidRPr="003B0517" w:rsidRDefault="00996A5C" w:rsidP="00996A5C">
      <w:pPr>
        <w:spacing w:after="0" w:line="240" w:lineRule="auto"/>
        <w:contextualSpacing/>
        <w:rPr>
          <w:rFonts w:ascii="Arial" w:eastAsia="Times New Roman" w:hAnsi="Arial" w:cs="Arial"/>
          <w:color w:val="00B050"/>
          <w:sz w:val="24"/>
          <w:szCs w:val="24"/>
        </w:rPr>
      </w:pPr>
      <w:r w:rsidRPr="003B0517">
        <w:rPr>
          <w:rFonts w:ascii="Arial" w:eastAsia="Times New Roman" w:hAnsi="Arial" w:cs="Arial"/>
          <w:color w:val="00B050"/>
          <w:sz w:val="24"/>
          <w:szCs w:val="24"/>
        </w:rPr>
        <w:t xml:space="preserve">BN DROPS er Bane NORs døgnbemannede kontaktpunkt ved uønskede hendelser, herunder sikkerhetsrelaterte hendelser der eget eller innleid kjøretøy, personell, signalgivere og HSV/LSV er involvert. </w:t>
      </w:r>
    </w:p>
    <w:p w14:paraId="11B91488" w14:textId="77777777" w:rsidR="00996A5C" w:rsidRPr="003B0517" w:rsidRDefault="00996A5C" w:rsidP="00996A5C">
      <w:pPr>
        <w:spacing w:after="0" w:line="240" w:lineRule="auto"/>
        <w:contextualSpacing/>
        <w:rPr>
          <w:rFonts w:ascii="Arial" w:eastAsia="Times New Roman" w:hAnsi="Arial" w:cs="Arial"/>
          <w:color w:val="00B050"/>
          <w:sz w:val="24"/>
          <w:szCs w:val="24"/>
        </w:rPr>
      </w:pPr>
    </w:p>
    <w:p w14:paraId="04556A6B" w14:textId="33B727E7" w:rsidR="00996A5C" w:rsidRPr="003B0517" w:rsidRDefault="00996A5C" w:rsidP="00996A5C">
      <w:pPr>
        <w:spacing w:after="0" w:line="240" w:lineRule="auto"/>
        <w:contextualSpacing/>
        <w:rPr>
          <w:rFonts w:ascii="Arial" w:eastAsia="Times New Roman" w:hAnsi="Arial" w:cs="Arial"/>
          <w:color w:val="00B050"/>
          <w:sz w:val="24"/>
          <w:szCs w:val="24"/>
        </w:rPr>
      </w:pPr>
      <w:r w:rsidRPr="003B0517">
        <w:rPr>
          <w:rFonts w:ascii="Arial" w:eastAsia="Times New Roman" w:hAnsi="Arial" w:cs="Arial"/>
          <w:color w:val="00B050"/>
          <w:sz w:val="24"/>
          <w:szCs w:val="24"/>
        </w:rPr>
        <w:t>BN DROPS tilbyr støtte og veiledning til alle leverandører som skal utføre arbeid på Bane NORs infrastruktur.</w:t>
      </w:r>
    </w:p>
    <w:p w14:paraId="5BE04983" w14:textId="77777777" w:rsidR="00996A5C" w:rsidRPr="003B0517" w:rsidRDefault="00996A5C" w:rsidP="00996A5C">
      <w:pPr>
        <w:spacing w:after="0" w:line="240" w:lineRule="auto"/>
        <w:contextualSpacing/>
        <w:rPr>
          <w:rFonts w:ascii="Arial" w:eastAsia="Times New Roman" w:hAnsi="Arial" w:cs="Arial"/>
          <w:color w:val="00B050"/>
          <w:sz w:val="24"/>
          <w:szCs w:val="24"/>
        </w:rPr>
      </w:pPr>
    </w:p>
    <w:p w14:paraId="24C20DCE" w14:textId="52AD4F40" w:rsidR="001B5F9D" w:rsidRPr="003B0517" w:rsidRDefault="00996A5C" w:rsidP="001836A2">
      <w:pPr>
        <w:spacing w:after="0" w:line="240" w:lineRule="auto"/>
        <w:contextualSpacing/>
        <w:rPr>
          <w:rFonts w:ascii="Arial" w:eastAsia="Times New Roman" w:hAnsi="Arial" w:cs="Arial"/>
          <w:color w:val="00B050"/>
          <w:sz w:val="24"/>
          <w:szCs w:val="24"/>
        </w:rPr>
      </w:pPr>
      <w:r w:rsidRPr="003B0517">
        <w:rPr>
          <w:rFonts w:ascii="Arial" w:eastAsia="Times New Roman" w:hAnsi="Arial" w:cs="Arial"/>
          <w:color w:val="00B050"/>
          <w:sz w:val="24"/>
          <w:szCs w:val="24"/>
        </w:rPr>
        <w:t>Døgnbemannet vakttelefon: 916 05</w:t>
      </w:r>
      <w:r w:rsidR="00101ABF" w:rsidRPr="003B0517">
        <w:rPr>
          <w:rFonts w:ascii="Arial" w:eastAsia="Times New Roman" w:hAnsi="Arial" w:cs="Arial"/>
          <w:color w:val="00B050"/>
          <w:sz w:val="24"/>
          <w:szCs w:val="24"/>
        </w:rPr>
        <w:t> </w:t>
      </w:r>
      <w:r w:rsidRPr="003B0517">
        <w:rPr>
          <w:rFonts w:ascii="Arial" w:eastAsia="Times New Roman" w:hAnsi="Arial" w:cs="Arial"/>
          <w:color w:val="00B050"/>
          <w:sz w:val="24"/>
          <w:szCs w:val="24"/>
        </w:rPr>
        <w:t>555</w:t>
      </w:r>
    </w:p>
    <w:p w14:paraId="6E8EAD7B" w14:textId="418F9124" w:rsidR="00101ABF" w:rsidRDefault="00101ABF" w:rsidP="001836A2">
      <w:pPr>
        <w:spacing w:after="0" w:line="240" w:lineRule="auto"/>
        <w:contextualSpacing/>
        <w:rPr>
          <w:rFonts w:ascii="Arial" w:eastAsia="Times New Roman" w:hAnsi="Arial" w:cs="Arial"/>
          <w:color w:val="00B050"/>
          <w:sz w:val="24"/>
          <w:szCs w:val="24"/>
        </w:rPr>
      </w:pPr>
      <w:r>
        <w:rPr>
          <w:rFonts w:ascii="Arial" w:eastAsia="Times New Roman" w:hAnsi="Arial" w:cs="Arial"/>
          <w:color w:val="00B050"/>
          <w:sz w:val="24"/>
          <w:szCs w:val="24"/>
        </w:rPr>
        <w:t xml:space="preserve">e-post: </w:t>
      </w:r>
      <w:hyperlink r:id="rId11" w:history="1">
        <w:r w:rsidR="002C6D75" w:rsidRPr="004E2EAF">
          <w:rPr>
            <w:rStyle w:val="Hyperkobling"/>
            <w:rFonts w:ascii="Arial" w:eastAsia="Times New Roman" w:hAnsi="Arial" w:cs="Arial"/>
            <w:sz w:val="24"/>
            <w:szCs w:val="24"/>
          </w:rPr>
          <w:t>drops@banenor.no</w:t>
        </w:r>
      </w:hyperlink>
    </w:p>
    <w:p w14:paraId="0368F871" w14:textId="2E9E1024" w:rsidR="00010325" w:rsidRDefault="00010325">
      <w:pPr>
        <w:rPr>
          <w:rFonts w:ascii="Arial" w:eastAsia="Times New Roman" w:hAnsi="Arial" w:cs="Arial"/>
          <w:color w:val="00B050"/>
          <w:sz w:val="24"/>
          <w:szCs w:val="24"/>
        </w:rPr>
      </w:pPr>
      <w:r>
        <w:rPr>
          <w:rFonts w:ascii="Arial" w:eastAsia="Times New Roman" w:hAnsi="Arial" w:cs="Arial"/>
          <w:color w:val="00B050"/>
          <w:sz w:val="24"/>
          <w:szCs w:val="24"/>
        </w:rPr>
        <w:br w:type="page"/>
      </w:r>
    </w:p>
    <w:sdt>
      <w:sdtPr>
        <w:rPr>
          <w:rFonts w:asciiTheme="minorHAnsi" w:eastAsiaTheme="minorHAnsi" w:hAnsiTheme="minorHAnsi" w:cs="Arial"/>
          <w:sz w:val="22"/>
          <w:szCs w:val="22"/>
          <w:lang w:eastAsia="en-US"/>
        </w:rPr>
        <w:id w:val="-1040360078"/>
        <w:docPartObj>
          <w:docPartGallery w:val="Table of Contents"/>
          <w:docPartUnique/>
        </w:docPartObj>
      </w:sdtPr>
      <w:sdtEndPr>
        <w:rPr>
          <w:b/>
          <w:bCs/>
        </w:rPr>
      </w:sdtEndPr>
      <w:sdtContent>
        <w:p w14:paraId="5A8548BB" w14:textId="750BCE86" w:rsidR="007B4803" w:rsidRPr="00D33ECF" w:rsidRDefault="007B4803">
          <w:pPr>
            <w:pStyle w:val="Overskriftforinnholdsfortegnelse"/>
            <w:rPr>
              <w:rFonts w:cs="Arial"/>
            </w:rPr>
          </w:pPr>
          <w:r w:rsidRPr="00D33ECF">
            <w:rPr>
              <w:rFonts w:cs="Arial"/>
            </w:rPr>
            <w:t>Innhold</w:t>
          </w:r>
        </w:p>
        <w:p w14:paraId="06B09CF6" w14:textId="638DD5ED" w:rsidR="00A91510" w:rsidRDefault="00D33ECF">
          <w:pPr>
            <w:pStyle w:val="INNH1"/>
            <w:tabs>
              <w:tab w:val="right" w:leader="underscore" w:pos="9062"/>
            </w:tabs>
            <w:rPr>
              <w:rFonts w:eastAsiaTheme="minorEastAsia" w:cstheme="minorBidi"/>
              <w:b w:val="0"/>
              <w:bCs w:val="0"/>
              <w:caps w:val="0"/>
              <w:noProof/>
              <w:kern w:val="2"/>
              <w:sz w:val="22"/>
              <w:szCs w:val="22"/>
              <w:lang w:eastAsia="nb-NO"/>
              <w14:ligatures w14:val="standardContextual"/>
            </w:rPr>
          </w:pPr>
          <w:r w:rsidRPr="00D33ECF">
            <w:rPr>
              <w:rFonts w:ascii="Arial" w:hAnsi="Arial" w:cs="Arial"/>
              <w:b w:val="0"/>
              <w:bCs w:val="0"/>
              <w:caps w:val="0"/>
            </w:rPr>
            <w:fldChar w:fldCharType="begin"/>
          </w:r>
          <w:r w:rsidRPr="00D33ECF">
            <w:rPr>
              <w:rFonts w:ascii="Arial" w:hAnsi="Arial" w:cs="Arial"/>
              <w:b w:val="0"/>
              <w:bCs w:val="0"/>
              <w:caps w:val="0"/>
            </w:rPr>
            <w:instrText xml:space="preserve"> TOC \o "1-3" \h \z \u </w:instrText>
          </w:r>
          <w:r w:rsidRPr="00D33ECF">
            <w:rPr>
              <w:rFonts w:ascii="Arial" w:hAnsi="Arial" w:cs="Arial"/>
              <w:b w:val="0"/>
              <w:bCs w:val="0"/>
              <w:caps w:val="0"/>
            </w:rPr>
            <w:fldChar w:fldCharType="separate"/>
          </w:r>
          <w:hyperlink w:anchor="_Toc183518330" w:history="1">
            <w:r w:rsidR="00A91510" w:rsidRPr="00BD5A40">
              <w:rPr>
                <w:rStyle w:val="Hyperkobling"/>
                <w:noProof/>
              </w:rPr>
              <w:t>Hovedsikkerhetsvaktens regelbok Bane NOR</w:t>
            </w:r>
            <w:r w:rsidR="00A91510">
              <w:rPr>
                <w:noProof/>
                <w:webHidden/>
              </w:rPr>
              <w:tab/>
            </w:r>
            <w:r w:rsidR="00A91510">
              <w:rPr>
                <w:noProof/>
                <w:webHidden/>
              </w:rPr>
              <w:fldChar w:fldCharType="begin"/>
            </w:r>
            <w:r w:rsidR="00A91510">
              <w:rPr>
                <w:noProof/>
                <w:webHidden/>
              </w:rPr>
              <w:instrText xml:space="preserve"> PAGEREF _Toc183518330 \h </w:instrText>
            </w:r>
            <w:r w:rsidR="00A91510">
              <w:rPr>
                <w:noProof/>
                <w:webHidden/>
              </w:rPr>
            </w:r>
            <w:r w:rsidR="00A91510">
              <w:rPr>
                <w:noProof/>
                <w:webHidden/>
              </w:rPr>
              <w:fldChar w:fldCharType="separate"/>
            </w:r>
            <w:r w:rsidR="00A91510">
              <w:rPr>
                <w:noProof/>
                <w:webHidden/>
              </w:rPr>
              <w:t>1</w:t>
            </w:r>
            <w:r w:rsidR="00A91510">
              <w:rPr>
                <w:noProof/>
                <w:webHidden/>
              </w:rPr>
              <w:fldChar w:fldCharType="end"/>
            </w:r>
          </w:hyperlink>
        </w:p>
        <w:p w14:paraId="408234C0" w14:textId="7E9DDF12" w:rsidR="00A91510" w:rsidRDefault="00A91510">
          <w:pPr>
            <w:pStyle w:val="INNH1"/>
            <w:tabs>
              <w:tab w:val="right" w:leader="underscore" w:pos="9062"/>
            </w:tabs>
            <w:rPr>
              <w:rFonts w:eastAsiaTheme="minorEastAsia" w:cstheme="minorBidi"/>
              <w:b w:val="0"/>
              <w:bCs w:val="0"/>
              <w:caps w:val="0"/>
              <w:noProof/>
              <w:kern w:val="2"/>
              <w:sz w:val="22"/>
              <w:szCs w:val="22"/>
              <w:lang w:eastAsia="nb-NO"/>
              <w14:ligatures w14:val="standardContextual"/>
            </w:rPr>
          </w:pPr>
          <w:hyperlink w:anchor="_Toc183518331" w:history="1">
            <w:r w:rsidRPr="00BD5A40">
              <w:rPr>
                <w:rStyle w:val="Hyperkobling"/>
                <w:noProof/>
              </w:rPr>
              <w:t>Kapittel 1. Generelle bestemmelser og definisjoner</w:t>
            </w:r>
            <w:r>
              <w:rPr>
                <w:noProof/>
                <w:webHidden/>
              </w:rPr>
              <w:tab/>
            </w:r>
            <w:r>
              <w:rPr>
                <w:noProof/>
                <w:webHidden/>
              </w:rPr>
              <w:fldChar w:fldCharType="begin"/>
            </w:r>
            <w:r>
              <w:rPr>
                <w:noProof/>
                <w:webHidden/>
              </w:rPr>
              <w:instrText xml:space="preserve"> PAGEREF _Toc183518331 \h </w:instrText>
            </w:r>
            <w:r>
              <w:rPr>
                <w:noProof/>
                <w:webHidden/>
              </w:rPr>
            </w:r>
            <w:r>
              <w:rPr>
                <w:noProof/>
                <w:webHidden/>
              </w:rPr>
              <w:fldChar w:fldCharType="separate"/>
            </w:r>
            <w:r>
              <w:rPr>
                <w:noProof/>
                <w:webHidden/>
              </w:rPr>
              <w:t>13</w:t>
            </w:r>
            <w:r>
              <w:rPr>
                <w:noProof/>
                <w:webHidden/>
              </w:rPr>
              <w:fldChar w:fldCharType="end"/>
            </w:r>
          </w:hyperlink>
        </w:p>
        <w:p w14:paraId="5E2E8A1B" w14:textId="7772708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32" w:history="1">
            <w:r w:rsidRPr="00BD5A40">
              <w:rPr>
                <w:rStyle w:val="Hyperkobling"/>
                <w:noProof/>
              </w:rPr>
              <w:t>I. Generelt</w:t>
            </w:r>
            <w:r>
              <w:rPr>
                <w:noProof/>
                <w:webHidden/>
              </w:rPr>
              <w:tab/>
            </w:r>
            <w:r>
              <w:rPr>
                <w:noProof/>
                <w:webHidden/>
              </w:rPr>
              <w:fldChar w:fldCharType="begin"/>
            </w:r>
            <w:r>
              <w:rPr>
                <w:noProof/>
                <w:webHidden/>
              </w:rPr>
              <w:instrText xml:space="preserve"> PAGEREF _Toc183518332 \h </w:instrText>
            </w:r>
            <w:r>
              <w:rPr>
                <w:noProof/>
                <w:webHidden/>
              </w:rPr>
            </w:r>
            <w:r>
              <w:rPr>
                <w:noProof/>
                <w:webHidden/>
              </w:rPr>
              <w:fldChar w:fldCharType="separate"/>
            </w:r>
            <w:r>
              <w:rPr>
                <w:noProof/>
                <w:webHidden/>
              </w:rPr>
              <w:t>13</w:t>
            </w:r>
            <w:r>
              <w:rPr>
                <w:noProof/>
                <w:webHidden/>
              </w:rPr>
              <w:fldChar w:fldCharType="end"/>
            </w:r>
          </w:hyperlink>
        </w:p>
        <w:p w14:paraId="3A751E47" w14:textId="1D75A93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33" w:history="1">
            <w:r w:rsidRPr="00BD5A40">
              <w:rPr>
                <w:rStyle w:val="Hyperkobling"/>
                <w:noProof/>
              </w:rPr>
              <w:t>1.0 Felles europeiske driftsprinsipper</w:t>
            </w:r>
            <w:r>
              <w:rPr>
                <w:noProof/>
                <w:webHidden/>
              </w:rPr>
              <w:tab/>
            </w:r>
            <w:r>
              <w:rPr>
                <w:noProof/>
                <w:webHidden/>
              </w:rPr>
              <w:fldChar w:fldCharType="begin"/>
            </w:r>
            <w:r>
              <w:rPr>
                <w:noProof/>
                <w:webHidden/>
              </w:rPr>
              <w:instrText xml:space="preserve"> PAGEREF _Toc183518333 \h </w:instrText>
            </w:r>
            <w:r>
              <w:rPr>
                <w:noProof/>
                <w:webHidden/>
              </w:rPr>
            </w:r>
            <w:r>
              <w:rPr>
                <w:noProof/>
                <w:webHidden/>
              </w:rPr>
              <w:fldChar w:fldCharType="separate"/>
            </w:r>
            <w:r>
              <w:rPr>
                <w:noProof/>
                <w:webHidden/>
              </w:rPr>
              <w:t>13</w:t>
            </w:r>
            <w:r>
              <w:rPr>
                <w:noProof/>
                <w:webHidden/>
              </w:rPr>
              <w:fldChar w:fldCharType="end"/>
            </w:r>
          </w:hyperlink>
        </w:p>
        <w:p w14:paraId="3A1755EC" w14:textId="57B1DB1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34" w:history="1">
            <w:r w:rsidRPr="00BD5A40">
              <w:rPr>
                <w:rStyle w:val="Hyperkobling"/>
                <w:noProof/>
              </w:rPr>
              <w:t>1.1 Innledende bestemmelser</w:t>
            </w:r>
            <w:r>
              <w:rPr>
                <w:noProof/>
                <w:webHidden/>
              </w:rPr>
              <w:tab/>
            </w:r>
            <w:r>
              <w:rPr>
                <w:noProof/>
                <w:webHidden/>
              </w:rPr>
              <w:fldChar w:fldCharType="begin"/>
            </w:r>
            <w:r>
              <w:rPr>
                <w:noProof/>
                <w:webHidden/>
              </w:rPr>
              <w:instrText xml:space="preserve"> PAGEREF _Toc183518334 \h </w:instrText>
            </w:r>
            <w:r>
              <w:rPr>
                <w:noProof/>
                <w:webHidden/>
              </w:rPr>
            </w:r>
            <w:r>
              <w:rPr>
                <w:noProof/>
                <w:webHidden/>
              </w:rPr>
              <w:fldChar w:fldCharType="separate"/>
            </w:r>
            <w:r>
              <w:rPr>
                <w:noProof/>
                <w:webHidden/>
              </w:rPr>
              <w:t>13</w:t>
            </w:r>
            <w:r>
              <w:rPr>
                <w:noProof/>
                <w:webHidden/>
              </w:rPr>
              <w:fldChar w:fldCharType="end"/>
            </w:r>
          </w:hyperlink>
        </w:p>
        <w:p w14:paraId="2C480731" w14:textId="53EC3D7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35" w:history="1">
            <w:r w:rsidRPr="00BD5A40">
              <w:rPr>
                <w:rStyle w:val="Hyperkobling"/>
                <w:noProof/>
              </w:rPr>
              <w:t>1.1-BN</w:t>
            </w:r>
            <w:r>
              <w:rPr>
                <w:noProof/>
                <w:webHidden/>
              </w:rPr>
              <w:tab/>
            </w:r>
            <w:r>
              <w:rPr>
                <w:noProof/>
                <w:webHidden/>
              </w:rPr>
              <w:fldChar w:fldCharType="begin"/>
            </w:r>
            <w:r>
              <w:rPr>
                <w:noProof/>
                <w:webHidden/>
              </w:rPr>
              <w:instrText xml:space="preserve"> PAGEREF _Toc183518335 \h </w:instrText>
            </w:r>
            <w:r>
              <w:rPr>
                <w:noProof/>
                <w:webHidden/>
              </w:rPr>
            </w:r>
            <w:r>
              <w:rPr>
                <w:noProof/>
                <w:webHidden/>
              </w:rPr>
              <w:fldChar w:fldCharType="separate"/>
            </w:r>
            <w:r>
              <w:rPr>
                <w:noProof/>
                <w:webHidden/>
              </w:rPr>
              <w:t>14</w:t>
            </w:r>
            <w:r>
              <w:rPr>
                <w:noProof/>
                <w:webHidden/>
              </w:rPr>
              <w:fldChar w:fldCharType="end"/>
            </w:r>
          </w:hyperlink>
        </w:p>
        <w:p w14:paraId="6248AF13" w14:textId="1C3155F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36" w:history="1">
            <w:r w:rsidRPr="00BD5A40">
              <w:rPr>
                <w:rStyle w:val="Hyperkobling"/>
                <w:noProof/>
              </w:rPr>
              <w:t>1.1-HSV Innledende bestemmelser</w:t>
            </w:r>
            <w:r>
              <w:rPr>
                <w:noProof/>
                <w:webHidden/>
              </w:rPr>
              <w:tab/>
            </w:r>
            <w:r>
              <w:rPr>
                <w:noProof/>
                <w:webHidden/>
              </w:rPr>
              <w:fldChar w:fldCharType="begin"/>
            </w:r>
            <w:r>
              <w:rPr>
                <w:noProof/>
                <w:webHidden/>
              </w:rPr>
              <w:instrText xml:space="preserve"> PAGEREF _Toc183518336 \h </w:instrText>
            </w:r>
            <w:r>
              <w:rPr>
                <w:noProof/>
                <w:webHidden/>
              </w:rPr>
            </w:r>
            <w:r>
              <w:rPr>
                <w:noProof/>
                <w:webHidden/>
              </w:rPr>
              <w:fldChar w:fldCharType="separate"/>
            </w:r>
            <w:r>
              <w:rPr>
                <w:noProof/>
                <w:webHidden/>
              </w:rPr>
              <w:t>14</w:t>
            </w:r>
            <w:r>
              <w:rPr>
                <w:noProof/>
                <w:webHidden/>
              </w:rPr>
              <w:fldChar w:fldCharType="end"/>
            </w:r>
          </w:hyperlink>
        </w:p>
        <w:p w14:paraId="197168A9" w14:textId="28142240"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337" w:history="1">
            <w:r w:rsidRPr="00BD5A40">
              <w:rPr>
                <w:rStyle w:val="Hyperkobling"/>
                <w:noProof/>
              </w:rPr>
              <w:t>Generelt  </w:t>
            </w:r>
            <w:r>
              <w:rPr>
                <w:noProof/>
                <w:webHidden/>
              </w:rPr>
              <w:tab/>
            </w:r>
            <w:r>
              <w:rPr>
                <w:noProof/>
                <w:webHidden/>
              </w:rPr>
              <w:fldChar w:fldCharType="begin"/>
            </w:r>
            <w:r>
              <w:rPr>
                <w:noProof/>
                <w:webHidden/>
              </w:rPr>
              <w:instrText xml:space="preserve"> PAGEREF _Toc183518337 \h </w:instrText>
            </w:r>
            <w:r>
              <w:rPr>
                <w:noProof/>
                <w:webHidden/>
              </w:rPr>
            </w:r>
            <w:r>
              <w:rPr>
                <w:noProof/>
                <w:webHidden/>
              </w:rPr>
              <w:fldChar w:fldCharType="separate"/>
            </w:r>
            <w:r>
              <w:rPr>
                <w:noProof/>
                <w:webHidden/>
              </w:rPr>
              <w:t>14</w:t>
            </w:r>
            <w:r>
              <w:rPr>
                <w:noProof/>
                <w:webHidden/>
              </w:rPr>
              <w:fldChar w:fldCharType="end"/>
            </w:r>
          </w:hyperlink>
        </w:p>
        <w:p w14:paraId="2EC8DF6E" w14:textId="2BA14642"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338" w:history="1">
            <w:r w:rsidRPr="00BD5A40">
              <w:rPr>
                <w:rStyle w:val="Hyperkobling"/>
                <w:rFonts w:cs="Arial"/>
                <w:noProof/>
              </w:rPr>
              <w:t>Krav til leder ved oppfølging av HSV</w:t>
            </w:r>
            <w:r>
              <w:rPr>
                <w:noProof/>
                <w:webHidden/>
              </w:rPr>
              <w:tab/>
            </w:r>
            <w:r>
              <w:rPr>
                <w:noProof/>
                <w:webHidden/>
              </w:rPr>
              <w:fldChar w:fldCharType="begin"/>
            </w:r>
            <w:r>
              <w:rPr>
                <w:noProof/>
                <w:webHidden/>
              </w:rPr>
              <w:instrText xml:space="preserve"> PAGEREF _Toc183518338 \h </w:instrText>
            </w:r>
            <w:r>
              <w:rPr>
                <w:noProof/>
                <w:webHidden/>
              </w:rPr>
            </w:r>
            <w:r>
              <w:rPr>
                <w:noProof/>
                <w:webHidden/>
              </w:rPr>
              <w:fldChar w:fldCharType="separate"/>
            </w:r>
            <w:r>
              <w:rPr>
                <w:noProof/>
                <w:webHidden/>
              </w:rPr>
              <w:t>14</w:t>
            </w:r>
            <w:r>
              <w:rPr>
                <w:noProof/>
                <w:webHidden/>
              </w:rPr>
              <w:fldChar w:fldCharType="end"/>
            </w:r>
          </w:hyperlink>
        </w:p>
        <w:p w14:paraId="6B30561A" w14:textId="7A322E58"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339" w:history="1">
            <w:r w:rsidRPr="00BD5A40">
              <w:rPr>
                <w:rStyle w:val="Hyperkobling"/>
                <w:rFonts w:cs="Arial"/>
                <w:noProof/>
              </w:rPr>
              <w:t>Pliktmessig avhold:  </w:t>
            </w:r>
            <w:r>
              <w:rPr>
                <w:noProof/>
                <w:webHidden/>
              </w:rPr>
              <w:tab/>
            </w:r>
            <w:r>
              <w:rPr>
                <w:noProof/>
                <w:webHidden/>
              </w:rPr>
              <w:fldChar w:fldCharType="begin"/>
            </w:r>
            <w:r>
              <w:rPr>
                <w:noProof/>
                <w:webHidden/>
              </w:rPr>
              <w:instrText xml:space="preserve"> PAGEREF _Toc183518339 \h </w:instrText>
            </w:r>
            <w:r>
              <w:rPr>
                <w:noProof/>
                <w:webHidden/>
              </w:rPr>
            </w:r>
            <w:r>
              <w:rPr>
                <w:noProof/>
                <w:webHidden/>
              </w:rPr>
              <w:fldChar w:fldCharType="separate"/>
            </w:r>
            <w:r>
              <w:rPr>
                <w:noProof/>
                <w:webHidden/>
              </w:rPr>
              <w:t>14</w:t>
            </w:r>
            <w:r>
              <w:rPr>
                <w:noProof/>
                <w:webHidden/>
              </w:rPr>
              <w:fldChar w:fldCharType="end"/>
            </w:r>
          </w:hyperlink>
        </w:p>
        <w:p w14:paraId="386406CD" w14:textId="2D134753"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340" w:history="1">
            <w:r w:rsidRPr="00BD5A40">
              <w:rPr>
                <w:rStyle w:val="Hyperkobling"/>
                <w:rFonts w:cs="Arial"/>
                <w:noProof/>
              </w:rPr>
              <w:t>Varsling</w:t>
            </w:r>
            <w:r>
              <w:rPr>
                <w:noProof/>
                <w:webHidden/>
              </w:rPr>
              <w:tab/>
            </w:r>
            <w:r>
              <w:rPr>
                <w:noProof/>
                <w:webHidden/>
              </w:rPr>
              <w:fldChar w:fldCharType="begin"/>
            </w:r>
            <w:r>
              <w:rPr>
                <w:noProof/>
                <w:webHidden/>
              </w:rPr>
              <w:instrText xml:space="preserve"> PAGEREF _Toc183518340 \h </w:instrText>
            </w:r>
            <w:r>
              <w:rPr>
                <w:noProof/>
                <w:webHidden/>
              </w:rPr>
            </w:r>
            <w:r>
              <w:rPr>
                <w:noProof/>
                <w:webHidden/>
              </w:rPr>
              <w:fldChar w:fldCharType="separate"/>
            </w:r>
            <w:r>
              <w:rPr>
                <w:noProof/>
                <w:webHidden/>
              </w:rPr>
              <w:t>15</w:t>
            </w:r>
            <w:r>
              <w:rPr>
                <w:noProof/>
                <w:webHidden/>
              </w:rPr>
              <w:fldChar w:fldCharType="end"/>
            </w:r>
          </w:hyperlink>
        </w:p>
        <w:p w14:paraId="7065BAEA" w14:textId="517A8637"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341" w:history="1">
            <w:r w:rsidRPr="00BD5A40">
              <w:rPr>
                <w:rStyle w:val="Hyperkobling"/>
                <w:rFonts w:cs="Arial"/>
                <w:noProof/>
              </w:rPr>
              <w:t>Rapport</w:t>
            </w:r>
            <w:r>
              <w:rPr>
                <w:noProof/>
                <w:webHidden/>
              </w:rPr>
              <w:tab/>
            </w:r>
            <w:r>
              <w:rPr>
                <w:noProof/>
                <w:webHidden/>
              </w:rPr>
              <w:fldChar w:fldCharType="begin"/>
            </w:r>
            <w:r>
              <w:rPr>
                <w:noProof/>
                <w:webHidden/>
              </w:rPr>
              <w:instrText xml:space="preserve"> PAGEREF _Toc183518341 \h </w:instrText>
            </w:r>
            <w:r>
              <w:rPr>
                <w:noProof/>
                <w:webHidden/>
              </w:rPr>
            </w:r>
            <w:r>
              <w:rPr>
                <w:noProof/>
                <w:webHidden/>
              </w:rPr>
              <w:fldChar w:fldCharType="separate"/>
            </w:r>
            <w:r>
              <w:rPr>
                <w:noProof/>
                <w:webHidden/>
              </w:rPr>
              <w:t>15</w:t>
            </w:r>
            <w:r>
              <w:rPr>
                <w:noProof/>
                <w:webHidden/>
              </w:rPr>
              <w:fldChar w:fldCharType="end"/>
            </w:r>
          </w:hyperlink>
        </w:p>
        <w:p w14:paraId="09C0980D" w14:textId="3BA5FB54"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342" w:history="1">
            <w:r w:rsidRPr="00BD5A40">
              <w:rPr>
                <w:rStyle w:val="Hyperkobling"/>
                <w:rFonts w:cs="Arial"/>
                <w:noProof/>
              </w:rPr>
              <w:t>Arbeidstid</w:t>
            </w:r>
            <w:r>
              <w:rPr>
                <w:noProof/>
                <w:webHidden/>
              </w:rPr>
              <w:tab/>
            </w:r>
            <w:r>
              <w:rPr>
                <w:noProof/>
                <w:webHidden/>
              </w:rPr>
              <w:fldChar w:fldCharType="begin"/>
            </w:r>
            <w:r>
              <w:rPr>
                <w:noProof/>
                <w:webHidden/>
              </w:rPr>
              <w:instrText xml:space="preserve"> PAGEREF _Toc183518342 \h </w:instrText>
            </w:r>
            <w:r>
              <w:rPr>
                <w:noProof/>
                <w:webHidden/>
              </w:rPr>
            </w:r>
            <w:r>
              <w:rPr>
                <w:noProof/>
                <w:webHidden/>
              </w:rPr>
              <w:fldChar w:fldCharType="separate"/>
            </w:r>
            <w:r>
              <w:rPr>
                <w:noProof/>
                <w:webHidden/>
              </w:rPr>
              <w:t>15</w:t>
            </w:r>
            <w:r>
              <w:rPr>
                <w:noProof/>
                <w:webHidden/>
              </w:rPr>
              <w:fldChar w:fldCharType="end"/>
            </w:r>
          </w:hyperlink>
        </w:p>
        <w:p w14:paraId="3C95D3B5" w14:textId="6C85F3F8"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343" w:history="1">
            <w:r w:rsidRPr="00BD5A40">
              <w:rPr>
                <w:rStyle w:val="Hyperkobling"/>
                <w:rFonts w:cs="Arial"/>
                <w:noProof/>
              </w:rPr>
              <w:t>Unntak</w:t>
            </w:r>
            <w:r>
              <w:rPr>
                <w:noProof/>
                <w:webHidden/>
              </w:rPr>
              <w:tab/>
            </w:r>
            <w:r>
              <w:rPr>
                <w:noProof/>
                <w:webHidden/>
              </w:rPr>
              <w:fldChar w:fldCharType="begin"/>
            </w:r>
            <w:r>
              <w:rPr>
                <w:noProof/>
                <w:webHidden/>
              </w:rPr>
              <w:instrText xml:space="preserve"> PAGEREF _Toc183518343 \h </w:instrText>
            </w:r>
            <w:r>
              <w:rPr>
                <w:noProof/>
                <w:webHidden/>
              </w:rPr>
            </w:r>
            <w:r>
              <w:rPr>
                <w:noProof/>
                <w:webHidden/>
              </w:rPr>
              <w:fldChar w:fldCharType="separate"/>
            </w:r>
            <w:r>
              <w:rPr>
                <w:noProof/>
                <w:webHidden/>
              </w:rPr>
              <w:t>15</w:t>
            </w:r>
            <w:r>
              <w:rPr>
                <w:noProof/>
                <w:webHidden/>
              </w:rPr>
              <w:fldChar w:fldCharType="end"/>
            </w:r>
          </w:hyperlink>
        </w:p>
        <w:p w14:paraId="5AE7AE4E" w14:textId="3259508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44" w:history="1">
            <w:r w:rsidRPr="00BD5A40">
              <w:rPr>
                <w:rStyle w:val="Hyperkobling"/>
                <w:noProof/>
              </w:rPr>
              <w:t>1.2 Formål</w:t>
            </w:r>
            <w:r>
              <w:rPr>
                <w:noProof/>
                <w:webHidden/>
              </w:rPr>
              <w:tab/>
            </w:r>
            <w:r>
              <w:rPr>
                <w:noProof/>
                <w:webHidden/>
              </w:rPr>
              <w:fldChar w:fldCharType="begin"/>
            </w:r>
            <w:r>
              <w:rPr>
                <w:noProof/>
                <w:webHidden/>
              </w:rPr>
              <w:instrText xml:space="preserve"> PAGEREF _Toc183518344 \h </w:instrText>
            </w:r>
            <w:r>
              <w:rPr>
                <w:noProof/>
                <w:webHidden/>
              </w:rPr>
            </w:r>
            <w:r>
              <w:rPr>
                <w:noProof/>
                <w:webHidden/>
              </w:rPr>
              <w:fldChar w:fldCharType="separate"/>
            </w:r>
            <w:r>
              <w:rPr>
                <w:noProof/>
                <w:webHidden/>
              </w:rPr>
              <w:t>16</w:t>
            </w:r>
            <w:r>
              <w:rPr>
                <w:noProof/>
                <w:webHidden/>
              </w:rPr>
              <w:fldChar w:fldCharType="end"/>
            </w:r>
          </w:hyperlink>
        </w:p>
        <w:p w14:paraId="0516C13A" w14:textId="6FF5B76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45" w:history="1">
            <w:r w:rsidRPr="00BD5A40">
              <w:rPr>
                <w:rStyle w:val="Hyperkobling"/>
                <w:noProof/>
              </w:rPr>
              <w:t>1.3 Arbeidsspråk</w:t>
            </w:r>
            <w:r>
              <w:rPr>
                <w:noProof/>
                <w:webHidden/>
              </w:rPr>
              <w:tab/>
            </w:r>
            <w:r>
              <w:rPr>
                <w:noProof/>
                <w:webHidden/>
              </w:rPr>
              <w:fldChar w:fldCharType="begin"/>
            </w:r>
            <w:r>
              <w:rPr>
                <w:noProof/>
                <w:webHidden/>
              </w:rPr>
              <w:instrText xml:space="preserve"> PAGEREF _Toc183518345 \h </w:instrText>
            </w:r>
            <w:r>
              <w:rPr>
                <w:noProof/>
                <w:webHidden/>
              </w:rPr>
            </w:r>
            <w:r>
              <w:rPr>
                <w:noProof/>
                <w:webHidden/>
              </w:rPr>
              <w:fldChar w:fldCharType="separate"/>
            </w:r>
            <w:r>
              <w:rPr>
                <w:noProof/>
                <w:webHidden/>
              </w:rPr>
              <w:t>16</w:t>
            </w:r>
            <w:r>
              <w:rPr>
                <w:noProof/>
                <w:webHidden/>
              </w:rPr>
              <w:fldChar w:fldCharType="end"/>
            </w:r>
          </w:hyperlink>
        </w:p>
        <w:p w14:paraId="54FF8E35" w14:textId="7BE32B4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46" w:history="1">
            <w:r w:rsidRPr="00BD5A40">
              <w:rPr>
                <w:rStyle w:val="Hyperkobling"/>
                <w:noProof/>
              </w:rPr>
              <w:t>1.4 Publisering</w:t>
            </w:r>
            <w:r>
              <w:rPr>
                <w:noProof/>
                <w:webHidden/>
              </w:rPr>
              <w:tab/>
            </w:r>
            <w:r>
              <w:rPr>
                <w:noProof/>
                <w:webHidden/>
              </w:rPr>
              <w:fldChar w:fldCharType="begin"/>
            </w:r>
            <w:r>
              <w:rPr>
                <w:noProof/>
                <w:webHidden/>
              </w:rPr>
              <w:instrText xml:space="preserve"> PAGEREF _Toc183518346 \h </w:instrText>
            </w:r>
            <w:r>
              <w:rPr>
                <w:noProof/>
                <w:webHidden/>
              </w:rPr>
            </w:r>
            <w:r>
              <w:rPr>
                <w:noProof/>
                <w:webHidden/>
              </w:rPr>
              <w:fldChar w:fldCharType="separate"/>
            </w:r>
            <w:r>
              <w:rPr>
                <w:noProof/>
                <w:webHidden/>
              </w:rPr>
              <w:t>16</w:t>
            </w:r>
            <w:r>
              <w:rPr>
                <w:noProof/>
                <w:webHidden/>
              </w:rPr>
              <w:fldChar w:fldCharType="end"/>
            </w:r>
          </w:hyperlink>
        </w:p>
        <w:p w14:paraId="6AFF73AC" w14:textId="5EAF141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47" w:history="1">
            <w:r w:rsidRPr="00BD5A40">
              <w:rPr>
                <w:rStyle w:val="Hyperkobling"/>
                <w:noProof/>
              </w:rPr>
              <w:t>1.4-HSV Publisering </w:t>
            </w:r>
            <w:r>
              <w:rPr>
                <w:noProof/>
                <w:webHidden/>
              </w:rPr>
              <w:tab/>
            </w:r>
            <w:r>
              <w:rPr>
                <w:noProof/>
                <w:webHidden/>
              </w:rPr>
              <w:fldChar w:fldCharType="begin"/>
            </w:r>
            <w:r>
              <w:rPr>
                <w:noProof/>
                <w:webHidden/>
              </w:rPr>
              <w:instrText xml:space="preserve"> PAGEREF _Toc183518347 \h </w:instrText>
            </w:r>
            <w:r>
              <w:rPr>
                <w:noProof/>
                <w:webHidden/>
              </w:rPr>
            </w:r>
            <w:r>
              <w:rPr>
                <w:noProof/>
                <w:webHidden/>
              </w:rPr>
              <w:fldChar w:fldCharType="separate"/>
            </w:r>
            <w:r>
              <w:rPr>
                <w:noProof/>
                <w:webHidden/>
              </w:rPr>
              <w:t>16</w:t>
            </w:r>
            <w:r>
              <w:rPr>
                <w:noProof/>
                <w:webHidden/>
              </w:rPr>
              <w:fldChar w:fldCharType="end"/>
            </w:r>
          </w:hyperlink>
        </w:p>
        <w:p w14:paraId="65058751" w14:textId="53A0BBC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48" w:history="1">
            <w:r w:rsidRPr="00BD5A40">
              <w:rPr>
                <w:rStyle w:val="Hyperkobling"/>
                <w:noProof/>
              </w:rPr>
              <w:t>II. Definisjoner</w:t>
            </w:r>
            <w:r>
              <w:rPr>
                <w:noProof/>
                <w:webHidden/>
              </w:rPr>
              <w:tab/>
            </w:r>
            <w:r>
              <w:rPr>
                <w:noProof/>
                <w:webHidden/>
              </w:rPr>
              <w:fldChar w:fldCharType="begin"/>
            </w:r>
            <w:r>
              <w:rPr>
                <w:noProof/>
                <w:webHidden/>
              </w:rPr>
              <w:instrText xml:space="preserve"> PAGEREF _Toc183518348 \h </w:instrText>
            </w:r>
            <w:r>
              <w:rPr>
                <w:noProof/>
                <w:webHidden/>
              </w:rPr>
            </w:r>
            <w:r>
              <w:rPr>
                <w:noProof/>
                <w:webHidden/>
              </w:rPr>
              <w:fldChar w:fldCharType="separate"/>
            </w:r>
            <w:r>
              <w:rPr>
                <w:noProof/>
                <w:webHidden/>
              </w:rPr>
              <w:t>16</w:t>
            </w:r>
            <w:r>
              <w:rPr>
                <w:noProof/>
                <w:webHidden/>
              </w:rPr>
              <w:fldChar w:fldCharType="end"/>
            </w:r>
          </w:hyperlink>
        </w:p>
        <w:p w14:paraId="202515C1" w14:textId="7B673C5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49" w:history="1">
            <w:r w:rsidRPr="00BD5A40">
              <w:rPr>
                <w:rStyle w:val="Hyperkobling"/>
                <w:noProof/>
              </w:rPr>
              <w:t>1.5 Generelle definisjoner</w:t>
            </w:r>
            <w:r>
              <w:rPr>
                <w:noProof/>
                <w:webHidden/>
              </w:rPr>
              <w:tab/>
            </w:r>
            <w:r>
              <w:rPr>
                <w:noProof/>
                <w:webHidden/>
              </w:rPr>
              <w:fldChar w:fldCharType="begin"/>
            </w:r>
            <w:r>
              <w:rPr>
                <w:noProof/>
                <w:webHidden/>
              </w:rPr>
              <w:instrText xml:space="preserve"> PAGEREF _Toc183518349 \h </w:instrText>
            </w:r>
            <w:r>
              <w:rPr>
                <w:noProof/>
                <w:webHidden/>
              </w:rPr>
            </w:r>
            <w:r>
              <w:rPr>
                <w:noProof/>
                <w:webHidden/>
              </w:rPr>
              <w:fldChar w:fldCharType="separate"/>
            </w:r>
            <w:r>
              <w:rPr>
                <w:noProof/>
                <w:webHidden/>
              </w:rPr>
              <w:t>16</w:t>
            </w:r>
            <w:r>
              <w:rPr>
                <w:noProof/>
                <w:webHidden/>
              </w:rPr>
              <w:fldChar w:fldCharType="end"/>
            </w:r>
          </w:hyperlink>
        </w:p>
        <w:p w14:paraId="49C05319" w14:textId="48F1D8A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50" w:history="1">
            <w:r w:rsidRPr="00BD5A40">
              <w:rPr>
                <w:rStyle w:val="Hyperkobling"/>
                <w:bCs/>
                <w:noProof/>
              </w:rPr>
              <w:t>1.5-HSV Generelle definisjoner  </w:t>
            </w:r>
            <w:r>
              <w:rPr>
                <w:noProof/>
                <w:webHidden/>
              </w:rPr>
              <w:tab/>
            </w:r>
            <w:r>
              <w:rPr>
                <w:noProof/>
                <w:webHidden/>
              </w:rPr>
              <w:fldChar w:fldCharType="begin"/>
            </w:r>
            <w:r>
              <w:rPr>
                <w:noProof/>
                <w:webHidden/>
              </w:rPr>
              <w:instrText xml:space="preserve"> PAGEREF _Toc183518350 \h </w:instrText>
            </w:r>
            <w:r>
              <w:rPr>
                <w:noProof/>
                <w:webHidden/>
              </w:rPr>
            </w:r>
            <w:r>
              <w:rPr>
                <w:noProof/>
                <w:webHidden/>
              </w:rPr>
              <w:fldChar w:fldCharType="separate"/>
            </w:r>
            <w:r>
              <w:rPr>
                <w:noProof/>
                <w:webHidden/>
              </w:rPr>
              <w:t>17</w:t>
            </w:r>
            <w:r>
              <w:rPr>
                <w:noProof/>
                <w:webHidden/>
              </w:rPr>
              <w:fldChar w:fldCharType="end"/>
            </w:r>
          </w:hyperlink>
        </w:p>
        <w:p w14:paraId="7240B295" w14:textId="716A06E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51" w:history="1">
            <w:r w:rsidRPr="00BD5A40">
              <w:rPr>
                <w:rStyle w:val="Hyperkobling"/>
                <w:noProof/>
              </w:rPr>
              <w:t>1.6 Definisjoner for skriftlig og muntlig kommunikasjon</w:t>
            </w:r>
            <w:r>
              <w:rPr>
                <w:noProof/>
                <w:webHidden/>
              </w:rPr>
              <w:tab/>
            </w:r>
            <w:r>
              <w:rPr>
                <w:noProof/>
                <w:webHidden/>
              </w:rPr>
              <w:fldChar w:fldCharType="begin"/>
            </w:r>
            <w:r>
              <w:rPr>
                <w:noProof/>
                <w:webHidden/>
              </w:rPr>
              <w:instrText xml:space="preserve"> PAGEREF _Toc183518351 \h </w:instrText>
            </w:r>
            <w:r>
              <w:rPr>
                <w:noProof/>
                <w:webHidden/>
              </w:rPr>
            </w:r>
            <w:r>
              <w:rPr>
                <w:noProof/>
                <w:webHidden/>
              </w:rPr>
              <w:fldChar w:fldCharType="separate"/>
            </w:r>
            <w:r>
              <w:rPr>
                <w:noProof/>
                <w:webHidden/>
              </w:rPr>
              <w:t>18</w:t>
            </w:r>
            <w:r>
              <w:rPr>
                <w:noProof/>
                <w:webHidden/>
              </w:rPr>
              <w:fldChar w:fldCharType="end"/>
            </w:r>
          </w:hyperlink>
        </w:p>
        <w:p w14:paraId="370FE96D" w14:textId="00FF9ED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52" w:history="1">
            <w:r w:rsidRPr="00BD5A40">
              <w:rPr>
                <w:rStyle w:val="Hyperkobling"/>
                <w:noProof/>
              </w:rPr>
              <w:t>1.7 Definisjoner for personale</w:t>
            </w:r>
            <w:r>
              <w:rPr>
                <w:noProof/>
                <w:webHidden/>
              </w:rPr>
              <w:tab/>
            </w:r>
            <w:r>
              <w:rPr>
                <w:noProof/>
                <w:webHidden/>
              </w:rPr>
              <w:fldChar w:fldCharType="begin"/>
            </w:r>
            <w:r>
              <w:rPr>
                <w:noProof/>
                <w:webHidden/>
              </w:rPr>
              <w:instrText xml:space="preserve"> PAGEREF _Toc183518352 \h </w:instrText>
            </w:r>
            <w:r>
              <w:rPr>
                <w:noProof/>
                <w:webHidden/>
              </w:rPr>
            </w:r>
            <w:r>
              <w:rPr>
                <w:noProof/>
                <w:webHidden/>
              </w:rPr>
              <w:fldChar w:fldCharType="separate"/>
            </w:r>
            <w:r>
              <w:rPr>
                <w:noProof/>
                <w:webHidden/>
              </w:rPr>
              <w:t>18</w:t>
            </w:r>
            <w:r>
              <w:rPr>
                <w:noProof/>
                <w:webHidden/>
              </w:rPr>
              <w:fldChar w:fldCharType="end"/>
            </w:r>
          </w:hyperlink>
        </w:p>
        <w:p w14:paraId="787AD8A1" w14:textId="363F03D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53" w:history="1">
            <w:r w:rsidRPr="00BD5A40">
              <w:rPr>
                <w:rStyle w:val="Hyperkobling"/>
                <w:bCs/>
                <w:noProof/>
                <w:shd w:val="clear" w:color="auto" w:fill="FFFFFF"/>
              </w:rPr>
              <w:t>1.7-HSV Definisjoner for personale  </w:t>
            </w:r>
            <w:r>
              <w:rPr>
                <w:noProof/>
                <w:webHidden/>
              </w:rPr>
              <w:tab/>
            </w:r>
            <w:r>
              <w:rPr>
                <w:noProof/>
                <w:webHidden/>
              </w:rPr>
              <w:fldChar w:fldCharType="begin"/>
            </w:r>
            <w:r>
              <w:rPr>
                <w:noProof/>
                <w:webHidden/>
              </w:rPr>
              <w:instrText xml:space="preserve"> PAGEREF _Toc183518353 \h </w:instrText>
            </w:r>
            <w:r>
              <w:rPr>
                <w:noProof/>
                <w:webHidden/>
              </w:rPr>
            </w:r>
            <w:r>
              <w:rPr>
                <w:noProof/>
                <w:webHidden/>
              </w:rPr>
              <w:fldChar w:fldCharType="separate"/>
            </w:r>
            <w:r>
              <w:rPr>
                <w:noProof/>
                <w:webHidden/>
              </w:rPr>
              <w:t>19</w:t>
            </w:r>
            <w:r>
              <w:rPr>
                <w:noProof/>
                <w:webHidden/>
              </w:rPr>
              <w:fldChar w:fldCharType="end"/>
            </w:r>
          </w:hyperlink>
        </w:p>
        <w:p w14:paraId="1BD5971F" w14:textId="45ECF3C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54" w:history="1">
            <w:r w:rsidRPr="00BD5A40">
              <w:rPr>
                <w:rStyle w:val="Hyperkobling"/>
                <w:noProof/>
              </w:rPr>
              <w:t>1.8 Definisjoner for signalanlegg</w:t>
            </w:r>
            <w:r>
              <w:rPr>
                <w:noProof/>
                <w:webHidden/>
              </w:rPr>
              <w:tab/>
            </w:r>
            <w:r>
              <w:rPr>
                <w:noProof/>
                <w:webHidden/>
              </w:rPr>
              <w:fldChar w:fldCharType="begin"/>
            </w:r>
            <w:r>
              <w:rPr>
                <w:noProof/>
                <w:webHidden/>
              </w:rPr>
              <w:instrText xml:space="preserve"> PAGEREF _Toc183518354 \h </w:instrText>
            </w:r>
            <w:r>
              <w:rPr>
                <w:noProof/>
                <w:webHidden/>
              </w:rPr>
            </w:r>
            <w:r>
              <w:rPr>
                <w:noProof/>
                <w:webHidden/>
              </w:rPr>
              <w:fldChar w:fldCharType="separate"/>
            </w:r>
            <w:r>
              <w:rPr>
                <w:noProof/>
                <w:webHidden/>
              </w:rPr>
              <w:t>19</w:t>
            </w:r>
            <w:r>
              <w:rPr>
                <w:noProof/>
                <w:webHidden/>
              </w:rPr>
              <w:fldChar w:fldCharType="end"/>
            </w:r>
          </w:hyperlink>
        </w:p>
        <w:p w14:paraId="6C1332D6" w14:textId="5C8539C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55" w:history="1">
            <w:r w:rsidRPr="00BD5A40">
              <w:rPr>
                <w:rStyle w:val="Hyperkobling"/>
                <w:bCs/>
                <w:noProof/>
              </w:rPr>
              <w:t xml:space="preserve">1.8-HSV </w:t>
            </w:r>
            <w:r w:rsidRPr="00BD5A40">
              <w:rPr>
                <w:rStyle w:val="Hyperkobling"/>
                <w:noProof/>
              </w:rPr>
              <w:t>Definisjoner</w:t>
            </w:r>
            <w:r w:rsidRPr="00BD5A40">
              <w:rPr>
                <w:rStyle w:val="Hyperkobling"/>
                <w:bCs/>
                <w:noProof/>
              </w:rPr>
              <w:t xml:space="preserve"> for signalanlegg  </w:t>
            </w:r>
            <w:r>
              <w:rPr>
                <w:noProof/>
                <w:webHidden/>
              </w:rPr>
              <w:tab/>
            </w:r>
            <w:r>
              <w:rPr>
                <w:noProof/>
                <w:webHidden/>
              </w:rPr>
              <w:fldChar w:fldCharType="begin"/>
            </w:r>
            <w:r>
              <w:rPr>
                <w:noProof/>
                <w:webHidden/>
              </w:rPr>
              <w:instrText xml:space="preserve"> PAGEREF _Toc183518355 \h </w:instrText>
            </w:r>
            <w:r>
              <w:rPr>
                <w:noProof/>
                <w:webHidden/>
              </w:rPr>
            </w:r>
            <w:r>
              <w:rPr>
                <w:noProof/>
                <w:webHidden/>
              </w:rPr>
              <w:fldChar w:fldCharType="separate"/>
            </w:r>
            <w:r>
              <w:rPr>
                <w:noProof/>
                <w:webHidden/>
              </w:rPr>
              <w:t>20</w:t>
            </w:r>
            <w:r>
              <w:rPr>
                <w:noProof/>
                <w:webHidden/>
              </w:rPr>
              <w:fldChar w:fldCharType="end"/>
            </w:r>
          </w:hyperlink>
        </w:p>
        <w:p w14:paraId="37922CE2" w14:textId="1329277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56" w:history="1">
            <w:r w:rsidRPr="00BD5A40">
              <w:rPr>
                <w:rStyle w:val="Hyperkobling"/>
                <w:noProof/>
              </w:rPr>
              <w:t>1.9 Definisjoner for linjen</w:t>
            </w:r>
            <w:r>
              <w:rPr>
                <w:noProof/>
                <w:webHidden/>
              </w:rPr>
              <w:tab/>
            </w:r>
            <w:r>
              <w:rPr>
                <w:noProof/>
                <w:webHidden/>
              </w:rPr>
              <w:fldChar w:fldCharType="begin"/>
            </w:r>
            <w:r>
              <w:rPr>
                <w:noProof/>
                <w:webHidden/>
              </w:rPr>
              <w:instrText xml:space="preserve"> PAGEREF _Toc183518356 \h </w:instrText>
            </w:r>
            <w:r>
              <w:rPr>
                <w:noProof/>
                <w:webHidden/>
              </w:rPr>
            </w:r>
            <w:r>
              <w:rPr>
                <w:noProof/>
                <w:webHidden/>
              </w:rPr>
              <w:fldChar w:fldCharType="separate"/>
            </w:r>
            <w:r>
              <w:rPr>
                <w:noProof/>
                <w:webHidden/>
              </w:rPr>
              <w:t>20</w:t>
            </w:r>
            <w:r>
              <w:rPr>
                <w:noProof/>
                <w:webHidden/>
              </w:rPr>
              <w:fldChar w:fldCharType="end"/>
            </w:r>
          </w:hyperlink>
        </w:p>
        <w:p w14:paraId="7DD0BEBA" w14:textId="5BAE59C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57" w:history="1">
            <w:r w:rsidRPr="00BD5A40">
              <w:rPr>
                <w:rStyle w:val="Hyperkobling"/>
                <w:noProof/>
              </w:rPr>
              <w:t>1.10 Definisjoner for kontaktledning</w:t>
            </w:r>
            <w:r>
              <w:rPr>
                <w:noProof/>
                <w:webHidden/>
              </w:rPr>
              <w:tab/>
            </w:r>
            <w:r>
              <w:rPr>
                <w:noProof/>
                <w:webHidden/>
              </w:rPr>
              <w:fldChar w:fldCharType="begin"/>
            </w:r>
            <w:r>
              <w:rPr>
                <w:noProof/>
                <w:webHidden/>
              </w:rPr>
              <w:instrText xml:space="preserve"> PAGEREF _Toc183518357 \h </w:instrText>
            </w:r>
            <w:r>
              <w:rPr>
                <w:noProof/>
                <w:webHidden/>
              </w:rPr>
            </w:r>
            <w:r>
              <w:rPr>
                <w:noProof/>
                <w:webHidden/>
              </w:rPr>
              <w:fldChar w:fldCharType="separate"/>
            </w:r>
            <w:r>
              <w:rPr>
                <w:noProof/>
                <w:webHidden/>
              </w:rPr>
              <w:t>21</w:t>
            </w:r>
            <w:r>
              <w:rPr>
                <w:noProof/>
                <w:webHidden/>
              </w:rPr>
              <w:fldChar w:fldCharType="end"/>
            </w:r>
          </w:hyperlink>
        </w:p>
        <w:p w14:paraId="4C31E399" w14:textId="476F5B0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58" w:history="1">
            <w:r w:rsidRPr="00BD5A40">
              <w:rPr>
                <w:rStyle w:val="Hyperkobling"/>
                <w:noProof/>
              </w:rPr>
              <w:t>1.11 Definisjoner for stasjoner</w:t>
            </w:r>
            <w:r>
              <w:rPr>
                <w:noProof/>
                <w:webHidden/>
              </w:rPr>
              <w:tab/>
            </w:r>
            <w:r>
              <w:rPr>
                <w:noProof/>
                <w:webHidden/>
              </w:rPr>
              <w:fldChar w:fldCharType="begin"/>
            </w:r>
            <w:r>
              <w:rPr>
                <w:noProof/>
                <w:webHidden/>
              </w:rPr>
              <w:instrText xml:space="preserve"> PAGEREF _Toc183518358 \h </w:instrText>
            </w:r>
            <w:r>
              <w:rPr>
                <w:noProof/>
                <w:webHidden/>
              </w:rPr>
            </w:r>
            <w:r>
              <w:rPr>
                <w:noProof/>
                <w:webHidden/>
              </w:rPr>
              <w:fldChar w:fldCharType="separate"/>
            </w:r>
            <w:r>
              <w:rPr>
                <w:noProof/>
                <w:webHidden/>
              </w:rPr>
              <w:t>21</w:t>
            </w:r>
            <w:r>
              <w:rPr>
                <w:noProof/>
                <w:webHidden/>
              </w:rPr>
              <w:fldChar w:fldCharType="end"/>
            </w:r>
          </w:hyperlink>
        </w:p>
        <w:p w14:paraId="30F55281" w14:textId="3A8B9D6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59" w:history="1">
            <w:r w:rsidRPr="00BD5A40">
              <w:rPr>
                <w:rStyle w:val="Hyperkobling"/>
                <w:noProof/>
              </w:rPr>
              <w:t>1.12 Definisjoner for kjøretøy</w:t>
            </w:r>
            <w:r>
              <w:rPr>
                <w:noProof/>
                <w:webHidden/>
              </w:rPr>
              <w:tab/>
            </w:r>
            <w:r>
              <w:rPr>
                <w:noProof/>
                <w:webHidden/>
              </w:rPr>
              <w:fldChar w:fldCharType="begin"/>
            </w:r>
            <w:r>
              <w:rPr>
                <w:noProof/>
                <w:webHidden/>
              </w:rPr>
              <w:instrText xml:space="preserve"> PAGEREF _Toc183518359 \h </w:instrText>
            </w:r>
            <w:r>
              <w:rPr>
                <w:noProof/>
                <w:webHidden/>
              </w:rPr>
            </w:r>
            <w:r>
              <w:rPr>
                <w:noProof/>
                <w:webHidden/>
              </w:rPr>
              <w:fldChar w:fldCharType="separate"/>
            </w:r>
            <w:r>
              <w:rPr>
                <w:noProof/>
                <w:webHidden/>
              </w:rPr>
              <w:t>22</w:t>
            </w:r>
            <w:r>
              <w:rPr>
                <w:noProof/>
                <w:webHidden/>
              </w:rPr>
              <w:fldChar w:fldCharType="end"/>
            </w:r>
          </w:hyperlink>
        </w:p>
        <w:p w14:paraId="4E6AE43F" w14:textId="69B1B61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60" w:history="1">
            <w:r w:rsidRPr="00BD5A40">
              <w:rPr>
                <w:rStyle w:val="Hyperkobling"/>
                <w:bCs/>
                <w:noProof/>
              </w:rPr>
              <w:t>1.12-HSV Definisjoner for kjøretøy </w:t>
            </w:r>
            <w:r w:rsidRPr="00BD5A40">
              <w:rPr>
                <w:rStyle w:val="Hyperkobling"/>
                <w:rFonts w:ascii="Segoe UI" w:hAnsi="Segoe UI" w:cs="Segoe UI"/>
                <w:bCs/>
                <w:noProof/>
              </w:rPr>
              <w:t> </w:t>
            </w:r>
            <w:r>
              <w:rPr>
                <w:noProof/>
                <w:webHidden/>
              </w:rPr>
              <w:tab/>
            </w:r>
            <w:r>
              <w:rPr>
                <w:noProof/>
                <w:webHidden/>
              </w:rPr>
              <w:fldChar w:fldCharType="begin"/>
            </w:r>
            <w:r>
              <w:rPr>
                <w:noProof/>
                <w:webHidden/>
              </w:rPr>
              <w:instrText xml:space="preserve"> PAGEREF _Toc183518360 \h </w:instrText>
            </w:r>
            <w:r>
              <w:rPr>
                <w:noProof/>
                <w:webHidden/>
              </w:rPr>
            </w:r>
            <w:r>
              <w:rPr>
                <w:noProof/>
                <w:webHidden/>
              </w:rPr>
              <w:fldChar w:fldCharType="separate"/>
            </w:r>
            <w:r>
              <w:rPr>
                <w:noProof/>
                <w:webHidden/>
              </w:rPr>
              <w:t>22</w:t>
            </w:r>
            <w:r>
              <w:rPr>
                <w:noProof/>
                <w:webHidden/>
              </w:rPr>
              <w:fldChar w:fldCharType="end"/>
            </w:r>
          </w:hyperlink>
        </w:p>
        <w:p w14:paraId="75C3265E" w14:textId="0DE352B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61" w:history="1">
            <w:r w:rsidRPr="00BD5A40">
              <w:rPr>
                <w:rStyle w:val="Hyperkobling"/>
                <w:noProof/>
              </w:rPr>
              <w:t>1.13 Definisjoner for sporveksler</w:t>
            </w:r>
            <w:r>
              <w:rPr>
                <w:noProof/>
                <w:webHidden/>
              </w:rPr>
              <w:tab/>
            </w:r>
            <w:r>
              <w:rPr>
                <w:noProof/>
                <w:webHidden/>
              </w:rPr>
              <w:fldChar w:fldCharType="begin"/>
            </w:r>
            <w:r>
              <w:rPr>
                <w:noProof/>
                <w:webHidden/>
              </w:rPr>
              <w:instrText xml:space="preserve"> PAGEREF _Toc183518361 \h </w:instrText>
            </w:r>
            <w:r>
              <w:rPr>
                <w:noProof/>
                <w:webHidden/>
              </w:rPr>
            </w:r>
            <w:r>
              <w:rPr>
                <w:noProof/>
                <w:webHidden/>
              </w:rPr>
              <w:fldChar w:fldCharType="separate"/>
            </w:r>
            <w:r>
              <w:rPr>
                <w:noProof/>
                <w:webHidden/>
              </w:rPr>
              <w:t>23</w:t>
            </w:r>
            <w:r>
              <w:rPr>
                <w:noProof/>
                <w:webHidden/>
              </w:rPr>
              <w:fldChar w:fldCharType="end"/>
            </w:r>
          </w:hyperlink>
        </w:p>
        <w:p w14:paraId="5AA3CA0D" w14:textId="026EA71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62" w:history="1">
            <w:r w:rsidRPr="00BD5A40">
              <w:rPr>
                <w:rStyle w:val="Hyperkobling"/>
                <w:noProof/>
              </w:rPr>
              <w:t>1.14 Definisjoner for kryssing, forbikjøring og passering</w:t>
            </w:r>
            <w:r>
              <w:rPr>
                <w:noProof/>
                <w:webHidden/>
              </w:rPr>
              <w:tab/>
            </w:r>
            <w:r>
              <w:rPr>
                <w:noProof/>
                <w:webHidden/>
              </w:rPr>
              <w:fldChar w:fldCharType="begin"/>
            </w:r>
            <w:r>
              <w:rPr>
                <w:noProof/>
                <w:webHidden/>
              </w:rPr>
              <w:instrText xml:space="preserve"> PAGEREF _Toc183518362 \h </w:instrText>
            </w:r>
            <w:r>
              <w:rPr>
                <w:noProof/>
                <w:webHidden/>
              </w:rPr>
            </w:r>
            <w:r>
              <w:rPr>
                <w:noProof/>
                <w:webHidden/>
              </w:rPr>
              <w:fldChar w:fldCharType="separate"/>
            </w:r>
            <w:r>
              <w:rPr>
                <w:noProof/>
                <w:webHidden/>
              </w:rPr>
              <w:t>23</w:t>
            </w:r>
            <w:r>
              <w:rPr>
                <w:noProof/>
                <w:webHidden/>
              </w:rPr>
              <w:fldChar w:fldCharType="end"/>
            </w:r>
          </w:hyperlink>
        </w:p>
        <w:p w14:paraId="588B2FC2" w14:textId="76A9DF2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63" w:history="1">
            <w:r w:rsidRPr="00BD5A40">
              <w:rPr>
                <w:rStyle w:val="Hyperkobling"/>
                <w:noProof/>
              </w:rPr>
              <w:t>1.15 Definisjoner for ERTMS-systemet og STM-enheten i trekkraftkjøretøyet</w:t>
            </w:r>
            <w:r>
              <w:rPr>
                <w:noProof/>
                <w:webHidden/>
              </w:rPr>
              <w:tab/>
            </w:r>
            <w:r>
              <w:rPr>
                <w:noProof/>
                <w:webHidden/>
              </w:rPr>
              <w:fldChar w:fldCharType="begin"/>
            </w:r>
            <w:r>
              <w:rPr>
                <w:noProof/>
                <w:webHidden/>
              </w:rPr>
              <w:instrText xml:space="preserve"> PAGEREF _Toc183518363 \h </w:instrText>
            </w:r>
            <w:r>
              <w:rPr>
                <w:noProof/>
                <w:webHidden/>
              </w:rPr>
            </w:r>
            <w:r>
              <w:rPr>
                <w:noProof/>
                <w:webHidden/>
              </w:rPr>
              <w:fldChar w:fldCharType="separate"/>
            </w:r>
            <w:r>
              <w:rPr>
                <w:noProof/>
                <w:webHidden/>
              </w:rPr>
              <w:t>24</w:t>
            </w:r>
            <w:r>
              <w:rPr>
                <w:noProof/>
                <w:webHidden/>
              </w:rPr>
              <w:fldChar w:fldCharType="end"/>
            </w:r>
          </w:hyperlink>
        </w:p>
        <w:p w14:paraId="6EB419EA" w14:textId="4B0CA26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64" w:history="1">
            <w:r w:rsidRPr="00BD5A40">
              <w:rPr>
                <w:rStyle w:val="Hyperkobling"/>
                <w:noProof/>
              </w:rPr>
              <w:t>III. Ferdsel i spor, bruk av synlighetstøy og adgang til førerrom</w:t>
            </w:r>
            <w:r>
              <w:rPr>
                <w:noProof/>
                <w:webHidden/>
              </w:rPr>
              <w:tab/>
            </w:r>
            <w:r>
              <w:rPr>
                <w:noProof/>
                <w:webHidden/>
              </w:rPr>
              <w:fldChar w:fldCharType="begin"/>
            </w:r>
            <w:r>
              <w:rPr>
                <w:noProof/>
                <w:webHidden/>
              </w:rPr>
              <w:instrText xml:space="preserve"> PAGEREF _Toc183518364 \h </w:instrText>
            </w:r>
            <w:r>
              <w:rPr>
                <w:noProof/>
                <w:webHidden/>
              </w:rPr>
            </w:r>
            <w:r>
              <w:rPr>
                <w:noProof/>
                <w:webHidden/>
              </w:rPr>
              <w:fldChar w:fldCharType="separate"/>
            </w:r>
            <w:r>
              <w:rPr>
                <w:noProof/>
                <w:webHidden/>
              </w:rPr>
              <w:t>25</w:t>
            </w:r>
            <w:r>
              <w:rPr>
                <w:noProof/>
                <w:webHidden/>
              </w:rPr>
              <w:fldChar w:fldCharType="end"/>
            </w:r>
          </w:hyperlink>
        </w:p>
        <w:p w14:paraId="0E530A31" w14:textId="1978D14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65" w:history="1">
            <w:r w:rsidRPr="00BD5A40">
              <w:rPr>
                <w:rStyle w:val="Hyperkobling"/>
                <w:noProof/>
              </w:rPr>
              <w:t>1.16 Ferdsel i spor og bruk av synlighetstøy</w:t>
            </w:r>
            <w:r>
              <w:rPr>
                <w:noProof/>
                <w:webHidden/>
              </w:rPr>
              <w:tab/>
            </w:r>
            <w:r>
              <w:rPr>
                <w:noProof/>
                <w:webHidden/>
              </w:rPr>
              <w:fldChar w:fldCharType="begin"/>
            </w:r>
            <w:r>
              <w:rPr>
                <w:noProof/>
                <w:webHidden/>
              </w:rPr>
              <w:instrText xml:space="preserve"> PAGEREF _Toc183518365 \h </w:instrText>
            </w:r>
            <w:r>
              <w:rPr>
                <w:noProof/>
                <w:webHidden/>
              </w:rPr>
            </w:r>
            <w:r>
              <w:rPr>
                <w:noProof/>
                <w:webHidden/>
              </w:rPr>
              <w:fldChar w:fldCharType="separate"/>
            </w:r>
            <w:r>
              <w:rPr>
                <w:noProof/>
                <w:webHidden/>
              </w:rPr>
              <w:t>25</w:t>
            </w:r>
            <w:r>
              <w:rPr>
                <w:noProof/>
                <w:webHidden/>
              </w:rPr>
              <w:fldChar w:fldCharType="end"/>
            </w:r>
          </w:hyperlink>
        </w:p>
        <w:p w14:paraId="22BAA7BC" w14:textId="39F004D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66" w:history="1">
            <w:r w:rsidRPr="00BD5A40">
              <w:rPr>
                <w:rStyle w:val="Hyperkobling"/>
                <w:bCs/>
                <w:noProof/>
              </w:rPr>
              <w:t>1.16-HSV Ferdsel i spor og bruk av synlighetstøy</w:t>
            </w:r>
            <w:r>
              <w:rPr>
                <w:noProof/>
                <w:webHidden/>
              </w:rPr>
              <w:tab/>
            </w:r>
            <w:r>
              <w:rPr>
                <w:noProof/>
                <w:webHidden/>
              </w:rPr>
              <w:fldChar w:fldCharType="begin"/>
            </w:r>
            <w:r>
              <w:rPr>
                <w:noProof/>
                <w:webHidden/>
              </w:rPr>
              <w:instrText xml:space="preserve"> PAGEREF _Toc183518366 \h </w:instrText>
            </w:r>
            <w:r>
              <w:rPr>
                <w:noProof/>
                <w:webHidden/>
              </w:rPr>
            </w:r>
            <w:r>
              <w:rPr>
                <w:noProof/>
                <w:webHidden/>
              </w:rPr>
              <w:fldChar w:fldCharType="separate"/>
            </w:r>
            <w:r>
              <w:rPr>
                <w:noProof/>
                <w:webHidden/>
              </w:rPr>
              <w:t>26</w:t>
            </w:r>
            <w:r>
              <w:rPr>
                <w:noProof/>
                <w:webHidden/>
              </w:rPr>
              <w:fldChar w:fldCharType="end"/>
            </w:r>
          </w:hyperlink>
        </w:p>
        <w:p w14:paraId="6DC19808" w14:textId="57D7943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67" w:history="1">
            <w:r w:rsidRPr="00BD5A40">
              <w:rPr>
                <w:rStyle w:val="Hyperkobling"/>
                <w:noProof/>
              </w:rPr>
              <w:t>1.17 Bane NORs adgang til førerrom</w:t>
            </w:r>
            <w:r>
              <w:rPr>
                <w:noProof/>
                <w:webHidden/>
              </w:rPr>
              <w:tab/>
            </w:r>
            <w:r>
              <w:rPr>
                <w:noProof/>
                <w:webHidden/>
              </w:rPr>
              <w:fldChar w:fldCharType="begin"/>
            </w:r>
            <w:r>
              <w:rPr>
                <w:noProof/>
                <w:webHidden/>
              </w:rPr>
              <w:instrText xml:space="preserve"> PAGEREF _Toc183518367 \h </w:instrText>
            </w:r>
            <w:r>
              <w:rPr>
                <w:noProof/>
                <w:webHidden/>
              </w:rPr>
            </w:r>
            <w:r>
              <w:rPr>
                <w:noProof/>
                <w:webHidden/>
              </w:rPr>
              <w:fldChar w:fldCharType="separate"/>
            </w:r>
            <w:r>
              <w:rPr>
                <w:noProof/>
                <w:webHidden/>
              </w:rPr>
              <w:t>26</w:t>
            </w:r>
            <w:r>
              <w:rPr>
                <w:noProof/>
                <w:webHidden/>
              </w:rPr>
              <w:fldChar w:fldCharType="end"/>
            </w:r>
          </w:hyperlink>
        </w:p>
        <w:p w14:paraId="36F268B6" w14:textId="594FC5B6"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368" w:history="1">
            <w:r w:rsidRPr="00BD5A40">
              <w:rPr>
                <w:rStyle w:val="Hyperkobling"/>
                <w:rFonts w:cs="Arial"/>
                <w:noProof/>
              </w:rPr>
              <w:t>1.17.1-HSV Høyeste tillatte antall personer på kjøretøy   </w:t>
            </w:r>
            <w:r>
              <w:rPr>
                <w:noProof/>
                <w:webHidden/>
              </w:rPr>
              <w:tab/>
            </w:r>
            <w:r>
              <w:rPr>
                <w:noProof/>
                <w:webHidden/>
              </w:rPr>
              <w:fldChar w:fldCharType="begin"/>
            </w:r>
            <w:r>
              <w:rPr>
                <w:noProof/>
                <w:webHidden/>
              </w:rPr>
              <w:instrText xml:space="preserve"> PAGEREF _Toc183518368 \h </w:instrText>
            </w:r>
            <w:r>
              <w:rPr>
                <w:noProof/>
                <w:webHidden/>
              </w:rPr>
            </w:r>
            <w:r>
              <w:rPr>
                <w:noProof/>
                <w:webHidden/>
              </w:rPr>
              <w:fldChar w:fldCharType="separate"/>
            </w:r>
            <w:r>
              <w:rPr>
                <w:noProof/>
                <w:webHidden/>
              </w:rPr>
              <w:t>26</w:t>
            </w:r>
            <w:r>
              <w:rPr>
                <w:noProof/>
                <w:webHidden/>
              </w:rPr>
              <w:fldChar w:fldCharType="end"/>
            </w:r>
          </w:hyperlink>
        </w:p>
        <w:p w14:paraId="0CA7E70F" w14:textId="63B7D3BA"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369" w:history="1">
            <w:r w:rsidRPr="00BD5A40">
              <w:rPr>
                <w:rStyle w:val="Hyperkobling"/>
                <w:rFonts w:cs="Arial"/>
                <w:noProof/>
              </w:rPr>
              <w:t>1.17.2-HSV Krav til adgangsbevis, og unntak fra dette  </w:t>
            </w:r>
            <w:r>
              <w:rPr>
                <w:noProof/>
                <w:webHidden/>
              </w:rPr>
              <w:tab/>
            </w:r>
            <w:r>
              <w:rPr>
                <w:noProof/>
                <w:webHidden/>
              </w:rPr>
              <w:fldChar w:fldCharType="begin"/>
            </w:r>
            <w:r>
              <w:rPr>
                <w:noProof/>
                <w:webHidden/>
              </w:rPr>
              <w:instrText xml:space="preserve"> PAGEREF _Toc183518369 \h </w:instrText>
            </w:r>
            <w:r>
              <w:rPr>
                <w:noProof/>
                <w:webHidden/>
              </w:rPr>
            </w:r>
            <w:r>
              <w:rPr>
                <w:noProof/>
                <w:webHidden/>
              </w:rPr>
              <w:fldChar w:fldCharType="separate"/>
            </w:r>
            <w:r>
              <w:rPr>
                <w:noProof/>
                <w:webHidden/>
              </w:rPr>
              <w:t>26</w:t>
            </w:r>
            <w:r>
              <w:rPr>
                <w:noProof/>
                <w:webHidden/>
              </w:rPr>
              <w:fldChar w:fldCharType="end"/>
            </w:r>
          </w:hyperlink>
        </w:p>
        <w:p w14:paraId="2057F53B" w14:textId="7CAB2AB1"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370" w:history="1">
            <w:r w:rsidRPr="00BD5A40">
              <w:rPr>
                <w:rStyle w:val="Hyperkobling"/>
                <w:rFonts w:cs="Arial"/>
                <w:noProof/>
              </w:rPr>
              <w:t>1.17.3-HSV Utstedelse av adgangsbevis  </w:t>
            </w:r>
            <w:r>
              <w:rPr>
                <w:noProof/>
                <w:webHidden/>
              </w:rPr>
              <w:tab/>
            </w:r>
            <w:r>
              <w:rPr>
                <w:noProof/>
                <w:webHidden/>
              </w:rPr>
              <w:fldChar w:fldCharType="begin"/>
            </w:r>
            <w:r>
              <w:rPr>
                <w:noProof/>
                <w:webHidden/>
              </w:rPr>
              <w:instrText xml:space="preserve"> PAGEREF _Toc183518370 \h </w:instrText>
            </w:r>
            <w:r>
              <w:rPr>
                <w:noProof/>
                <w:webHidden/>
              </w:rPr>
            </w:r>
            <w:r>
              <w:rPr>
                <w:noProof/>
                <w:webHidden/>
              </w:rPr>
              <w:fldChar w:fldCharType="separate"/>
            </w:r>
            <w:r>
              <w:rPr>
                <w:noProof/>
                <w:webHidden/>
              </w:rPr>
              <w:t>26</w:t>
            </w:r>
            <w:r>
              <w:rPr>
                <w:noProof/>
                <w:webHidden/>
              </w:rPr>
              <w:fldChar w:fldCharType="end"/>
            </w:r>
          </w:hyperlink>
        </w:p>
        <w:p w14:paraId="6967968C" w14:textId="216A9BBE" w:rsidR="00A91510" w:rsidRDefault="00A91510">
          <w:pPr>
            <w:pStyle w:val="INNH1"/>
            <w:tabs>
              <w:tab w:val="right" w:leader="underscore" w:pos="9062"/>
            </w:tabs>
            <w:rPr>
              <w:rFonts w:eastAsiaTheme="minorEastAsia" w:cstheme="minorBidi"/>
              <w:b w:val="0"/>
              <w:bCs w:val="0"/>
              <w:caps w:val="0"/>
              <w:noProof/>
              <w:kern w:val="2"/>
              <w:sz w:val="22"/>
              <w:szCs w:val="22"/>
              <w:lang w:eastAsia="nb-NO"/>
              <w14:ligatures w14:val="standardContextual"/>
            </w:rPr>
          </w:pPr>
          <w:hyperlink w:anchor="_Toc183518371" w:history="1">
            <w:r w:rsidRPr="00BD5A40">
              <w:rPr>
                <w:rStyle w:val="Hyperkobling"/>
                <w:noProof/>
                <w:lang w:eastAsia="nb-NO"/>
              </w:rPr>
              <w:t>Kapittel 2. Dokumentasjon, ruter og kommunikasjon</w:t>
            </w:r>
            <w:r>
              <w:rPr>
                <w:noProof/>
                <w:webHidden/>
              </w:rPr>
              <w:tab/>
            </w:r>
            <w:r>
              <w:rPr>
                <w:noProof/>
                <w:webHidden/>
              </w:rPr>
              <w:fldChar w:fldCharType="begin"/>
            </w:r>
            <w:r>
              <w:rPr>
                <w:noProof/>
                <w:webHidden/>
              </w:rPr>
              <w:instrText xml:space="preserve"> PAGEREF _Toc183518371 \h </w:instrText>
            </w:r>
            <w:r>
              <w:rPr>
                <w:noProof/>
                <w:webHidden/>
              </w:rPr>
            </w:r>
            <w:r>
              <w:rPr>
                <w:noProof/>
                <w:webHidden/>
              </w:rPr>
              <w:fldChar w:fldCharType="separate"/>
            </w:r>
            <w:r>
              <w:rPr>
                <w:noProof/>
                <w:webHidden/>
              </w:rPr>
              <w:t>28</w:t>
            </w:r>
            <w:r>
              <w:rPr>
                <w:noProof/>
                <w:webHidden/>
              </w:rPr>
              <w:fldChar w:fldCharType="end"/>
            </w:r>
          </w:hyperlink>
        </w:p>
        <w:p w14:paraId="460768F4" w14:textId="619916F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72" w:history="1">
            <w:r w:rsidRPr="00BD5A40">
              <w:rPr>
                <w:rStyle w:val="Hyperkobling"/>
                <w:noProof/>
                <w:lang w:eastAsia="nb-NO"/>
              </w:rPr>
              <w:t>I.</w:t>
            </w:r>
            <w:r w:rsidRPr="00BD5A40">
              <w:rPr>
                <w:rStyle w:val="Hyperkobling"/>
                <w:rFonts w:eastAsia="Times New Roman"/>
                <w:noProof/>
                <w:lang w:eastAsia="nb-NO"/>
              </w:rPr>
              <w:t xml:space="preserve"> </w:t>
            </w:r>
            <w:r w:rsidRPr="00BD5A40">
              <w:rPr>
                <w:rStyle w:val="Hyperkobling"/>
                <w:noProof/>
                <w:lang w:eastAsia="nb-NO"/>
              </w:rPr>
              <w:t>Beskrivelse av jernbaneinfrastrukturen</w:t>
            </w:r>
            <w:r>
              <w:rPr>
                <w:noProof/>
                <w:webHidden/>
              </w:rPr>
              <w:tab/>
            </w:r>
            <w:r>
              <w:rPr>
                <w:noProof/>
                <w:webHidden/>
              </w:rPr>
              <w:fldChar w:fldCharType="begin"/>
            </w:r>
            <w:r>
              <w:rPr>
                <w:noProof/>
                <w:webHidden/>
              </w:rPr>
              <w:instrText xml:space="preserve"> PAGEREF _Toc183518372 \h </w:instrText>
            </w:r>
            <w:r>
              <w:rPr>
                <w:noProof/>
                <w:webHidden/>
              </w:rPr>
            </w:r>
            <w:r>
              <w:rPr>
                <w:noProof/>
                <w:webHidden/>
              </w:rPr>
              <w:fldChar w:fldCharType="separate"/>
            </w:r>
            <w:r>
              <w:rPr>
                <w:noProof/>
                <w:webHidden/>
              </w:rPr>
              <w:t>28</w:t>
            </w:r>
            <w:r>
              <w:rPr>
                <w:noProof/>
                <w:webHidden/>
              </w:rPr>
              <w:fldChar w:fldCharType="end"/>
            </w:r>
          </w:hyperlink>
        </w:p>
        <w:p w14:paraId="2552284B" w14:textId="54CC842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73" w:history="1">
            <w:r w:rsidRPr="00BD5A40">
              <w:rPr>
                <w:rStyle w:val="Hyperkobling"/>
                <w:noProof/>
              </w:rPr>
              <w:t>2.1 Beskrivelse av jernbaneinfrastrukturen</w:t>
            </w:r>
            <w:r>
              <w:rPr>
                <w:noProof/>
                <w:webHidden/>
              </w:rPr>
              <w:tab/>
            </w:r>
            <w:r>
              <w:rPr>
                <w:noProof/>
                <w:webHidden/>
              </w:rPr>
              <w:fldChar w:fldCharType="begin"/>
            </w:r>
            <w:r>
              <w:rPr>
                <w:noProof/>
                <w:webHidden/>
              </w:rPr>
              <w:instrText xml:space="preserve"> PAGEREF _Toc183518373 \h </w:instrText>
            </w:r>
            <w:r>
              <w:rPr>
                <w:noProof/>
                <w:webHidden/>
              </w:rPr>
            </w:r>
            <w:r>
              <w:rPr>
                <w:noProof/>
                <w:webHidden/>
              </w:rPr>
              <w:fldChar w:fldCharType="separate"/>
            </w:r>
            <w:r>
              <w:rPr>
                <w:noProof/>
                <w:webHidden/>
              </w:rPr>
              <w:t>28</w:t>
            </w:r>
            <w:r>
              <w:rPr>
                <w:noProof/>
                <w:webHidden/>
              </w:rPr>
              <w:fldChar w:fldCharType="end"/>
            </w:r>
          </w:hyperlink>
        </w:p>
        <w:p w14:paraId="5BE07BF1" w14:textId="6631604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74" w:history="1">
            <w:r w:rsidRPr="00BD5A40">
              <w:rPr>
                <w:rStyle w:val="Hyperkobling"/>
                <w:noProof/>
                <w:lang w:eastAsia="nb-NO"/>
              </w:rPr>
              <w:t>II. Kunngjøringer</w:t>
            </w:r>
            <w:r>
              <w:rPr>
                <w:noProof/>
                <w:webHidden/>
              </w:rPr>
              <w:tab/>
            </w:r>
            <w:r>
              <w:rPr>
                <w:noProof/>
                <w:webHidden/>
              </w:rPr>
              <w:fldChar w:fldCharType="begin"/>
            </w:r>
            <w:r>
              <w:rPr>
                <w:noProof/>
                <w:webHidden/>
              </w:rPr>
              <w:instrText xml:space="preserve"> PAGEREF _Toc183518374 \h </w:instrText>
            </w:r>
            <w:r>
              <w:rPr>
                <w:noProof/>
                <w:webHidden/>
              </w:rPr>
            </w:r>
            <w:r>
              <w:rPr>
                <w:noProof/>
                <w:webHidden/>
              </w:rPr>
              <w:fldChar w:fldCharType="separate"/>
            </w:r>
            <w:r>
              <w:rPr>
                <w:noProof/>
                <w:webHidden/>
              </w:rPr>
              <w:t>28</w:t>
            </w:r>
            <w:r>
              <w:rPr>
                <w:noProof/>
                <w:webHidden/>
              </w:rPr>
              <w:fldChar w:fldCharType="end"/>
            </w:r>
          </w:hyperlink>
        </w:p>
        <w:p w14:paraId="4DFFBD51" w14:textId="3EBB6F0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75" w:history="1">
            <w:r w:rsidRPr="00BD5A40">
              <w:rPr>
                <w:rStyle w:val="Hyperkobling"/>
                <w:noProof/>
              </w:rPr>
              <w:t>2.2 Kunngjøringer og informasjonsmeldinger</w:t>
            </w:r>
            <w:r>
              <w:rPr>
                <w:noProof/>
                <w:webHidden/>
              </w:rPr>
              <w:tab/>
            </w:r>
            <w:r>
              <w:rPr>
                <w:noProof/>
                <w:webHidden/>
              </w:rPr>
              <w:fldChar w:fldCharType="begin"/>
            </w:r>
            <w:r>
              <w:rPr>
                <w:noProof/>
                <w:webHidden/>
              </w:rPr>
              <w:instrText xml:space="preserve"> PAGEREF _Toc183518375 \h </w:instrText>
            </w:r>
            <w:r>
              <w:rPr>
                <w:noProof/>
                <w:webHidden/>
              </w:rPr>
            </w:r>
            <w:r>
              <w:rPr>
                <w:noProof/>
                <w:webHidden/>
              </w:rPr>
              <w:fldChar w:fldCharType="separate"/>
            </w:r>
            <w:r>
              <w:rPr>
                <w:noProof/>
                <w:webHidden/>
              </w:rPr>
              <w:t>28</w:t>
            </w:r>
            <w:r>
              <w:rPr>
                <w:noProof/>
                <w:webHidden/>
              </w:rPr>
              <w:fldChar w:fldCharType="end"/>
            </w:r>
          </w:hyperlink>
        </w:p>
        <w:p w14:paraId="670EB46D" w14:textId="4762231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76" w:history="1">
            <w:r w:rsidRPr="00BD5A40">
              <w:rPr>
                <w:rStyle w:val="Hyperkobling"/>
                <w:noProof/>
              </w:rPr>
              <w:t>2</w:t>
            </w:r>
            <w:r w:rsidRPr="00BD5A40">
              <w:rPr>
                <w:rStyle w:val="Hyperkobling"/>
                <w:rFonts w:eastAsiaTheme="majorEastAsia"/>
                <w:noProof/>
              </w:rPr>
              <w:t>.3 Fordeling av driftsoperative kunngjøringer</w:t>
            </w:r>
            <w:r>
              <w:rPr>
                <w:noProof/>
                <w:webHidden/>
              </w:rPr>
              <w:tab/>
            </w:r>
            <w:r>
              <w:rPr>
                <w:noProof/>
                <w:webHidden/>
              </w:rPr>
              <w:fldChar w:fldCharType="begin"/>
            </w:r>
            <w:r>
              <w:rPr>
                <w:noProof/>
                <w:webHidden/>
              </w:rPr>
              <w:instrText xml:space="preserve"> PAGEREF _Toc183518376 \h </w:instrText>
            </w:r>
            <w:r>
              <w:rPr>
                <w:noProof/>
                <w:webHidden/>
              </w:rPr>
            </w:r>
            <w:r>
              <w:rPr>
                <w:noProof/>
                <w:webHidden/>
              </w:rPr>
              <w:fldChar w:fldCharType="separate"/>
            </w:r>
            <w:r>
              <w:rPr>
                <w:noProof/>
                <w:webHidden/>
              </w:rPr>
              <w:t>28</w:t>
            </w:r>
            <w:r>
              <w:rPr>
                <w:noProof/>
                <w:webHidden/>
              </w:rPr>
              <w:fldChar w:fldCharType="end"/>
            </w:r>
          </w:hyperlink>
        </w:p>
        <w:p w14:paraId="3A2C97EF" w14:textId="3A3A455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77" w:history="1">
            <w:r w:rsidRPr="00BD5A40">
              <w:rPr>
                <w:rStyle w:val="Hyperkobling"/>
                <w:noProof/>
              </w:rPr>
              <w:t>2.4 Ruter for tog</w:t>
            </w:r>
            <w:r>
              <w:rPr>
                <w:noProof/>
                <w:webHidden/>
              </w:rPr>
              <w:tab/>
            </w:r>
            <w:r>
              <w:rPr>
                <w:noProof/>
                <w:webHidden/>
              </w:rPr>
              <w:fldChar w:fldCharType="begin"/>
            </w:r>
            <w:r>
              <w:rPr>
                <w:noProof/>
                <w:webHidden/>
              </w:rPr>
              <w:instrText xml:space="preserve"> PAGEREF _Toc183518377 \h </w:instrText>
            </w:r>
            <w:r>
              <w:rPr>
                <w:noProof/>
                <w:webHidden/>
              </w:rPr>
            </w:r>
            <w:r>
              <w:rPr>
                <w:noProof/>
                <w:webHidden/>
              </w:rPr>
              <w:fldChar w:fldCharType="separate"/>
            </w:r>
            <w:r>
              <w:rPr>
                <w:noProof/>
                <w:webHidden/>
              </w:rPr>
              <w:t>28</w:t>
            </w:r>
            <w:r>
              <w:rPr>
                <w:noProof/>
                <w:webHidden/>
              </w:rPr>
              <w:fldChar w:fldCharType="end"/>
            </w:r>
          </w:hyperlink>
        </w:p>
        <w:p w14:paraId="5BCD7999" w14:textId="54765BB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78" w:history="1">
            <w:r w:rsidRPr="00BD5A40">
              <w:rPr>
                <w:rStyle w:val="Hyperkobling"/>
                <w:noProof/>
              </w:rPr>
              <w:t>2.5 Driftsoperative kunngjøringer</w:t>
            </w:r>
            <w:r>
              <w:rPr>
                <w:noProof/>
                <w:webHidden/>
              </w:rPr>
              <w:tab/>
            </w:r>
            <w:r>
              <w:rPr>
                <w:noProof/>
                <w:webHidden/>
              </w:rPr>
              <w:fldChar w:fldCharType="begin"/>
            </w:r>
            <w:r>
              <w:rPr>
                <w:noProof/>
                <w:webHidden/>
              </w:rPr>
              <w:instrText xml:space="preserve"> PAGEREF _Toc183518378 \h </w:instrText>
            </w:r>
            <w:r>
              <w:rPr>
                <w:noProof/>
                <w:webHidden/>
              </w:rPr>
            </w:r>
            <w:r>
              <w:rPr>
                <w:noProof/>
                <w:webHidden/>
              </w:rPr>
              <w:fldChar w:fldCharType="separate"/>
            </w:r>
            <w:r>
              <w:rPr>
                <w:noProof/>
                <w:webHidden/>
              </w:rPr>
              <w:t>30</w:t>
            </w:r>
            <w:r>
              <w:rPr>
                <w:noProof/>
                <w:webHidden/>
              </w:rPr>
              <w:fldChar w:fldCharType="end"/>
            </w:r>
          </w:hyperlink>
        </w:p>
        <w:p w14:paraId="74BED140" w14:textId="35C9844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79" w:history="1">
            <w:r w:rsidRPr="00BD5A40">
              <w:rPr>
                <w:rStyle w:val="Hyperkobling"/>
                <w:noProof/>
              </w:rPr>
              <w:t>2.5-BN</w:t>
            </w:r>
            <w:r>
              <w:rPr>
                <w:noProof/>
                <w:webHidden/>
              </w:rPr>
              <w:tab/>
            </w:r>
            <w:r>
              <w:rPr>
                <w:noProof/>
                <w:webHidden/>
              </w:rPr>
              <w:fldChar w:fldCharType="begin"/>
            </w:r>
            <w:r>
              <w:rPr>
                <w:noProof/>
                <w:webHidden/>
              </w:rPr>
              <w:instrText xml:space="preserve"> PAGEREF _Toc183518379 \h </w:instrText>
            </w:r>
            <w:r>
              <w:rPr>
                <w:noProof/>
                <w:webHidden/>
              </w:rPr>
            </w:r>
            <w:r>
              <w:rPr>
                <w:noProof/>
                <w:webHidden/>
              </w:rPr>
              <w:fldChar w:fldCharType="separate"/>
            </w:r>
            <w:r>
              <w:rPr>
                <w:noProof/>
                <w:webHidden/>
              </w:rPr>
              <w:t>30</w:t>
            </w:r>
            <w:r>
              <w:rPr>
                <w:noProof/>
                <w:webHidden/>
              </w:rPr>
              <w:fldChar w:fldCharType="end"/>
            </w:r>
          </w:hyperlink>
        </w:p>
        <w:p w14:paraId="576E68F4" w14:textId="00DD743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80" w:history="1">
            <w:r w:rsidRPr="00BD5A40">
              <w:rPr>
                <w:rStyle w:val="Hyperkobling"/>
                <w:noProof/>
              </w:rPr>
              <w:t>2.6. S-sirkulære</w:t>
            </w:r>
            <w:r>
              <w:rPr>
                <w:noProof/>
                <w:webHidden/>
              </w:rPr>
              <w:tab/>
            </w:r>
            <w:r>
              <w:rPr>
                <w:noProof/>
                <w:webHidden/>
              </w:rPr>
              <w:fldChar w:fldCharType="begin"/>
            </w:r>
            <w:r>
              <w:rPr>
                <w:noProof/>
                <w:webHidden/>
              </w:rPr>
              <w:instrText xml:space="preserve"> PAGEREF _Toc183518380 \h </w:instrText>
            </w:r>
            <w:r>
              <w:rPr>
                <w:noProof/>
                <w:webHidden/>
              </w:rPr>
            </w:r>
            <w:r>
              <w:rPr>
                <w:noProof/>
                <w:webHidden/>
              </w:rPr>
              <w:fldChar w:fldCharType="separate"/>
            </w:r>
            <w:r>
              <w:rPr>
                <w:noProof/>
                <w:webHidden/>
              </w:rPr>
              <w:t>30</w:t>
            </w:r>
            <w:r>
              <w:rPr>
                <w:noProof/>
                <w:webHidden/>
              </w:rPr>
              <w:fldChar w:fldCharType="end"/>
            </w:r>
          </w:hyperlink>
        </w:p>
        <w:p w14:paraId="41BD3746" w14:textId="70023ED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81" w:history="1">
            <w:r w:rsidRPr="00BD5A40">
              <w:rPr>
                <w:rStyle w:val="Hyperkobling"/>
                <w:noProof/>
              </w:rPr>
              <w:t>2.6-BN</w:t>
            </w:r>
            <w:r>
              <w:rPr>
                <w:noProof/>
                <w:webHidden/>
              </w:rPr>
              <w:tab/>
            </w:r>
            <w:r>
              <w:rPr>
                <w:noProof/>
                <w:webHidden/>
              </w:rPr>
              <w:fldChar w:fldCharType="begin"/>
            </w:r>
            <w:r>
              <w:rPr>
                <w:noProof/>
                <w:webHidden/>
              </w:rPr>
              <w:instrText xml:space="preserve"> PAGEREF _Toc183518381 \h </w:instrText>
            </w:r>
            <w:r>
              <w:rPr>
                <w:noProof/>
                <w:webHidden/>
              </w:rPr>
            </w:r>
            <w:r>
              <w:rPr>
                <w:noProof/>
                <w:webHidden/>
              </w:rPr>
              <w:fldChar w:fldCharType="separate"/>
            </w:r>
            <w:r>
              <w:rPr>
                <w:noProof/>
                <w:webHidden/>
              </w:rPr>
              <w:t>31</w:t>
            </w:r>
            <w:r>
              <w:rPr>
                <w:noProof/>
                <w:webHidden/>
              </w:rPr>
              <w:fldChar w:fldCharType="end"/>
            </w:r>
          </w:hyperlink>
        </w:p>
        <w:p w14:paraId="12FE6215" w14:textId="0642CC5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82" w:history="1">
            <w:r w:rsidRPr="00BD5A40">
              <w:rPr>
                <w:rStyle w:val="Hyperkobling"/>
                <w:bCs/>
                <w:noProof/>
              </w:rPr>
              <w:t>2.6-HSV TU-sirkulære  </w:t>
            </w:r>
            <w:r>
              <w:rPr>
                <w:noProof/>
                <w:webHidden/>
              </w:rPr>
              <w:tab/>
            </w:r>
            <w:r>
              <w:rPr>
                <w:noProof/>
                <w:webHidden/>
              </w:rPr>
              <w:fldChar w:fldCharType="begin"/>
            </w:r>
            <w:r>
              <w:rPr>
                <w:noProof/>
                <w:webHidden/>
              </w:rPr>
              <w:instrText xml:space="preserve"> PAGEREF _Toc183518382 \h </w:instrText>
            </w:r>
            <w:r>
              <w:rPr>
                <w:noProof/>
                <w:webHidden/>
              </w:rPr>
            </w:r>
            <w:r>
              <w:rPr>
                <w:noProof/>
                <w:webHidden/>
              </w:rPr>
              <w:fldChar w:fldCharType="separate"/>
            </w:r>
            <w:r>
              <w:rPr>
                <w:noProof/>
                <w:webHidden/>
              </w:rPr>
              <w:t>31</w:t>
            </w:r>
            <w:r>
              <w:rPr>
                <w:noProof/>
                <w:webHidden/>
              </w:rPr>
              <w:fldChar w:fldCharType="end"/>
            </w:r>
          </w:hyperlink>
        </w:p>
        <w:p w14:paraId="44057773" w14:textId="47ABCBFC"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383" w:history="1">
            <w:r w:rsidRPr="00BD5A40">
              <w:rPr>
                <w:rStyle w:val="Hyperkobling"/>
                <w:rFonts w:cs="Arial"/>
                <w:noProof/>
              </w:rPr>
              <w:t>2.6.1-HSV Tildeling av dokumenter  </w:t>
            </w:r>
            <w:r>
              <w:rPr>
                <w:noProof/>
                <w:webHidden/>
              </w:rPr>
              <w:tab/>
            </w:r>
            <w:r>
              <w:rPr>
                <w:noProof/>
                <w:webHidden/>
              </w:rPr>
              <w:fldChar w:fldCharType="begin"/>
            </w:r>
            <w:r>
              <w:rPr>
                <w:noProof/>
                <w:webHidden/>
              </w:rPr>
              <w:instrText xml:space="preserve"> PAGEREF _Toc183518383 \h </w:instrText>
            </w:r>
            <w:r>
              <w:rPr>
                <w:noProof/>
                <w:webHidden/>
              </w:rPr>
            </w:r>
            <w:r>
              <w:rPr>
                <w:noProof/>
                <w:webHidden/>
              </w:rPr>
              <w:fldChar w:fldCharType="separate"/>
            </w:r>
            <w:r>
              <w:rPr>
                <w:noProof/>
                <w:webHidden/>
              </w:rPr>
              <w:t>31</w:t>
            </w:r>
            <w:r>
              <w:rPr>
                <w:noProof/>
                <w:webHidden/>
              </w:rPr>
              <w:fldChar w:fldCharType="end"/>
            </w:r>
          </w:hyperlink>
        </w:p>
        <w:p w14:paraId="20C45CFB" w14:textId="6499178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84" w:history="1">
            <w:r w:rsidRPr="00BD5A40">
              <w:rPr>
                <w:rStyle w:val="Hyperkobling"/>
                <w:noProof/>
              </w:rPr>
              <w:t>2.7 Reserveløsning ved manglende tilgang til FIDO</w:t>
            </w:r>
            <w:r>
              <w:rPr>
                <w:noProof/>
                <w:webHidden/>
              </w:rPr>
              <w:tab/>
            </w:r>
            <w:r>
              <w:rPr>
                <w:noProof/>
                <w:webHidden/>
              </w:rPr>
              <w:fldChar w:fldCharType="begin"/>
            </w:r>
            <w:r>
              <w:rPr>
                <w:noProof/>
                <w:webHidden/>
              </w:rPr>
              <w:instrText xml:space="preserve"> PAGEREF _Toc183518384 \h </w:instrText>
            </w:r>
            <w:r>
              <w:rPr>
                <w:noProof/>
                <w:webHidden/>
              </w:rPr>
            </w:r>
            <w:r>
              <w:rPr>
                <w:noProof/>
                <w:webHidden/>
              </w:rPr>
              <w:fldChar w:fldCharType="separate"/>
            </w:r>
            <w:r>
              <w:rPr>
                <w:noProof/>
                <w:webHidden/>
              </w:rPr>
              <w:t>31</w:t>
            </w:r>
            <w:r>
              <w:rPr>
                <w:noProof/>
                <w:webHidden/>
              </w:rPr>
              <w:fldChar w:fldCharType="end"/>
            </w:r>
          </w:hyperlink>
        </w:p>
        <w:p w14:paraId="282FD9BC" w14:textId="0B42B3D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85" w:history="1">
            <w:r w:rsidRPr="00BD5A40">
              <w:rPr>
                <w:rStyle w:val="Hyperkobling"/>
                <w:noProof/>
                <w:lang w:eastAsia="nb-NO"/>
              </w:rPr>
              <w:t>III. Kommunikasjon</w:t>
            </w:r>
            <w:r>
              <w:rPr>
                <w:noProof/>
                <w:webHidden/>
              </w:rPr>
              <w:tab/>
            </w:r>
            <w:r>
              <w:rPr>
                <w:noProof/>
                <w:webHidden/>
              </w:rPr>
              <w:fldChar w:fldCharType="begin"/>
            </w:r>
            <w:r>
              <w:rPr>
                <w:noProof/>
                <w:webHidden/>
              </w:rPr>
              <w:instrText xml:space="preserve"> PAGEREF _Toc183518385 \h </w:instrText>
            </w:r>
            <w:r>
              <w:rPr>
                <w:noProof/>
                <w:webHidden/>
              </w:rPr>
            </w:r>
            <w:r>
              <w:rPr>
                <w:noProof/>
                <w:webHidden/>
              </w:rPr>
              <w:fldChar w:fldCharType="separate"/>
            </w:r>
            <w:r>
              <w:rPr>
                <w:noProof/>
                <w:webHidden/>
              </w:rPr>
              <w:t>32</w:t>
            </w:r>
            <w:r>
              <w:rPr>
                <w:noProof/>
                <w:webHidden/>
              </w:rPr>
              <w:fldChar w:fldCharType="end"/>
            </w:r>
          </w:hyperlink>
        </w:p>
        <w:p w14:paraId="4EC0BEE3" w14:textId="0E64AB0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86" w:history="1">
            <w:r w:rsidRPr="00BD5A40">
              <w:rPr>
                <w:rStyle w:val="Hyperkobling"/>
                <w:noProof/>
                <w:lang w:eastAsia="nb-NO"/>
              </w:rPr>
              <w:t>2.8 Krav til kommunikasjon og formularer</w:t>
            </w:r>
            <w:r>
              <w:rPr>
                <w:noProof/>
                <w:webHidden/>
              </w:rPr>
              <w:tab/>
            </w:r>
            <w:r>
              <w:rPr>
                <w:noProof/>
                <w:webHidden/>
              </w:rPr>
              <w:fldChar w:fldCharType="begin"/>
            </w:r>
            <w:r>
              <w:rPr>
                <w:noProof/>
                <w:webHidden/>
              </w:rPr>
              <w:instrText xml:space="preserve"> PAGEREF _Toc183518386 \h </w:instrText>
            </w:r>
            <w:r>
              <w:rPr>
                <w:noProof/>
                <w:webHidden/>
              </w:rPr>
            </w:r>
            <w:r>
              <w:rPr>
                <w:noProof/>
                <w:webHidden/>
              </w:rPr>
              <w:fldChar w:fldCharType="separate"/>
            </w:r>
            <w:r>
              <w:rPr>
                <w:noProof/>
                <w:webHidden/>
              </w:rPr>
              <w:t>32</w:t>
            </w:r>
            <w:r>
              <w:rPr>
                <w:noProof/>
                <w:webHidden/>
              </w:rPr>
              <w:fldChar w:fldCharType="end"/>
            </w:r>
          </w:hyperlink>
        </w:p>
        <w:p w14:paraId="5367F024" w14:textId="56C1F78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87" w:history="1">
            <w:r w:rsidRPr="00BD5A40">
              <w:rPr>
                <w:rStyle w:val="Hyperkobling"/>
                <w:bCs/>
                <w:noProof/>
              </w:rPr>
              <w:t>2.8-HSV</w:t>
            </w:r>
            <w:r w:rsidRPr="00BD5A40">
              <w:rPr>
                <w:rStyle w:val="Hyperkobling"/>
                <w:rFonts w:ascii="Calibri" w:hAnsi="Calibri" w:cs="Calibri"/>
                <w:bCs/>
                <w:noProof/>
              </w:rPr>
              <w:t xml:space="preserve"> </w:t>
            </w:r>
            <w:r w:rsidRPr="00BD5A40">
              <w:rPr>
                <w:rStyle w:val="Hyperkobling"/>
                <w:bCs/>
                <w:noProof/>
              </w:rPr>
              <w:t>Skriftlig kommunikasjon  </w:t>
            </w:r>
            <w:r>
              <w:rPr>
                <w:noProof/>
                <w:webHidden/>
              </w:rPr>
              <w:tab/>
            </w:r>
            <w:r>
              <w:rPr>
                <w:noProof/>
                <w:webHidden/>
              </w:rPr>
              <w:fldChar w:fldCharType="begin"/>
            </w:r>
            <w:r>
              <w:rPr>
                <w:noProof/>
                <w:webHidden/>
              </w:rPr>
              <w:instrText xml:space="preserve"> PAGEREF _Toc183518387 \h </w:instrText>
            </w:r>
            <w:r>
              <w:rPr>
                <w:noProof/>
                <w:webHidden/>
              </w:rPr>
            </w:r>
            <w:r>
              <w:rPr>
                <w:noProof/>
                <w:webHidden/>
              </w:rPr>
              <w:fldChar w:fldCharType="separate"/>
            </w:r>
            <w:r>
              <w:rPr>
                <w:noProof/>
                <w:webHidden/>
              </w:rPr>
              <w:t>32</w:t>
            </w:r>
            <w:r>
              <w:rPr>
                <w:noProof/>
                <w:webHidden/>
              </w:rPr>
              <w:fldChar w:fldCharType="end"/>
            </w:r>
          </w:hyperlink>
        </w:p>
        <w:p w14:paraId="55748193" w14:textId="7D872B4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88" w:history="1">
            <w:r w:rsidRPr="00BD5A40">
              <w:rPr>
                <w:rStyle w:val="Hyperkobling"/>
                <w:noProof/>
                <w:lang w:eastAsia="nb-NO"/>
              </w:rPr>
              <w:t>2.9 – 2.18 (Ledig)</w:t>
            </w:r>
            <w:r>
              <w:rPr>
                <w:noProof/>
                <w:webHidden/>
              </w:rPr>
              <w:tab/>
            </w:r>
            <w:r>
              <w:rPr>
                <w:noProof/>
                <w:webHidden/>
              </w:rPr>
              <w:fldChar w:fldCharType="begin"/>
            </w:r>
            <w:r>
              <w:rPr>
                <w:noProof/>
                <w:webHidden/>
              </w:rPr>
              <w:instrText xml:space="preserve"> PAGEREF _Toc183518388 \h </w:instrText>
            </w:r>
            <w:r>
              <w:rPr>
                <w:noProof/>
                <w:webHidden/>
              </w:rPr>
            </w:r>
            <w:r>
              <w:rPr>
                <w:noProof/>
                <w:webHidden/>
              </w:rPr>
              <w:fldChar w:fldCharType="separate"/>
            </w:r>
            <w:r>
              <w:rPr>
                <w:noProof/>
                <w:webHidden/>
              </w:rPr>
              <w:t>32</w:t>
            </w:r>
            <w:r>
              <w:rPr>
                <w:noProof/>
                <w:webHidden/>
              </w:rPr>
              <w:fldChar w:fldCharType="end"/>
            </w:r>
          </w:hyperlink>
        </w:p>
        <w:p w14:paraId="719BBED7" w14:textId="2D8A22C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89" w:history="1">
            <w:r w:rsidRPr="00BD5A40">
              <w:rPr>
                <w:rStyle w:val="Hyperkobling"/>
                <w:noProof/>
              </w:rPr>
              <w:t>2.19 Fastmeldinger som kan benyttes på togradio</w:t>
            </w:r>
            <w:r>
              <w:rPr>
                <w:noProof/>
                <w:webHidden/>
              </w:rPr>
              <w:tab/>
            </w:r>
            <w:r>
              <w:rPr>
                <w:noProof/>
                <w:webHidden/>
              </w:rPr>
              <w:fldChar w:fldCharType="begin"/>
            </w:r>
            <w:r>
              <w:rPr>
                <w:noProof/>
                <w:webHidden/>
              </w:rPr>
              <w:instrText xml:space="preserve"> PAGEREF _Toc183518389 \h </w:instrText>
            </w:r>
            <w:r>
              <w:rPr>
                <w:noProof/>
                <w:webHidden/>
              </w:rPr>
            </w:r>
            <w:r>
              <w:rPr>
                <w:noProof/>
                <w:webHidden/>
              </w:rPr>
              <w:fldChar w:fldCharType="separate"/>
            </w:r>
            <w:r>
              <w:rPr>
                <w:noProof/>
                <w:webHidden/>
              </w:rPr>
              <w:t>32</w:t>
            </w:r>
            <w:r>
              <w:rPr>
                <w:noProof/>
                <w:webHidden/>
              </w:rPr>
              <w:fldChar w:fldCharType="end"/>
            </w:r>
          </w:hyperlink>
        </w:p>
        <w:p w14:paraId="7EF52128" w14:textId="6AF14E9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90" w:history="1">
            <w:r w:rsidRPr="00BD5A40">
              <w:rPr>
                <w:rStyle w:val="Hyperkobling"/>
                <w:noProof/>
              </w:rPr>
              <w:t>2.20 Registrering av funksjonelt nummer i togradiosystemet</w:t>
            </w:r>
            <w:r>
              <w:rPr>
                <w:noProof/>
                <w:webHidden/>
              </w:rPr>
              <w:tab/>
            </w:r>
            <w:r>
              <w:rPr>
                <w:noProof/>
                <w:webHidden/>
              </w:rPr>
              <w:fldChar w:fldCharType="begin"/>
            </w:r>
            <w:r>
              <w:rPr>
                <w:noProof/>
                <w:webHidden/>
              </w:rPr>
              <w:instrText xml:space="preserve"> PAGEREF _Toc183518390 \h </w:instrText>
            </w:r>
            <w:r>
              <w:rPr>
                <w:noProof/>
                <w:webHidden/>
              </w:rPr>
            </w:r>
            <w:r>
              <w:rPr>
                <w:noProof/>
                <w:webHidden/>
              </w:rPr>
              <w:fldChar w:fldCharType="separate"/>
            </w:r>
            <w:r>
              <w:rPr>
                <w:noProof/>
                <w:webHidden/>
              </w:rPr>
              <w:t>33</w:t>
            </w:r>
            <w:r>
              <w:rPr>
                <w:noProof/>
                <w:webHidden/>
              </w:rPr>
              <w:fldChar w:fldCharType="end"/>
            </w:r>
          </w:hyperlink>
        </w:p>
        <w:p w14:paraId="1D0600D5" w14:textId="472781A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91" w:history="1">
            <w:r w:rsidRPr="00BD5A40">
              <w:rPr>
                <w:rStyle w:val="Hyperkobling"/>
                <w:noProof/>
              </w:rPr>
              <w:t>2.21 Avregistrering av funksjonelt nummer i togradiosystemet</w:t>
            </w:r>
            <w:r>
              <w:rPr>
                <w:noProof/>
                <w:webHidden/>
              </w:rPr>
              <w:tab/>
            </w:r>
            <w:r>
              <w:rPr>
                <w:noProof/>
                <w:webHidden/>
              </w:rPr>
              <w:fldChar w:fldCharType="begin"/>
            </w:r>
            <w:r>
              <w:rPr>
                <w:noProof/>
                <w:webHidden/>
              </w:rPr>
              <w:instrText xml:space="preserve"> PAGEREF _Toc183518391 \h </w:instrText>
            </w:r>
            <w:r>
              <w:rPr>
                <w:noProof/>
                <w:webHidden/>
              </w:rPr>
            </w:r>
            <w:r>
              <w:rPr>
                <w:noProof/>
                <w:webHidden/>
              </w:rPr>
              <w:fldChar w:fldCharType="separate"/>
            </w:r>
            <w:r>
              <w:rPr>
                <w:noProof/>
                <w:webHidden/>
              </w:rPr>
              <w:t>34</w:t>
            </w:r>
            <w:r>
              <w:rPr>
                <w:noProof/>
                <w:webHidden/>
              </w:rPr>
              <w:fldChar w:fldCharType="end"/>
            </w:r>
          </w:hyperlink>
        </w:p>
        <w:p w14:paraId="0A5AA441" w14:textId="7012D73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92" w:history="1">
            <w:r w:rsidRPr="00BD5A40">
              <w:rPr>
                <w:rStyle w:val="Hyperkobling"/>
                <w:noProof/>
              </w:rPr>
              <w:t>2.22 Togradio for utenlandsk jernbaneforetak som ikke har norsk SIM-kort</w:t>
            </w:r>
            <w:r>
              <w:rPr>
                <w:noProof/>
                <w:webHidden/>
              </w:rPr>
              <w:tab/>
            </w:r>
            <w:r>
              <w:rPr>
                <w:noProof/>
                <w:webHidden/>
              </w:rPr>
              <w:fldChar w:fldCharType="begin"/>
            </w:r>
            <w:r>
              <w:rPr>
                <w:noProof/>
                <w:webHidden/>
              </w:rPr>
              <w:instrText xml:space="preserve"> PAGEREF _Toc183518392 \h </w:instrText>
            </w:r>
            <w:r>
              <w:rPr>
                <w:noProof/>
                <w:webHidden/>
              </w:rPr>
            </w:r>
            <w:r>
              <w:rPr>
                <w:noProof/>
                <w:webHidden/>
              </w:rPr>
              <w:fldChar w:fldCharType="separate"/>
            </w:r>
            <w:r>
              <w:rPr>
                <w:noProof/>
                <w:webHidden/>
              </w:rPr>
              <w:t>34</w:t>
            </w:r>
            <w:r>
              <w:rPr>
                <w:noProof/>
                <w:webHidden/>
              </w:rPr>
              <w:fldChar w:fldCharType="end"/>
            </w:r>
          </w:hyperlink>
        </w:p>
        <w:p w14:paraId="525BFFEB" w14:textId="2A6213A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93" w:history="1">
            <w:r w:rsidRPr="00BD5A40">
              <w:rPr>
                <w:rStyle w:val="Hyperkobling"/>
                <w:noProof/>
              </w:rPr>
              <w:t>2.23 Samband med fører utenfor førerrom</w:t>
            </w:r>
            <w:r>
              <w:rPr>
                <w:noProof/>
                <w:webHidden/>
              </w:rPr>
              <w:tab/>
            </w:r>
            <w:r>
              <w:rPr>
                <w:noProof/>
                <w:webHidden/>
              </w:rPr>
              <w:fldChar w:fldCharType="begin"/>
            </w:r>
            <w:r>
              <w:rPr>
                <w:noProof/>
                <w:webHidden/>
              </w:rPr>
              <w:instrText xml:space="preserve"> PAGEREF _Toc183518393 \h </w:instrText>
            </w:r>
            <w:r>
              <w:rPr>
                <w:noProof/>
                <w:webHidden/>
              </w:rPr>
            </w:r>
            <w:r>
              <w:rPr>
                <w:noProof/>
                <w:webHidden/>
              </w:rPr>
              <w:fldChar w:fldCharType="separate"/>
            </w:r>
            <w:r>
              <w:rPr>
                <w:noProof/>
                <w:webHidden/>
              </w:rPr>
              <w:t>34</w:t>
            </w:r>
            <w:r>
              <w:rPr>
                <w:noProof/>
                <w:webHidden/>
              </w:rPr>
              <w:fldChar w:fldCharType="end"/>
            </w:r>
          </w:hyperlink>
        </w:p>
        <w:p w14:paraId="2E75BDF4" w14:textId="7C7124D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94" w:history="1">
            <w:r w:rsidRPr="00BD5A40">
              <w:rPr>
                <w:rStyle w:val="Hyperkobling"/>
                <w:noProof/>
              </w:rPr>
              <w:t>2.24 Bruk av nødanrop</w:t>
            </w:r>
            <w:r>
              <w:rPr>
                <w:noProof/>
                <w:webHidden/>
              </w:rPr>
              <w:tab/>
            </w:r>
            <w:r>
              <w:rPr>
                <w:noProof/>
                <w:webHidden/>
              </w:rPr>
              <w:fldChar w:fldCharType="begin"/>
            </w:r>
            <w:r>
              <w:rPr>
                <w:noProof/>
                <w:webHidden/>
              </w:rPr>
              <w:instrText xml:space="preserve"> PAGEREF _Toc183518394 \h </w:instrText>
            </w:r>
            <w:r>
              <w:rPr>
                <w:noProof/>
                <w:webHidden/>
              </w:rPr>
            </w:r>
            <w:r>
              <w:rPr>
                <w:noProof/>
                <w:webHidden/>
              </w:rPr>
              <w:fldChar w:fldCharType="separate"/>
            </w:r>
            <w:r>
              <w:rPr>
                <w:noProof/>
                <w:webHidden/>
              </w:rPr>
              <w:t>34</w:t>
            </w:r>
            <w:r>
              <w:rPr>
                <w:noProof/>
                <w:webHidden/>
              </w:rPr>
              <w:fldChar w:fldCharType="end"/>
            </w:r>
          </w:hyperlink>
        </w:p>
        <w:p w14:paraId="7604FC79" w14:textId="7858634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95" w:history="1">
            <w:r w:rsidRPr="00BD5A40">
              <w:rPr>
                <w:rStyle w:val="Hyperkobling"/>
                <w:noProof/>
              </w:rPr>
              <w:t>2.25 Funksjonstesting av nødanrop i togradiosystemet</w:t>
            </w:r>
            <w:r>
              <w:rPr>
                <w:noProof/>
                <w:webHidden/>
              </w:rPr>
              <w:tab/>
            </w:r>
            <w:r>
              <w:rPr>
                <w:noProof/>
                <w:webHidden/>
              </w:rPr>
              <w:fldChar w:fldCharType="begin"/>
            </w:r>
            <w:r>
              <w:rPr>
                <w:noProof/>
                <w:webHidden/>
              </w:rPr>
              <w:instrText xml:space="preserve"> PAGEREF _Toc183518395 \h </w:instrText>
            </w:r>
            <w:r>
              <w:rPr>
                <w:noProof/>
                <w:webHidden/>
              </w:rPr>
            </w:r>
            <w:r>
              <w:rPr>
                <w:noProof/>
                <w:webHidden/>
              </w:rPr>
              <w:fldChar w:fldCharType="separate"/>
            </w:r>
            <w:r>
              <w:rPr>
                <w:noProof/>
                <w:webHidden/>
              </w:rPr>
              <w:t>35</w:t>
            </w:r>
            <w:r>
              <w:rPr>
                <w:noProof/>
                <w:webHidden/>
              </w:rPr>
              <w:fldChar w:fldCharType="end"/>
            </w:r>
          </w:hyperlink>
        </w:p>
        <w:p w14:paraId="3856AF0F" w14:textId="0DAB93C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96" w:history="1">
            <w:r w:rsidRPr="00BD5A40">
              <w:rPr>
                <w:rStyle w:val="Hyperkobling"/>
                <w:bCs/>
                <w:noProof/>
              </w:rPr>
              <w:t>2.26-HSV Bruk av funksjonelt nummer i GSM-R – ringe til fører i tog</w:t>
            </w:r>
            <w:r>
              <w:rPr>
                <w:noProof/>
                <w:webHidden/>
              </w:rPr>
              <w:tab/>
            </w:r>
            <w:r>
              <w:rPr>
                <w:noProof/>
                <w:webHidden/>
              </w:rPr>
              <w:fldChar w:fldCharType="begin"/>
            </w:r>
            <w:r>
              <w:rPr>
                <w:noProof/>
                <w:webHidden/>
              </w:rPr>
              <w:instrText xml:space="preserve"> PAGEREF _Toc183518396 \h </w:instrText>
            </w:r>
            <w:r>
              <w:rPr>
                <w:noProof/>
                <w:webHidden/>
              </w:rPr>
            </w:r>
            <w:r>
              <w:rPr>
                <w:noProof/>
                <w:webHidden/>
              </w:rPr>
              <w:fldChar w:fldCharType="separate"/>
            </w:r>
            <w:r>
              <w:rPr>
                <w:noProof/>
                <w:webHidden/>
              </w:rPr>
              <w:t>36</w:t>
            </w:r>
            <w:r>
              <w:rPr>
                <w:noProof/>
                <w:webHidden/>
              </w:rPr>
              <w:fldChar w:fldCharType="end"/>
            </w:r>
          </w:hyperlink>
        </w:p>
        <w:p w14:paraId="7086AB16" w14:textId="69A5906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97" w:history="1">
            <w:r w:rsidRPr="00BD5A40">
              <w:rPr>
                <w:rStyle w:val="Hyperkobling"/>
                <w:bCs/>
                <w:noProof/>
              </w:rPr>
              <w:t>IV.-HSV Øvrige krav</w:t>
            </w:r>
            <w:r>
              <w:rPr>
                <w:noProof/>
                <w:webHidden/>
              </w:rPr>
              <w:tab/>
            </w:r>
            <w:r>
              <w:rPr>
                <w:noProof/>
                <w:webHidden/>
              </w:rPr>
              <w:fldChar w:fldCharType="begin"/>
            </w:r>
            <w:r>
              <w:rPr>
                <w:noProof/>
                <w:webHidden/>
              </w:rPr>
              <w:instrText xml:space="preserve"> PAGEREF _Toc183518397 \h </w:instrText>
            </w:r>
            <w:r>
              <w:rPr>
                <w:noProof/>
                <w:webHidden/>
              </w:rPr>
            </w:r>
            <w:r>
              <w:rPr>
                <w:noProof/>
                <w:webHidden/>
              </w:rPr>
              <w:fldChar w:fldCharType="separate"/>
            </w:r>
            <w:r>
              <w:rPr>
                <w:noProof/>
                <w:webHidden/>
              </w:rPr>
              <w:t>37</w:t>
            </w:r>
            <w:r>
              <w:rPr>
                <w:noProof/>
                <w:webHidden/>
              </w:rPr>
              <w:fldChar w:fldCharType="end"/>
            </w:r>
          </w:hyperlink>
        </w:p>
        <w:p w14:paraId="795E669F" w14:textId="0BAFAAE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98" w:history="1">
            <w:r w:rsidRPr="00BD5A40">
              <w:rPr>
                <w:rStyle w:val="Hyperkobling"/>
                <w:bCs/>
                <w:noProof/>
              </w:rPr>
              <w:t>2.27-HSV Krav til dokumentasjon for HSV </w:t>
            </w:r>
            <w:r>
              <w:rPr>
                <w:noProof/>
                <w:webHidden/>
              </w:rPr>
              <w:tab/>
            </w:r>
            <w:r>
              <w:rPr>
                <w:noProof/>
                <w:webHidden/>
              </w:rPr>
              <w:fldChar w:fldCharType="begin"/>
            </w:r>
            <w:r>
              <w:rPr>
                <w:noProof/>
                <w:webHidden/>
              </w:rPr>
              <w:instrText xml:space="preserve"> PAGEREF _Toc183518398 \h </w:instrText>
            </w:r>
            <w:r>
              <w:rPr>
                <w:noProof/>
                <w:webHidden/>
              </w:rPr>
            </w:r>
            <w:r>
              <w:rPr>
                <w:noProof/>
                <w:webHidden/>
              </w:rPr>
              <w:fldChar w:fldCharType="separate"/>
            </w:r>
            <w:r>
              <w:rPr>
                <w:noProof/>
                <w:webHidden/>
              </w:rPr>
              <w:t>37</w:t>
            </w:r>
            <w:r>
              <w:rPr>
                <w:noProof/>
                <w:webHidden/>
              </w:rPr>
              <w:fldChar w:fldCharType="end"/>
            </w:r>
          </w:hyperlink>
        </w:p>
        <w:p w14:paraId="3593D6E0" w14:textId="58D8904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399" w:history="1">
            <w:r w:rsidRPr="00BD5A40">
              <w:rPr>
                <w:rStyle w:val="Hyperkobling"/>
                <w:bCs/>
                <w:noProof/>
              </w:rPr>
              <w:t>2.28-HSV Bruk av kjøretøy i Bane NOR </w:t>
            </w:r>
            <w:r>
              <w:rPr>
                <w:noProof/>
                <w:webHidden/>
              </w:rPr>
              <w:tab/>
            </w:r>
            <w:r>
              <w:rPr>
                <w:noProof/>
                <w:webHidden/>
              </w:rPr>
              <w:fldChar w:fldCharType="begin"/>
            </w:r>
            <w:r>
              <w:rPr>
                <w:noProof/>
                <w:webHidden/>
              </w:rPr>
              <w:instrText xml:space="preserve"> PAGEREF _Toc183518399 \h </w:instrText>
            </w:r>
            <w:r>
              <w:rPr>
                <w:noProof/>
                <w:webHidden/>
              </w:rPr>
            </w:r>
            <w:r>
              <w:rPr>
                <w:noProof/>
                <w:webHidden/>
              </w:rPr>
              <w:fldChar w:fldCharType="separate"/>
            </w:r>
            <w:r>
              <w:rPr>
                <w:noProof/>
                <w:webHidden/>
              </w:rPr>
              <w:t>37</w:t>
            </w:r>
            <w:r>
              <w:rPr>
                <w:noProof/>
                <w:webHidden/>
              </w:rPr>
              <w:fldChar w:fldCharType="end"/>
            </w:r>
          </w:hyperlink>
        </w:p>
        <w:p w14:paraId="03A7259F" w14:textId="29F0E5D1" w:rsidR="00A91510" w:rsidRDefault="00A91510">
          <w:pPr>
            <w:pStyle w:val="INNH1"/>
            <w:tabs>
              <w:tab w:val="right" w:leader="underscore" w:pos="9062"/>
            </w:tabs>
            <w:rPr>
              <w:rFonts w:eastAsiaTheme="minorEastAsia" w:cstheme="minorBidi"/>
              <w:b w:val="0"/>
              <w:bCs w:val="0"/>
              <w:caps w:val="0"/>
              <w:noProof/>
              <w:kern w:val="2"/>
              <w:sz w:val="22"/>
              <w:szCs w:val="22"/>
              <w:lang w:eastAsia="nb-NO"/>
              <w14:ligatures w14:val="standardContextual"/>
            </w:rPr>
          </w:pPr>
          <w:hyperlink w:anchor="_Toc183518400" w:history="1">
            <w:r w:rsidRPr="00BD5A40">
              <w:rPr>
                <w:rStyle w:val="Hyperkobling"/>
                <w:noProof/>
              </w:rPr>
              <w:t>Kapittel 3. Skifting</w:t>
            </w:r>
            <w:r>
              <w:rPr>
                <w:noProof/>
                <w:webHidden/>
              </w:rPr>
              <w:tab/>
            </w:r>
            <w:r>
              <w:rPr>
                <w:noProof/>
                <w:webHidden/>
              </w:rPr>
              <w:fldChar w:fldCharType="begin"/>
            </w:r>
            <w:r>
              <w:rPr>
                <w:noProof/>
                <w:webHidden/>
              </w:rPr>
              <w:instrText xml:space="preserve"> PAGEREF _Toc183518400 \h </w:instrText>
            </w:r>
            <w:r>
              <w:rPr>
                <w:noProof/>
                <w:webHidden/>
              </w:rPr>
            </w:r>
            <w:r>
              <w:rPr>
                <w:noProof/>
                <w:webHidden/>
              </w:rPr>
              <w:fldChar w:fldCharType="separate"/>
            </w:r>
            <w:r>
              <w:rPr>
                <w:noProof/>
                <w:webHidden/>
              </w:rPr>
              <w:t>38</w:t>
            </w:r>
            <w:r>
              <w:rPr>
                <w:noProof/>
                <w:webHidden/>
              </w:rPr>
              <w:fldChar w:fldCharType="end"/>
            </w:r>
          </w:hyperlink>
        </w:p>
        <w:p w14:paraId="3E5AFADC" w14:textId="06AB16C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01" w:history="1">
            <w:r w:rsidRPr="00BD5A40">
              <w:rPr>
                <w:rStyle w:val="Hyperkobling"/>
                <w:noProof/>
              </w:rPr>
              <w:t>I. Generelt</w:t>
            </w:r>
            <w:r>
              <w:rPr>
                <w:noProof/>
                <w:webHidden/>
              </w:rPr>
              <w:tab/>
            </w:r>
            <w:r>
              <w:rPr>
                <w:noProof/>
                <w:webHidden/>
              </w:rPr>
              <w:fldChar w:fldCharType="begin"/>
            </w:r>
            <w:r>
              <w:rPr>
                <w:noProof/>
                <w:webHidden/>
              </w:rPr>
              <w:instrText xml:space="preserve"> PAGEREF _Toc183518401 \h </w:instrText>
            </w:r>
            <w:r>
              <w:rPr>
                <w:noProof/>
                <w:webHidden/>
              </w:rPr>
            </w:r>
            <w:r>
              <w:rPr>
                <w:noProof/>
                <w:webHidden/>
              </w:rPr>
              <w:fldChar w:fldCharType="separate"/>
            </w:r>
            <w:r>
              <w:rPr>
                <w:noProof/>
                <w:webHidden/>
              </w:rPr>
              <w:t>38</w:t>
            </w:r>
            <w:r>
              <w:rPr>
                <w:noProof/>
                <w:webHidden/>
              </w:rPr>
              <w:fldChar w:fldCharType="end"/>
            </w:r>
          </w:hyperlink>
        </w:p>
        <w:p w14:paraId="4356A94E" w14:textId="4432C68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02" w:history="1">
            <w:r w:rsidRPr="00BD5A40">
              <w:rPr>
                <w:rStyle w:val="Hyperkobling"/>
                <w:noProof/>
              </w:rPr>
              <w:t>3.1 Skifting</w:t>
            </w:r>
            <w:r>
              <w:rPr>
                <w:noProof/>
                <w:webHidden/>
              </w:rPr>
              <w:tab/>
            </w:r>
            <w:r>
              <w:rPr>
                <w:noProof/>
                <w:webHidden/>
              </w:rPr>
              <w:fldChar w:fldCharType="begin"/>
            </w:r>
            <w:r>
              <w:rPr>
                <w:noProof/>
                <w:webHidden/>
              </w:rPr>
              <w:instrText xml:space="preserve"> PAGEREF _Toc183518402 \h </w:instrText>
            </w:r>
            <w:r>
              <w:rPr>
                <w:noProof/>
                <w:webHidden/>
              </w:rPr>
            </w:r>
            <w:r>
              <w:rPr>
                <w:noProof/>
                <w:webHidden/>
              </w:rPr>
              <w:fldChar w:fldCharType="separate"/>
            </w:r>
            <w:r>
              <w:rPr>
                <w:noProof/>
                <w:webHidden/>
              </w:rPr>
              <w:t>38</w:t>
            </w:r>
            <w:r>
              <w:rPr>
                <w:noProof/>
                <w:webHidden/>
              </w:rPr>
              <w:fldChar w:fldCharType="end"/>
            </w:r>
          </w:hyperlink>
        </w:p>
        <w:p w14:paraId="6EA9F7F0" w14:textId="59C7CBF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03" w:history="1">
            <w:r w:rsidRPr="00BD5A40">
              <w:rPr>
                <w:rStyle w:val="Hyperkobling"/>
                <w:bCs/>
                <w:noProof/>
              </w:rPr>
              <w:t>3.1-HSV Generelt  </w:t>
            </w:r>
            <w:r>
              <w:rPr>
                <w:noProof/>
                <w:webHidden/>
              </w:rPr>
              <w:tab/>
            </w:r>
            <w:r>
              <w:rPr>
                <w:noProof/>
                <w:webHidden/>
              </w:rPr>
              <w:fldChar w:fldCharType="begin"/>
            </w:r>
            <w:r>
              <w:rPr>
                <w:noProof/>
                <w:webHidden/>
              </w:rPr>
              <w:instrText xml:space="preserve"> PAGEREF _Toc183518403 \h </w:instrText>
            </w:r>
            <w:r>
              <w:rPr>
                <w:noProof/>
                <w:webHidden/>
              </w:rPr>
            </w:r>
            <w:r>
              <w:rPr>
                <w:noProof/>
                <w:webHidden/>
              </w:rPr>
              <w:fldChar w:fldCharType="separate"/>
            </w:r>
            <w:r>
              <w:rPr>
                <w:noProof/>
                <w:webHidden/>
              </w:rPr>
              <w:t>38</w:t>
            </w:r>
            <w:r>
              <w:rPr>
                <w:noProof/>
                <w:webHidden/>
              </w:rPr>
              <w:fldChar w:fldCharType="end"/>
            </w:r>
          </w:hyperlink>
        </w:p>
        <w:p w14:paraId="0999B3E4" w14:textId="54489809"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404" w:history="1">
            <w:r w:rsidRPr="00BD5A40">
              <w:rPr>
                <w:rStyle w:val="Hyperkobling"/>
                <w:rFonts w:cs="Arial"/>
                <w:noProof/>
              </w:rPr>
              <w:t>3.1.1-HSV Skiftebetjeningens ansvar  </w:t>
            </w:r>
            <w:r>
              <w:rPr>
                <w:noProof/>
                <w:webHidden/>
              </w:rPr>
              <w:tab/>
            </w:r>
            <w:r>
              <w:rPr>
                <w:noProof/>
                <w:webHidden/>
              </w:rPr>
              <w:fldChar w:fldCharType="begin"/>
            </w:r>
            <w:r>
              <w:rPr>
                <w:noProof/>
                <w:webHidden/>
              </w:rPr>
              <w:instrText xml:space="preserve"> PAGEREF _Toc183518404 \h </w:instrText>
            </w:r>
            <w:r>
              <w:rPr>
                <w:noProof/>
                <w:webHidden/>
              </w:rPr>
            </w:r>
            <w:r>
              <w:rPr>
                <w:noProof/>
                <w:webHidden/>
              </w:rPr>
              <w:fldChar w:fldCharType="separate"/>
            </w:r>
            <w:r>
              <w:rPr>
                <w:noProof/>
                <w:webHidden/>
              </w:rPr>
              <w:t>38</w:t>
            </w:r>
            <w:r>
              <w:rPr>
                <w:noProof/>
                <w:webHidden/>
              </w:rPr>
              <w:fldChar w:fldCharType="end"/>
            </w:r>
          </w:hyperlink>
        </w:p>
        <w:p w14:paraId="6896F57C" w14:textId="7D20796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05" w:history="1">
            <w:r w:rsidRPr="00BD5A40">
              <w:rPr>
                <w:rStyle w:val="Hyperkobling"/>
                <w:noProof/>
              </w:rPr>
              <w:t>3.2 Skifting med radiostyrt skiftelokomotiv</w:t>
            </w:r>
            <w:r>
              <w:rPr>
                <w:noProof/>
                <w:webHidden/>
              </w:rPr>
              <w:tab/>
            </w:r>
            <w:r>
              <w:rPr>
                <w:noProof/>
                <w:webHidden/>
              </w:rPr>
              <w:fldChar w:fldCharType="begin"/>
            </w:r>
            <w:r>
              <w:rPr>
                <w:noProof/>
                <w:webHidden/>
              </w:rPr>
              <w:instrText xml:space="preserve"> PAGEREF _Toc183518405 \h </w:instrText>
            </w:r>
            <w:r>
              <w:rPr>
                <w:noProof/>
                <w:webHidden/>
              </w:rPr>
            </w:r>
            <w:r>
              <w:rPr>
                <w:noProof/>
                <w:webHidden/>
              </w:rPr>
              <w:fldChar w:fldCharType="separate"/>
            </w:r>
            <w:r>
              <w:rPr>
                <w:noProof/>
                <w:webHidden/>
              </w:rPr>
              <w:t>39</w:t>
            </w:r>
            <w:r>
              <w:rPr>
                <w:noProof/>
                <w:webHidden/>
              </w:rPr>
              <w:fldChar w:fldCharType="end"/>
            </w:r>
          </w:hyperlink>
        </w:p>
        <w:p w14:paraId="02549714" w14:textId="1C38390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06" w:history="1">
            <w:r w:rsidRPr="00BD5A40">
              <w:rPr>
                <w:rStyle w:val="Hyperkobling"/>
                <w:bCs/>
                <w:noProof/>
              </w:rPr>
              <w:t>3.2-HSV Skifting med radiostyrt skiftelokomotiv </w:t>
            </w:r>
            <w:r>
              <w:rPr>
                <w:noProof/>
                <w:webHidden/>
              </w:rPr>
              <w:tab/>
            </w:r>
            <w:r>
              <w:rPr>
                <w:noProof/>
                <w:webHidden/>
              </w:rPr>
              <w:fldChar w:fldCharType="begin"/>
            </w:r>
            <w:r>
              <w:rPr>
                <w:noProof/>
                <w:webHidden/>
              </w:rPr>
              <w:instrText xml:space="preserve"> PAGEREF _Toc183518406 \h </w:instrText>
            </w:r>
            <w:r>
              <w:rPr>
                <w:noProof/>
                <w:webHidden/>
              </w:rPr>
            </w:r>
            <w:r>
              <w:rPr>
                <w:noProof/>
                <w:webHidden/>
              </w:rPr>
              <w:fldChar w:fldCharType="separate"/>
            </w:r>
            <w:r>
              <w:rPr>
                <w:noProof/>
                <w:webHidden/>
              </w:rPr>
              <w:t>39</w:t>
            </w:r>
            <w:r>
              <w:rPr>
                <w:noProof/>
                <w:webHidden/>
              </w:rPr>
              <w:fldChar w:fldCharType="end"/>
            </w:r>
          </w:hyperlink>
        </w:p>
        <w:p w14:paraId="02348581" w14:textId="4626C4B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07" w:history="1">
            <w:r w:rsidRPr="00BD5A40">
              <w:rPr>
                <w:rStyle w:val="Hyperkobling"/>
                <w:noProof/>
              </w:rPr>
              <w:t>3.3 Tillatelse til skifting</w:t>
            </w:r>
            <w:r>
              <w:rPr>
                <w:noProof/>
                <w:webHidden/>
              </w:rPr>
              <w:tab/>
            </w:r>
            <w:r>
              <w:rPr>
                <w:noProof/>
                <w:webHidden/>
              </w:rPr>
              <w:fldChar w:fldCharType="begin"/>
            </w:r>
            <w:r>
              <w:rPr>
                <w:noProof/>
                <w:webHidden/>
              </w:rPr>
              <w:instrText xml:space="preserve"> PAGEREF _Toc183518407 \h </w:instrText>
            </w:r>
            <w:r>
              <w:rPr>
                <w:noProof/>
                <w:webHidden/>
              </w:rPr>
            </w:r>
            <w:r>
              <w:rPr>
                <w:noProof/>
                <w:webHidden/>
              </w:rPr>
              <w:fldChar w:fldCharType="separate"/>
            </w:r>
            <w:r>
              <w:rPr>
                <w:noProof/>
                <w:webHidden/>
              </w:rPr>
              <w:t>39</w:t>
            </w:r>
            <w:r>
              <w:rPr>
                <w:noProof/>
                <w:webHidden/>
              </w:rPr>
              <w:fldChar w:fldCharType="end"/>
            </w:r>
          </w:hyperlink>
        </w:p>
        <w:p w14:paraId="33F251ED" w14:textId="099EB26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08" w:history="1">
            <w:r w:rsidRPr="00BD5A40">
              <w:rPr>
                <w:rStyle w:val="Hyperkobling"/>
                <w:noProof/>
              </w:rPr>
              <w:t>3.4 Ledelse av skifting</w:t>
            </w:r>
            <w:r>
              <w:rPr>
                <w:noProof/>
                <w:webHidden/>
              </w:rPr>
              <w:tab/>
            </w:r>
            <w:r>
              <w:rPr>
                <w:noProof/>
                <w:webHidden/>
              </w:rPr>
              <w:fldChar w:fldCharType="begin"/>
            </w:r>
            <w:r>
              <w:rPr>
                <w:noProof/>
                <w:webHidden/>
              </w:rPr>
              <w:instrText xml:space="preserve"> PAGEREF _Toc183518408 \h </w:instrText>
            </w:r>
            <w:r>
              <w:rPr>
                <w:noProof/>
                <w:webHidden/>
              </w:rPr>
            </w:r>
            <w:r>
              <w:rPr>
                <w:noProof/>
                <w:webHidden/>
              </w:rPr>
              <w:fldChar w:fldCharType="separate"/>
            </w:r>
            <w:r>
              <w:rPr>
                <w:noProof/>
                <w:webHidden/>
              </w:rPr>
              <w:t>39</w:t>
            </w:r>
            <w:r>
              <w:rPr>
                <w:noProof/>
                <w:webHidden/>
              </w:rPr>
              <w:fldChar w:fldCharType="end"/>
            </w:r>
          </w:hyperlink>
        </w:p>
        <w:p w14:paraId="723DB413" w14:textId="7D65F63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09" w:history="1">
            <w:r w:rsidRPr="00BD5A40">
              <w:rPr>
                <w:rStyle w:val="Hyperkobling"/>
                <w:noProof/>
              </w:rPr>
              <w:t>3.5 Kommunikasjonssystem</w:t>
            </w:r>
            <w:r>
              <w:rPr>
                <w:noProof/>
                <w:webHidden/>
              </w:rPr>
              <w:tab/>
            </w:r>
            <w:r>
              <w:rPr>
                <w:noProof/>
                <w:webHidden/>
              </w:rPr>
              <w:fldChar w:fldCharType="begin"/>
            </w:r>
            <w:r>
              <w:rPr>
                <w:noProof/>
                <w:webHidden/>
              </w:rPr>
              <w:instrText xml:space="preserve"> PAGEREF _Toc183518409 \h </w:instrText>
            </w:r>
            <w:r>
              <w:rPr>
                <w:noProof/>
                <w:webHidden/>
              </w:rPr>
            </w:r>
            <w:r>
              <w:rPr>
                <w:noProof/>
                <w:webHidden/>
              </w:rPr>
              <w:fldChar w:fldCharType="separate"/>
            </w:r>
            <w:r>
              <w:rPr>
                <w:noProof/>
                <w:webHidden/>
              </w:rPr>
              <w:t>39</w:t>
            </w:r>
            <w:r>
              <w:rPr>
                <w:noProof/>
                <w:webHidden/>
              </w:rPr>
              <w:fldChar w:fldCharType="end"/>
            </w:r>
          </w:hyperlink>
        </w:p>
        <w:p w14:paraId="4432444C" w14:textId="306A865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10" w:history="1">
            <w:r w:rsidRPr="00BD5A40">
              <w:rPr>
                <w:rStyle w:val="Hyperkobling"/>
                <w:bCs/>
                <w:noProof/>
              </w:rPr>
              <w:t>3.5-HSV Kommunikasjonssystem  </w:t>
            </w:r>
            <w:r>
              <w:rPr>
                <w:noProof/>
                <w:webHidden/>
              </w:rPr>
              <w:tab/>
            </w:r>
            <w:r>
              <w:rPr>
                <w:noProof/>
                <w:webHidden/>
              </w:rPr>
              <w:fldChar w:fldCharType="begin"/>
            </w:r>
            <w:r>
              <w:rPr>
                <w:noProof/>
                <w:webHidden/>
              </w:rPr>
              <w:instrText xml:space="preserve"> PAGEREF _Toc183518410 \h </w:instrText>
            </w:r>
            <w:r>
              <w:rPr>
                <w:noProof/>
                <w:webHidden/>
              </w:rPr>
            </w:r>
            <w:r>
              <w:rPr>
                <w:noProof/>
                <w:webHidden/>
              </w:rPr>
              <w:fldChar w:fldCharType="separate"/>
            </w:r>
            <w:r>
              <w:rPr>
                <w:noProof/>
                <w:webHidden/>
              </w:rPr>
              <w:t>40</w:t>
            </w:r>
            <w:r>
              <w:rPr>
                <w:noProof/>
                <w:webHidden/>
              </w:rPr>
              <w:fldChar w:fldCharType="end"/>
            </w:r>
          </w:hyperlink>
        </w:p>
        <w:p w14:paraId="5772FA24" w14:textId="3CDD27B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11" w:history="1">
            <w:r w:rsidRPr="00BD5A40">
              <w:rPr>
                <w:rStyle w:val="Hyperkobling"/>
                <w:noProof/>
              </w:rPr>
              <w:t>3.6 Skiftebevegelser</w:t>
            </w:r>
            <w:r>
              <w:rPr>
                <w:noProof/>
                <w:webHidden/>
              </w:rPr>
              <w:tab/>
            </w:r>
            <w:r>
              <w:rPr>
                <w:noProof/>
                <w:webHidden/>
              </w:rPr>
              <w:fldChar w:fldCharType="begin"/>
            </w:r>
            <w:r>
              <w:rPr>
                <w:noProof/>
                <w:webHidden/>
              </w:rPr>
              <w:instrText xml:space="preserve"> PAGEREF _Toc183518411 \h </w:instrText>
            </w:r>
            <w:r>
              <w:rPr>
                <w:noProof/>
                <w:webHidden/>
              </w:rPr>
            </w:r>
            <w:r>
              <w:rPr>
                <w:noProof/>
                <w:webHidden/>
              </w:rPr>
              <w:fldChar w:fldCharType="separate"/>
            </w:r>
            <w:r>
              <w:rPr>
                <w:noProof/>
                <w:webHidden/>
              </w:rPr>
              <w:t>40</w:t>
            </w:r>
            <w:r>
              <w:rPr>
                <w:noProof/>
                <w:webHidden/>
              </w:rPr>
              <w:fldChar w:fldCharType="end"/>
            </w:r>
          </w:hyperlink>
        </w:p>
        <w:p w14:paraId="70F30B72" w14:textId="6B319D6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12" w:history="1">
            <w:r w:rsidRPr="00BD5A40">
              <w:rPr>
                <w:rStyle w:val="Hyperkobling"/>
                <w:noProof/>
              </w:rPr>
              <w:t>3.7 Skifting på stasjon</w:t>
            </w:r>
            <w:r>
              <w:rPr>
                <w:noProof/>
                <w:webHidden/>
              </w:rPr>
              <w:tab/>
            </w:r>
            <w:r>
              <w:rPr>
                <w:noProof/>
                <w:webHidden/>
              </w:rPr>
              <w:fldChar w:fldCharType="begin"/>
            </w:r>
            <w:r>
              <w:rPr>
                <w:noProof/>
                <w:webHidden/>
              </w:rPr>
              <w:instrText xml:space="preserve"> PAGEREF _Toc183518412 \h </w:instrText>
            </w:r>
            <w:r>
              <w:rPr>
                <w:noProof/>
                <w:webHidden/>
              </w:rPr>
            </w:r>
            <w:r>
              <w:rPr>
                <w:noProof/>
                <w:webHidden/>
              </w:rPr>
              <w:fldChar w:fldCharType="separate"/>
            </w:r>
            <w:r>
              <w:rPr>
                <w:noProof/>
                <w:webHidden/>
              </w:rPr>
              <w:t>40</w:t>
            </w:r>
            <w:r>
              <w:rPr>
                <w:noProof/>
                <w:webHidden/>
              </w:rPr>
              <w:fldChar w:fldCharType="end"/>
            </w:r>
          </w:hyperlink>
        </w:p>
        <w:p w14:paraId="370B027C" w14:textId="31BA568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13" w:history="1">
            <w:r w:rsidRPr="00BD5A40">
              <w:rPr>
                <w:rStyle w:val="Hyperkobling"/>
                <w:noProof/>
              </w:rPr>
              <w:t>3.8 Skifting på linjen</w:t>
            </w:r>
            <w:r>
              <w:rPr>
                <w:noProof/>
                <w:webHidden/>
              </w:rPr>
              <w:tab/>
            </w:r>
            <w:r>
              <w:rPr>
                <w:noProof/>
                <w:webHidden/>
              </w:rPr>
              <w:fldChar w:fldCharType="begin"/>
            </w:r>
            <w:r>
              <w:rPr>
                <w:noProof/>
                <w:webHidden/>
              </w:rPr>
              <w:instrText xml:space="preserve"> PAGEREF _Toc183518413 \h </w:instrText>
            </w:r>
            <w:r>
              <w:rPr>
                <w:noProof/>
                <w:webHidden/>
              </w:rPr>
            </w:r>
            <w:r>
              <w:rPr>
                <w:noProof/>
                <w:webHidden/>
              </w:rPr>
              <w:fldChar w:fldCharType="separate"/>
            </w:r>
            <w:r>
              <w:rPr>
                <w:noProof/>
                <w:webHidden/>
              </w:rPr>
              <w:t>41</w:t>
            </w:r>
            <w:r>
              <w:rPr>
                <w:noProof/>
                <w:webHidden/>
              </w:rPr>
              <w:fldChar w:fldCharType="end"/>
            </w:r>
          </w:hyperlink>
        </w:p>
        <w:p w14:paraId="3C6B2271" w14:textId="75CD6F3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14" w:history="1">
            <w:r w:rsidRPr="00BD5A40">
              <w:rPr>
                <w:rStyle w:val="Hyperkobling"/>
                <w:noProof/>
              </w:rPr>
              <w:t>II. Tillatelse til skifting på strekning med fjernstyring og strekning med togmelding</w:t>
            </w:r>
            <w:r>
              <w:rPr>
                <w:noProof/>
                <w:webHidden/>
              </w:rPr>
              <w:tab/>
            </w:r>
            <w:r>
              <w:rPr>
                <w:noProof/>
                <w:webHidden/>
              </w:rPr>
              <w:fldChar w:fldCharType="begin"/>
            </w:r>
            <w:r>
              <w:rPr>
                <w:noProof/>
                <w:webHidden/>
              </w:rPr>
              <w:instrText xml:space="preserve"> PAGEREF _Toc183518414 \h </w:instrText>
            </w:r>
            <w:r>
              <w:rPr>
                <w:noProof/>
                <w:webHidden/>
              </w:rPr>
            </w:r>
            <w:r>
              <w:rPr>
                <w:noProof/>
                <w:webHidden/>
              </w:rPr>
              <w:fldChar w:fldCharType="separate"/>
            </w:r>
            <w:r>
              <w:rPr>
                <w:noProof/>
                <w:webHidden/>
              </w:rPr>
              <w:t>41</w:t>
            </w:r>
            <w:r>
              <w:rPr>
                <w:noProof/>
                <w:webHidden/>
              </w:rPr>
              <w:fldChar w:fldCharType="end"/>
            </w:r>
          </w:hyperlink>
        </w:p>
        <w:p w14:paraId="75152941" w14:textId="662DB94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15" w:history="1">
            <w:r w:rsidRPr="00BD5A40">
              <w:rPr>
                <w:rStyle w:val="Hyperkobling"/>
                <w:noProof/>
              </w:rPr>
              <w:t>3.9 Tillatelse til skifting i togspor på stasjon på strekning med fjernstyring</w:t>
            </w:r>
            <w:r>
              <w:rPr>
                <w:noProof/>
                <w:webHidden/>
              </w:rPr>
              <w:tab/>
            </w:r>
            <w:r>
              <w:rPr>
                <w:noProof/>
                <w:webHidden/>
              </w:rPr>
              <w:fldChar w:fldCharType="begin"/>
            </w:r>
            <w:r>
              <w:rPr>
                <w:noProof/>
                <w:webHidden/>
              </w:rPr>
              <w:instrText xml:space="preserve"> PAGEREF _Toc183518415 \h </w:instrText>
            </w:r>
            <w:r>
              <w:rPr>
                <w:noProof/>
                <w:webHidden/>
              </w:rPr>
            </w:r>
            <w:r>
              <w:rPr>
                <w:noProof/>
                <w:webHidden/>
              </w:rPr>
              <w:fldChar w:fldCharType="separate"/>
            </w:r>
            <w:r>
              <w:rPr>
                <w:noProof/>
                <w:webHidden/>
              </w:rPr>
              <w:t>41</w:t>
            </w:r>
            <w:r>
              <w:rPr>
                <w:noProof/>
                <w:webHidden/>
              </w:rPr>
              <w:fldChar w:fldCharType="end"/>
            </w:r>
          </w:hyperlink>
        </w:p>
        <w:p w14:paraId="47DCAB82" w14:textId="7F1F122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16" w:history="1">
            <w:r w:rsidRPr="00BD5A40">
              <w:rPr>
                <w:rStyle w:val="Hyperkobling"/>
                <w:noProof/>
              </w:rPr>
              <w:t>3.10 Tillatelse til skifting inn på og/eller ut fra sidespor på strekning med fjernstyring</w:t>
            </w:r>
            <w:r>
              <w:rPr>
                <w:noProof/>
                <w:webHidden/>
              </w:rPr>
              <w:tab/>
            </w:r>
            <w:r>
              <w:rPr>
                <w:noProof/>
                <w:webHidden/>
              </w:rPr>
              <w:fldChar w:fldCharType="begin"/>
            </w:r>
            <w:r>
              <w:rPr>
                <w:noProof/>
                <w:webHidden/>
              </w:rPr>
              <w:instrText xml:space="preserve"> PAGEREF _Toc183518416 \h </w:instrText>
            </w:r>
            <w:r>
              <w:rPr>
                <w:noProof/>
                <w:webHidden/>
              </w:rPr>
            </w:r>
            <w:r>
              <w:rPr>
                <w:noProof/>
                <w:webHidden/>
              </w:rPr>
              <w:fldChar w:fldCharType="separate"/>
            </w:r>
            <w:r>
              <w:rPr>
                <w:noProof/>
                <w:webHidden/>
              </w:rPr>
              <w:t>41</w:t>
            </w:r>
            <w:r>
              <w:rPr>
                <w:noProof/>
                <w:webHidden/>
              </w:rPr>
              <w:fldChar w:fldCharType="end"/>
            </w:r>
          </w:hyperlink>
        </w:p>
        <w:p w14:paraId="77AC6EAB" w14:textId="48852BB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17" w:history="1">
            <w:r w:rsidRPr="00BD5A40">
              <w:rPr>
                <w:rStyle w:val="Hyperkobling"/>
                <w:noProof/>
              </w:rPr>
              <w:t>3.11 Tillatelse til skifting i togspor på stasjon på strekning med togmelding og på grensestasjon</w:t>
            </w:r>
            <w:r>
              <w:rPr>
                <w:noProof/>
                <w:webHidden/>
              </w:rPr>
              <w:tab/>
            </w:r>
            <w:r>
              <w:rPr>
                <w:noProof/>
                <w:webHidden/>
              </w:rPr>
              <w:fldChar w:fldCharType="begin"/>
            </w:r>
            <w:r>
              <w:rPr>
                <w:noProof/>
                <w:webHidden/>
              </w:rPr>
              <w:instrText xml:space="preserve"> PAGEREF _Toc183518417 \h </w:instrText>
            </w:r>
            <w:r>
              <w:rPr>
                <w:noProof/>
                <w:webHidden/>
              </w:rPr>
            </w:r>
            <w:r>
              <w:rPr>
                <w:noProof/>
                <w:webHidden/>
              </w:rPr>
              <w:fldChar w:fldCharType="separate"/>
            </w:r>
            <w:r>
              <w:rPr>
                <w:noProof/>
                <w:webHidden/>
              </w:rPr>
              <w:t>41</w:t>
            </w:r>
            <w:r>
              <w:rPr>
                <w:noProof/>
                <w:webHidden/>
              </w:rPr>
              <w:fldChar w:fldCharType="end"/>
            </w:r>
          </w:hyperlink>
        </w:p>
        <w:p w14:paraId="2D1E8B29" w14:textId="7D43554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18" w:history="1">
            <w:r w:rsidRPr="00BD5A40">
              <w:rPr>
                <w:rStyle w:val="Hyperkobling"/>
                <w:noProof/>
              </w:rPr>
              <w:t>3.12 Tillatelse til skifting inn på og/eller ut fra sidespor på strekning med togmelding</w:t>
            </w:r>
            <w:r>
              <w:rPr>
                <w:noProof/>
                <w:webHidden/>
              </w:rPr>
              <w:tab/>
            </w:r>
            <w:r>
              <w:rPr>
                <w:noProof/>
                <w:webHidden/>
              </w:rPr>
              <w:fldChar w:fldCharType="begin"/>
            </w:r>
            <w:r>
              <w:rPr>
                <w:noProof/>
                <w:webHidden/>
              </w:rPr>
              <w:instrText xml:space="preserve"> PAGEREF _Toc183518418 \h </w:instrText>
            </w:r>
            <w:r>
              <w:rPr>
                <w:noProof/>
                <w:webHidden/>
              </w:rPr>
            </w:r>
            <w:r>
              <w:rPr>
                <w:noProof/>
                <w:webHidden/>
              </w:rPr>
              <w:fldChar w:fldCharType="separate"/>
            </w:r>
            <w:r>
              <w:rPr>
                <w:noProof/>
                <w:webHidden/>
              </w:rPr>
              <w:t>42</w:t>
            </w:r>
            <w:r>
              <w:rPr>
                <w:noProof/>
                <w:webHidden/>
              </w:rPr>
              <w:fldChar w:fldCharType="end"/>
            </w:r>
          </w:hyperlink>
        </w:p>
        <w:p w14:paraId="07CD733F" w14:textId="031663D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19" w:history="1">
            <w:r w:rsidRPr="00BD5A40">
              <w:rPr>
                <w:rStyle w:val="Hyperkobling"/>
                <w:noProof/>
              </w:rPr>
              <w:t>III. Utførelse av skifting</w:t>
            </w:r>
            <w:r>
              <w:rPr>
                <w:noProof/>
                <w:webHidden/>
              </w:rPr>
              <w:tab/>
            </w:r>
            <w:r>
              <w:rPr>
                <w:noProof/>
                <w:webHidden/>
              </w:rPr>
              <w:fldChar w:fldCharType="begin"/>
            </w:r>
            <w:r>
              <w:rPr>
                <w:noProof/>
                <w:webHidden/>
              </w:rPr>
              <w:instrText xml:space="preserve"> PAGEREF _Toc183518419 \h </w:instrText>
            </w:r>
            <w:r>
              <w:rPr>
                <w:noProof/>
                <w:webHidden/>
              </w:rPr>
            </w:r>
            <w:r>
              <w:rPr>
                <w:noProof/>
                <w:webHidden/>
              </w:rPr>
              <w:fldChar w:fldCharType="separate"/>
            </w:r>
            <w:r>
              <w:rPr>
                <w:noProof/>
                <w:webHidden/>
              </w:rPr>
              <w:t>42</w:t>
            </w:r>
            <w:r>
              <w:rPr>
                <w:noProof/>
                <w:webHidden/>
              </w:rPr>
              <w:fldChar w:fldCharType="end"/>
            </w:r>
          </w:hyperlink>
        </w:p>
        <w:p w14:paraId="6FCAF912" w14:textId="64890F8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20" w:history="1">
            <w:r w:rsidRPr="00BD5A40">
              <w:rPr>
                <w:rStyle w:val="Hyperkobling"/>
                <w:noProof/>
              </w:rPr>
              <w:t>3.13 Signalgiving og kontroll av skifteveien</w:t>
            </w:r>
            <w:r>
              <w:rPr>
                <w:noProof/>
                <w:webHidden/>
              </w:rPr>
              <w:tab/>
            </w:r>
            <w:r>
              <w:rPr>
                <w:noProof/>
                <w:webHidden/>
              </w:rPr>
              <w:fldChar w:fldCharType="begin"/>
            </w:r>
            <w:r>
              <w:rPr>
                <w:noProof/>
                <w:webHidden/>
              </w:rPr>
              <w:instrText xml:space="preserve"> PAGEREF _Toc183518420 \h </w:instrText>
            </w:r>
            <w:r>
              <w:rPr>
                <w:noProof/>
                <w:webHidden/>
              </w:rPr>
            </w:r>
            <w:r>
              <w:rPr>
                <w:noProof/>
                <w:webHidden/>
              </w:rPr>
              <w:fldChar w:fldCharType="separate"/>
            </w:r>
            <w:r>
              <w:rPr>
                <w:noProof/>
                <w:webHidden/>
              </w:rPr>
              <w:t>42</w:t>
            </w:r>
            <w:r>
              <w:rPr>
                <w:noProof/>
                <w:webHidden/>
              </w:rPr>
              <w:fldChar w:fldCharType="end"/>
            </w:r>
          </w:hyperlink>
        </w:p>
        <w:p w14:paraId="58C228CA" w14:textId="51308AB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21" w:history="1">
            <w:r w:rsidRPr="00BD5A40">
              <w:rPr>
                <w:rStyle w:val="Hyperkobling"/>
                <w:noProof/>
              </w:rPr>
              <w:t>3.14 Skifting med flere skiftelag samtidig</w:t>
            </w:r>
            <w:r>
              <w:rPr>
                <w:noProof/>
                <w:webHidden/>
              </w:rPr>
              <w:tab/>
            </w:r>
            <w:r>
              <w:rPr>
                <w:noProof/>
                <w:webHidden/>
              </w:rPr>
              <w:fldChar w:fldCharType="begin"/>
            </w:r>
            <w:r>
              <w:rPr>
                <w:noProof/>
                <w:webHidden/>
              </w:rPr>
              <w:instrText xml:space="preserve"> PAGEREF _Toc183518421 \h </w:instrText>
            </w:r>
            <w:r>
              <w:rPr>
                <w:noProof/>
                <w:webHidden/>
              </w:rPr>
            </w:r>
            <w:r>
              <w:rPr>
                <w:noProof/>
                <w:webHidden/>
              </w:rPr>
              <w:fldChar w:fldCharType="separate"/>
            </w:r>
            <w:r>
              <w:rPr>
                <w:noProof/>
                <w:webHidden/>
              </w:rPr>
              <w:t>42</w:t>
            </w:r>
            <w:r>
              <w:rPr>
                <w:noProof/>
                <w:webHidden/>
              </w:rPr>
              <w:fldChar w:fldCharType="end"/>
            </w:r>
          </w:hyperlink>
        </w:p>
        <w:p w14:paraId="2BA3B3F6" w14:textId="6D3E1D3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22" w:history="1">
            <w:r w:rsidRPr="00BD5A40">
              <w:rPr>
                <w:rStyle w:val="Hyperkobling"/>
                <w:noProof/>
              </w:rPr>
              <w:t>3.15 Skifting på område med høyt skiftesignal eller med dvergsignaler på stasjon med hovedsignaler</w:t>
            </w:r>
            <w:r>
              <w:rPr>
                <w:noProof/>
                <w:webHidden/>
              </w:rPr>
              <w:tab/>
            </w:r>
            <w:r>
              <w:rPr>
                <w:noProof/>
                <w:webHidden/>
              </w:rPr>
              <w:fldChar w:fldCharType="begin"/>
            </w:r>
            <w:r>
              <w:rPr>
                <w:noProof/>
                <w:webHidden/>
              </w:rPr>
              <w:instrText xml:space="preserve"> PAGEREF _Toc183518422 \h </w:instrText>
            </w:r>
            <w:r>
              <w:rPr>
                <w:noProof/>
                <w:webHidden/>
              </w:rPr>
            </w:r>
            <w:r>
              <w:rPr>
                <w:noProof/>
                <w:webHidden/>
              </w:rPr>
              <w:fldChar w:fldCharType="separate"/>
            </w:r>
            <w:r>
              <w:rPr>
                <w:noProof/>
                <w:webHidden/>
              </w:rPr>
              <w:t>43</w:t>
            </w:r>
            <w:r>
              <w:rPr>
                <w:noProof/>
                <w:webHidden/>
              </w:rPr>
              <w:fldChar w:fldCharType="end"/>
            </w:r>
          </w:hyperlink>
        </w:p>
        <w:p w14:paraId="423BB165" w14:textId="62D6AD3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23" w:history="1">
            <w:r w:rsidRPr="00BD5A40">
              <w:rPr>
                <w:rStyle w:val="Hyperkobling"/>
                <w:noProof/>
              </w:rPr>
              <w:t>3.16 Særskilte farer for skiftebetjeningen</w:t>
            </w:r>
            <w:r>
              <w:rPr>
                <w:noProof/>
                <w:webHidden/>
              </w:rPr>
              <w:tab/>
            </w:r>
            <w:r>
              <w:rPr>
                <w:noProof/>
                <w:webHidden/>
              </w:rPr>
              <w:fldChar w:fldCharType="begin"/>
            </w:r>
            <w:r>
              <w:rPr>
                <w:noProof/>
                <w:webHidden/>
              </w:rPr>
              <w:instrText xml:space="preserve"> PAGEREF _Toc183518423 \h </w:instrText>
            </w:r>
            <w:r>
              <w:rPr>
                <w:noProof/>
                <w:webHidden/>
              </w:rPr>
            </w:r>
            <w:r>
              <w:rPr>
                <w:noProof/>
                <w:webHidden/>
              </w:rPr>
              <w:fldChar w:fldCharType="separate"/>
            </w:r>
            <w:r>
              <w:rPr>
                <w:noProof/>
                <w:webHidden/>
              </w:rPr>
              <w:t>43</w:t>
            </w:r>
            <w:r>
              <w:rPr>
                <w:noProof/>
                <w:webHidden/>
              </w:rPr>
              <w:fldChar w:fldCharType="end"/>
            </w:r>
          </w:hyperlink>
        </w:p>
        <w:p w14:paraId="07113F0B" w14:textId="4943BC7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24" w:history="1">
            <w:r w:rsidRPr="00BD5A40">
              <w:rPr>
                <w:rStyle w:val="Hyperkobling"/>
                <w:bCs/>
                <w:noProof/>
              </w:rPr>
              <w:t xml:space="preserve">3.16-HSV </w:t>
            </w:r>
            <w:r w:rsidRPr="00BD5A40">
              <w:rPr>
                <w:rStyle w:val="Hyperkobling"/>
                <w:noProof/>
              </w:rPr>
              <w:t>Særskilte</w:t>
            </w:r>
            <w:r w:rsidRPr="00BD5A40">
              <w:rPr>
                <w:rStyle w:val="Hyperkobling"/>
                <w:bCs/>
                <w:noProof/>
              </w:rPr>
              <w:t xml:space="preserve"> farer for skiftebetjeningen, forsiktighetsregler for skiftebetjening. </w:t>
            </w:r>
            <w:r>
              <w:rPr>
                <w:noProof/>
                <w:webHidden/>
              </w:rPr>
              <w:tab/>
            </w:r>
            <w:r>
              <w:rPr>
                <w:noProof/>
                <w:webHidden/>
              </w:rPr>
              <w:fldChar w:fldCharType="begin"/>
            </w:r>
            <w:r>
              <w:rPr>
                <w:noProof/>
                <w:webHidden/>
              </w:rPr>
              <w:instrText xml:space="preserve"> PAGEREF _Toc183518424 \h </w:instrText>
            </w:r>
            <w:r>
              <w:rPr>
                <w:noProof/>
                <w:webHidden/>
              </w:rPr>
            </w:r>
            <w:r>
              <w:rPr>
                <w:noProof/>
                <w:webHidden/>
              </w:rPr>
              <w:fldChar w:fldCharType="separate"/>
            </w:r>
            <w:r>
              <w:rPr>
                <w:noProof/>
                <w:webHidden/>
              </w:rPr>
              <w:t>44</w:t>
            </w:r>
            <w:r>
              <w:rPr>
                <w:noProof/>
                <w:webHidden/>
              </w:rPr>
              <w:fldChar w:fldCharType="end"/>
            </w:r>
          </w:hyperlink>
        </w:p>
        <w:p w14:paraId="3BAC4A2F" w14:textId="432D06E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25" w:history="1">
            <w:r w:rsidRPr="00BD5A40">
              <w:rPr>
                <w:rStyle w:val="Hyperkobling"/>
                <w:noProof/>
                <w:lang w:eastAsia="nb-NO"/>
              </w:rPr>
              <w:t>3.17 Hastighet</w:t>
            </w:r>
            <w:r>
              <w:rPr>
                <w:noProof/>
                <w:webHidden/>
              </w:rPr>
              <w:tab/>
            </w:r>
            <w:r>
              <w:rPr>
                <w:noProof/>
                <w:webHidden/>
              </w:rPr>
              <w:fldChar w:fldCharType="begin"/>
            </w:r>
            <w:r>
              <w:rPr>
                <w:noProof/>
                <w:webHidden/>
              </w:rPr>
              <w:instrText xml:space="preserve"> PAGEREF _Toc183518425 \h </w:instrText>
            </w:r>
            <w:r>
              <w:rPr>
                <w:noProof/>
                <w:webHidden/>
              </w:rPr>
            </w:r>
            <w:r>
              <w:rPr>
                <w:noProof/>
                <w:webHidden/>
              </w:rPr>
              <w:fldChar w:fldCharType="separate"/>
            </w:r>
            <w:r>
              <w:rPr>
                <w:noProof/>
                <w:webHidden/>
              </w:rPr>
              <w:t>45</w:t>
            </w:r>
            <w:r>
              <w:rPr>
                <w:noProof/>
                <w:webHidden/>
              </w:rPr>
              <w:fldChar w:fldCharType="end"/>
            </w:r>
          </w:hyperlink>
        </w:p>
        <w:p w14:paraId="5BA6C7F6" w14:textId="1E9F117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26" w:history="1">
            <w:r w:rsidRPr="00BD5A40">
              <w:rPr>
                <w:rStyle w:val="Hyperkobling"/>
                <w:noProof/>
                <w:lang w:eastAsia="nb-NO"/>
              </w:rPr>
              <w:t>3.18 Bruk av bremser</w:t>
            </w:r>
            <w:r>
              <w:rPr>
                <w:noProof/>
                <w:webHidden/>
              </w:rPr>
              <w:tab/>
            </w:r>
            <w:r>
              <w:rPr>
                <w:noProof/>
                <w:webHidden/>
              </w:rPr>
              <w:fldChar w:fldCharType="begin"/>
            </w:r>
            <w:r>
              <w:rPr>
                <w:noProof/>
                <w:webHidden/>
              </w:rPr>
              <w:instrText xml:space="preserve"> PAGEREF _Toc183518426 \h </w:instrText>
            </w:r>
            <w:r>
              <w:rPr>
                <w:noProof/>
                <w:webHidden/>
              </w:rPr>
            </w:r>
            <w:r>
              <w:rPr>
                <w:noProof/>
                <w:webHidden/>
              </w:rPr>
              <w:fldChar w:fldCharType="separate"/>
            </w:r>
            <w:r>
              <w:rPr>
                <w:noProof/>
                <w:webHidden/>
              </w:rPr>
              <w:t>45</w:t>
            </w:r>
            <w:r>
              <w:rPr>
                <w:noProof/>
                <w:webHidden/>
              </w:rPr>
              <w:fldChar w:fldCharType="end"/>
            </w:r>
          </w:hyperlink>
        </w:p>
        <w:p w14:paraId="28520EDF" w14:textId="297BBFF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27" w:history="1">
            <w:r w:rsidRPr="00BD5A40">
              <w:rPr>
                <w:rStyle w:val="Hyperkobling"/>
                <w:bCs/>
                <w:noProof/>
              </w:rPr>
              <w:t>3.18- HSV Bruk av bremser </w:t>
            </w:r>
            <w:r>
              <w:rPr>
                <w:noProof/>
                <w:webHidden/>
              </w:rPr>
              <w:tab/>
            </w:r>
            <w:r>
              <w:rPr>
                <w:noProof/>
                <w:webHidden/>
              </w:rPr>
              <w:fldChar w:fldCharType="begin"/>
            </w:r>
            <w:r>
              <w:rPr>
                <w:noProof/>
                <w:webHidden/>
              </w:rPr>
              <w:instrText xml:space="preserve"> PAGEREF _Toc183518427 \h </w:instrText>
            </w:r>
            <w:r>
              <w:rPr>
                <w:noProof/>
                <w:webHidden/>
              </w:rPr>
            </w:r>
            <w:r>
              <w:rPr>
                <w:noProof/>
                <w:webHidden/>
              </w:rPr>
              <w:fldChar w:fldCharType="separate"/>
            </w:r>
            <w:r>
              <w:rPr>
                <w:noProof/>
                <w:webHidden/>
              </w:rPr>
              <w:t>45</w:t>
            </w:r>
            <w:r>
              <w:rPr>
                <w:noProof/>
                <w:webHidden/>
              </w:rPr>
              <w:fldChar w:fldCharType="end"/>
            </w:r>
          </w:hyperlink>
        </w:p>
        <w:p w14:paraId="6F114711" w14:textId="35E9E00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28" w:history="1">
            <w:r w:rsidRPr="00BD5A40">
              <w:rPr>
                <w:rStyle w:val="Hyperkobling"/>
                <w:noProof/>
                <w:lang w:eastAsia="nb-NO"/>
              </w:rPr>
              <w:t>3.19 Igjensetting av skift</w:t>
            </w:r>
            <w:r>
              <w:rPr>
                <w:noProof/>
                <w:webHidden/>
              </w:rPr>
              <w:tab/>
            </w:r>
            <w:r>
              <w:rPr>
                <w:noProof/>
                <w:webHidden/>
              </w:rPr>
              <w:fldChar w:fldCharType="begin"/>
            </w:r>
            <w:r>
              <w:rPr>
                <w:noProof/>
                <w:webHidden/>
              </w:rPr>
              <w:instrText xml:space="preserve"> PAGEREF _Toc183518428 \h </w:instrText>
            </w:r>
            <w:r>
              <w:rPr>
                <w:noProof/>
                <w:webHidden/>
              </w:rPr>
            </w:r>
            <w:r>
              <w:rPr>
                <w:noProof/>
                <w:webHidden/>
              </w:rPr>
              <w:fldChar w:fldCharType="separate"/>
            </w:r>
            <w:r>
              <w:rPr>
                <w:noProof/>
                <w:webHidden/>
              </w:rPr>
              <w:t>45</w:t>
            </w:r>
            <w:r>
              <w:rPr>
                <w:noProof/>
                <w:webHidden/>
              </w:rPr>
              <w:fldChar w:fldCharType="end"/>
            </w:r>
          </w:hyperlink>
        </w:p>
        <w:p w14:paraId="04E05103" w14:textId="2C1FB4F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29" w:history="1">
            <w:r w:rsidRPr="00BD5A40">
              <w:rPr>
                <w:rStyle w:val="Hyperkobling"/>
                <w:noProof/>
                <w:lang w:eastAsia="nb-NO"/>
              </w:rPr>
              <w:t>3.20 Hensetting av skift</w:t>
            </w:r>
            <w:r>
              <w:rPr>
                <w:noProof/>
                <w:webHidden/>
              </w:rPr>
              <w:tab/>
            </w:r>
            <w:r>
              <w:rPr>
                <w:noProof/>
                <w:webHidden/>
              </w:rPr>
              <w:fldChar w:fldCharType="begin"/>
            </w:r>
            <w:r>
              <w:rPr>
                <w:noProof/>
                <w:webHidden/>
              </w:rPr>
              <w:instrText xml:space="preserve"> PAGEREF _Toc183518429 \h </w:instrText>
            </w:r>
            <w:r>
              <w:rPr>
                <w:noProof/>
                <w:webHidden/>
              </w:rPr>
            </w:r>
            <w:r>
              <w:rPr>
                <w:noProof/>
                <w:webHidden/>
              </w:rPr>
              <w:fldChar w:fldCharType="separate"/>
            </w:r>
            <w:r>
              <w:rPr>
                <w:noProof/>
                <w:webHidden/>
              </w:rPr>
              <w:t>46</w:t>
            </w:r>
            <w:r>
              <w:rPr>
                <w:noProof/>
                <w:webHidden/>
              </w:rPr>
              <w:fldChar w:fldCharType="end"/>
            </w:r>
          </w:hyperlink>
        </w:p>
        <w:p w14:paraId="2C90A10E" w14:textId="07C504B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30" w:history="1">
            <w:r w:rsidRPr="00BD5A40">
              <w:rPr>
                <w:rStyle w:val="Hyperkobling"/>
                <w:noProof/>
                <w:lang w:eastAsia="nb-NO"/>
              </w:rPr>
              <w:t>3.21 Skifting over planoverganger og langs plattform</w:t>
            </w:r>
            <w:r>
              <w:rPr>
                <w:noProof/>
                <w:webHidden/>
              </w:rPr>
              <w:tab/>
            </w:r>
            <w:r>
              <w:rPr>
                <w:noProof/>
                <w:webHidden/>
              </w:rPr>
              <w:fldChar w:fldCharType="begin"/>
            </w:r>
            <w:r>
              <w:rPr>
                <w:noProof/>
                <w:webHidden/>
              </w:rPr>
              <w:instrText xml:space="preserve"> PAGEREF _Toc183518430 \h </w:instrText>
            </w:r>
            <w:r>
              <w:rPr>
                <w:noProof/>
                <w:webHidden/>
              </w:rPr>
            </w:r>
            <w:r>
              <w:rPr>
                <w:noProof/>
                <w:webHidden/>
              </w:rPr>
              <w:fldChar w:fldCharType="separate"/>
            </w:r>
            <w:r>
              <w:rPr>
                <w:noProof/>
                <w:webHidden/>
              </w:rPr>
              <w:t>47</w:t>
            </w:r>
            <w:r>
              <w:rPr>
                <w:noProof/>
                <w:webHidden/>
              </w:rPr>
              <w:fldChar w:fldCharType="end"/>
            </w:r>
          </w:hyperlink>
        </w:p>
        <w:p w14:paraId="437F5C12" w14:textId="2F74F7A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31" w:history="1">
            <w:r w:rsidRPr="00BD5A40">
              <w:rPr>
                <w:rStyle w:val="Hyperkobling"/>
                <w:noProof/>
                <w:lang w:eastAsia="nb-NO"/>
              </w:rPr>
              <w:t>3.22 Skift som skal til sted mellom innkoblingsfelt og planovergang</w:t>
            </w:r>
            <w:r>
              <w:rPr>
                <w:noProof/>
                <w:webHidden/>
              </w:rPr>
              <w:tab/>
            </w:r>
            <w:r>
              <w:rPr>
                <w:noProof/>
                <w:webHidden/>
              </w:rPr>
              <w:fldChar w:fldCharType="begin"/>
            </w:r>
            <w:r>
              <w:rPr>
                <w:noProof/>
                <w:webHidden/>
              </w:rPr>
              <w:instrText xml:space="preserve"> PAGEREF _Toc183518431 \h </w:instrText>
            </w:r>
            <w:r>
              <w:rPr>
                <w:noProof/>
                <w:webHidden/>
              </w:rPr>
            </w:r>
            <w:r>
              <w:rPr>
                <w:noProof/>
                <w:webHidden/>
              </w:rPr>
              <w:fldChar w:fldCharType="separate"/>
            </w:r>
            <w:r>
              <w:rPr>
                <w:noProof/>
                <w:webHidden/>
              </w:rPr>
              <w:t>47</w:t>
            </w:r>
            <w:r>
              <w:rPr>
                <w:noProof/>
                <w:webHidden/>
              </w:rPr>
              <w:fldChar w:fldCharType="end"/>
            </w:r>
          </w:hyperlink>
        </w:p>
        <w:p w14:paraId="07FBEB0B" w14:textId="1E9ECA6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32" w:history="1">
            <w:r w:rsidRPr="00BD5A40">
              <w:rPr>
                <w:rStyle w:val="Hyperkobling"/>
                <w:noProof/>
                <w:lang w:eastAsia="nb-NO"/>
              </w:rPr>
              <w:t>3.23 Nødanrop, feil eller uregelmessigheter</w:t>
            </w:r>
            <w:r>
              <w:rPr>
                <w:noProof/>
                <w:webHidden/>
              </w:rPr>
              <w:tab/>
            </w:r>
            <w:r>
              <w:rPr>
                <w:noProof/>
                <w:webHidden/>
              </w:rPr>
              <w:fldChar w:fldCharType="begin"/>
            </w:r>
            <w:r>
              <w:rPr>
                <w:noProof/>
                <w:webHidden/>
              </w:rPr>
              <w:instrText xml:space="preserve"> PAGEREF _Toc183518432 \h </w:instrText>
            </w:r>
            <w:r>
              <w:rPr>
                <w:noProof/>
                <w:webHidden/>
              </w:rPr>
            </w:r>
            <w:r>
              <w:rPr>
                <w:noProof/>
                <w:webHidden/>
              </w:rPr>
              <w:fldChar w:fldCharType="separate"/>
            </w:r>
            <w:r>
              <w:rPr>
                <w:noProof/>
                <w:webHidden/>
              </w:rPr>
              <w:t>47</w:t>
            </w:r>
            <w:r>
              <w:rPr>
                <w:noProof/>
                <w:webHidden/>
              </w:rPr>
              <w:fldChar w:fldCharType="end"/>
            </w:r>
          </w:hyperlink>
        </w:p>
        <w:p w14:paraId="6674C9EE" w14:textId="723DEC6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33" w:history="1">
            <w:r w:rsidRPr="00BD5A40">
              <w:rPr>
                <w:rStyle w:val="Hyperkobling"/>
                <w:noProof/>
              </w:rPr>
              <w:t>IV. Avslutning av skifting på strekning med fjernstyring og strekning med togmelding</w:t>
            </w:r>
            <w:r>
              <w:rPr>
                <w:noProof/>
                <w:webHidden/>
              </w:rPr>
              <w:tab/>
            </w:r>
            <w:r>
              <w:rPr>
                <w:noProof/>
                <w:webHidden/>
              </w:rPr>
              <w:fldChar w:fldCharType="begin"/>
            </w:r>
            <w:r>
              <w:rPr>
                <w:noProof/>
                <w:webHidden/>
              </w:rPr>
              <w:instrText xml:space="preserve"> PAGEREF _Toc183518433 \h </w:instrText>
            </w:r>
            <w:r>
              <w:rPr>
                <w:noProof/>
                <w:webHidden/>
              </w:rPr>
            </w:r>
            <w:r>
              <w:rPr>
                <w:noProof/>
                <w:webHidden/>
              </w:rPr>
              <w:fldChar w:fldCharType="separate"/>
            </w:r>
            <w:r>
              <w:rPr>
                <w:noProof/>
                <w:webHidden/>
              </w:rPr>
              <w:t>47</w:t>
            </w:r>
            <w:r>
              <w:rPr>
                <w:noProof/>
                <w:webHidden/>
              </w:rPr>
              <w:fldChar w:fldCharType="end"/>
            </w:r>
          </w:hyperlink>
        </w:p>
        <w:p w14:paraId="29738D7F" w14:textId="1D39CC7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34" w:history="1">
            <w:r w:rsidRPr="00BD5A40">
              <w:rPr>
                <w:rStyle w:val="Hyperkobling"/>
                <w:noProof/>
                <w:lang w:eastAsia="nb-NO"/>
              </w:rPr>
              <w:t>3.24 Avslutning av skifting i togspor på stasjon på strekning med fjernstyring</w:t>
            </w:r>
            <w:r>
              <w:rPr>
                <w:noProof/>
                <w:webHidden/>
              </w:rPr>
              <w:tab/>
            </w:r>
            <w:r>
              <w:rPr>
                <w:noProof/>
                <w:webHidden/>
              </w:rPr>
              <w:fldChar w:fldCharType="begin"/>
            </w:r>
            <w:r>
              <w:rPr>
                <w:noProof/>
                <w:webHidden/>
              </w:rPr>
              <w:instrText xml:space="preserve"> PAGEREF _Toc183518434 \h </w:instrText>
            </w:r>
            <w:r>
              <w:rPr>
                <w:noProof/>
                <w:webHidden/>
              </w:rPr>
            </w:r>
            <w:r>
              <w:rPr>
                <w:noProof/>
                <w:webHidden/>
              </w:rPr>
              <w:fldChar w:fldCharType="separate"/>
            </w:r>
            <w:r>
              <w:rPr>
                <w:noProof/>
                <w:webHidden/>
              </w:rPr>
              <w:t>47</w:t>
            </w:r>
            <w:r>
              <w:rPr>
                <w:noProof/>
                <w:webHidden/>
              </w:rPr>
              <w:fldChar w:fldCharType="end"/>
            </w:r>
          </w:hyperlink>
        </w:p>
        <w:p w14:paraId="51081967" w14:textId="32C8DA7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35" w:history="1">
            <w:r w:rsidRPr="00BD5A40">
              <w:rPr>
                <w:rStyle w:val="Hyperkobling"/>
                <w:noProof/>
                <w:lang w:eastAsia="nb-NO"/>
              </w:rPr>
              <w:t>3.25 Avslutning av skifting inn på og/eller ut fra sidespor på strekning med fjernstyring</w:t>
            </w:r>
            <w:r>
              <w:rPr>
                <w:noProof/>
                <w:webHidden/>
              </w:rPr>
              <w:tab/>
            </w:r>
            <w:r>
              <w:rPr>
                <w:noProof/>
                <w:webHidden/>
              </w:rPr>
              <w:fldChar w:fldCharType="begin"/>
            </w:r>
            <w:r>
              <w:rPr>
                <w:noProof/>
                <w:webHidden/>
              </w:rPr>
              <w:instrText xml:space="preserve"> PAGEREF _Toc183518435 \h </w:instrText>
            </w:r>
            <w:r>
              <w:rPr>
                <w:noProof/>
                <w:webHidden/>
              </w:rPr>
            </w:r>
            <w:r>
              <w:rPr>
                <w:noProof/>
                <w:webHidden/>
              </w:rPr>
              <w:fldChar w:fldCharType="separate"/>
            </w:r>
            <w:r>
              <w:rPr>
                <w:noProof/>
                <w:webHidden/>
              </w:rPr>
              <w:t>47</w:t>
            </w:r>
            <w:r>
              <w:rPr>
                <w:noProof/>
                <w:webHidden/>
              </w:rPr>
              <w:fldChar w:fldCharType="end"/>
            </w:r>
          </w:hyperlink>
        </w:p>
        <w:p w14:paraId="3EC35D35" w14:textId="2013A57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36" w:history="1">
            <w:r w:rsidRPr="00BD5A40">
              <w:rPr>
                <w:rStyle w:val="Hyperkobling"/>
                <w:noProof/>
                <w:lang w:eastAsia="nb-NO"/>
              </w:rPr>
              <w:t>3.26 Avslutning av skifting i togspor på stasjon på strekning med togmelding og på grensestasjon</w:t>
            </w:r>
            <w:r>
              <w:rPr>
                <w:noProof/>
                <w:webHidden/>
              </w:rPr>
              <w:tab/>
            </w:r>
            <w:r>
              <w:rPr>
                <w:noProof/>
                <w:webHidden/>
              </w:rPr>
              <w:fldChar w:fldCharType="begin"/>
            </w:r>
            <w:r>
              <w:rPr>
                <w:noProof/>
                <w:webHidden/>
              </w:rPr>
              <w:instrText xml:space="preserve"> PAGEREF _Toc183518436 \h </w:instrText>
            </w:r>
            <w:r>
              <w:rPr>
                <w:noProof/>
                <w:webHidden/>
              </w:rPr>
            </w:r>
            <w:r>
              <w:rPr>
                <w:noProof/>
                <w:webHidden/>
              </w:rPr>
              <w:fldChar w:fldCharType="separate"/>
            </w:r>
            <w:r>
              <w:rPr>
                <w:noProof/>
                <w:webHidden/>
              </w:rPr>
              <w:t>48</w:t>
            </w:r>
            <w:r>
              <w:rPr>
                <w:noProof/>
                <w:webHidden/>
              </w:rPr>
              <w:fldChar w:fldCharType="end"/>
            </w:r>
          </w:hyperlink>
        </w:p>
        <w:p w14:paraId="67DB9D75" w14:textId="5488D46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37" w:history="1">
            <w:r w:rsidRPr="00BD5A40">
              <w:rPr>
                <w:rStyle w:val="Hyperkobling"/>
                <w:noProof/>
                <w:lang w:eastAsia="nb-NO"/>
              </w:rPr>
              <w:t>3.27 Avslutning av skifting inn på og/eller ut fra sidespor på strekning med togmelding</w:t>
            </w:r>
            <w:r>
              <w:rPr>
                <w:noProof/>
                <w:webHidden/>
              </w:rPr>
              <w:tab/>
            </w:r>
            <w:r>
              <w:rPr>
                <w:noProof/>
                <w:webHidden/>
              </w:rPr>
              <w:fldChar w:fldCharType="begin"/>
            </w:r>
            <w:r>
              <w:rPr>
                <w:noProof/>
                <w:webHidden/>
              </w:rPr>
              <w:instrText xml:space="preserve"> PAGEREF _Toc183518437 \h </w:instrText>
            </w:r>
            <w:r>
              <w:rPr>
                <w:noProof/>
                <w:webHidden/>
              </w:rPr>
            </w:r>
            <w:r>
              <w:rPr>
                <w:noProof/>
                <w:webHidden/>
              </w:rPr>
              <w:fldChar w:fldCharType="separate"/>
            </w:r>
            <w:r>
              <w:rPr>
                <w:noProof/>
                <w:webHidden/>
              </w:rPr>
              <w:t>48</w:t>
            </w:r>
            <w:r>
              <w:rPr>
                <w:noProof/>
                <w:webHidden/>
              </w:rPr>
              <w:fldChar w:fldCharType="end"/>
            </w:r>
          </w:hyperlink>
        </w:p>
        <w:p w14:paraId="6F347E39" w14:textId="0E56F7D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38" w:history="1">
            <w:r w:rsidRPr="00BD5A40">
              <w:rPr>
                <w:rStyle w:val="Hyperkobling"/>
                <w:noProof/>
              </w:rPr>
              <w:t>V. Tilleggsbestemmelser for strekning med ERTMS</w:t>
            </w:r>
            <w:r>
              <w:rPr>
                <w:noProof/>
                <w:webHidden/>
              </w:rPr>
              <w:tab/>
            </w:r>
            <w:r>
              <w:rPr>
                <w:noProof/>
                <w:webHidden/>
              </w:rPr>
              <w:fldChar w:fldCharType="begin"/>
            </w:r>
            <w:r>
              <w:rPr>
                <w:noProof/>
                <w:webHidden/>
              </w:rPr>
              <w:instrText xml:space="preserve"> PAGEREF _Toc183518438 \h </w:instrText>
            </w:r>
            <w:r>
              <w:rPr>
                <w:noProof/>
                <w:webHidden/>
              </w:rPr>
            </w:r>
            <w:r>
              <w:rPr>
                <w:noProof/>
                <w:webHidden/>
              </w:rPr>
              <w:fldChar w:fldCharType="separate"/>
            </w:r>
            <w:r>
              <w:rPr>
                <w:noProof/>
                <w:webHidden/>
              </w:rPr>
              <w:t>48</w:t>
            </w:r>
            <w:r>
              <w:rPr>
                <w:noProof/>
                <w:webHidden/>
              </w:rPr>
              <w:fldChar w:fldCharType="end"/>
            </w:r>
          </w:hyperlink>
        </w:p>
        <w:p w14:paraId="4BDB400D" w14:textId="299B648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39" w:history="1">
            <w:r w:rsidRPr="00BD5A40">
              <w:rPr>
                <w:rStyle w:val="Hyperkobling"/>
                <w:noProof/>
                <w:lang w:eastAsia="nb-NO"/>
              </w:rPr>
              <w:t>3.28 Generelt om skifting på strekning med ERTMS</w:t>
            </w:r>
            <w:r>
              <w:rPr>
                <w:noProof/>
                <w:webHidden/>
              </w:rPr>
              <w:tab/>
            </w:r>
            <w:r>
              <w:rPr>
                <w:noProof/>
                <w:webHidden/>
              </w:rPr>
              <w:fldChar w:fldCharType="begin"/>
            </w:r>
            <w:r>
              <w:rPr>
                <w:noProof/>
                <w:webHidden/>
              </w:rPr>
              <w:instrText xml:space="preserve"> PAGEREF _Toc183518439 \h </w:instrText>
            </w:r>
            <w:r>
              <w:rPr>
                <w:noProof/>
                <w:webHidden/>
              </w:rPr>
            </w:r>
            <w:r>
              <w:rPr>
                <w:noProof/>
                <w:webHidden/>
              </w:rPr>
              <w:fldChar w:fldCharType="separate"/>
            </w:r>
            <w:r>
              <w:rPr>
                <w:noProof/>
                <w:webHidden/>
              </w:rPr>
              <w:t>48</w:t>
            </w:r>
            <w:r>
              <w:rPr>
                <w:noProof/>
                <w:webHidden/>
              </w:rPr>
              <w:fldChar w:fldCharType="end"/>
            </w:r>
          </w:hyperlink>
        </w:p>
        <w:p w14:paraId="35350991" w14:textId="0D714D8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40" w:history="1">
            <w:r w:rsidRPr="00BD5A40">
              <w:rPr>
                <w:rStyle w:val="Hyperkobling"/>
                <w:noProof/>
                <w:lang w:eastAsia="nb-NO"/>
              </w:rPr>
              <w:t>3.29 Overgang til skiftemodus (SH-modus) anmodet av føreren</w:t>
            </w:r>
            <w:r>
              <w:rPr>
                <w:noProof/>
                <w:webHidden/>
              </w:rPr>
              <w:tab/>
            </w:r>
            <w:r>
              <w:rPr>
                <w:noProof/>
                <w:webHidden/>
              </w:rPr>
              <w:fldChar w:fldCharType="begin"/>
            </w:r>
            <w:r>
              <w:rPr>
                <w:noProof/>
                <w:webHidden/>
              </w:rPr>
              <w:instrText xml:space="preserve"> PAGEREF _Toc183518440 \h </w:instrText>
            </w:r>
            <w:r>
              <w:rPr>
                <w:noProof/>
                <w:webHidden/>
              </w:rPr>
            </w:r>
            <w:r>
              <w:rPr>
                <w:noProof/>
                <w:webHidden/>
              </w:rPr>
              <w:fldChar w:fldCharType="separate"/>
            </w:r>
            <w:r>
              <w:rPr>
                <w:noProof/>
                <w:webHidden/>
              </w:rPr>
              <w:t>48</w:t>
            </w:r>
            <w:r>
              <w:rPr>
                <w:noProof/>
                <w:webHidden/>
              </w:rPr>
              <w:fldChar w:fldCharType="end"/>
            </w:r>
          </w:hyperlink>
        </w:p>
        <w:p w14:paraId="4EBCC728" w14:textId="34956A4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41" w:history="1">
            <w:r w:rsidRPr="00BD5A40">
              <w:rPr>
                <w:rStyle w:val="Hyperkobling"/>
                <w:bCs/>
                <w:noProof/>
              </w:rPr>
              <w:t>3.29-HSV Skifting ved bruk av håndholdt terminal (HHT)</w:t>
            </w:r>
            <w:r>
              <w:rPr>
                <w:noProof/>
                <w:webHidden/>
              </w:rPr>
              <w:tab/>
            </w:r>
            <w:r>
              <w:rPr>
                <w:noProof/>
                <w:webHidden/>
              </w:rPr>
              <w:fldChar w:fldCharType="begin"/>
            </w:r>
            <w:r>
              <w:rPr>
                <w:noProof/>
                <w:webHidden/>
              </w:rPr>
              <w:instrText xml:space="preserve"> PAGEREF _Toc183518441 \h </w:instrText>
            </w:r>
            <w:r>
              <w:rPr>
                <w:noProof/>
                <w:webHidden/>
              </w:rPr>
            </w:r>
            <w:r>
              <w:rPr>
                <w:noProof/>
                <w:webHidden/>
              </w:rPr>
              <w:fldChar w:fldCharType="separate"/>
            </w:r>
            <w:r>
              <w:rPr>
                <w:noProof/>
                <w:webHidden/>
              </w:rPr>
              <w:t>49</w:t>
            </w:r>
            <w:r>
              <w:rPr>
                <w:noProof/>
                <w:webHidden/>
              </w:rPr>
              <w:fldChar w:fldCharType="end"/>
            </w:r>
          </w:hyperlink>
        </w:p>
        <w:p w14:paraId="3B312E4F" w14:textId="6570E9A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42" w:history="1">
            <w:r w:rsidRPr="00BD5A40">
              <w:rPr>
                <w:rStyle w:val="Hyperkobling"/>
                <w:noProof/>
              </w:rPr>
              <w:t>3.30 Automatisk varsel om overgang til skiftemodus (SH-modus)</w:t>
            </w:r>
            <w:r>
              <w:rPr>
                <w:noProof/>
                <w:webHidden/>
              </w:rPr>
              <w:tab/>
            </w:r>
            <w:r>
              <w:rPr>
                <w:noProof/>
                <w:webHidden/>
              </w:rPr>
              <w:fldChar w:fldCharType="begin"/>
            </w:r>
            <w:r>
              <w:rPr>
                <w:noProof/>
                <w:webHidden/>
              </w:rPr>
              <w:instrText xml:space="preserve"> PAGEREF _Toc183518442 \h </w:instrText>
            </w:r>
            <w:r>
              <w:rPr>
                <w:noProof/>
                <w:webHidden/>
              </w:rPr>
            </w:r>
            <w:r>
              <w:rPr>
                <w:noProof/>
                <w:webHidden/>
              </w:rPr>
              <w:fldChar w:fldCharType="separate"/>
            </w:r>
            <w:r>
              <w:rPr>
                <w:noProof/>
                <w:webHidden/>
              </w:rPr>
              <w:t>49</w:t>
            </w:r>
            <w:r>
              <w:rPr>
                <w:noProof/>
                <w:webHidden/>
              </w:rPr>
              <w:fldChar w:fldCharType="end"/>
            </w:r>
          </w:hyperlink>
        </w:p>
        <w:p w14:paraId="68CA724D" w14:textId="332BB3E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43" w:history="1">
            <w:r w:rsidRPr="00BD5A40">
              <w:rPr>
                <w:rStyle w:val="Hyperkobling"/>
                <w:noProof/>
                <w:lang w:eastAsia="nb-NO"/>
              </w:rPr>
              <w:t>3.31 Skifting ut mot stasjonsgrensen</w:t>
            </w:r>
            <w:r>
              <w:rPr>
                <w:noProof/>
                <w:webHidden/>
              </w:rPr>
              <w:tab/>
            </w:r>
            <w:r>
              <w:rPr>
                <w:noProof/>
                <w:webHidden/>
              </w:rPr>
              <w:fldChar w:fldCharType="begin"/>
            </w:r>
            <w:r>
              <w:rPr>
                <w:noProof/>
                <w:webHidden/>
              </w:rPr>
              <w:instrText xml:space="preserve"> PAGEREF _Toc183518443 \h </w:instrText>
            </w:r>
            <w:r>
              <w:rPr>
                <w:noProof/>
                <w:webHidden/>
              </w:rPr>
            </w:r>
            <w:r>
              <w:rPr>
                <w:noProof/>
                <w:webHidden/>
              </w:rPr>
              <w:fldChar w:fldCharType="separate"/>
            </w:r>
            <w:r>
              <w:rPr>
                <w:noProof/>
                <w:webHidden/>
              </w:rPr>
              <w:t>49</w:t>
            </w:r>
            <w:r>
              <w:rPr>
                <w:noProof/>
                <w:webHidden/>
              </w:rPr>
              <w:fldChar w:fldCharType="end"/>
            </w:r>
          </w:hyperlink>
        </w:p>
        <w:p w14:paraId="398FD980" w14:textId="5A71496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44" w:history="1">
            <w:r w:rsidRPr="00BD5A40">
              <w:rPr>
                <w:rStyle w:val="Hyperkobling"/>
                <w:noProof/>
              </w:rPr>
              <w:t>3.31Ø Utførelse av skifting på flere skifteområder inntil hverandre</w:t>
            </w:r>
            <w:r>
              <w:rPr>
                <w:noProof/>
                <w:webHidden/>
              </w:rPr>
              <w:tab/>
            </w:r>
            <w:r>
              <w:rPr>
                <w:noProof/>
                <w:webHidden/>
              </w:rPr>
              <w:fldChar w:fldCharType="begin"/>
            </w:r>
            <w:r>
              <w:rPr>
                <w:noProof/>
                <w:webHidden/>
              </w:rPr>
              <w:instrText xml:space="preserve"> PAGEREF _Toc183518444 \h </w:instrText>
            </w:r>
            <w:r>
              <w:rPr>
                <w:noProof/>
                <w:webHidden/>
              </w:rPr>
            </w:r>
            <w:r>
              <w:rPr>
                <w:noProof/>
                <w:webHidden/>
              </w:rPr>
              <w:fldChar w:fldCharType="separate"/>
            </w:r>
            <w:r>
              <w:rPr>
                <w:noProof/>
                <w:webHidden/>
              </w:rPr>
              <w:t>50</w:t>
            </w:r>
            <w:r>
              <w:rPr>
                <w:noProof/>
                <w:webHidden/>
              </w:rPr>
              <w:fldChar w:fldCharType="end"/>
            </w:r>
          </w:hyperlink>
        </w:p>
        <w:p w14:paraId="5E97E20F" w14:textId="3DF9008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45" w:history="1">
            <w:r w:rsidRPr="00BD5A40">
              <w:rPr>
                <w:rStyle w:val="Hyperkobling"/>
                <w:noProof/>
                <w:lang w:eastAsia="nb-NO"/>
              </w:rPr>
              <w:t>3.32 Spesielle situasjoner i skiftemodus og skifting med feil på ETCS-ombordutrustningen</w:t>
            </w:r>
            <w:r>
              <w:rPr>
                <w:noProof/>
                <w:webHidden/>
              </w:rPr>
              <w:tab/>
            </w:r>
            <w:r>
              <w:rPr>
                <w:noProof/>
                <w:webHidden/>
              </w:rPr>
              <w:fldChar w:fldCharType="begin"/>
            </w:r>
            <w:r>
              <w:rPr>
                <w:noProof/>
                <w:webHidden/>
              </w:rPr>
              <w:instrText xml:space="preserve"> PAGEREF _Toc183518445 \h </w:instrText>
            </w:r>
            <w:r>
              <w:rPr>
                <w:noProof/>
                <w:webHidden/>
              </w:rPr>
            </w:r>
            <w:r>
              <w:rPr>
                <w:noProof/>
                <w:webHidden/>
              </w:rPr>
              <w:fldChar w:fldCharType="separate"/>
            </w:r>
            <w:r>
              <w:rPr>
                <w:noProof/>
                <w:webHidden/>
              </w:rPr>
              <w:t>50</w:t>
            </w:r>
            <w:r>
              <w:rPr>
                <w:noProof/>
                <w:webHidden/>
              </w:rPr>
              <w:fldChar w:fldCharType="end"/>
            </w:r>
          </w:hyperlink>
        </w:p>
        <w:p w14:paraId="03C83C22" w14:textId="0ABEAE7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46" w:history="1">
            <w:r w:rsidRPr="00BD5A40">
              <w:rPr>
                <w:rStyle w:val="Hyperkobling"/>
                <w:noProof/>
                <w:lang w:eastAsia="nb-NO"/>
              </w:rPr>
              <w:t>3.33 Nødstoppmodus (TR-modus) under skifting</w:t>
            </w:r>
            <w:r>
              <w:rPr>
                <w:noProof/>
                <w:webHidden/>
              </w:rPr>
              <w:tab/>
            </w:r>
            <w:r>
              <w:rPr>
                <w:noProof/>
                <w:webHidden/>
              </w:rPr>
              <w:fldChar w:fldCharType="begin"/>
            </w:r>
            <w:r>
              <w:rPr>
                <w:noProof/>
                <w:webHidden/>
              </w:rPr>
              <w:instrText xml:space="preserve"> PAGEREF _Toc183518446 \h </w:instrText>
            </w:r>
            <w:r>
              <w:rPr>
                <w:noProof/>
                <w:webHidden/>
              </w:rPr>
            </w:r>
            <w:r>
              <w:rPr>
                <w:noProof/>
                <w:webHidden/>
              </w:rPr>
              <w:fldChar w:fldCharType="separate"/>
            </w:r>
            <w:r>
              <w:rPr>
                <w:noProof/>
                <w:webHidden/>
              </w:rPr>
              <w:t>51</w:t>
            </w:r>
            <w:r>
              <w:rPr>
                <w:noProof/>
                <w:webHidden/>
              </w:rPr>
              <w:fldChar w:fldCharType="end"/>
            </w:r>
          </w:hyperlink>
        </w:p>
        <w:p w14:paraId="33B7A04C" w14:textId="04180AC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47" w:history="1">
            <w:r w:rsidRPr="00BD5A40">
              <w:rPr>
                <w:rStyle w:val="Hyperkobling"/>
                <w:noProof/>
                <w:lang w:eastAsia="nb-NO"/>
              </w:rPr>
              <w:t>3.34 Avslutning av skifting</w:t>
            </w:r>
            <w:r>
              <w:rPr>
                <w:noProof/>
                <w:webHidden/>
              </w:rPr>
              <w:tab/>
            </w:r>
            <w:r>
              <w:rPr>
                <w:noProof/>
                <w:webHidden/>
              </w:rPr>
              <w:fldChar w:fldCharType="begin"/>
            </w:r>
            <w:r>
              <w:rPr>
                <w:noProof/>
                <w:webHidden/>
              </w:rPr>
              <w:instrText xml:space="preserve"> PAGEREF _Toc183518447 \h </w:instrText>
            </w:r>
            <w:r>
              <w:rPr>
                <w:noProof/>
                <w:webHidden/>
              </w:rPr>
            </w:r>
            <w:r>
              <w:rPr>
                <w:noProof/>
                <w:webHidden/>
              </w:rPr>
              <w:fldChar w:fldCharType="separate"/>
            </w:r>
            <w:r>
              <w:rPr>
                <w:noProof/>
                <w:webHidden/>
              </w:rPr>
              <w:t>51</w:t>
            </w:r>
            <w:r>
              <w:rPr>
                <w:noProof/>
                <w:webHidden/>
              </w:rPr>
              <w:fldChar w:fldCharType="end"/>
            </w:r>
          </w:hyperlink>
        </w:p>
        <w:p w14:paraId="268D4313" w14:textId="6EF4A06E" w:rsidR="00A91510" w:rsidRDefault="00A91510">
          <w:pPr>
            <w:pStyle w:val="INNH1"/>
            <w:tabs>
              <w:tab w:val="right" w:leader="underscore" w:pos="9062"/>
            </w:tabs>
            <w:rPr>
              <w:rFonts w:eastAsiaTheme="minorEastAsia" w:cstheme="minorBidi"/>
              <w:b w:val="0"/>
              <w:bCs w:val="0"/>
              <w:caps w:val="0"/>
              <w:noProof/>
              <w:kern w:val="2"/>
              <w:sz w:val="22"/>
              <w:szCs w:val="22"/>
              <w:lang w:eastAsia="nb-NO"/>
              <w14:ligatures w14:val="standardContextual"/>
            </w:rPr>
          </w:pPr>
          <w:hyperlink w:anchor="_Toc183518448" w:history="1">
            <w:r w:rsidRPr="00BD5A40">
              <w:rPr>
                <w:rStyle w:val="Hyperkobling"/>
                <w:noProof/>
                <w:lang w:eastAsia="nb-NO"/>
              </w:rPr>
              <w:t>Kapittel 7. Uregelmessigheter og feil</w:t>
            </w:r>
            <w:r>
              <w:rPr>
                <w:noProof/>
                <w:webHidden/>
              </w:rPr>
              <w:tab/>
            </w:r>
            <w:r>
              <w:rPr>
                <w:noProof/>
                <w:webHidden/>
              </w:rPr>
              <w:fldChar w:fldCharType="begin"/>
            </w:r>
            <w:r>
              <w:rPr>
                <w:noProof/>
                <w:webHidden/>
              </w:rPr>
              <w:instrText xml:space="preserve"> PAGEREF _Toc183518448 \h </w:instrText>
            </w:r>
            <w:r>
              <w:rPr>
                <w:noProof/>
                <w:webHidden/>
              </w:rPr>
            </w:r>
            <w:r>
              <w:rPr>
                <w:noProof/>
                <w:webHidden/>
              </w:rPr>
              <w:fldChar w:fldCharType="separate"/>
            </w:r>
            <w:r>
              <w:rPr>
                <w:noProof/>
                <w:webHidden/>
              </w:rPr>
              <w:t>52</w:t>
            </w:r>
            <w:r>
              <w:rPr>
                <w:noProof/>
                <w:webHidden/>
              </w:rPr>
              <w:fldChar w:fldCharType="end"/>
            </w:r>
          </w:hyperlink>
        </w:p>
        <w:p w14:paraId="145303FA" w14:textId="23B28B1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49" w:history="1">
            <w:r w:rsidRPr="00BD5A40">
              <w:rPr>
                <w:rStyle w:val="Hyperkobling"/>
                <w:noProof/>
                <w:lang w:eastAsia="nb-NO"/>
              </w:rPr>
              <w:t>I. Generelt</w:t>
            </w:r>
            <w:r>
              <w:rPr>
                <w:noProof/>
                <w:webHidden/>
              </w:rPr>
              <w:tab/>
            </w:r>
            <w:r>
              <w:rPr>
                <w:noProof/>
                <w:webHidden/>
              </w:rPr>
              <w:fldChar w:fldCharType="begin"/>
            </w:r>
            <w:r>
              <w:rPr>
                <w:noProof/>
                <w:webHidden/>
              </w:rPr>
              <w:instrText xml:space="preserve"> PAGEREF _Toc183518449 \h </w:instrText>
            </w:r>
            <w:r>
              <w:rPr>
                <w:noProof/>
                <w:webHidden/>
              </w:rPr>
            </w:r>
            <w:r>
              <w:rPr>
                <w:noProof/>
                <w:webHidden/>
              </w:rPr>
              <w:fldChar w:fldCharType="separate"/>
            </w:r>
            <w:r>
              <w:rPr>
                <w:noProof/>
                <w:webHidden/>
              </w:rPr>
              <w:t>52</w:t>
            </w:r>
            <w:r>
              <w:rPr>
                <w:noProof/>
                <w:webHidden/>
              </w:rPr>
              <w:fldChar w:fldCharType="end"/>
            </w:r>
          </w:hyperlink>
        </w:p>
        <w:p w14:paraId="4FCC39A7" w14:textId="6A01FD3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50" w:history="1">
            <w:r w:rsidRPr="00BD5A40">
              <w:rPr>
                <w:rStyle w:val="Hyperkobling"/>
                <w:noProof/>
                <w:lang w:eastAsia="nb-NO"/>
              </w:rPr>
              <w:t>7.1 Førerens og ombordpersonalets plikter ved feil på jernbaneinfrastruktur, feil på kjøretøy eller ved uregelmessigheter</w:t>
            </w:r>
            <w:r>
              <w:rPr>
                <w:noProof/>
                <w:webHidden/>
              </w:rPr>
              <w:tab/>
            </w:r>
            <w:r>
              <w:rPr>
                <w:noProof/>
                <w:webHidden/>
              </w:rPr>
              <w:fldChar w:fldCharType="begin"/>
            </w:r>
            <w:r>
              <w:rPr>
                <w:noProof/>
                <w:webHidden/>
              </w:rPr>
              <w:instrText xml:space="preserve"> PAGEREF _Toc183518450 \h </w:instrText>
            </w:r>
            <w:r>
              <w:rPr>
                <w:noProof/>
                <w:webHidden/>
              </w:rPr>
            </w:r>
            <w:r>
              <w:rPr>
                <w:noProof/>
                <w:webHidden/>
              </w:rPr>
              <w:fldChar w:fldCharType="separate"/>
            </w:r>
            <w:r>
              <w:rPr>
                <w:noProof/>
                <w:webHidden/>
              </w:rPr>
              <w:t>52</w:t>
            </w:r>
            <w:r>
              <w:rPr>
                <w:noProof/>
                <w:webHidden/>
              </w:rPr>
              <w:fldChar w:fldCharType="end"/>
            </w:r>
          </w:hyperlink>
        </w:p>
        <w:p w14:paraId="68CC9F78" w14:textId="63C4239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51" w:history="1">
            <w:r w:rsidRPr="00BD5A40">
              <w:rPr>
                <w:rStyle w:val="Hyperkobling"/>
                <w:bCs/>
                <w:noProof/>
              </w:rPr>
              <w:t>7.1-HSV Plikter ved uregelmessigheter og feil på jernbaneinfrastruktur eller kjøretøy </w:t>
            </w:r>
            <w:r>
              <w:rPr>
                <w:noProof/>
                <w:webHidden/>
              </w:rPr>
              <w:tab/>
            </w:r>
            <w:r>
              <w:rPr>
                <w:noProof/>
                <w:webHidden/>
              </w:rPr>
              <w:fldChar w:fldCharType="begin"/>
            </w:r>
            <w:r>
              <w:rPr>
                <w:noProof/>
                <w:webHidden/>
              </w:rPr>
              <w:instrText xml:space="preserve"> PAGEREF _Toc183518451 \h </w:instrText>
            </w:r>
            <w:r>
              <w:rPr>
                <w:noProof/>
                <w:webHidden/>
              </w:rPr>
            </w:r>
            <w:r>
              <w:rPr>
                <w:noProof/>
                <w:webHidden/>
              </w:rPr>
              <w:fldChar w:fldCharType="separate"/>
            </w:r>
            <w:r>
              <w:rPr>
                <w:noProof/>
                <w:webHidden/>
              </w:rPr>
              <w:t>53</w:t>
            </w:r>
            <w:r>
              <w:rPr>
                <w:noProof/>
                <w:webHidden/>
              </w:rPr>
              <w:fldChar w:fldCharType="end"/>
            </w:r>
          </w:hyperlink>
        </w:p>
        <w:p w14:paraId="0D0EBCB4" w14:textId="31A4F20A"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452" w:history="1">
            <w:r w:rsidRPr="00BD5A40">
              <w:rPr>
                <w:rStyle w:val="Hyperkobling"/>
                <w:rFonts w:cs="Arial"/>
                <w:noProof/>
              </w:rPr>
              <w:t>7.1.1-HSV Innrapportering:</w:t>
            </w:r>
            <w:r>
              <w:rPr>
                <w:noProof/>
                <w:webHidden/>
              </w:rPr>
              <w:tab/>
            </w:r>
            <w:r>
              <w:rPr>
                <w:noProof/>
                <w:webHidden/>
              </w:rPr>
              <w:fldChar w:fldCharType="begin"/>
            </w:r>
            <w:r>
              <w:rPr>
                <w:noProof/>
                <w:webHidden/>
              </w:rPr>
              <w:instrText xml:space="preserve"> PAGEREF _Toc183518452 \h </w:instrText>
            </w:r>
            <w:r>
              <w:rPr>
                <w:noProof/>
                <w:webHidden/>
              </w:rPr>
            </w:r>
            <w:r>
              <w:rPr>
                <w:noProof/>
                <w:webHidden/>
              </w:rPr>
              <w:fldChar w:fldCharType="separate"/>
            </w:r>
            <w:r>
              <w:rPr>
                <w:noProof/>
                <w:webHidden/>
              </w:rPr>
              <w:t>53</w:t>
            </w:r>
            <w:r>
              <w:rPr>
                <w:noProof/>
                <w:webHidden/>
              </w:rPr>
              <w:fldChar w:fldCharType="end"/>
            </w:r>
          </w:hyperlink>
        </w:p>
        <w:p w14:paraId="0969ED68" w14:textId="16526D6A"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453" w:history="1">
            <w:r w:rsidRPr="00BD5A40">
              <w:rPr>
                <w:rStyle w:val="Hyperkobling"/>
                <w:rFonts w:cs="Arial"/>
                <w:noProof/>
              </w:rPr>
              <w:t>7.1.2-HSV Avsporing med skinne-/veimaskin</w:t>
            </w:r>
            <w:r>
              <w:rPr>
                <w:noProof/>
                <w:webHidden/>
              </w:rPr>
              <w:tab/>
            </w:r>
            <w:r>
              <w:rPr>
                <w:noProof/>
                <w:webHidden/>
              </w:rPr>
              <w:fldChar w:fldCharType="begin"/>
            </w:r>
            <w:r>
              <w:rPr>
                <w:noProof/>
                <w:webHidden/>
              </w:rPr>
              <w:instrText xml:space="preserve"> PAGEREF _Toc183518453 \h </w:instrText>
            </w:r>
            <w:r>
              <w:rPr>
                <w:noProof/>
                <w:webHidden/>
              </w:rPr>
            </w:r>
            <w:r>
              <w:rPr>
                <w:noProof/>
                <w:webHidden/>
              </w:rPr>
              <w:fldChar w:fldCharType="separate"/>
            </w:r>
            <w:r>
              <w:rPr>
                <w:noProof/>
                <w:webHidden/>
              </w:rPr>
              <w:t>53</w:t>
            </w:r>
            <w:r>
              <w:rPr>
                <w:noProof/>
                <w:webHidden/>
              </w:rPr>
              <w:fldChar w:fldCharType="end"/>
            </w:r>
          </w:hyperlink>
        </w:p>
        <w:p w14:paraId="3FC5621C" w14:textId="2A80579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54" w:history="1">
            <w:r w:rsidRPr="00BD5A40">
              <w:rPr>
                <w:rStyle w:val="Hyperkobling"/>
                <w:noProof/>
                <w:lang w:eastAsia="nb-NO"/>
              </w:rPr>
              <w:t>7.2 Toglederens og togekspeditørens plikter ved feil på jernbaneinfrastruktur, feil på kjøretøy eller ved uregelmessigheter</w:t>
            </w:r>
            <w:r>
              <w:rPr>
                <w:noProof/>
                <w:webHidden/>
              </w:rPr>
              <w:tab/>
            </w:r>
            <w:r>
              <w:rPr>
                <w:noProof/>
                <w:webHidden/>
              </w:rPr>
              <w:fldChar w:fldCharType="begin"/>
            </w:r>
            <w:r>
              <w:rPr>
                <w:noProof/>
                <w:webHidden/>
              </w:rPr>
              <w:instrText xml:space="preserve"> PAGEREF _Toc183518454 \h </w:instrText>
            </w:r>
            <w:r>
              <w:rPr>
                <w:noProof/>
                <w:webHidden/>
              </w:rPr>
            </w:r>
            <w:r>
              <w:rPr>
                <w:noProof/>
                <w:webHidden/>
              </w:rPr>
              <w:fldChar w:fldCharType="separate"/>
            </w:r>
            <w:r>
              <w:rPr>
                <w:noProof/>
                <w:webHidden/>
              </w:rPr>
              <w:t>53</w:t>
            </w:r>
            <w:r>
              <w:rPr>
                <w:noProof/>
                <w:webHidden/>
              </w:rPr>
              <w:fldChar w:fldCharType="end"/>
            </w:r>
          </w:hyperlink>
        </w:p>
        <w:p w14:paraId="12518FE9" w14:textId="7B832FA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55" w:history="1">
            <w:r w:rsidRPr="00BD5A40">
              <w:rPr>
                <w:rStyle w:val="Hyperkobling"/>
                <w:noProof/>
                <w:lang w:eastAsia="nb-NO"/>
              </w:rPr>
              <w:t>7.2-BN</w:t>
            </w:r>
            <w:r>
              <w:rPr>
                <w:noProof/>
                <w:webHidden/>
              </w:rPr>
              <w:tab/>
            </w:r>
            <w:r>
              <w:rPr>
                <w:noProof/>
                <w:webHidden/>
              </w:rPr>
              <w:fldChar w:fldCharType="begin"/>
            </w:r>
            <w:r>
              <w:rPr>
                <w:noProof/>
                <w:webHidden/>
              </w:rPr>
              <w:instrText xml:space="preserve"> PAGEREF _Toc183518455 \h </w:instrText>
            </w:r>
            <w:r>
              <w:rPr>
                <w:noProof/>
                <w:webHidden/>
              </w:rPr>
            </w:r>
            <w:r>
              <w:rPr>
                <w:noProof/>
                <w:webHidden/>
              </w:rPr>
              <w:fldChar w:fldCharType="separate"/>
            </w:r>
            <w:r>
              <w:rPr>
                <w:noProof/>
                <w:webHidden/>
              </w:rPr>
              <w:t>54</w:t>
            </w:r>
            <w:r>
              <w:rPr>
                <w:noProof/>
                <w:webHidden/>
              </w:rPr>
              <w:fldChar w:fldCharType="end"/>
            </w:r>
          </w:hyperlink>
        </w:p>
        <w:p w14:paraId="5E0A98E9" w14:textId="7F91E2F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56" w:history="1">
            <w:r w:rsidRPr="00BD5A40">
              <w:rPr>
                <w:rStyle w:val="Hyperkobling"/>
                <w:noProof/>
                <w:lang w:eastAsia="nb-NO"/>
              </w:rPr>
              <w:t>7.3 Toglederens og togekspeditørens plikter til varsling ved uregelmessigheter som kan påvirke sikkerheten</w:t>
            </w:r>
            <w:r>
              <w:rPr>
                <w:noProof/>
                <w:webHidden/>
              </w:rPr>
              <w:tab/>
            </w:r>
            <w:r>
              <w:rPr>
                <w:noProof/>
                <w:webHidden/>
              </w:rPr>
              <w:fldChar w:fldCharType="begin"/>
            </w:r>
            <w:r>
              <w:rPr>
                <w:noProof/>
                <w:webHidden/>
              </w:rPr>
              <w:instrText xml:space="preserve"> PAGEREF _Toc183518456 \h </w:instrText>
            </w:r>
            <w:r>
              <w:rPr>
                <w:noProof/>
                <w:webHidden/>
              </w:rPr>
            </w:r>
            <w:r>
              <w:rPr>
                <w:noProof/>
                <w:webHidden/>
              </w:rPr>
              <w:fldChar w:fldCharType="separate"/>
            </w:r>
            <w:r>
              <w:rPr>
                <w:noProof/>
                <w:webHidden/>
              </w:rPr>
              <w:t>54</w:t>
            </w:r>
            <w:r>
              <w:rPr>
                <w:noProof/>
                <w:webHidden/>
              </w:rPr>
              <w:fldChar w:fldCharType="end"/>
            </w:r>
          </w:hyperlink>
        </w:p>
        <w:p w14:paraId="5799167C" w14:textId="7891331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57" w:history="1">
            <w:r w:rsidRPr="00BD5A40">
              <w:rPr>
                <w:rStyle w:val="Hyperkobling"/>
                <w:noProof/>
                <w:lang w:eastAsia="nb-NO"/>
              </w:rPr>
              <w:t>7.3-BN</w:t>
            </w:r>
            <w:r>
              <w:rPr>
                <w:noProof/>
                <w:webHidden/>
              </w:rPr>
              <w:tab/>
            </w:r>
            <w:r>
              <w:rPr>
                <w:noProof/>
                <w:webHidden/>
              </w:rPr>
              <w:fldChar w:fldCharType="begin"/>
            </w:r>
            <w:r>
              <w:rPr>
                <w:noProof/>
                <w:webHidden/>
              </w:rPr>
              <w:instrText xml:space="preserve"> PAGEREF _Toc183518457 \h </w:instrText>
            </w:r>
            <w:r>
              <w:rPr>
                <w:noProof/>
                <w:webHidden/>
              </w:rPr>
            </w:r>
            <w:r>
              <w:rPr>
                <w:noProof/>
                <w:webHidden/>
              </w:rPr>
              <w:fldChar w:fldCharType="separate"/>
            </w:r>
            <w:r>
              <w:rPr>
                <w:noProof/>
                <w:webHidden/>
              </w:rPr>
              <w:t>54</w:t>
            </w:r>
            <w:r>
              <w:rPr>
                <w:noProof/>
                <w:webHidden/>
              </w:rPr>
              <w:fldChar w:fldCharType="end"/>
            </w:r>
          </w:hyperlink>
        </w:p>
        <w:p w14:paraId="270065D8" w14:textId="7865ED6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58" w:history="1">
            <w:r w:rsidRPr="00BD5A40">
              <w:rPr>
                <w:rStyle w:val="Hyperkobling"/>
                <w:noProof/>
                <w:lang w:eastAsia="nb-NO"/>
              </w:rPr>
              <w:t>7.4 Førerens plikter ved nødanrop</w:t>
            </w:r>
            <w:r>
              <w:rPr>
                <w:noProof/>
                <w:webHidden/>
              </w:rPr>
              <w:tab/>
            </w:r>
            <w:r>
              <w:rPr>
                <w:noProof/>
                <w:webHidden/>
              </w:rPr>
              <w:fldChar w:fldCharType="begin"/>
            </w:r>
            <w:r>
              <w:rPr>
                <w:noProof/>
                <w:webHidden/>
              </w:rPr>
              <w:instrText xml:space="preserve"> PAGEREF _Toc183518458 \h </w:instrText>
            </w:r>
            <w:r>
              <w:rPr>
                <w:noProof/>
                <w:webHidden/>
              </w:rPr>
            </w:r>
            <w:r>
              <w:rPr>
                <w:noProof/>
                <w:webHidden/>
              </w:rPr>
              <w:fldChar w:fldCharType="separate"/>
            </w:r>
            <w:r>
              <w:rPr>
                <w:noProof/>
                <w:webHidden/>
              </w:rPr>
              <w:t>54</w:t>
            </w:r>
            <w:r>
              <w:rPr>
                <w:noProof/>
                <w:webHidden/>
              </w:rPr>
              <w:fldChar w:fldCharType="end"/>
            </w:r>
          </w:hyperlink>
        </w:p>
        <w:p w14:paraId="554FDE4B" w14:textId="54F5456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59" w:history="1">
            <w:r w:rsidRPr="00BD5A40">
              <w:rPr>
                <w:rStyle w:val="Hyperkobling"/>
                <w:noProof/>
                <w:lang w:eastAsia="nb-NO"/>
              </w:rPr>
              <w:t>7.5 Nødsituasjon</w:t>
            </w:r>
            <w:r>
              <w:rPr>
                <w:noProof/>
                <w:webHidden/>
              </w:rPr>
              <w:tab/>
            </w:r>
            <w:r>
              <w:rPr>
                <w:noProof/>
                <w:webHidden/>
              </w:rPr>
              <w:fldChar w:fldCharType="begin"/>
            </w:r>
            <w:r>
              <w:rPr>
                <w:noProof/>
                <w:webHidden/>
              </w:rPr>
              <w:instrText xml:space="preserve"> PAGEREF _Toc183518459 \h </w:instrText>
            </w:r>
            <w:r>
              <w:rPr>
                <w:noProof/>
                <w:webHidden/>
              </w:rPr>
            </w:r>
            <w:r>
              <w:rPr>
                <w:noProof/>
                <w:webHidden/>
              </w:rPr>
              <w:fldChar w:fldCharType="separate"/>
            </w:r>
            <w:r>
              <w:rPr>
                <w:noProof/>
                <w:webHidden/>
              </w:rPr>
              <w:t>55</w:t>
            </w:r>
            <w:r>
              <w:rPr>
                <w:noProof/>
                <w:webHidden/>
              </w:rPr>
              <w:fldChar w:fldCharType="end"/>
            </w:r>
          </w:hyperlink>
        </w:p>
        <w:p w14:paraId="740FC061" w14:textId="02B83C8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60" w:history="1">
            <w:r w:rsidRPr="00BD5A40">
              <w:rPr>
                <w:rStyle w:val="Hyperkobling"/>
                <w:noProof/>
                <w:lang w:eastAsia="nb-NO"/>
              </w:rPr>
              <w:t>7.6 Evakuering av tog</w:t>
            </w:r>
            <w:r>
              <w:rPr>
                <w:noProof/>
                <w:webHidden/>
              </w:rPr>
              <w:tab/>
            </w:r>
            <w:r>
              <w:rPr>
                <w:noProof/>
                <w:webHidden/>
              </w:rPr>
              <w:fldChar w:fldCharType="begin"/>
            </w:r>
            <w:r>
              <w:rPr>
                <w:noProof/>
                <w:webHidden/>
              </w:rPr>
              <w:instrText xml:space="preserve"> PAGEREF _Toc183518460 \h </w:instrText>
            </w:r>
            <w:r>
              <w:rPr>
                <w:noProof/>
                <w:webHidden/>
              </w:rPr>
            </w:r>
            <w:r>
              <w:rPr>
                <w:noProof/>
                <w:webHidden/>
              </w:rPr>
              <w:fldChar w:fldCharType="separate"/>
            </w:r>
            <w:r>
              <w:rPr>
                <w:noProof/>
                <w:webHidden/>
              </w:rPr>
              <w:t>56</w:t>
            </w:r>
            <w:r>
              <w:rPr>
                <w:noProof/>
                <w:webHidden/>
              </w:rPr>
              <w:fldChar w:fldCharType="end"/>
            </w:r>
          </w:hyperlink>
        </w:p>
        <w:p w14:paraId="1B5440FA" w14:textId="0947E10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61" w:history="1">
            <w:r w:rsidRPr="00BD5A40">
              <w:rPr>
                <w:rStyle w:val="Hyperkobling"/>
                <w:noProof/>
                <w:lang w:eastAsia="nb-NO"/>
              </w:rPr>
              <w:t>7.7 Oppstått behov for feilretting, reparasjon e.l. på kjøretøy utenfor vedlikeholdsbase</w:t>
            </w:r>
            <w:r>
              <w:rPr>
                <w:noProof/>
                <w:webHidden/>
              </w:rPr>
              <w:tab/>
            </w:r>
            <w:r>
              <w:rPr>
                <w:noProof/>
                <w:webHidden/>
              </w:rPr>
              <w:fldChar w:fldCharType="begin"/>
            </w:r>
            <w:r>
              <w:rPr>
                <w:noProof/>
                <w:webHidden/>
              </w:rPr>
              <w:instrText xml:space="preserve"> PAGEREF _Toc183518461 \h </w:instrText>
            </w:r>
            <w:r>
              <w:rPr>
                <w:noProof/>
                <w:webHidden/>
              </w:rPr>
            </w:r>
            <w:r>
              <w:rPr>
                <w:noProof/>
                <w:webHidden/>
              </w:rPr>
              <w:fldChar w:fldCharType="separate"/>
            </w:r>
            <w:r>
              <w:rPr>
                <w:noProof/>
                <w:webHidden/>
              </w:rPr>
              <w:t>56</w:t>
            </w:r>
            <w:r>
              <w:rPr>
                <w:noProof/>
                <w:webHidden/>
              </w:rPr>
              <w:fldChar w:fldCharType="end"/>
            </w:r>
          </w:hyperlink>
        </w:p>
        <w:p w14:paraId="0A4D747D" w14:textId="42CFCCD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62" w:history="1">
            <w:r w:rsidRPr="00BD5A40">
              <w:rPr>
                <w:rStyle w:val="Hyperkobling"/>
                <w:noProof/>
                <w:lang w:eastAsia="nb-NO"/>
              </w:rPr>
              <w:t>II. Tillatelse til å kjøre forbi hovedsignal, enkelt innkjørsignal, midlertidig innkjørsignal og midlertidig utkjørsignal som ikke kan vise kjørsignal</w:t>
            </w:r>
            <w:r>
              <w:rPr>
                <w:noProof/>
                <w:webHidden/>
              </w:rPr>
              <w:tab/>
            </w:r>
            <w:r>
              <w:rPr>
                <w:noProof/>
                <w:webHidden/>
              </w:rPr>
              <w:fldChar w:fldCharType="begin"/>
            </w:r>
            <w:r>
              <w:rPr>
                <w:noProof/>
                <w:webHidden/>
              </w:rPr>
              <w:instrText xml:space="preserve"> PAGEREF _Toc183518462 \h </w:instrText>
            </w:r>
            <w:r>
              <w:rPr>
                <w:noProof/>
                <w:webHidden/>
              </w:rPr>
            </w:r>
            <w:r>
              <w:rPr>
                <w:noProof/>
                <w:webHidden/>
              </w:rPr>
              <w:fldChar w:fldCharType="separate"/>
            </w:r>
            <w:r>
              <w:rPr>
                <w:noProof/>
                <w:webHidden/>
              </w:rPr>
              <w:t>57</w:t>
            </w:r>
            <w:r>
              <w:rPr>
                <w:noProof/>
                <w:webHidden/>
              </w:rPr>
              <w:fldChar w:fldCharType="end"/>
            </w:r>
          </w:hyperlink>
        </w:p>
        <w:p w14:paraId="587AA5B1" w14:textId="4EDB7B6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63" w:history="1">
            <w:r w:rsidRPr="00BD5A40">
              <w:rPr>
                <w:rStyle w:val="Hyperkobling"/>
                <w:noProof/>
                <w:lang w:eastAsia="nb-NO"/>
              </w:rPr>
              <w:t>7.8 Tillatelse på strekning med fjernstyring</w:t>
            </w:r>
            <w:r>
              <w:rPr>
                <w:noProof/>
                <w:webHidden/>
              </w:rPr>
              <w:tab/>
            </w:r>
            <w:r>
              <w:rPr>
                <w:noProof/>
                <w:webHidden/>
              </w:rPr>
              <w:fldChar w:fldCharType="begin"/>
            </w:r>
            <w:r>
              <w:rPr>
                <w:noProof/>
                <w:webHidden/>
              </w:rPr>
              <w:instrText xml:space="preserve"> PAGEREF _Toc183518463 \h </w:instrText>
            </w:r>
            <w:r>
              <w:rPr>
                <w:noProof/>
                <w:webHidden/>
              </w:rPr>
            </w:r>
            <w:r>
              <w:rPr>
                <w:noProof/>
                <w:webHidden/>
              </w:rPr>
              <w:fldChar w:fldCharType="separate"/>
            </w:r>
            <w:r>
              <w:rPr>
                <w:noProof/>
                <w:webHidden/>
              </w:rPr>
              <w:t>57</w:t>
            </w:r>
            <w:r>
              <w:rPr>
                <w:noProof/>
                <w:webHidden/>
              </w:rPr>
              <w:fldChar w:fldCharType="end"/>
            </w:r>
          </w:hyperlink>
        </w:p>
        <w:p w14:paraId="74335FAC" w14:textId="1E15661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64" w:history="1">
            <w:r w:rsidRPr="00BD5A40">
              <w:rPr>
                <w:rStyle w:val="Hyperkobling"/>
                <w:noProof/>
                <w:lang w:eastAsia="nb-NO"/>
              </w:rPr>
              <w:t>7.9 Tillatelse på grensestasjon</w:t>
            </w:r>
            <w:r>
              <w:rPr>
                <w:noProof/>
                <w:webHidden/>
              </w:rPr>
              <w:tab/>
            </w:r>
            <w:r>
              <w:rPr>
                <w:noProof/>
                <w:webHidden/>
              </w:rPr>
              <w:fldChar w:fldCharType="begin"/>
            </w:r>
            <w:r>
              <w:rPr>
                <w:noProof/>
                <w:webHidden/>
              </w:rPr>
              <w:instrText xml:space="preserve"> PAGEREF _Toc183518464 \h </w:instrText>
            </w:r>
            <w:r>
              <w:rPr>
                <w:noProof/>
                <w:webHidden/>
              </w:rPr>
            </w:r>
            <w:r>
              <w:rPr>
                <w:noProof/>
                <w:webHidden/>
              </w:rPr>
              <w:fldChar w:fldCharType="separate"/>
            </w:r>
            <w:r>
              <w:rPr>
                <w:noProof/>
                <w:webHidden/>
              </w:rPr>
              <w:t>57</w:t>
            </w:r>
            <w:r>
              <w:rPr>
                <w:noProof/>
                <w:webHidden/>
              </w:rPr>
              <w:fldChar w:fldCharType="end"/>
            </w:r>
          </w:hyperlink>
        </w:p>
        <w:p w14:paraId="71EA4AA8" w14:textId="636C233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65" w:history="1">
            <w:r w:rsidRPr="00BD5A40">
              <w:rPr>
                <w:rStyle w:val="Hyperkobling"/>
                <w:noProof/>
                <w:lang w:eastAsia="nb-NO"/>
              </w:rPr>
              <w:t>7.10 Tillatelse på strekning med togmelding</w:t>
            </w:r>
            <w:r>
              <w:rPr>
                <w:noProof/>
                <w:webHidden/>
              </w:rPr>
              <w:tab/>
            </w:r>
            <w:r>
              <w:rPr>
                <w:noProof/>
                <w:webHidden/>
              </w:rPr>
              <w:fldChar w:fldCharType="begin"/>
            </w:r>
            <w:r>
              <w:rPr>
                <w:noProof/>
                <w:webHidden/>
              </w:rPr>
              <w:instrText xml:space="preserve"> PAGEREF _Toc183518465 \h </w:instrText>
            </w:r>
            <w:r>
              <w:rPr>
                <w:noProof/>
                <w:webHidden/>
              </w:rPr>
            </w:r>
            <w:r>
              <w:rPr>
                <w:noProof/>
                <w:webHidden/>
              </w:rPr>
              <w:fldChar w:fldCharType="separate"/>
            </w:r>
            <w:r>
              <w:rPr>
                <w:noProof/>
                <w:webHidden/>
              </w:rPr>
              <w:t>58</w:t>
            </w:r>
            <w:r>
              <w:rPr>
                <w:noProof/>
                <w:webHidden/>
              </w:rPr>
              <w:fldChar w:fldCharType="end"/>
            </w:r>
          </w:hyperlink>
        </w:p>
        <w:p w14:paraId="443F14EE" w14:textId="743DBC4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66" w:history="1">
            <w:r w:rsidRPr="00BD5A40">
              <w:rPr>
                <w:rStyle w:val="Hyperkobling"/>
                <w:noProof/>
                <w:lang w:eastAsia="nb-NO"/>
              </w:rPr>
              <w:t>7.11 Signaler som ikke viser kjørsignal på ubetjent stasjon</w:t>
            </w:r>
            <w:r>
              <w:rPr>
                <w:noProof/>
                <w:webHidden/>
              </w:rPr>
              <w:tab/>
            </w:r>
            <w:r>
              <w:rPr>
                <w:noProof/>
                <w:webHidden/>
              </w:rPr>
              <w:fldChar w:fldCharType="begin"/>
            </w:r>
            <w:r>
              <w:rPr>
                <w:noProof/>
                <w:webHidden/>
              </w:rPr>
              <w:instrText xml:space="preserve"> PAGEREF _Toc183518466 \h </w:instrText>
            </w:r>
            <w:r>
              <w:rPr>
                <w:noProof/>
                <w:webHidden/>
              </w:rPr>
            </w:r>
            <w:r>
              <w:rPr>
                <w:noProof/>
                <w:webHidden/>
              </w:rPr>
              <w:fldChar w:fldCharType="separate"/>
            </w:r>
            <w:r>
              <w:rPr>
                <w:noProof/>
                <w:webHidden/>
              </w:rPr>
              <w:t>58</w:t>
            </w:r>
            <w:r>
              <w:rPr>
                <w:noProof/>
                <w:webHidden/>
              </w:rPr>
              <w:fldChar w:fldCharType="end"/>
            </w:r>
          </w:hyperlink>
        </w:p>
        <w:p w14:paraId="4312B8B7" w14:textId="7866BEF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67" w:history="1">
            <w:r w:rsidRPr="00BD5A40">
              <w:rPr>
                <w:rStyle w:val="Hyperkobling"/>
                <w:noProof/>
                <w:lang w:eastAsia="nb-NO"/>
              </w:rPr>
              <w:t>7.12 Innhenting av tillatelse</w:t>
            </w:r>
            <w:r>
              <w:rPr>
                <w:noProof/>
                <w:webHidden/>
              </w:rPr>
              <w:tab/>
            </w:r>
            <w:r>
              <w:rPr>
                <w:noProof/>
                <w:webHidden/>
              </w:rPr>
              <w:fldChar w:fldCharType="begin"/>
            </w:r>
            <w:r>
              <w:rPr>
                <w:noProof/>
                <w:webHidden/>
              </w:rPr>
              <w:instrText xml:space="preserve"> PAGEREF _Toc183518467 \h </w:instrText>
            </w:r>
            <w:r>
              <w:rPr>
                <w:noProof/>
                <w:webHidden/>
              </w:rPr>
            </w:r>
            <w:r>
              <w:rPr>
                <w:noProof/>
                <w:webHidden/>
              </w:rPr>
              <w:fldChar w:fldCharType="separate"/>
            </w:r>
            <w:r>
              <w:rPr>
                <w:noProof/>
                <w:webHidden/>
              </w:rPr>
              <w:t>58</w:t>
            </w:r>
            <w:r>
              <w:rPr>
                <w:noProof/>
                <w:webHidden/>
              </w:rPr>
              <w:fldChar w:fldCharType="end"/>
            </w:r>
          </w:hyperlink>
        </w:p>
        <w:p w14:paraId="40451E8B" w14:textId="7B7F8E9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68" w:history="1">
            <w:r w:rsidRPr="00BD5A40">
              <w:rPr>
                <w:rStyle w:val="Hyperkobling"/>
                <w:noProof/>
                <w:lang w:eastAsia="nb-NO"/>
              </w:rPr>
              <w:t>7.13 Tillatelsens ordlyd og innhold</w:t>
            </w:r>
            <w:r>
              <w:rPr>
                <w:noProof/>
                <w:webHidden/>
              </w:rPr>
              <w:tab/>
            </w:r>
            <w:r>
              <w:rPr>
                <w:noProof/>
                <w:webHidden/>
              </w:rPr>
              <w:fldChar w:fldCharType="begin"/>
            </w:r>
            <w:r>
              <w:rPr>
                <w:noProof/>
                <w:webHidden/>
              </w:rPr>
              <w:instrText xml:space="preserve"> PAGEREF _Toc183518468 \h </w:instrText>
            </w:r>
            <w:r>
              <w:rPr>
                <w:noProof/>
                <w:webHidden/>
              </w:rPr>
            </w:r>
            <w:r>
              <w:rPr>
                <w:noProof/>
                <w:webHidden/>
              </w:rPr>
              <w:fldChar w:fldCharType="separate"/>
            </w:r>
            <w:r>
              <w:rPr>
                <w:noProof/>
                <w:webHidden/>
              </w:rPr>
              <w:t>59</w:t>
            </w:r>
            <w:r>
              <w:rPr>
                <w:noProof/>
                <w:webHidden/>
              </w:rPr>
              <w:fldChar w:fldCharType="end"/>
            </w:r>
          </w:hyperlink>
        </w:p>
        <w:p w14:paraId="36B1A113" w14:textId="519F3F8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69" w:history="1">
            <w:r w:rsidRPr="00BD5A40">
              <w:rPr>
                <w:rStyle w:val="Hyperkobling"/>
                <w:noProof/>
                <w:lang w:eastAsia="nb-NO"/>
              </w:rPr>
              <w:t>7.14 Hvor langt tillatelsen gjelder</w:t>
            </w:r>
            <w:r>
              <w:rPr>
                <w:noProof/>
                <w:webHidden/>
              </w:rPr>
              <w:tab/>
            </w:r>
            <w:r>
              <w:rPr>
                <w:noProof/>
                <w:webHidden/>
              </w:rPr>
              <w:fldChar w:fldCharType="begin"/>
            </w:r>
            <w:r>
              <w:rPr>
                <w:noProof/>
                <w:webHidden/>
              </w:rPr>
              <w:instrText xml:space="preserve"> PAGEREF _Toc183518469 \h </w:instrText>
            </w:r>
            <w:r>
              <w:rPr>
                <w:noProof/>
                <w:webHidden/>
              </w:rPr>
            </w:r>
            <w:r>
              <w:rPr>
                <w:noProof/>
                <w:webHidden/>
              </w:rPr>
              <w:fldChar w:fldCharType="separate"/>
            </w:r>
            <w:r>
              <w:rPr>
                <w:noProof/>
                <w:webHidden/>
              </w:rPr>
              <w:t>59</w:t>
            </w:r>
            <w:r>
              <w:rPr>
                <w:noProof/>
                <w:webHidden/>
              </w:rPr>
              <w:fldChar w:fldCharType="end"/>
            </w:r>
          </w:hyperlink>
        </w:p>
        <w:p w14:paraId="577D22ED" w14:textId="6C983B5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70" w:history="1">
            <w:r w:rsidRPr="00BD5A40">
              <w:rPr>
                <w:rStyle w:val="Hyperkobling"/>
                <w:noProof/>
                <w:lang w:eastAsia="nb-NO"/>
              </w:rPr>
              <w:t>7.15 Hastighet når signaler ikke kan vise kjørsignal</w:t>
            </w:r>
            <w:r>
              <w:rPr>
                <w:noProof/>
                <w:webHidden/>
              </w:rPr>
              <w:tab/>
            </w:r>
            <w:r>
              <w:rPr>
                <w:noProof/>
                <w:webHidden/>
              </w:rPr>
              <w:fldChar w:fldCharType="begin"/>
            </w:r>
            <w:r>
              <w:rPr>
                <w:noProof/>
                <w:webHidden/>
              </w:rPr>
              <w:instrText xml:space="preserve"> PAGEREF _Toc183518470 \h </w:instrText>
            </w:r>
            <w:r>
              <w:rPr>
                <w:noProof/>
                <w:webHidden/>
              </w:rPr>
            </w:r>
            <w:r>
              <w:rPr>
                <w:noProof/>
                <w:webHidden/>
              </w:rPr>
              <w:fldChar w:fldCharType="separate"/>
            </w:r>
            <w:r>
              <w:rPr>
                <w:noProof/>
                <w:webHidden/>
              </w:rPr>
              <w:t>59</w:t>
            </w:r>
            <w:r>
              <w:rPr>
                <w:noProof/>
                <w:webHidden/>
              </w:rPr>
              <w:fldChar w:fldCharType="end"/>
            </w:r>
          </w:hyperlink>
        </w:p>
        <w:p w14:paraId="76B1D3CF" w14:textId="1C0871D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71" w:history="1">
            <w:r w:rsidRPr="00BD5A40">
              <w:rPr>
                <w:rStyle w:val="Hyperkobling"/>
                <w:noProof/>
                <w:lang w:eastAsia="nb-NO"/>
              </w:rPr>
              <w:t>7.16 Tillatelse forbi indre hovedsignal som ikke kan vise kjørsignal</w:t>
            </w:r>
            <w:r>
              <w:rPr>
                <w:noProof/>
                <w:webHidden/>
              </w:rPr>
              <w:tab/>
            </w:r>
            <w:r>
              <w:rPr>
                <w:noProof/>
                <w:webHidden/>
              </w:rPr>
              <w:fldChar w:fldCharType="begin"/>
            </w:r>
            <w:r>
              <w:rPr>
                <w:noProof/>
                <w:webHidden/>
              </w:rPr>
              <w:instrText xml:space="preserve"> PAGEREF _Toc183518471 \h </w:instrText>
            </w:r>
            <w:r>
              <w:rPr>
                <w:noProof/>
                <w:webHidden/>
              </w:rPr>
            </w:r>
            <w:r>
              <w:rPr>
                <w:noProof/>
                <w:webHidden/>
              </w:rPr>
              <w:fldChar w:fldCharType="separate"/>
            </w:r>
            <w:r>
              <w:rPr>
                <w:noProof/>
                <w:webHidden/>
              </w:rPr>
              <w:t>60</w:t>
            </w:r>
            <w:r>
              <w:rPr>
                <w:noProof/>
                <w:webHidden/>
              </w:rPr>
              <w:fldChar w:fldCharType="end"/>
            </w:r>
          </w:hyperlink>
        </w:p>
        <w:p w14:paraId="1F1793C1" w14:textId="07A89BD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72" w:history="1">
            <w:r w:rsidRPr="00BD5A40">
              <w:rPr>
                <w:rStyle w:val="Hyperkobling"/>
                <w:noProof/>
                <w:lang w:eastAsia="nb-NO"/>
              </w:rPr>
              <w:t>7.17 Midlertidig innkjørsignal og midlertidig utkjørsignal som ikke kan vise kjørsignal</w:t>
            </w:r>
            <w:r>
              <w:rPr>
                <w:noProof/>
                <w:webHidden/>
              </w:rPr>
              <w:tab/>
            </w:r>
            <w:r>
              <w:rPr>
                <w:noProof/>
                <w:webHidden/>
              </w:rPr>
              <w:fldChar w:fldCharType="begin"/>
            </w:r>
            <w:r>
              <w:rPr>
                <w:noProof/>
                <w:webHidden/>
              </w:rPr>
              <w:instrText xml:space="preserve"> PAGEREF _Toc183518472 \h </w:instrText>
            </w:r>
            <w:r>
              <w:rPr>
                <w:noProof/>
                <w:webHidden/>
              </w:rPr>
            </w:r>
            <w:r>
              <w:rPr>
                <w:noProof/>
                <w:webHidden/>
              </w:rPr>
              <w:fldChar w:fldCharType="separate"/>
            </w:r>
            <w:r>
              <w:rPr>
                <w:noProof/>
                <w:webHidden/>
              </w:rPr>
              <w:t>60</w:t>
            </w:r>
            <w:r>
              <w:rPr>
                <w:noProof/>
                <w:webHidden/>
              </w:rPr>
              <w:fldChar w:fldCharType="end"/>
            </w:r>
          </w:hyperlink>
        </w:p>
        <w:p w14:paraId="668C07C9" w14:textId="68BE0BF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73" w:history="1">
            <w:r w:rsidRPr="00BD5A40">
              <w:rPr>
                <w:rStyle w:val="Hyperkobling"/>
                <w:noProof/>
                <w:lang w:eastAsia="nb-NO"/>
              </w:rPr>
              <w:t>7.18 (Ledig)</w:t>
            </w:r>
            <w:r>
              <w:rPr>
                <w:noProof/>
                <w:webHidden/>
              </w:rPr>
              <w:tab/>
            </w:r>
            <w:r>
              <w:rPr>
                <w:noProof/>
                <w:webHidden/>
              </w:rPr>
              <w:fldChar w:fldCharType="begin"/>
            </w:r>
            <w:r>
              <w:rPr>
                <w:noProof/>
                <w:webHidden/>
              </w:rPr>
              <w:instrText xml:space="preserve"> PAGEREF _Toc183518473 \h </w:instrText>
            </w:r>
            <w:r>
              <w:rPr>
                <w:noProof/>
                <w:webHidden/>
              </w:rPr>
            </w:r>
            <w:r>
              <w:rPr>
                <w:noProof/>
                <w:webHidden/>
              </w:rPr>
              <w:fldChar w:fldCharType="separate"/>
            </w:r>
            <w:r>
              <w:rPr>
                <w:noProof/>
                <w:webHidden/>
              </w:rPr>
              <w:t>60</w:t>
            </w:r>
            <w:r>
              <w:rPr>
                <w:noProof/>
                <w:webHidden/>
              </w:rPr>
              <w:fldChar w:fldCharType="end"/>
            </w:r>
          </w:hyperlink>
        </w:p>
        <w:p w14:paraId="25139E76" w14:textId="3BDDF47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74" w:history="1">
            <w:r w:rsidRPr="00BD5A40">
              <w:rPr>
                <w:rStyle w:val="Hyperkobling"/>
                <w:noProof/>
                <w:lang w:eastAsia="nb-NO"/>
              </w:rPr>
              <w:t>7.19 Togleders tillatelse for videre kjøring fra sted på fjernstyrt stasjon der føreren ikke kan se hovedsignalets identifikasjon</w:t>
            </w:r>
            <w:r>
              <w:rPr>
                <w:noProof/>
                <w:webHidden/>
              </w:rPr>
              <w:tab/>
            </w:r>
            <w:r>
              <w:rPr>
                <w:noProof/>
                <w:webHidden/>
              </w:rPr>
              <w:fldChar w:fldCharType="begin"/>
            </w:r>
            <w:r>
              <w:rPr>
                <w:noProof/>
                <w:webHidden/>
              </w:rPr>
              <w:instrText xml:space="preserve"> PAGEREF _Toc183518474 \h </w:instrText>
            </w:r>
            <w:r>
              <w:rPr>
                <w:noProof/>
                <w:webHidden/>
              </w:rPr>
            </w:r>
            <w:r>
              <w:rPr>
                <w:noProof/>
                <w:webHidden/>
              </w:rPr>
              <w:fldChar w:fldCharType="separate"/>
            </w:r>
            <w:r>
              <w:rPr>
                <w:noProof/>
                <w:webHidden/>
              </w:rPr>
              <w:t>60</w:t>
            </w:r>
            <w:r>
              <w:rPr>
                <w:noProof/>
                <w:webHidden/>
              </w:rPr>
              <w:fldChar w:fldCharType="end"/>
            </w:r>
          </w:hyperlink>
        </w:p>
        <w:p w14:paraId="7CB2D2AE" w14:textId="3BA934E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75" w:history="1">
            <w:r w:rsidRPr="00BD5A40">
              <w:rPr>
                <w:rStyle w:val="Hyperkobling"/>
                <w:noProof/>
                <w:lang w:eastAsia="nb-NO"/>
              </w:rPr>
              <w:t>7.20 Utilsiktet passering av signal som angir at toget skal stoppe</w:t>
            </w:r>
            <w:r>
              <w:rPr>
                <w:noProof/>
                <w:webHidden/>
              </w:rPr>
              <w:tab/>
            </w:r>
            <w:r>
              <w:rPr>
                <w:noProof/>
                <w:webHidden/>
              </w:rPr>
              <w:fldChar w:fldCharType="begin"/>
            </w:r>
            <w:r>
              <w:rPr>
                <w:noProof/>
                <w:webHidden/>
              </w:rPr>
              <w:instrText xml:space="preserve"> PAGEREF _Toc183518475 \h </w:instrText>
            </w:r>
            <w:r>
              <w:rPr>
                <w:noProof/>
                <w:webHidden/>
              </w:rPr>
            </w:r>
            <w:r>
              <w:rPr>
                <w:noProof/>
                <w:webHidden/>
              </w:rPr>
              <w:fldChar w:fldCharType="separate"/>
            </w:r>
            <w:r>
              <w:rPr>
                <w:noProof/>
                <w:webHidden/>
              </w:rPr>
              <w:t>61</w:t>
            </w:r>
            <w:r>
              <w:rPr>
                <w:noProof/>
                <w:webHidden/>
              </w:rPr>
              <w:fldChar w:fldCharType="end"/>
            </w:r>
          </w:hyperlink>
        </w:p>
        <w:p w14:paraId="734957CA" w14:textId="5EB0A63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76" w:history="1">
            <w:r w:rsidRPr="00BD5A40">
              <w:rPr>
                <w:rStyle w:val="Hyperkobling"/>
                <w:noProof/>
                <w:lang w:eastAsia="nb-NO"/>
              </w:rPr>
              <w:t>III. Tillatelse til å kjøre forbi sluttpunkt for kjøretillatelse, kjøring i modus særlig ansvar (SR-modus) og annullering eller forkortelse av kjøretillatelse på strekning med ERTMS</w:t>
            </w:r>
            <w:r>
              <w:rPr>
                <w:noProof/>
                <w:webHidden/>
              </w:rPr>
              <w:tab/>
            </w:r>
            <w:r>
              <w:rPr>
                <w:noProof/>
                <w:webHidden/>
              </w:rPr>
              <w:fldChar w:fldCharType="begin"/>
            </w:r>
            <w:r>
              <w:rPr>
                <w:noProof/>
                <w:webHidden/>
              </w:rPr>
              <w:instrText xml:space="preserve"> PAGEREF _Toc183518476 \h </w:instrText>
            </w:r>
            <w:r>
              <w:rPr>
                <w:noProof/>
                <w:webHidden/>
              </w:rPr>
            </w:r>
            <w:r>
              <w:rPr>
                <w:noProof/>
                <w:webHidden/>
              </w:rPr>
              <w:fldChar w:fldCharType="separate"/>
            </w:r>
            <w:r>
              <w:rPr>
                <w:noProof/>
                <w:webHidden/>
              </w:rPr>
              <w:t>61</w:t>
            </w:r>
            <w:r>
              <w:rPr>
                <w:noProof/>
                <w:webHidden/>
              </w:rPr>
              <w:fldChar w:fldCharType="end"/>
            </w:r>
          </w:hyperlink>
        </w:p>
        <w:p w14:paraId="5FB9E6E1" w14:textId="0F28E7C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77" w:history="1">
            <w:r w:rsidRPr="00BD5A40">
              <w:rPr>
                <w:rStyle w:val="Hyperkobling"/>
                <w:noProof/>
                <w:lang w:eastAsia="nb-NO"/>
              </w:rPr>
              <w:t>7.21 Generelt om tillatelse forbi sluttpunkt for kjøretillatelse</w:t>
            </w:r>
            <w:r>
              <w:rPr>
                <w:noProof/>
                <w:webHidden/>
              </w:rPr>
              <w:tab/>
            </w:r>
            <w:r>
              <w:rPr>
                <w:noProof/>
                <w:webHidden/>
              </w:rPr>
              <w:fldChar w:fldCharType="begin"/>
            </w:r>
            <w:r>
              <w:rPr>
                <w:noProof/>
                <w:webHidden/>
              </w:rPr>
              <w:instrText xml:space="preserve"> PAGEREF _Toc183518477 \h </w:instrText>
            </w:r>
            <w:r>
              <w:rPr>
                <w:noProof/>
                <w:webHidden/>
              </w:rPr>
            </w:r>
            <w:r>
              <w:rPr>
                <w:noProof/>
                <w:webHidden/>
              </w:rPr>
              <w:fldChar w:fldCharType="separate"/>
            </w:r>
            <w:r>
              <w:rPr>
                <w:noProof/>
                <w:webHidden/>
              </w:rPr>
              <w:t>61</w:t>
            </w:r>
            <w:r>
              <w:rPr>
                <w:noProof/>
                <w:webHidden/>
              </w:rPr>
              <w:fldChar w:fldCharType="end"/>
            </w:r>
          </w:hyperlink>
        </w:p>
        <w:p w14:paraId="79DB215F" w14:textId="7A4506E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78" w:history="1">
            <w:r w:rsidRPr="00BD5A40">
              <w:rPr>
                <w:rStyle w:val="Hyperkobling"/>
                <w:noProof/>
                <w:lang w:eastAsia="nb-NO"/>
              </w:rPr>
              <w:t>7.22 Bruk av stopp-passeringsfunksjonen etter tillatelse til å kjøre forbi sluttpunkt for kjøretillatelse</w:t>
            </w:r>
            <w:r>
              <w:rPr>
                <w:noProof/>
                <w:webHidden/>
              </w:rPr>
              <w:tab/>
            </w:r>
            <w:r>
              <w:rPr>
                <w:noProof/>
                <w:webHidden/>
              </w:rPr>
              <w:fldChar w:fldCharType="begin"/>
            </w:r>
            <w:r>
              <w:rPr>
                <w:noProof/>
                <w:webHidden/>
              </w:rPr>
              <w:instrText xml:space="preserve"> PAGEREF _Toc183518478 \h </w:instrText>
            </w:r>
            <w:r>
              <w:rPr>
                <w:noProof/>
                <w:webHidden/>
              </w:rPr>
            </w:r>
            <w:r>
              <w:rPr>
                <w:noProof/>
                <w:webHidden/>
              </w:rPr>
              <w:fldChar w:fldCharType="separate"/>
            </w:r>
            <w:r>
              <w:rPr>
                <w:noProof/>
                <w:webHidden/>
              </w:rPr>
              <w:t>62</w:t>
            </w:r>
            <w:r>
              <w:rPr>
                <w:noProof/>
                <w:webHidden/>
              </w:rPr>
              <w:fldChar w:fldCharType="end"/>
            </w:r>
          </w:hyperlink>
        </w:p>
        <w:p w14:paraId="669C3F55" w14:textId="5D51F7D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79" w:history="1">
            <w:r w:rsidRPr="00BD5A40">
              <w:rPr>
                <w:rStyle w:val="Hyperkobling"/>
                <w:noProof/>
                <w:lang w:eastAsia="nb-NO"/>
              </w:rPr>
              <w:t>7.23 Kjøring i modus særlig ansvar (SR-modus)</w:t>
            </w:r>
            <w:r>
              <w:rPr>
                <w:noProof/>
                <w:webHidden/>
              </w:rPr>
              <w:tab/>
            </w:r>
            <w:r>
              <w:rPr>
                <w:noProof/>
                <w:webHidden/>
              </w:rPr>
              <w:fldChar w:fldCharType="begin"/>
            </w:r>
            <w:r>
              <w:rPr>
                <w:noProof/>
                <w:webHidden/>
              </w:rPr>
              <w:instrText xml:space="preserve"> PAGEREF _Toc183518479 \h </w:instrText>
            </w:r>
            <w:r>
              <w:rPr>
                <w:noProof/>
                <w:webHidden/>
              </w:rPr>
            </w:r>
            <w:r>
              <w:rPr>
                <w:noProof/>
                <w:webHidden/>
              </w:rPr>
              <w:fldChar w:fldCharType="separate"/>
            </w:r>
            <w:r>
              <w:rPr>
                <w:noProof/>
                <w:webHidden/>
              </w:rPr>
              <w:t>62</w:t>
            </w:r>
            <w:r>
              <w:rPr>
                <w:noProof/>
                <w:webHidden/>
              </w:rPr>
              <w:fldChar w:fldCharType="end"/>
            </w:r>
          </w:hyperlink>
        </w:p>
        <w:p w14:paraId="1336899B" w14:textId="7D8EF50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80" w:history="1">
            <w:r w:rsidRPr="00BD5A40">
              <w:rPr>
                <w:rStyle w:val="Hyperkobling"/>
                <w:noProof/>
                <w:lang w:eastAsia="nb-NO"/>
              </w:rPr>
              <w:t>7.24 Annullering eller forkortelse av kjøretillatelsen ved behov for endringer i trafikkstyringen</w:t>
            </w:r>
            <w:r>
              <w:rPr>
                <w:noProof/>
                <w:webHidden/>
              </w:rPr>
              <w:tab/>
            </w:r>
            <w:r>
              <w:rPr>
                <w:noProof/>
                <w:webHidden/>
              </w:rPr>
              <w:fldChar w:fldCharType="begin"/>
            </w:r>
            <w:r>
              <w:rPr>
                <w:noProof/>
                <w:webHidden/>
              </w:rPr>
              <w:instrText xml:space="preserve"> PAGEREF _Toc183518480 \h </w:instrText>
            </w:r>
            <w:r>
              <w:rPr>
                <w:noProof/>
                <w:webHidden/>
              </w:rPr>
            </w:r>
            <w:r>
              <w:rPr>
                <w:noProof/>
                <w:webHidden/>
              </w:rPr>
              <w:fldChar w:fldCharType="separate"/>
            </w:r>
            <w:r>
              <w:rPr>
                <w:noProof/>
                <w:webHidden/>
              </w:rPr>
              <w:t>63</w:t>
            </w:r>
            <w:r>
              <w:rPr>
                <w:noProof/>
                <w:webHidden/>
              </w:rPr>
              <w:fldChar w:fldCharType="end"/>
            </w:r>
          </w:hyperlink>
        </w:p>
        <w:p w14:paraId="2E49BE1A" w14:textId="561832C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81" w:history="1">
            <w:r w:rsidRPr="00BD5A40">
              <w:rPr>
                <w:rStyle w:val="Hyperkobling"/>
                <w:noProof/>
                <w:lang w:eastAsia="nb-NO"/>
              </w:rPr>
              <w:t>IV. Uregelmessigheter og feil på jernbaneinfrastrukturen</w:t>
            </w:r>
            <w:r>
              <w:rPr>
                <w:noProof/>
                <w:webHidden/>
              </w:rPr>
              <w:tab/>
            </w:r>
            <w:r>
              <w:rPr>
                <w:noProof/>
                <w:webHidden/>
              </w:rPr>
              <w:fldChar w:fldCharType="begin"/>
            </w:r>
            <w:r>
              <w:rPr>
                <w:noProof/>
                <w:webHidden/>
              </w:rPr>
              <w:instrText xml:space="preserve"> PAGEREF _Toc183518481 \h </w:instrText>
            </w:r>
            <w:r>
              <w:rPr>
                <w:noProof/>
                <w:webHidden/>
              </w:rPr>
            </w:r>
            <w:r>
              <w:rPr>
                <w:noProof/>
                <w:webHidden/>
              </w:rPr>
              <w:fldChar w:fldCharType="separate"/>
            </w:r>
            <w:r>
              <w:rPr>
                <w:noProof/>
                <w:webHidden/>
              </w:rPr>
              <w:t>63</w:t>
            </w:r>
            <w:r>
              <w:rPr>
                <w:noProof/>
                <w:webHidden/>
              </w:rPr>
              <w:fldChar w:fldCharType="end"/>
            </w:r>
          </w:hyperlink>
        </w:p>
        <w:p w14:paraId="5E0EA729" w14:textId="510EAC8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82" w:history="1">
            <w:r w:rsidRPr="00BD5A40">
              <w:rPr>
                <w:rStyle w:val="Hyperkobling"/>
                <w:noProof/>
                <w:lang w:eastAsia="nb-NO"/>
              </w:rPr>
              <w:t>7.25 Spenningsløs kontaktledning</w:t>
            </w:r>
            <w:r>
              <w:rPr>
                <w:noProof/>
                <w:webHidden/>
              </w:rPr>
              <w:tab/>
            </w:r>
            <w:r>
              <w:rPr>
                <w:noProof/>
                <w:webHidden/>
              </w:rPr>
              <w:fldChar w:fldCharType="begin"/>
            </w:r>
            <w:r>
              <w:rPr>
                <w:noProof/>
                <w:webHidden/>
              </w:rPr>
              <w:instrText xml:space="preserve"> PAGEREF _Toc183518482 \h </w:instrText>
            </w:r>
            <w:r>
              <w:rPr>
                <w:noProof/>
                <w:webHidden/>
              </w:rPr>
            </w:r>
            <w:r>
              <w:rPr>
                <w:noProof/>
                <w:webHidden/>
              </w:rPr>
              <w:fldChar w:fldCharType="separate"/>
            </w:r>
            <w:r>
              <w:rPr>
                <w:noProof/>
                <w:webHidden/>
              </w:rPr>
              <w:t>63</w:t>
            </w:r>
            <w:r>
              <w:rPr>
                <w:noProof/>
                <w:webHidden/>
              </w:rPr>
              <w:fldChar w:fldCharType="end"/>
            </w:r>
          </w:hyperlink>
        </w:p>
        <w:p w14:paraId="732FC72D" w14:textId="1B4AA59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83" w:history="1">
            <w:r w:rsidRPr="00BD5A40">
              <w:rPr>
                <w:rStyle w:val="Hyperkobling"/>
                <w:noProof/>
                <w:lang w:eastAsia="nb-NO"/>
              </w:rPr>
              <w:t>7.26 Rasvarslingsanlegg</w:t>
            </w:r>
            <w:r>
              <w:rPr>
                <w:noProof/>
                <w:webHidden/>
              </w:rPr>
              <w:tab/>
            </w:r>
            <w:r>
              <w:rPr>
                <w:noProof/>
                <w:webHidden/>
              </w:rPr>
              <w:fldChar w:fldCharType="begin"/>
            </w:r>
            <w:r>
              <w:rPr>
                <w:noProof/>
                <w:webHidden/>
              </w:rPr>
              <w:instrText xml:space="preserve"> PAGEREF _Toc183518483 \h </w:instrText>
            </w:r>
            <w:r>
              <w:rPr>
                <w:noProof/>
                <w:webHidden/>
              </w:rPr>
            </w:r>
            <w:r>
              <w:rPr>
                <w:noProof/>
                <w:webHidden/>
              </w:rPr>
              <w:fldChar w:fldCharType="separate"/>
            </w:r>
            <w:r>
              <w:rPr>
                <w:noProof/>
                <w:webHidden/>
              </w:rPr>
              <w:t>63</w:t>
            </w:r>
            <w:r>
              <w:rPr>
                <w:noProof/>
                <w:webHidden/>
              </w:rPr>
              <w:fldChar w:fldCharType="end"/>
            </w:r>
          </w:hyperlink>
        </w:p>
        <w:p w14:paraId="0AF91026" w14:textId="1663726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84" w:history="1">
            <w:r w:rsidRPr="00BD5A40">
              <w:rPr>
                <w:rStyle w:val="Hyperkobling"/>
                <w:noProof/>
                <w:lang w:eastAsia="nb-NO"/>
              </w:rPr>
              <w:t>7.27 Feil på veisikringsanlegg på strekning med fjernstyring og strekning med togmelding</w:t>
            </w:r>
            <w:r>
              <w:rPr>
                <w:noProof/>
                <w:webHidden/>
              </w:rPr>
              <w:tab/>
            </w:r>
            <w:r>
              <w:rPr>
                <w:noProof/>
                <w:webHidden/>
              </w:rPr>
              <w:fldChar w:fldCharType="begin"/>
            </w:r>
            <w:r>
              <w:rPr>
                <w:noProof/>
                <w:webHidden/>
              </w:rPr>
              <w:instrText xml:space="preserve"> PAGEREF _Toc183518484 \h </w:instrText>
            </w:r>
            <w:r>
              <w:rPr>
                <w:noProof/>
                <w:webHidden/>
              </w:rPr>
            </w:r>
            <w:r>
              <w:rPr>
                <w:noProof/>
                <w:webHidden/>
              </w:rPr>
              <w:fldChar w:fldCharType="separate"/>
            </w:r>
            <w:r>
              <w:rPr>
                <w:noProof/>
                <w:webHidden/>
              </w:rPr>
              <w:t>64</w:t>
            </w:r>
            <w:r>
              <w:rPr>
                <w:noProof/>
                <w:webHidden/>
              </w:rPr>
              <w:fldChar w:fldCharType="end"/>
            </w:r>
          </w:hyperlink>
        </w:p>
        <w:p w14:paraId="0FED2C98" w14:textId="4220C14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85" w:history="1">
            <w:r w:rsidRPr="00BD5A40">
              <w:rPr>
                <w:rStyle w:val="Hyperkobling"/>
                <w:noProof/>
                <w:bdr w:val="none" w:sz="0" w:space="0" w:color="auto" w:frame="1"/>
              </w:rPr>
              <w:t>7.27-BN</w:t>
            </w:r>
            <w:r>
              <w:rPr>
                <w:noProof/>
                <w:webHidden/>
              </w:rPr>
              <w:tab/>
            </w:r>
            <w:r>
              <w:rPr>
                <w:noProof/>
                <w:webHidden/>
              </w:rPr>
              <w:fldChar w:fldCharType="begin"/>
            </w:r>
            <w:r>
              <w:rPr>
                <w:noProof/>
                <w:webHidden/>
              </w:rPr>
              <w:instrText xml:space="preserve"> PAGEREF _Toc183518485 \h </w:instrText>
            </w:r>
            <w:r>
              <w:rPr>
                <w:noProof/>
                <w:webHidden/>
              </w:rPr>
            </w:r>
            <w:r>
              <w:rPr>
                <w:noProof/>
                <w:webHidden/>
              </w:rPr>
              <w:fldChar w:fldCharType="separate"/>
            </w:r>
            <w:r>
              <w:rPr>
                <w:noProof/>
                <w:webHidden/>
              </w:rPr>
              <w:t>64</w:t>
            </w:r>
            <w:r>
              <w:rPr>
                <w:noProof/>
                <w:webHidden/>
              </w:rPr>
              <w:fldChar w:fldCharType="end"/>
            </w:r>
          </w:hyperlink>
        </w:p>
        <w:p w14:paraId="18D46BD5" w14:textId="130C5EF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86" w:history="1">
            <w:r w:rsidRPr="00BD5A40">
              <w:rPr>
                <w:rStyle w:val="Hyperkobling"/>
                <w:noProof/>
                <w:lang w:eastAsia="nb-NO"/>
              </w:rPr>
              <w:t>7.28 Veisikringsanlegg som settes midlertidig ut av bruk på strekning med fjernstyring og strekning med togmelding</w:t>
            </w:r>
            <w:r>
              <w:rPr>
                <w:noProof/>
                <w:webHidden/>
              </w:rPr>
              <w:tab/>
            </w:r>
            <w:r>
              <w:rPr>
                <w:noProof/>
                <w:webHidden/>
              </w:rPr>
              <w:fldChar w:fldCharType="begin"/>
            </w:r>
            <w:r>
              <w:rPr>
                <w:noProof/>
                <w:webHidden/>
              </w:rPr>
              <w:instrText xml:space="preserve"> PAGEREF _Toc183518486 \h </w:instrText>
            </w:r>
            <w:r>
              <w:rPr>
                <w:noProof/>
                <w:webHidden/>
              </w:rPr>
            </w:r>
            <w:r>
              <w:rPr>
                <w:noProof/>
                <w:webHidden/>
              </w:rPr>
              <w:fldChar w:fldCharType="separate"/>
            </w:r>
            <w:r>
              <w:rPr>
                <w:noProof/>
                <w:webHidden/>
              </w:rPr>
              <w:t>66</w:t>
            </w:r>
            <w:r>
              <w:rPr>
                <w:noProof/>
                <w:webHidden/>
              </w:rPr>
              <w:fldChar w:fldCharType="end"/>
            </w:r>
          </w:hyperlink>
        </w:p>
        <w:p w14:paraId="28398F17" w14:textId="6F885A5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87" w:history="1">
            <w:r w:rsidRPr="00BD5A40">
              <w:rPr>
                <w:rStyle w:val="Hyperkobling"/>
                <w:noProof/>
                <w:lang w:eastAsia="nb-NO"/>
              </w:rPr>
              <w:t>7.29 Feil på veisikringsanlegg eller veisikringsanlegg satt ut av bruk på strekning med ERTMS</w:t>
            </w:r>
            <w:r>
              <w:rPr>
                <w:noProof/>
                <w:webHidden/>
              </w:rPr>
              <w:tab/>
            </w:r>
            <w:r>
              <w:rPr>
                <w:noProof/>
                <w:webHidden/>
              </w:rPr>
              <w:fldChar w:fldCharType="begin"/>
            </w:r>
            <w:r>
              <w:rPr>
                <w:noProof/>
                <w:webHidden/>
              </w:rPr>
              <w:instrText xml:space="preserve"> PAGEREF _Toc183518487 \h </w:instrText>
            </w:r>
            <w:r>
              <w:rPr>
                <w:noProof/>
                <w:webHidden/>
              </w:rPr>
            </w:r>
            <w:r>
              <w:rPr>
                <w:noProof/>
                <w:webHidden/>
              </w:rPr>
              <w:fldChar w:fldCharType="separate"/>
            </w:r>
            <w:r>
              <w:rPr>
                <w:noProof/>
                <w:webHidden/>
              </w:rPr>
              <w:t>66</w:t>
            </w:r>
            <w:r>
              <w:rPr>
                <w:noProof/>
                <w:webHidden/>
              </w:rPr>
              <w:fldChar w:fldCharType="end"/>
            </w:r>
          </w:hyperlink>
        </w:p>
        <w:p w14:paraId="43332E7C" w14:textId="67FC14B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88" w:history="1">
            <w:r w:rsidRPr="00BD5A40">
              <w:rPr>
                <w:rStyle w:val="Hyperkobling"/>
                <w:noProof/>
                <w:lang w:eastAsia="nb-NO"/>
              </w:rPr>
              <w:t>7.30 Feil ved infrastrukturen som medfører at hastigheten må reduseres</w:t>
            </w:r>
            <w:r>
              <w:rPr>
                <w:noProof/>
                <w:webHidden/>
              </w:rPr>
              <w:tab/>
            </w:r>
            <w:r>
              <w:rPr>
                <w:noProof/>
                <w:webHidden/>
              </w:rPr>
              <w:fldChar w:fldCharType="begin"/>
            </w:r>
            <w:r>
              <w:rPr>
                <w:noProof/>
                <w:webHidden/>
              </w:rPr>
              <w:instrText xml:space="preserve"> PAGEREF _Toc183518488 \h </w:instrText>
            </w:r>
            <w:r>
              <w:rPr>
                <w:noProof/>
                <w:webHidden/>
              </w:rPr>
            </w:r>
            <w:r>
              <w:rPr>
                <w:noProof/>
                <w:webHidden/>
              </w:rPr>
              <w:fldChar w:fldCharType="separate"/>
            </w:r>
            <w:r>
              <w:rPr>
                <w:noProof/>
                <w:webHidden/>
              </w:rPr>
              <w:t>67</w:t>
            </w:r>
            <w:r>
              <w:rPr>
                <w:noProof/>
                <w:webHidden/>
              </w:rPr>
              <w:fldChar w:fldCharType="end"/>
            </w:r>
          </w:hyperlink>
        </w:p>
        <w:p w14:paraId="1D8B2FAE" w14:textId="6C5429A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89" w:history="1">
            <w:r w:rsidRPr="00BD5A40">
              <w:rPr>
                <w:rStyle w:val="Hyperkobling"/>
                <w:noProof/>
                <w:lang w:eastAsia="nb-NO"/>
              </w:rPr>
              <w:t>7.31 Bremseinngrep av ATC</w:t>
            </w:r>
            <w:r>
              <w:rPr>
                <w:noProof/>
                <w:webHidden/>
              </w:rPr>
              <w:tab/>
            </w:r>
            <w:r>
              <w:rPr>
                <w:noProof/>
                <w:webHidden/>
              </w:rPr>
              <w:fldChar w:fldCharType="begin"/>
            </w:r>
            <w:r>
              <w:rPr>
                <w:noProof/>
                <w:webHidden/>
              </w:rPr>
              <w:instrText xml:space="preserve"> PAGEREF _Toc183518489 \h </w:instrText>
            </w:r>
            <w:r>
              <w:rPr>
                <w:noProof/>
                <w:webHidden/>
              </w:rPr>
            </w:r>
            <w:r>
              <w:rPr>
                <w:noProof/>
                <w:webHidden/>
              </w:rPr>
              <w:fldChar w:fldCharType="separate"/>
            </w:r>
            <w:r>
              <w:rPr>
                <w:noProof/>
                <w:webHidden/>
              </w:rPr>
              <w:t>69</w:t>
            </w:r>
            <w:r>
              <w:rPr>
                <w:noProof/>
                <w:webHidden/>
              </w:rPr>
              <w:fldChar w:fldCharType="end"/>
            </w:r>
          </w:hyperlink>
        </w:p>
        <w:p w14:paraId="7FB0D783" w14:textId="0F246E9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90" w:history="1">
            <w:r w:rsidRPr="00BD5A40">
              <w:rPr>
                <w:rStyle w:val="Hyperkobling"/>
                <w:noProof/>
                <w:lang w:eastAsia="nb-NO"/>
              </w:rPr>
              <w:t>7.32 Feil på togradioinfrastruktur</w:t>
            </w:r>
            <w:r>
              <w:rPr>
                <w:noProof/>
                <w:webHidden/>
              </w:rPr>
              <w:tab/>
            </w:r>
            <w:r>
              <w:rPr>
                <w:noProof/>
                <w:webHidden/>
              </w:rPr>
              <w:fldChar w:fldCharType="begin"/>
            </w:r>
            <w:r>
              <w:rPr>
                <w:noProof/>
                <w:webHidden/>
              </w:rPr>
              <w:instrText xml:space="preserve"> PAGEREF _Toc183518490 \h </w:instrText>
            </w:r>
            <w:r>
              <w:rPr>
                <w:noProof/>
                <w:webHidden/>
              </w:rPr>
            </w:r>
            <w:r>
              <w:rPr>
                <w:noProof/>
                <w:webHidden/>
              </w:rPr>
              <w:fldChar w:fldCharType="separate"/>
            </w:r>
            <w:r>
              <w:rPr>
                <w:noProof/>
                <w:webHidden/>
              </w:rPr>
              <w:t>70</w:t>
            </w:r>
            <w:r>
              <w:rPr>
                <w:noProof/>
                <w:webHidden/>
              </w:rPr>
              <w:fldChar w:fldCharType="end"/>
            </w:r>
          </w:hyperlink>
        </w:p>
        <w:p w14:paraId="3E48AA5C" w14:textId="03246DE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91" w:history="1">
            <w:r w:rsidRPr="00BD5A40">
              <w:rPr>
                <w:rStyle w:val="Hyperkobling"/>
                <w:noProof/>
                <w:lang w:eastAsia="nb-NO"/>
              </w:rPr>
              <w:t>V. Uregelmessigheter og feil på kjøretøy</w:t>
            </w:r>
            <w:r>
              <w:rPr>
                <w:noProof/>
                <w:webHidden/>
              </w:rPr>
              <w:tab/>
            </w:r>
            <w:r>
              <w:rPr>
                <w:noProof/>
                <w:webHidden/>
              </w:rPr>
              <w:fldChar w:fldCharType="begin"/>
            </w:r>
            <w:r>
              <w:rPr>
                <w:noProof/>
                <w:webHidden/>
              </w:rPr>
              <w:instrText xml:space="preserve"> PAGEREF _Toc183518491 \h </w:instrText>
            </w:r>
            <w:r>
              <w:rPr>
                <w:noProof/>
                <w:webHidden/>
              </w:rPr>
            </w:r>
            <w:r>
              <w:rPr>
                <w:noProof/>
                <w:webHidden/>
              </w:rPr>
              <w:fldChar w:fldCharType="separate"/>
            </w:r>
            <w:r>
              <w:rPr>
                <w:noProof/>
                <w:webHidden/>
              </w:rPr>
              <w:t>70</w:t>
            </w:r>
            <w:r>
              <w:rPr>
                <w:noProof/>
                <w:webHidden/>
              </w:rPr>
              <w:fldChar w:fldCharType="end"/>
            </w:r>
          </w:hyperlink>
        </w:p>
        <w:p w14:paraId="04BC6950" w14:textId="6271E95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92" w:history="1">
            <w:r w:rsidRPr="00BD5A40">
              <w:rPr>
                <w:rStyle w:val="Hyperkobling"/>
                <w:noProof/>
                <w:lang w:eastAsia="nb-NO"/>
              </w:rPr>
              <w:t>7.33 Feil på sikkerhetsbremseapparatet</w:t>
            </w:r>
            <w:r>
              <w:rPr>
                <w:noProof/>
                <w:webHidden/>
              </w:rPr>
              <w:tab/>
            </w:r>
            <w:r>
              <w:rPr>
                <w:noProof/>
                <w:webHidden/>
              </w:rPr>
              <w:fldChar w:fldCharType="begin"/>
            </w:r>
            <w:r>
              <w:rPr>
                <w:noProof/>
                <w:webHidden/>
              </w:rPr>
              <w:instrText xml:space="preserve"> PAGEREF _Toc183518492 \h </w:instrText>
            </w:r>
            <w:r>
              <w:rPr>
                <w:noProof/>
                <w:webHidden/>
              </w:rPr>
            </w:r>
            <w:r>
              <w:rPr>
                <w:noProof/>
                <w:webHidden/>
              </w:rPr>
              <w:fldChar w:fldCharType="separate"/>
            </w:r>
            <w:r>
              <w:rPr>
                <w:noProof/>
                <w:webHidden/>
              </w:rPr>
              <w:t>70</w:t>
            </w:r>
            <w:r>
              <w:rPr>
                <w:noProof/>
                <w:webHidden/>
              </w:rPr>
              <w:fldChar w:fldCharType="end"/>
            </w:r>
          </w:hyperlink>
        </w:p>
        <w:p w14:paraId="4B20C607" w14:textId="534E9EB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93" w:history="1">
            <w:r w:rsidRPr="00BD5A40">
              <w:rPr>
                <w:rStyle w:val="Hyperkobling"/>
                <w:noProof/>
                <w:lang w:eastAsia="nb-NO"/>
              </w:rPr>
              <w:t>7.34 Feil på togets ATC- eller ETCS-utstyr på ATC-strekning</w:t>
            </w:r>
            <w:r>
              <w:rPr>
                <w:noProof/>
                <w:webHidden/>
              </w:rPr>
              <w:tab/>
            </w:r>
            <w:r>
              <w:rPr>
                <w:noProof/>
                <w:webHidden/>
              </w:rPr>
              <w:fldChar w:fldCharType="begin"/>
            </w:r>
            <w:r>
              <w:rPr>
                <w:noProof/>
                <w:webHidden/>
              </w:rPr>
              <w:instrText xml:space="preserve"> PAGEREF _Toc183518493 \h </w:instrText>
            </w:r>
            <w:r>
              <w:rPr>
                <w:noProof/>
                <w:webHidden/>
              </w:rPr>
            </w:r>
            <w:r>
              <w:rPr>
                <w:noProof/>
                <w:webHidden/>
              </w:rPr>
              <w:fldChar w:fldCharType="separate"/>
            </w:r>
            <w:r>
              <w:rPr>
                <w:noProof/>
                <w:webHidden/>
              </w:rPr>
              <w:t>70</w:t>
            </w:r>
            <w:r>
              <w:rPr>
                <w:noProof/>
                <w:webHidden/>
              </w:rPr>
              <w:fldChar w:fldCharType="end"/>
            </w:r>
          </w:hyperlink>
        </w:p>
        <w:p w14:paraId="4359DB93" w14:textId="67315D1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94" w:history="1">
            <w:r w:rsidRPr="00BD5A40">
              <w:rPr>
                <w:rStyle w:val="Hyperkobling"/>
                <w:noProof/>
                <w:lang w:eastAsia="nb-NO"/>
              </w:rPr>
              <w:t>7.35Feil på samtlige frontlys</w:t>
            </w:r>
            <w:r>
              <w:rPr>
                <w:noProof/>
                <w:webHidden/>
              </w:rPr>
              <w:tab/>
            </w:r>
            <w:r>
              <w:rPr>
                <w:noProof/>
                <w:webHidden/>
              </w:rPr>
              <w:fldChar w:fldCharType="begin"/>
            </w:r>
            <w:r>
              <w:rPr>
                <w:noProof/>
                <w:webHidden/>
              </w:rPr>
              <w:instrText xml:space="preserve"> PAGEREF _Toc183518494 \h </w:instrText>
            </w:r>
            <w:r>
              <w:rPr>
                <w:noProof/>
                <w:webHidden/>
              </w:rPr>
            </w:r>
            <w:r>
              <w:rPr>
                <w:noProof/>
                <w:webHidden/>
              </w:rPr>
              <w:fldChar w:fldCharType="separate"/>
            </w:r>
            <w:r>
              <w:rPr>
                <w:noProof/>
                <w:webHidden/>
              </w:rPr>
              <w:t>71</w:t>
            </w:r>
            <w:r>
              <w:rPr>
                <w:noProof/>
                <w:webHidden/>
              </w:rPr>
              <w:fldChar w:fldCharType="end"/>
            </w:r>
          </w:hyperlink>
        </w:p>
        <w:p w14:paraId="694978DB" w14:textId="037C380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95" w:history="1">
            <w:r w:rsidRPr="00BD5A40">
              <w:rPr>
                <w:rStyle w:val="Hyperkobling"/>
                <w:noProof/>
                <w:lang w:eastAsia="nb-NO"/>
              </w:rPr>
              <w:t>7.36 Feil på samtlige baklys eller sluttsignal</w:t>
            </w:r>
            <w:r>
              <w:rPr>
                <w:noProof/>
                <w:webHidden/>
              </w:rPr>
              <w:tab/>
            </w:r>
            <w:r>
              <w:rPr>
                <w:noProof/>
                <w:webHidden/>
              </w:rPr>
              <w:fldChar w:fldCharType="begin"/>
            </w:r>
            <w:r>
              <w:rPr>
                <w:noProof/>
                <w:webHidden/>
              </w:rPr>
              <w:instrText xml:space="preserve"> PAGEREF _Toc183518495 \h </w:instrText>
            </w:r>
            <w:r>
              <w:rPr>
                <w:noProof/>
                <w:webHidden/>
              </w:rPr>
            </w:r>
            <w:r>
              <w:rPr>
                <w:noProof/>
                <w:webHidden/>
              </w:rPr>
              <w:fldChar w:fldCharType="separate"/>
            </w:r>
            <w:r>
              <w:rPr>
                <w:noProof/>
                <w:webHidden/>
              </w:rPr>
              <w:t>71</w:t>
            </w:r>
            <w:r>
              <w:rPr>
                <w:noProof/>
                <w:webHidden/>
              </w:rPr>
              <w:fldChar w:fldCharType="end"/>
            </w:r>
          </w:hyperlink>
        </w:p>
        <w:p w14:paraId="42AE5D53" w14:textId="18821CA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96" w:history="1">
            <w:r w:rsidRPr="00BD5A40">
              <w:rPr>
                <w:rStyle w:val="Hyperkobling"/>
                <w:noProof/>
                <w:lang w:eastAsia="nb-NO"/>
              </w:rPr>
              <w:t>7.37 Feil på togets togradio</w:t>
            </w:r>
            <w:r>
              <w:rPr>
                <w:noProof/>
                <w:webHidden/>
              </w:rPr>
              <w:tab/>
            </w:r>
            <w:r>
              <w:rPr>
                <w:noProof/>
                <w:webHidden/>
              </w:rPr>
              <w:fldChar w:fldCharType="begin"/>
            </w:r>
            <w:r>
              <w:rPr>
                <w:noProof/>
                <w:webHidden/>
              </w:rPr>
              <w:instrText xml:space="preserve"> PAGEREF _Toc183518496 \h </w:instrText>
            </w:r>
            <w:r>
              <w:rPr>
                <w:noProof/>
                <w:webHidden/>
              </w:rPr>
            </w:r>
            <w:r>
              <w:rPr>
                <w:noProof/>
                <w:webHidden/>
              </w:rPr>
              <w:fldChar w:fldCharType="separate"/>
            </w:r>
            <w:r>
              <w:rPr>
                <w:noProof/>
                <w:webHidden/>
              </w:rPr>
              <w:t>71</w:t>
            </w:r>
            <w:r>
              <w:rPr>
                <w:noProof/>
                <w:webHidden/>
              </w:rPr>
              <w:fldChar w:fldCharType="end"/>
            </w:r>
          </w:hyperlink>
        </w:p>
        <w:p w14:paraId="363F04FB" w14:textId="2AF319C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97" w:history="1">
            <w:r w:rsidRPr="00BD5A40">
              <w:rPr>
                <w:rStyle w:val="Hyperkobling"/>
                <w:noProof/>
                <w:lang w:eastAsia="nb-NO"/>
              </w:rPr>
              <w:t>7.38 Feil på togfløyten</w:t>
            </w:r>
            <w:r>
              <w:rPr>
                <w:noProof/>
                <w:webHidden/>
              </w:rPr>
              <w:tab/>
            </w:r>
            <w:r>
              <w:rPr>
                <w:noProof/>
                <w:webHidden/>
              </w:rPr>
              <w:fldChar w:fldCharType="begin"/>
            </w:r>
            <w:r>
              <w:rPr>
                <w:noProof/>
                <w:webHidden/>
              </w:rPr>
              <w:instrText xml:space="preserve"> PAGEREF _Toc183518497 \h </w:instrText>
            </w:r>
            <w:r>
              <w:rPr>
                <w:noProof/>
                <w:webHidden/>
              </w:rPr>
            </w:r>
            <w:r>
              <w:rPr>
                <w:noProof/>
                <w:webHidden/>
              </w:rPr>
              <w:fldChar w:fldCharType="separate"/>
            </w:r>
            <w:r>
              <w:rPr>
                <w:noProof/>
                <w:webHidden/>
              </w:rPr>
              <w:t>72</w:t>
            </w:r>
            <w:r>
              <w:rPr>
                <w:noProof/>
                <w:webHidden/>
              </w:rPr>
              <w:fldChar w:fldCharType="end"/>
            </w:r>
          </w:hyperlink>
        </w:p>
        <w:p w14:paraId="2AAEE421" w14:textId="3BC8C96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98" w:history="1">
            <w:r w:rsidRPr="00BD5A40">
              <w:rPr>
                <w:rStyle w:val="Hyperkobling"/>
                <w:noProof/>
                <w:lang w:eastAsia="nb-NO"/>
              </w:rPr>
              <w:t>7.39 Hjulslag</w:t>
            </w:r>
            <w:r>
              <w:rPr>
                <w:noProof/>
                <w:webHidden/>
              </w:rPr>
              <w:tab/>
            </w:r>
            <w:r>
              <w:rPr>
                <w:noProof/>
                <w:webHidden/>
              </w:rPr>
              <w:fldChar w:fldCharType="begin"/>
            </w:r>
            <w:r>
              <w:rPr>
                <w:noProof/>
                <w:webHidden/>
              </w:rPr>
              <w:instrText xml:space="preserve"> PAGEREF _Toc183518498 \h </w:instrText>
            </w:r>
            <w:r>
              <w:rPr>
                <w:noProof/>
                <w:webHidden/>
              </w:rPr>
            </w:r>
            <w:r>
              <w:rPr>
                <w:noProof/>
                <w:webHidden/>
              </w:rPr>
              <w:fldChar w:fldCharType="separate"/>
            </w:r>
            <w:r>
              <w:rPr>
                <w:noProof/>
                <w:webHidden/>
              </w:rPr>
              <w:t>72</w:t>
            </w:r>
            <w:r>
              <w:rPr>
                <w:noProof/>
                <w:webHidden/>
              </w:rPr>
              <w:fldChar w:fldCharType="end"/>
            </w:r>
          </w:hyperlink>
        </w:p>
        <w:p w14:paraId="1272A2C1" w14:textId="46148E0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499" w:history="1">
            <w:r w:rsidRPr="00BD5A40">
              <w:rPr>
                <w:rStyle w:val="Hyperkobling"/>
                <w:noProof/>
                <w:lang w:eastAsia="nb-NO"/>
              </w:rPr>
              <w:t>7.40 Hjelpetog</w:t>
            </w:r>
            <w:r>
              <w:rPr>
                <w:noProof/>
                <w:webHidden/>
              </w:rPr>
              <w:tab/>
            </w:r>
            <w:r>
              <w:rPr>
                <w:noProof/>
                <w:webHidden/>
              </w:rPr>
              <w:fldChar w:fldCharType="begin"/>
            </w:r>
            <w:r>
              <w:rPr>
                <w:noProof/>
                <w:webHidden/>
              </w:rPr>
              <w:instrText xml:space="preserve"> PAGEREF _Toc183518499 \h </w:instrText>
            </w:r>
            <w:r>
              <w:rPr>
                <w:noProof/>
                <w:webHidden/>
              </w:rPr>
            </w:r>
            <w:r>
              <w:rPr>
                <w:noProof/>
                <w:webHidden/>
              </w:rPr>
              <w:fldChar w:fldCharType="separate"/>
            </w:r>
            <w:r>
              <w:rPr>
                <w:noProof/>
                <w:webHidden/>
              </w:rPr>
              <w:t>73</w:t>
            </w:r>
            <w:r>
              <w:rPr>
                <w:noProof/>
                <w:webHidden/>
              </w:rPr>
              <w:fldChar w:fldCharType="end"/>
            </w:r>
          </w:hyperlink>
        </w:p>
        <w:p w14:paraId="52DA74A5" w14:textId="565C9F1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00" w:history="1">
            <w:r w:rsidRPr="00BD5A40">
              <w:rPr>
                <w:rStyle w:val="Hyperkobling"/>
                <w:noProof/>
                <w:lang w:eastAsia="nb-NO"/>
              </w:rPr>
              <w:t>7.41 Brann i tog og sikringshendelse</w:t>
            </w:r>
            <w:r>
              <w:rPr>
                <w:noProof/>
                <w:webHidden/>
              </w:rPr>
              <w:tab/>
            </w:r>
            <w:r>
              <w:rPr>
                <w:noProof/>
                <w:webHidden/>
              </w:rPr>
              <w:fldChar w:fldCharType="begin"/>
            </w:r>
            <w:r>
              <w:rPr>
                <w:noProof/>
                <w:webHidden/>
              </w:rPr>
              <w:instrText xml:space="preserve"> PAGEREF _Toc183518500 \h </w:instrText>
            </w:r>
            <w:r>
              <w:rPr>
                <w:noProof/>
                <w:webHidden/>
              </w:rPr>
            </w:r>
            <w:r>
              <w:rPr>
                <w:noProof/>
                <w:webHidden/>
              </w:rPr>
              <w:fldChar w:fldCharType="separate"/>
            </w:r>
            <w:r>
              <w:rPr>
                <w:noProof/>
                <w:webHidden/>
              </w:rPr>
              <w:t>74</w:t>
            </w:r>
            <w:r>
              <w:rPr>
                <w:noProof/>
                <w:webHidden/>
              </w:rPr>
              <w:fldChar w:fldCharType="end"/>
            </w:r>
          </w:hyperlink>
        </w:p>
        <w:p w14:paraId="21B9B011" w14:textId="2BB96B7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01" w:history="1">
            <w:r w:rsidRPr="00BD5A40">
              <w:rPr>
                <w:rStyle w:val="Hyperkobling"/>
                <w:noProof/>
                <w:lang w:eastAsia="nb-NO"/>
              </w:rPr>
              <w:t>VI. Andre feil og uregelmessigheter</w:t>
            </w:r>
            <w:r>
              <w:rPr>
                <w:noProof/>
                <w:webHidden/>
              </w:rPr>
              <w:tab/>
            </w:r>
            <w:r>
              <w:rPr>
                <w:noProof/>
                <w:webHidden/>
              </w:rPr>
              <w:fldChar w:fldCharType="begin"/>
            </w:r>
            <w:r>
              <w:rPr>
                <w:noProof/>
                <w:webHidden/>
              </w:rPr>
              <w:instrText xml:space="preserve"> PAGEREF _Toc183518501 \h </w:instrText>
            </w:r>
            <w:r>
              <w:rPr>
                <w:noProof/>
                <w:webHidden/>
              </w:rPr>
            </w:r>
            <w:r>
              <w:rPr>
                <w:noProof/>
                <w:webHidden/>
              </w:rPr>
              <w:fldChar w:fldCharType="separate"/>
            </w:r>
            <w:r>
              <w:rPr>
                <w:noProof/>
                <w:webHidden/>
              </w:rPr>
              <w:t>74</w:t>
            </w:r>
            <w:r>
              <w:rPr>
                <w:noProof/>
                <w:webHidden/>
              </w:rPr>
              <w:fldChar w:fldCharType="end"/>
            </w:r>
          </w:hyperlink>
        </w:p>
        <w:p w14:paraId="6BA432A5" w14:textId="31C55E1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02" w:history="1">
            <w:r w:rsidRPr="00BD5A40">
              <w:rPr>
                <w:rStyle w:val="Hyperkobling"/>
                <w:noProof/>
                <w:lang w:eastAsia="nb-NO"/>
              </w:rPr>
              <w:t>7.42 Kjøring i stigning og gjennom snøhindring</w:t>
            </w:r>
            <w:r>
              <w:rPr>
                <w:noProof/>
                <w:webHidden/>
              </w:rPr>
              <w:tab/>
            </w:r>
            <w:r>
              <w:rPr>
                <w:noProof/>
                <w:webHidden/>
              </w:rPr>
              <w:fldChar w:fldCharType="begin"/>
            </w:r>
            <w:r>
              <w:rPr>
                <w:noProof/>
                <w:webHidden/>
              </w:rPr>
              <w:instrText xml:space="preserve"> PAGEREF _Toc183518502 \h </w:instrText>
            </w:r>
            <w:r>
              <w:rPr>
                <w:noProof/>
                <w:webHidden/>
              </w:rPr>
            </w:r>
            <w:r>
              <w:rPr>
                <w:noProof/>
                <w:webHidden/>
              </w:rPr>
              <w:fldChar w:fldCharType="separate"/>
            </w:r>
            <w:r>
              <w:rPr>
                <w:noProof/>
                <w:webHidden/>
              </w:rPr>
              <w:t>74</w:t>
            </w:r>
            <w:r>
              <w:rPr>
                <w:noProof/>
                <w:webHidden/>
              </w:rPr>
              <w:fldChar w:fldCharType="end"/>
            </w:r>
          </w:hyperlink>
        </w:p>
        <w:p w14:paraId="1537E62B" w14:textId="4279028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03" w:history="1">
            <w:r w:rsidRPr="00BD5A40">
              <w:rPr>
                <w:rStyle w:val="Hyperkobling"/>
                <w:noProof/>
                <w:lang w:eastAsia="nb-NO"/>
              </w:rPr>
              <w:t>7.43 Påkjørsel av storvilt eller husdyr</w:t>
            </w:r>
            <w:r>
              <w:rPr>
                <w:noProof/>
                <w:webHidden/>
              </w:rPr>
              <w:tab/>
            </w:r>
            <w:r>
              <w:rPr>
                <w:noProof/>
                <w:webHidden/>
              </w:rPr>
              <w:fldChar w:fldCharType="begin"/>
            </w:r>
            <w:r>
              <w:rPr>
                <w:noProof/>
                <w:webHidden/>
              </w:rPr>
              <w:instrText xml:space="preserve"> PAGEREF _Toc183518503 \h </w:instrText>
            </w:r>
            <w:r>
              <w:rPr>
                <w:noProof/>
                <w:webHidden/>
              </w:rPr>
            </w:r>
            <w:r>
              <w:rPr>
                <w:noProof/>
                <w:webHidden/>
              </w:rPr>
              <w:fldChar w:fldCharType="separate"/>
            </w:r>
            <w:r>
              <w:rPr>
                <w:noProof/>
                <w:webHidden/>
              </w:rPr>
              <w:t>74</w:t>
            </w:r>
            <w:r>
              <w:rPr>
                <w:noProof/>
                <w:webHidden/>
              </w:rPr>
              <w:fldChar w:fldCharType="end"/>
            </w:r>
          </w:hyperlink>
        </w:p>
        <w:p w14:paraId="1C85CDC6" w14:textId="021BAC9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04" w:history="1">
            <w:r w:rsidRPr="00BD5A40">
              <w:rPr>
                <w:rStyle w:val="Hyperkobling"/>
                <w:noProof/>
                <w:lang w:eastAsia="nb-NO"/>
              </w:rPr>
              <w:t>VII. Forskjellige feilsituasjoner og uregelmessigheter for kjøretøy med ETCS-ombordutrustning</w:t>
            </w:r>
            <w:r>
              <w:rPr>
                <w:noProof/>
                <w:webHidden/>
              </w:rPr>
              <w:tab/>
            </w:r>
            <w:r>
              <w:rPr>
                <w:noProof/>
                <w:webHidden/>
              </w:rPr>
              <w:fldChar w:fldCharType="begin"/>
            </w:r>
            <w:r>
              <w:rPr>
                <w:noProof/>
                <w:webHidden/>
              </w:rPr>
              <w:instrText xml:space="preserve"> PAGEREF _Toc183518504 \h </w:instrText>
            </w:r>
            <w:r>
              <w:rPr>
                <w:noProof/>
                <w:webHidden/>
              </w:rPr>
            </w:r>
            <w:r>
              <w:rPr>
                <w:noProof/>
                <w:webHidden/>
              </w:rPr>
              <w:fldChar w:fldCharType="separate"/>
            </w:r>
            <w:r>
              <w:rPr>
                <w:noProof/>
                <w:webHidden/>
              </w:rPr>
              <w:t>75</w:t>
            </w:r>
            <w:r>
              <w:rPr>
                <w:noProof/>
                <w:webHidden/>
              </w:rPr>
              <w:fldChar w:fldCharType="end"/>
            </w:r>
          </w:hyperlink>
        </w:p>
        <w:p w14:paraId="5433E9B7" w14:textId="4F27C92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05" w:history="1">
            <w:r w:rsidRPr="00BD5A40">
              <w:rPr>
                <w:rStyle w:val="Hyperkobling"/>
                <w:noProof/>
                <w:lang w:eastAsia="nb-NO"/>
              </w:rPr>
              <w:t>7.44 Når fjernstyringen ikke virker og det ikke gis kjøretillatelse i systemet</w:t>
            </w:r>
            <w:r>
              <w:rPr>
                <w:noProof/>
                <w:webHidden/>
              </w:rPr>
              <w:tab/>
            </w:r>
            <w:r>
              <w:rPr>
                <w:noProof/>
                <w:webHidden/>
              </w:rPr>
              <w:fldChar w:fldCharType="begin"/>
            </w:r>
            <w:r>
              <w:rPr>
                <w:noProof/>
                <w:webHidden/>
              </w:rPr>
              <w:instrText xml:space="preserve"> PAGEREF _Toc183518505 \h </w:instrText>
            </w:r>
            <w:r>
              <w:rPr>
                <w:noProof/>
                <w:webHidden/>
              </w:rPr>
            </w:r>
            <w:r>
              <w:rPr>
                <w:noProof/>
                <w:webHidden/>
              </w:rPr>
              <w:fldChar w:fldCharType="separate"/>
            </w:r>
            <w:r>
              <w:rPr>
                <w:noProof/>
                <w:webHidden/>
              </w:rPr>
              <w:t>75</w:t>
            </w:r>
            <w:r>
              <w:rPr>
                <w:noProof/>
                <w:webHidden/>
              </w:rPr>
              <w:fldChar w:fldCharType="end"/>
            </w:r>
          </w:hyperlink>
        </w:p>
        <w:p w14:paraId="6699E194" w14:textId="1A1FED1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06" w:history="1">
            <w:r w:rsidRPr="00BD5A40">
              <w:rPr>
                <w:rStyle w:val="Hyperkobling"/>
                <w:noProof/>
                <w:lang w:eastAsia="nb-NO"/>
              </w:rPr>
              <w:t>7.45 Nødstoppmodus (TR-modus)</w:t>
            </w:r>
            <w:r>
              <w:rPr>
                <w:noProof/>
                <w:webHidden/>
              </w:rPr>
              <w:tab/>
            </w:r>
            <w:r>
              <w:rPr>
                <w:noProof/>
                <w:webHidden/>
              </w:rPr>
              <w:fldChar w:fldCharType="begin"/>
            </w:r>
            <w:r>
              <w:rPr>
                <w:noProof/>
                <w:webHidden/>
              </w:rPr>
              <w:instrText xml:space="preserve"> PAGEREF _Toc183518506 \h </w:instrText>
            </w:r>
            <w:r>
              <w:rPr>
                <w:noProof/>
                <w:webHidden/>
              </w:rPr>
            </w:r>
            <w:r>
              <w:rPr>
                <w:noProof/>
                <w:webHidden/>
              </w:rPr>
              <w:fldChar w:fldCharType="separate"/>
            </w:r>
            <w:r>
              <w:rPr>
                <w:noProof/>
                <w:webHidden/>
              </w:rPr>
              <w:t>75</w:t>
            </w:r>
            <w:r>
              <w:rPr>
                <w:noProof/>
                <w:webHidden/>
              </w:rPr>
              <w:fldChar w:fldCharType="end"/>
            </w:r>
          </w:hyperlink>
        </w:p>
        <w:p w14:paraId="386FCB46" w14:textId="1F8211C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07" w:history="1">
            <w:r w:rsidRPr="00BD5A40">
              <w:rPr>
                <w:rStyle w:val="Hyperkobling"/>
                <w:noProof/>
                <w:lang w:eastAsia="nb-NO"/>
              </w:rPr>
              <w:t>7.46 Balisefeil</w:t>
            </w:r>
            <w:r>
              <w:rPr>
                <w:noProof/>
                <w:webHidden/>
              </w:rPr>
              <w:tab/>
            </w:r>
            <w:r>
              <w:rPr>
                <w:noProof/>
                <w:webHidden/>
              </w:rPr>
              <w:fldChar w:fldCharType="begin"/>
            </w:r>
            <w:r>
              <w:rPr>
                <w:noProof/>
                <w:webHidden/>
              </w:rPr>
              <w:instrText xml:space="preserve"> PAGEREF _Toc183518507 \h </w:instrText>
            </w:r>
            <w:r>
              <w:rPr>
                <w:noProof/>
                <w:webHidden/>
              </w:rPr>
            </w:r>
            <w:r>
              <w:rPr>
                <w:noProof/>
                <w:webHidden/>
              </w:rPr>
              <w:fldChar w:fldCharType="separate"/>
            </w:r>
            <w:r>
              <w:rPr>
                <w:noProof/>
                <w:webHidden/>
              </w:rPr>
              <w:t>76</w:t>
            </w:r>
            <w:r>
              <w:rPr>
                <w:noProof/>
                <w:webHidden/>
              </w:rPr>
              <w:fldChar w:fldCharType="end"/>
            </w:r>
          </w:hyperlink>
        </w:p>
        <w:p w14:paraId="33D61479" w14:textId="27F9883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08" w:history="1">
            <w:r w:rsidRPr="00BD5A40">
              <w:rPr>
                <w:rStyle w:val="Hyperkobling"/>
                <w:noProof/>
                <w:lang w:eastAsia="nb-NO"/>
              </w:rPr>
              <w:t>7.47 Manglende samsvar mellom ETCS-baneutrustningen og ETCS-ombordutrustningen</w:t>
            </w:r>
            <w:r>
              <w:rPr>
                <w:noProof/>
                <w:webHidden/>
              </w:rPr>
              <w:tab/>
            </w:r>
            <w:r>
              <w:rPr>
                <w:noProof/>
                <w:webHidden/>
              </w:rPr>
              <w:fldChar w:fldCharType="begin"/>
            </w:r>
            <w:r>
              <w:rPr>
                <w:noProof/>
                <w:webHidden/>
              </w:rPr>
              <w:instrText xml:space="preserve"> PAGEREF _Toc183518508 \h </w:instrText>
            </w:r>
            <w:r>
              <w:rPr>
                <w:noProof/>
                <w:webHidden/>
              </w:rPr>
            </w:r>
            <w:r>
              <w:rPr>
                <w:noProof/>
                <w:webHidden/>
              </w:rPr>
              <w:fldChar w:fldCharType="separate"/>
            </w:r>
            <w:r>
              <w:rPr>
                <w:noProof/>
                <w:webHidden/>
              </w:rPr>
              <w:t>76</w:t>
            </w:r>
            <w:r>
              <w:rPr>
                <w:noProof/>
                <w:webHidden/>
              </w:rPr>
              <w:fldChar w:fldCharType="end"/>
            </w:r>
          </w:hyperlink>
        </w:p>
        <w:p w14:paraId="36DC29D8" w14:textId="0361E91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09" w:history="1">
            <w:r w:rsidRPr="00BD5A40">
              <w:rPr>
                <w:rStyle w:val="Hyperkobling"/>
                <w:noProof/>
                <w:lang w:eastAsia="nb-NO"/>
              </w:rPr>
              <w:t>7.48 Manglende informasjon fra radioblokksentralen</w:t>
            </w:r>
            <w:r>
              <w:rPr>
                <w:noProof/>
                <w:webHidden/>
              </w:rPr>
              <w:tab/>
            </w:r>
            <w:r>
              <w:rPr>
                <w:noProof/>
                <w:webHidden/>
              </w:rPr>
              <w:fldChar w:fldCharType="begin"/>
            </w:r>
            <w:r>
              <w:rPr>
                <w:noProof/>
                <w:webHidden/>
              </w:rPr>
              <w:instrText xml:space="preserve"> PAGEREF _Toc183518509 \h </w:instrText>
            </w:r>
            <w:r>
              <w:rPr>
                <w:noProof/>
                <w:webHidden/>
              </w:rPr>
            </w:r>
            <w:r>
              <w:rPr>
                <w:noProof/>
                <w:webHidden/>
              </w:rPr>
              <w:fldChar w:fldCharType="separate"/>
            </w:r>
            <w:r>
              <w:rPr>
                <w:noProof/>
                <w:webHidden/>
              </w:rPr>
              <w:t>76</w:t>
            </w:r>
            <w:r>
              <w:rPr>
                <w:noProof/>
                <w:webHidden/>
              </w:rPr>
              <w:fldChar w:fldCharType="end"/>
            </w:r>
          </w:hyperlink>
        </w:p>
        <w:p w14:paraId="373E0CAD" w14:textId="1397DE9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10" w:history="1">
            <w:r w:rsidRPr="00BD5A40">
              <w:rPr>
                <w:rStyle w:val="Hyperkobling"/>
                <w:noProof/>
                <w:lang w:eastAsia="nb-NO"/>
              </w:rPr>
              <w:t>7.49 Radiokommunikasjonsfeil</w:t>
            </w:r>
            <w:r>
              <w:rPr>
                <w:noProof/>
                <w:webHidden/>
              </w:rPr>
              <w:tab/>
            </w:r>
            <w:r>
              <w:rPr>
                <w:noProof/>
                <w:webHidden/>
              </w:rPr>
              <w:fldChar w:fldCharType="begin"/>
            </w:r>
            <w:r>
              <w:rPr>
                <w:noProof/>
                <w:webHidden/>
              </w:rPr>
              <w:instrText xml:space="preserve"> PAGEREF _Toc183518510 \h </w:instrText>
            </w:r>
            <w:r>
              <w:rPr>
                <w:noProof/>
                <w:webHidden/>
              </w:rPr>
            </w:r>
            <w:r>
              <w:rPr>
                <w:noProof/>
                <w:webHidden/>
              </w:rPr>
              <w:fldChar w:fldCharType="separate"/>
            </w:r>
            <w:r>
              <w:rPr>
                <w:noProof/>
                <w:webHidden/>
              </w:rPr>
              <w:t>76</w:t>
            </w:r>
            <w:r>
              <w:rPr>
                <w:noProof/>
                <w:webHidden/>
              </w:rPr>
              <w:fldChar w:fldCharType="end"/>
            </w:r>
          </w:hyperlink>
        </w:p>
        <w:p w14:paraId="62790E14" w14:textId="783175A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11" w:history="1">
            <w:r w:rsidRPr="00BD5A40">
              <w:rPr>
                <w:rStyle w:val="Hyperkobling"/>
                <w:noProof/>
                <w:lang w:eastAsia="nb-NO"/>
              </w:rPr>
              <w:t>7.50 Feil ved systemets egentest</w:t>
            </w:r>
            <w:r>
              <w:rPr>
                <w:noProof/>
                <w:webHidden/>
              </w:rPr>
              <w:tab/>
            </w:r>
            <w:r>
              <w:rPr>
                <w:noProof/>
                <w:webHidden/>
              </w:rPr>
              <w:fldChar w:fldCharType="begin"/>
            </w:r>
            <w:r>
              <w:rPr>
                <w:noProof/>
                <w:webHidden/>
              </w:rPr>
              <w:instrText xml:space="preserve"> PAGEREF _Toc183518511 \h </w:instrText>
            </w:r>
            <w:r>
              <w:rPr>
                <w:noProof/>
                <w:webHidden/>
              </w:rPr>
            </w:r>
            <w:r>
              <w:rPr>
                <w:noProof/>
                <w:webHidden/>
              </w:rPr>
              <w:fldChar w:fldCharType="separate"/>
            </w:r>
            <w:r>
              <w:rPr>
                <w:noProof/>
                <w:webHidden/>
              </w:rPr>
              <w:t>77</w:t>
            </w:r>
            <w:r>
              <w:rPr>
                <w:noProof/>
                <w:webHidden/>
              </w:rPr>
              <w:fldChar w:fldCharType="end"/>
            </w:r>
          </w:hyperlink>
        </w:p>
        <w:p w14:paraId="591E0F2C" w14:textId="675C1B8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12" w:history="1">
            <w:r w:rsidRPr="00BD5A40">
              <w:rPr>
                <w:rStyle w:val="Hyperkobling"/>
                <w:noProof/>
                <w:lang w:eastAsia="nb-NO"/>
              </w:rPr>
              <w:t>7.51 Feil ved ombordradioutrustningen for kommunikasjon med radioblokksentralen</w:t>
            </w:r>
            <w:r>
              <w:rPr>
                <w:noProof/>
                <w:webHidden/>
              </w:rPr>
              <w:tab/>
            </w:r>
            <w:r>
              <w:rPr>
                <w:noProof/>
                <w:webHidden/>
              </w:rPr>
              <w:fldChar w:fldCharType="begin"/>
            </w:r>
            <w:r>
              <w:rPr>
                <w:noProof/>
                <w:webHidden/>
              </w:rPr>
              <w:instrText xml:space="preserve"> PAGEREF _Toc183518512 \h </w:instrText>
            </w:r>
            <w:r>
              <w:rPr>
                <w:noProof/>
                <w:webHidden/>
              </w:rPr>
            </w:r>
            <w:r>
              <w:rPr>
                <w:noProof/>
                <w:webHidden/>
              </w:rPr>
              <w:fldChar w:fldCharType="separate"/>
            </w:r>
            <w:r>
              <w:rPr>
                <w:noProof/>
                <w:webHidden/>
              </w:rPr>
              <w:t>77</w:t>
            </w:r>
            <w:r>
              <w:rPr>
                <w:noProof/>
                <w:webHidden/>
              </w:rPr>
              <w:fldChar w:fldCharType="end"/>
            </w:r>
          </w:hyperlink>
        </w:p>
        <w:p w14:paraId="7138F920" w14:textId="36E2A01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13" w:history="1">
            <w:r w:rsidRPr="00BD5A40">
              <w:rPr>
                <w:rStyle w:val="Hyperkobling"/>
                <w:noProof/>
                <w:lang w:eastAsia="nb-NO"/>
              </w:rPr>
              <w:t>7.52 Feil ved førerpanel og teknisk feil ved odometer</w:t>
            </w:r>
            <w:r>
              <w:rPr>
                <w:noProof/>
                <w:webHidden/>
              </w:rPr>
              <w:tab/>
            </w:r>
            <w:r>
              <w:rPr>
                <w:noProof/>
                <w:webHidden/>
              </w:rPr>
              <w:fldChar w:fldCharType="begin"/>
            </w:r>
            <w:r>
              <w:rPr>
                <w:noProof/>
                <w:webHidden/>
              </w:rPr>
              <w:instrText xml:space="preserve"> PAGEREF _Toc183518513 \h </w:instrText>
            </w:r>
            <w:r>
              <w:rPr>
                <w:noProof/>
                <w:webHidden/>
              </w:rPr>
            </w:r>
            <w:r>
              <w:rPr>
                <w:noProof/>
                <w:webHidden/>
              </w:rPr>
              <w:fldChar w:fldCharType="separate"/>
            </w:r>
            <w:r>
              <w:rPr>
                <w:noProof/>
                <w:webHidden/>
              </w:rPr>
              <w:t>77</w:t>
            </w:r>
            <w:r>
              <w:rPr>
                <w:noProof/>
                <w:webHidden/>
              </w:rPr>
              <w:fldChar w:fldCharType="end"/>
            </w:r>
          </w:hyperlink>
        </w:p>
        <w:p w14:paraId="31BA4147" w14:textId="793A250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14" w:history="1">
            <w:r w:rsidRPr="00BD5A40">
              <w:rPr>
                <w:rStyle w:val="Hyperkobling"/>
                <w:noProof/>
                <w:lang w:eastAsia="nb-NO"/>
              </w:rPr>
              <w:t>7.53 Systemfeil</w:t>
            </w:r>
            <w:r>
              <w:rPr>
                <w:noProof/>
                <w:webHidden/>
              </w:rPr>
              <w:tab/>
            </w:r>
            <w:r>
              <w:rPr>
                <w:noProof/>
                <w:webHidden/>
              </w:rPr>
              <w:fldChar w:fldCharType="begin"/>
            </w:r>
            <w:r>
              <w:rPr>
                <w:noProof/>
                <w:webHidden/>
              </w:rPr>
              <w:instrText xml:space="preserve"> PAGEREF _Toc183518514 \h </w:instrText>
            </w:r>
            <w:r>
              <w:rPr>
                <w:noProof/>
                <w:webHidden/>
              </w:rPr>
            </w:r>
            <w:r>
              <w:rPr>
                <w:noProof/>
                <w:webHidden/>
              </w:rPr>
              <w:fldChar w:fldCharType="separate"/>
            </w:r>
            <w:r>
              <w:rPr>
                <w:noProof/>
                <w:webHidden/>
              </w:rPr>
              <w:t>78</w:t>
            </w:r>
            <w:r>
              <w:rPr>
                <w:noProof/>
                <w:webHidden/>
              </w:rPr>
              <w:fldChar w:fldCharType="end"/>
            </w:r>
          </w:hyperlink>
        </w:p>
        <w:p w14:paraId="516715FC" w14:textId="6100E41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15" w:history="1">
            <w:r w:rsidRPr="00BD5A40">
              <w:rPr>
                <w:rStyle w:val="Hyperkobling"/>
                <w:noProof/>
                <w:lang w:eastAsia="nb-NO"/>
              </w:rPr>
              <w:t>7.54 Mislykket omkobling til nivå 2 ved passering av systemgrense</w:t>
            </w:r>
            <w:r>
              <w:rPr>
                <w:noProof/>
                <w:webHidden/>
              </w:rPr>
              <w:tab/>
            </w:r>
            <w:r>
              <w:rPr>
                <w:noProof/>
                <w:webHidden/>
              </w:rPr>
              <w:fldChar w:fldCharType="begin"/>
            </w:r>
            <w:r>
              <w:rPr>
                <w:noProof/>
                <w:webHidden/>
              </w:rPr>
              <w:instrText xml:space="preserve"> PAGEREF _Toc183518515 \h </w:instrText>
            </w:r>
            <w:r>
              <w:rPr>
                <w:noProof/>
                <w:webHidden/>
              </w:rPr>
            </w:r>
            <w:r>
              <w:rPr>
                <w:noProof/>
                <w:webHidden/>
              </w:rPr>
              <w:fldChar w:fldCharType="separate"/>
            </w:r>
            <w:r>
              <w:rPr>
                <w:noProof/>
                <w:webHidden/>
              </w:rPr>
              <w:t>78</w:t>
            </w:r>
            <w:r>
              <w:rPr>
                <w:noProof/>
                <w:webHidden/>
              </w:rPr>
              <w:fldChar w:fldCharType="end"/>
            </w:r>
          </w:hyperlink>
        </w:p>
        <w:p w14:paraId="7AC3528A" w14:textId="5623B75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16" w:history="1">
            <w:r w:rsidRPr="00BD5A40">
              <w:rPr>
                <w:rStyle w:val="Hyperkobling"/>
                <w:noProof/>
                <w:lang w:eastAsia="nb-NO"/>
              </w:rPr>
              <w:t>7.55 Uventede situasjoner ved forberedelse til kjøring av tog</w:t>
            </w:r>
            <w:r>
              <w:rPr>
                <w:noProof/>
                <w:webHidden/>
              </w:rPr>
              <w:tab/>
            </w:r>
            <w:r>
              <w:rPr>
                <w:noProof/>
                <w:webHidden/>
              </w:rPr>
              <w:fldChar w:fldCharType="begin"/>
            </w:r>
            <w:r>
              <w:rPr>
                <w:noProof/>
                <w:webHidden/>
              </w:rPr>
              <w:instrText xml:space="preserve"> PAGEREF _Toc183518516 \h </w:instrText>
            </w:r>
            <w:r>
              <w:rPr>
                <w:noProof/>
                <w:webHidden/>
              </w:rPr>
            </w:r>
            <w:r>
              <w:rPr>
                <w:noProof/>
                <w:webHidden/>
              </w:rPr>
              <w:fldChar w:fldCharType="separate"/>
            </w:r>
            <w:r>
              <w:rPr>
                <w:noProof/>
                <w:webHidden/>
              </w:rPr>
              <w:t>78</w:t>
            </w:r>
            <w:r>
              <w:rPr>
                <w:noProof/>
                <w:webHidden/>
              </w:rPr>
              <w:fldChar w:fldCharType="end"/>
            </w:r>
          </w:hyperlink>
        </w:p>
        <w:p w14:paraId="32426AD9" w14:textId="5BB4F75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17" w:history="1">
            <w:r w:rsidRPr="00BD5A40">
              <w:rPr>
                <w:rStyle w:val="Hyperkobling"/>
                <w:noProof/>
                <w:lang w:eastAsia="nb-NO"/>
              </w:rPr>
              <w:t>7.56 Uforutsette bevegelser</w:t>
            </w:r>
            <w:r>
              <w:rPr>
                <w:noProof/>
                <w:webHidden/>
              </w:rPr>
              <w:tab/>
            </w:r>
            <w:r>
              <w:rPr>
                <w:noProof/>
                <w:webHidden/>
              </w:rPr>
              <w:fldChar w:fldCharType="begin"/>
            </w:r>
            <w:r>
              <w:rPr>
                <w:noProof/>
                <w:webHidden/>
              </w:rPr>
              <w:instrText xml:space="preserve"> PAGEREF _Toc183518517 \h </w:instrText>
            </w:r>
            <w:r>
              <w:rPr>
                <w:noProof/>
                <w:webHidden/>
              </w:rPr>
            </w:r>
            <w:r>
              <w:rPr>
                <w:noProof/>
                <w:webHidden/>
              </w:rPr>
              <w:fldChar w:fldCharType="separate"/>
            </w:r>
            <w:r>
              <w:rPr>
                <w:noProof/>
                <w:webHidden/>
              </w:rPr>
              <w:t>79</w:t>
            </w:r>
            <w:r>
              <w:rPr>
                <w:noProof/>
                <w:webHidden/>
              </w:rPr>
              <w:fldChar w:fldCharType="end"/>
            </w:r>
          </w:hyperlink>
        </w:p>
        <w:p w14:paraId="3909E445" w14:textId="3F94769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18" w:history="1">
            <w:r w:rsidRPr="00BD5A40">
              <w:rPr>
                <w:rStyle w:val="Hyperkobling"/>
                <w:noProof/>
                <w:lang w:eastAsia="nb-NO"/>
              </w:rPr>
              <w:t>7.57 Bakking av tog på strekning med ERTMS</w:t>
            </w:r>
            <w:r>
              <w:rPr>
                <w:noProof/>
                <w:webHidden/>
              </w:rPr>
              <w:tab/>
            </w:r>
            <w:r>
              <w:rPr>
                <w:noProof/>
                <w:webHidden/>
              </w:rPr>
              <w:fldChar w:fldCharType="begin"/>
            </w:r>
            <w:r>
              <w:rPr>
                <w:noProof/>
                <w:webHidden/>
              </w:rPr>
              <w:instrText xml:space="preserve"> PAGEREF _Toc183518518 \h </w:instrText>
            </w:r>
            <w:r>
              <w:rPr>
                <w:noProof/>
                <w:webHidden/>
              </w:rPr>
            </w:r>
            <w:r>
              <w:rPr>
                <w:noProof/>
                <w:webHidden/>
              </w:rPr>
              <w:fldChar w:fldCharType="separate"/>
            </w:r>
            <w:r>
              <w:rPr>
                <w:noProof/>
                <w:webHidden/>
              </w:rPr>
              <w:t>79</w:t>
            </w:r>
            <w:r>
              <w:rPr>
                <w:noProof/>
                <w:webHidden/>
              </w:rPr>
              <w:fldChar w:fldCharType="end"/>
            </w:r>
          </w:hyperlink>
        </w:p>
        <w:p w14:paraId="4B86F1F3" w14:textId="0F204E9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19" w:history="1">
            <w:r w:rsidRPr="00BD5A40">
              <w:rPr>
                <w:rStyle w:val="Hyperkobling"/>
                <w:noProof/>
                <w:lang w:eastAsia="nb-NO"/>
              </w:rPr>
              <w:t>7.58 Bruk av isolasjonsmodus (IS-modus)</w:t>
            </w:r>
            <w:r>
              <w:rPr>
                <w:noProof/>
                <w:webHidden/>
              </w:rPr>
              <w:tab/>
            </w:r>
            <w:r>
              <w:rPr>
                <w:noProof/>
                <w:webHidden/>
              </w:rPr>
              <w:fldChar w:fldCharType="begin"/>
            </w:r>
            <w:r>
              <w:rPr>
                <w:noProof/>
                <w:webHidden/>
              </w:rPr>
              <w:instrText xml:space="preserve"> PAGEREF _Toc183518519 \h </w:instrText>
            </w:r>
            <w:r>
              <w:rPr>
                <w:noProof/>
                <w:webHidden/>
              </w:rPr>
            </w:r>
            <w:r>
              <w:rPr>
                <w:noProof/>
                <w:webHidden/>
              </w:rPr>
              <w:fldChar w:fldCharType="separate"/>
            </w:r>
            <w:r>
              <w:rPr>
                <w:noProof/>
                <w:webHidden/>
              </w:rPr>
              <w:t>79</w:t>
            </w:r>
            <w:r>
              <w:rPr>
                <w:noProof/>
                <w:webHidden/>
              </w:rPr>
              <w:fldChar w:fldCharType="end"/>
            </w:r>
          </w:hyperlink>
        </w:p>
        <w:p w14:paraId="12FCCAAD" w14:textId="26C3F10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20" w:history="1">
            <w:r w:rsidRPr="00BD5A40">
              <w:rPr>
                <w:rStyle w:val="Hyperkobling"/>
                <w:noProof/>
                <w:lang w:eastAsia="nb-NO"/>
              </w:rPr>
              <w:t>7.59 Samtidig bortfall av både talekommunikasjon og kommunikasjon med radioblokksentralen</w:t>
            </w:r>
            <w:r>
              <w:rPr>
                <w:noProof/>
                <w:webHidden/>
              </w:rPr>
              <w:tab/>
            </w:r>
            <w:r>
              <w:rPr>
                <w:noProof/>
                <w:webHidden/>
              </w:rPr>
              <w:fldChar w:fldCharType="begin"/>
            </w:r>
            <w:r>
              <w:rPr>
                <w:noProof/>
                <w:webHidden/>
              </w:rPr>
              <w:instrText xml:space="preserve"> PAGEREF _Toc183518520 \h </w:instrText>
            </w:r>
            <w:r>
              <w:rPr>
                <w:noProof/>
                <w:webHidden/>
              </w:rPr>
            </w:r>
            <w:r>
              <w:rPr>
                <w:noProof/>
                <w:webHidden/>
              </w:rPr>
              <w:fldChar w:fldCharType="separate"/>
            </w:r>
            <w:r>
              <w:rPr>
                <w:noProof/>
                <w:webHidden/>
              </w:rPr>
              <w:t>79</w:t>
            </w:r>
            <w:r>
              <w:rPr>
                <w:noProof/>
                <w:webHidden/>
              </w:rPr>
              <w:fldChar w:fldCharType="end"/>
            </w:r>
          </w:hyperlink>
        </w:p>
        <w:p w14:paraId="06F808B2" w14:textId="5C8351C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21" w:history="1">
            <w:r w:rsidRPr="00BD5A40">
              <w:rPr>
                <w:rStyle w:val="Hyperkobling"/>
                <w:noProof/>
                <w:lang w:eastAsia="nb-NO"/>
              </w:rPr>
              <w:t>7.60 Frostport</w:t>
            </w:r>
            <w:r>
              <w:rPr>
                <w:noProof/>
                <w:webHidden/>
              </w:rPr>
              <w:tab/>
            </w:r>
            <w:r>
              <w:rPr>
                <w:noProof/>
                <w:webHidden/>
              </w:rPr>
              <w:fldChar w:fldCharType="begin"/>
            </w:r>
            <w:r>
              <w:rPr>
                <w:noProof/>
                <w:webHidden/>
              </w:rPr>
              <w:instrText xml:space="preserve"> PAGEREF _Toc183518521 \h </w:instrText>
            </w:r>
            <w:r>
              <w:rPr>
                <w:noProof/>
                <w:webHidden/>
              </w:rPr>
            </w:r>
            <w:r>
              <w:rPr>
                <w:noProof/>
                <w:webHidden/>
              </w:rPr>
              <w:fldChar w:fldCharType="separate"/>
            </w:r>
            <w:r>
              <w:rPr>
                <w:noProof/>
                <w:webHidden/>
              </w:rPr>
              <w:t>79</w:t>
            </w:r>
            <w:r>
              <w:rPr>
                <w:noProof/>
                <w:webHidden/>
              </w:rPr>
              <w:fldChar w:fldCharType="end"/>
            </w:r>
          </w:hyperlink>
        </w:p>
        <w:p w14:paraId="747250D4" w14:textId="3E11DC5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22" w:history="1">
            <w:r w:rsidRPr="00BD5A40">
              <w:rPr>
                <w:rStyle w:val="Hyperkobling"/>
                <w:noProof/>
                <w:lang w:eastAsia="nb-NO"/>
              </w:rPr>
              <w:t>7.61 NTC-feil</w:t>
            </w:r>
            <w:r>
              <w:rPr>
                <w:noProof/>
                <w:webHidden/>
              </w:rPr>
              <w:tab/>
            </w:r>
            <w:r>
              <w:rPr>
                <w:noProof/>
                <w:webHidden/>
              </w:rPr>
              <w:fldChar w:fldCharType="begin"/>
            </w:r>
            <w:r>
              <w:rPr>
                <w:noProof/>
                <w:webHidden/>
              </w:rPr>
              <w:instrText xml:space="preserve"> PAGEREF _Toc183518522 \h </w:instrText>
            </w:r>
            <w:r>
              <w:rPr>
                <w:noProof/>
                <w:webHidden/>
              </w:rPr>
            </w:r>
            <w:r>
              <w:rPr>
                <w:noProof/>
                <w:webHidden/>
              </w:rPr>
              <w:fldChar w:fldCharType="separate"/>
            </w:r>
            <w:r>
              <w:rPr>
                <w:noProof/>
                <w:webHidden/>
              </w:rPr>
              <w:t>80</w:t>
            </w:r>
            <w:r>
              <w:rPr>
                <w:noProof/>
                <w:webHidden/>
              </w:rPr>
              <w:fldChar w:fldCharType="end"/>
            </w:r>
          </w:hyperlink>
        </w:p>
        <w:p w14:paraId="6093CFBF" w14:textId="5640F3A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23" w:history="1">
            <w:r w:rsidRPr="00BD5A40">
              <w:rPr>
                <w:rStyle w:val="Hyperkobling"/>
                <w:noProof/>
              </w:rPr>
              <w:t>VIII. Tillatelse til å kjøre forbi dvergsignal</w:t>
            </w:r>
            <w:r>
              <w:rPr>
                <w:noProof/>
                <w:webHidden/>
              </w:rPr>
              <w:tab/>
            </w:r>
            <w:r>
              <w:rPr>
                <w:noProof/>
                <w:webHidden/>
              </w:rPr>
              <w:fldChar w:fldCharType="begin"/>
            </w:r>
            <w:r>
              <w:rPr>
                <w:noProof/>
                <w:webHidden/>
              </w:rPr>
              <w:instrText xml:space="preserve"> PAGEREF _Toc183518523 \h </w:instrText>
            </w:r>
            <w:r>
              <w:rPr>
                <w:noProof/>
                <w:webHidden/>
              </w:rPr>
            </w:r>
            <w:r>
              <w:rPr>
                <w:noProof/>
                <w:webHidden/>
              </w:rPr>
              <w:fldChar w:fldCharType="separate"/>
            </w:r>
            <w:r>
              <w:rPr>
                <w:noProof/>
                <w:webHidden/>
              </w:rPr>
              <w:t>80</w:t>
            </w:r>
            <w:r>
              <w:rPr>
                <w:noProof/>
                <w:webHidden/>
              </w:rPr>
              <w:fldChar w:fldCharType="end"/>
            </w:r>
          </w:hyperlink>
        </w:p>
        <w:p w14:paraId="2195C09C" w14:textId="53B2F48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24" w:history="1">
            <w:r w:rsidRPr="00BD5A40">
              <w:rPr>
                <w:rStyle w:val="Hyperkobling"/>
                <w:noProof/>
                <w:lang w:eastAsia="nb-NO"/>
              </w:rPr>
              <w:t>7.62 Dvergsignal som ikke kan vise «Kjøring tillatt», «Varsom kjøring tillatt», «Skifting tillatt» eller «Varsom skifting tillatt»</w:t>
            </w:r>
            <w:r>
              <w:rPr>
                <w:noProof/>
                <w:webHidden/>
              </w:rPr>
              <w:tab/>
            </w:r>
            <w:r>
              <w:rPr>
                <w:noProof/>
                <w:webHidden/>
              </w:rPr>
              <w:fldChar w:fldCharType="begin"/>
            </w:r>
            <w:r>
              <w:rPr>
                <w:noProof/>
                <w:webHidden/>
              </w:rPr>
              <w:instrText xml:space="preserve"> PAGEREF _Toc183518524 \h </w:instrText>
            </w:r>
            <w:r>
              <w:rPr>
                <w:noProof/>
                <w:webHidden/>
              </w:rPr>
            </w:r>
            <w:r>
              <w:rPr>
                <w:noProof/>
                <w:webHidden/>
              </w:rPr>
              <w:fldChar w:fldCharType="separate"/>
            </w:r>
            <w:r>
              <w:rPr>
                <w:noProof/>
                <w:webHidden/>
              </w:rPr>
              <w:t>80</w:t>
            </w:r>
            <w:r>
              <w:rPr>
                <w:noProof/>
                <w:webHidden/>
              </w:rPr>
              <w:fldChar w:fldCharType="end"/>
            </w:r>
          </w:hyperlink>
        </w:p>
        <w:p w14:paraId="090ADB92" w14:textId="472ED662" w:rsidR="00A91510" w:rsidRDefault="00A91510">
          <w:pPr>
            <w:pStyle w:val="INNH1"/>
            <w:tabs>
              <w:tab w:val="right" w:leader="underscore" w:pos="9062"/>
            </w:tabs>
            <w:rPr>
              <w:rFonts w:eastAsiaTheme="minorEastAsia" w:cstheme="minorBidi"/>
              <w:b w:val="0"/>
              <w:bCs w:val="0"/>
              <w:caps w:val="0"/>
              <w:noProof/>
              <w:kern w:val="2"/>
              <w:sz w:val="22"/>
              <w:szCs w:val="22"/>
              <w:lang w:eastAsia="nb-NO"/>
              <w14:ligatures w14:val="standardContextual"/>
            </w:rPr>
          </w:pPr>
          <w:hyperlink w:anchor="_Toc183518525" w:history="1">
            <w:r w:rsidRPr="00BD5A40">
              <w:rPr>
                <w:rStyle w:val="Hyperkobling"/>
                <w:noProof/>
              </w:rPr>
              <w:t>Kapittel 8. Signaler</w:t>
            </w:r>
            <w:r>
              <w:rPr>
                <w:noProof/>
                <w:webHidden/>
              </w:rPr>
              <w:tab/>
            </w:r>
            <w:r>
              <w:rPr>
                <w:noProof/>
                <w:webHidden/>
              </w:rPr>
              <w:fldChar w:fldCharType="begin"/>
            </w:r>
            <w:r>
              <w:rPr>
                <w:noProof/>
                <w:webHidden/>
              </w:rPr>
              <w:instrText xml:space="preserve"> PAGEREF _Toc183518525 \h </w:instrText>
            </w:r>
            <w:r>
              <w:rPr>
                <w:noProof/>
                <w:webHidden/>
              </w:rPr>
            </w:r>
            <w:r>
              <w:rPr>
                <w:noProof/>
                <w:webHidden/>
              </w:rPr>
              <w:fldChar w:fldCharType="separate"/>
            </w:r>
            <w:r>
              <w:rPr>
                <w:noProof/>
                <w:webHidden/>
              </w:rPr>
              <w:t>81</w:t>
            </w:r>
            <w:r>
              <w:rPr>
                <w:noProof/>
                <w:webHidden/>
              </w:rPr>
              <w:fldChar w:fldCharType="end"/>
            </w:r>
          </w:hyperlink>
        </w:p>
        <w:p w14:paraId="00961AAD" w14:textId="5B09324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26" w:history="1">
            <w:r w:rsidRPr="00BD5A40">
              <w:rPr>
                <w:rStyle w:val="Hyperkobling"/>
                <w:noProof/>
              </w:rPr>
              <w:t>I. Generelle bestemmelser</w:t>
            </w:r>
            <w:r>
              <w:rPr>
                <w:noProof/>
                <w:webHidden/>
              </w:rPr>
              <w:tab/>
            </w:r>
            <w:r>
              <w:rPr>
                <w:noProof/>
                <w:webHidden/>
              </w:rPr>
              <w:fldChar w:fldCharType="begin"/>
            </w:r>
            <w:r>
              <w:rPr>
                <w:noProof/>
                <w:webHidden/>
              </w:rPr>
              <w:instrText xml:space="preserve"> PAGEREF _Toc183518526 \h </w:instrText>
            </w:r>
            <w:r>
              <w:rPr>
                <w:noProof/>
                <w:webHidden/>
              </w:rPr>
            </w:r>
            <w:r>
              <w:rPr>
                <w:noProof/>
                <w:webHidden/>
              </w:rPr>
              <w:fldChar w:fldCharType="separate"/>
            </w:r>
            <w:r>
              <w:rPr>
                <w:noProof/>
                <w:webHidden/>
              </w:rPr>
              <w:t>81</w:t>
            </w:r>
            <w:r>
              <w:rPr>
                <w:noProof/>
                <w:webHidden/>
              </w:rPr>
              <w:fldChar w:fldCharType="end"/>
            </w:r>
          </w:hyperlink>
        </w:p>
        <w:p w14:paraId="198A1FE3" w14:textId="3BCC7AA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27" w:history="1">
            <w:r w:rsidRPr="00BD5A40">
              <w:rPr>
                <w:rStyle w:val="Hyperkobling"/>
                <w:noProof/>
              </w:rPr>
              <w:t>8.1 Bruk av signaler</w:t>
            </w:r>
            <w:r>
              <w:rPr>
                <w:noProof/>
                <w:webHidden/>
              </w:rPr>
              <w:tab/>
            </w:r>
            <w:r>
              <w:rPr>
                <w:noProof/>
                <w:webHidden/>
              </w:rPr>
              <w:fldChar w:fldCharType="begin"/>
            </w:r>
            <w:r>
              <w:rPr>
                <w:noProof/>
                <w:webHidden/>
              </w:rPr>
              <w:instrText xml:space="preserve"> PAGEREF _Toc183518527 \h </w:instrText>
            </w:r>
            <w:r>
              <w:rPr>
                <w:noProof/>
                <w:webHidden/>
              </w:rPr>
            </w:r>
            <w:r>
              <w:rPr>
                <w:noProof/>
                <w:webHidden/>
              </w:rPr>
              <w:fldChar w:fldCharType="separate"/>
            </w:r>
            <w:r>
              <w:rPr>
                <w:noProof/>
                <w:webHidden/>
              </w:rPr>
              <w:t>81</w:t>
            </w:r>
            <w:r>
              <w:rPr>
                <w:noProof/>
                <w:webHidden/>
              </w:rPr>
              <w:fldChar w:fldCharType="end"/>
            </w:r>
          </w:hyperlink>
        </w:p>
        <w:p w14:paraId="62F6146A" w14:textId="5F61950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28" w:history="1">
            <w:r w:rsidRPr="00BD5A40">
              <w:rPr>
                <w:rStyle w:val="Hyperkobling"/>
                <w:bCs/>
                <w:noProof/>
              </w:rPr>
              <w:t>8.1-HSV Bruk av signaler </w:t>
            </w:r>
            <w:r>
              <w:rPr>
                <w:noProof/>
                <w:webHidden/>
              </w:rPr>
              <w:tab/>
            </w:r>
            <w:r>
              <w:rPr>
                <w:noProof/>
                <w:webHidden/>
              </w:rPr>
              <w:fldChar w:fldCharType="begin"/>
            </w:r>
            <w:r>
              <w:rPr>
                <w:noProof/>
                <w:webHidden/>
              </w:rPr>
              <w:instrText xml:space="preserve"> PAGEREF _Toc183518528 \h </w:instrText>
            </w:r>
            <w:r>
              <w:rPr>
                <w:noProof/>
                <w:webHidden/>
              </w:rPr>
            </w:r>
            <w:r>
              <w:rPr>
                <w:noProof/>
                <w:webHidden/>
              </w:rPr>
              <w:fldChar w:fldCharType="separate"/>
            </w:r>
            <w:r>
              <w:rPr>
                <w:noProof/>
                <w:webHidden/>
              </w:rPr>
              <w:t>81</w:t>
            </w:r>
            <w:r>
              <w:rPr>
                <w:noProof/>
                <w:webHidden/>
              </w:rPr>
              <w:fldChar w:fldCharType="end"/>
            </w:r>
          </w:hyperlink>
        </w:p>
        <w:p w14:paraId="157A20C2" w14:textId="414EAC3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29" w:history="1">
            <w:r w:rsidRPr="00BD5A40">
              <w:rPr>
                <w:rStyle w:val="Hyperkobling"/>
                <w:noProof/>
              </w:rPr>
              <w:t>8.2 Signalfargenes grunnbetydning</w:t>
            </w:r>
            <w:r>
              <w:rPr>
                <w:noProof/>
                <w:webHidden/>
              </w:rPr>
              <w:tab/>
            </w:r>
            <w:r>
              <w:rPr>
                <w:noProof/>
                <w:webHidden/>
              </w:rPr>
              <w:fldChar w:fldCharType="begin"/>
            </w:r>
            <w:r>
              <w:rPr>
                <w:noProof/>
                <w:webHidden/>
              </w:rPr>
              <w:instrText xml:space="preserve"> PAGEREF _Toc183518529 \h </w:instrText>
            </w:r>
            <w:r>
              <w:rPr>
                <w:noProof/>
                <w:webHidden/>
              </w:rPr>
            </w:r>
            <w:r>
              <w:rPr>
                <w:noProof/>
                <w:webHidden/>
              </w:rPr>
              <w:fldChar w:fldCharType="separate"/>
            </w:r>
            <w:r>
              <w:rPr>
                <w:noProof/>
                <w:webHidden/>
              </w:rPr>
              <w:t>82</w:t>
            </w:r>
            <w:r>
              <w:rPr>
                <w:noProof/>
                <w:webHidden/>
              </w:rPr>
              <w:fldChar w:fldCharType="end"/>
            </w:r>
          </w:hyperlink>
        </w:p>
        <w:p w14:paraId="09476009" w14:textId="29DEA00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30" w:history="1">
            <w:r w:rsidRPr="00BD5A40">
              <w:rPr>
                <w:rStyle w:val="Hyperkobling"/>
                <w:noProof/>
              </w:rPr>
              <w:t>8.3 Nødsignal</w:t>
            </w:r>
            <w:r>
              <w:rPr>
                <w:noProof/>
                <w:webHidden/>
              </w:rPr>
              <w:tab/>
            </w:r>
            <w:r>
              <w:rPr>
                <w:noProof/>
                <w:webHidden/>
              </w:rPr>
              <w:fldChar w:fldCharType="begin"/>
            </w:r>
            <w:r>
              <w:rPr>
                <w:noProof/>
                <w:webHidden/>
              </w:rPr>
              <w:instrText xml:space="preserve"> PAGEREF _Toc183518530 \h </w:instrText>
            </w:r>
            <w:r>
              <w:rPr>
                <w:noProof/>
                <w:webHidden/>
              </w:rPr>
            </w:r>
            <w:r>
              <w:rPr>
                <w:noProof/>
                <w:webHidden/>
              </w:rPr>
              <w:fldChar w:fldCharType="separate"/>
            </w:r>
            <w:r>
              <w:rPr>
                <w:noProof/>
                <w:webHidden/>
              </w:rPr>
              <w:t>82</w:t>
            </w:r>
            <w:r>
              <w:rPr>
                <w:noProof/>
                <w:webHidden/>
              </w:rPr>
              <w:fldChar w:fldCharType="end"/>
            </w:r>
          </w:hyperlink>
        </w:p>
        <w:p w14:paraId="123BFD88" w14:textId="7516FF7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31" w:history="1">
            <w:r w:rsidRPr="00BD5A40">
              <w:rPr>
                <w:rStyle w:val="Hyperkobling"/>
                <w:noProof/>
              </w:rPr>
              <w:t>8.4 Plassering av signaler</w:t>
            </w:r>
            <w:r>
              <w:rPr>
                <w:noProof/>
                <w:webHidden/>
              </w:rPr>
              <w:tab/>
            </w:r>
            <w:r>
              <w:rPr>
                <w:noProof/>
                <w:webHidden/>
              </w:rPr>
              <w:fldChar w:fldCharType="begin"/>
            </w:r>
            <w:r>
              <w:rPr>
                <w:noProof/>
                <w:webHidden/>
              </w:rPr>
              <w:instrText xml:space="preserve"> PAGEREF _Toc183518531 \h </w:instrText>
            </w:r>
            <w:r>
              <w:rPr>
                <w:noProof/>
                <w:webHidden/>
              </w:rPr>
            </w:r>
            <w:r>
              <w:rPr>
                <w:noProof/>
                <w:webHidden/>
              </w:rPr>
              <w:fldChar w:fldCharType="separate"/>
            </w:r>
            <w:r>
              <w:rPr>
                <w:noProof/>
                <w:webHidden/>
              </w:rPr>
              <w:t>82</w:t>
            </w:r>
            <w:r>
              <w:rPr>
                <w:noProof/>
                <w:webHidden/>
              </w:rPr>
              <w:fldChar w:fldCharType="end"/>
            </w:r>
          </w:hyperlink>
        </w:p>
        <w:p w14:paraId="227A1017" w14:textId="16D838B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32" w:history="1">
            <w:r w:rsidRPr="00BD5A40">
              <w:rPr>
                <w:rStyle w:val="Hyperkobling"/>
                <w:noProof/>
              </w:rPr>
              <w:t>8.5 Signaler som ikke er i bruk</w:t>
            </w:r>
            <w:r>
              <w:rPr>
                <w:noProof/>
                <w:webHidden/>
              </w:rPr>
              <w:tab/>
            </w:r>
            <w:r>
              <w:rPr>
                <w:noProof/>
                <w:webHidden/>
              </w:rPr>
              <w:fldChar w:fldCharType="begin"/>
            </w:r>
            <w:r>
              <w:rPr>
                <w:noProof/>
                <w:webHidden/>
              </w:rPr>
              <w:instrText xml:space="preserve"> PAGEREF _Toc183518532 \h </w:instrText>
            </w:r>
            <w:r>
              <w:rPr>
                <w:noProof/>
                <w:webHidden/>
              </w:rPr>
            </w:r>
            <w:r>
              <w:rPr>
                <w:noProof/>
                <w:webHidden/>
              </w:rPr>
              <w:fldChar w:fldCharType="separate"/>
            </w:r>
            <w:r>
              <w:rPr>
                <w:noProof/>
                <w:webHidden/>
              </w:rPr>
              <w:t>82</w:t>
            </w:r>
            <w:r>
              <w:rPr>
                <w:noProof/>
                <w:webHidden/>
              </w:rPr>
              <w:fldChar w:fldCharType="end"/>
            </w:r>
          </w:hyperlink>
        </w:p>
        <w:p w14:paraId="3FC81959" w14:textId="765FB11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33" w:history="1">
            <w:r w:rsidRPr="00BD5A40">
              <w:rPr>
                <w:rStyle w:val="Hyperkobling"/>
                <w:noProof/>
              </w:rPr>
              <w:t>8.6 Blinkende eller fast lys</w:t>
            </w:r>
            <w:r>
              <w:rPr>
                <w:noProof/>
                <w:webHidden/>
              </w:rPr>
              <w:tab/>
            </w:r>
            <w:r>
              <w:rPr>
                <w:noProof/>
                <w:webHidden/>
              </w:rPr>
              <w:fldChar w:fldCharType="begin"/>
            </w:r>
            <w:r>
              <w:rPr>
                <w:noProof/>
                <w:webHidden/>
              </w:rPr>
              <w:instrText xml:space="preserve"> PAGEREF _Toc183518533 \h </w:instrText>
            </w:r>
            <w:r>
              <w:rPr>
                <w:noProof/>
                <w:webHidden/>
              </w:rPr>
            </w:r>
            <w:r>
              <w:rPr>
                <w:noProof/>
                <w:webHidden/>
              </w:rPr>
              <w:fldChar w:fldCharType="separate"/>
            </w:r>
            <w:r>
              <w:rPr>
                <w:noProof/>
                <w:webHidden/>
              </w:rPr>
              <w:t>82</w:t>
            </w:r>
            <w:r>
              <w:rPr>
                <w:noProof/>
                <w:webHidden/>
              </w:rPr>
              <w:fldChar w:fldCharType="end"/>
            </w:r>
          </w:hyperlink>
        </w:p>
        <w:p w14:paraId="7A8140BF" w14:textId="44DEDA7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34" w:history="1">
            <w:r w:rsidRPr="00BD5A40">
              <w:rPr>
                <w:rStyle w:val="Hyperkobling"/>
                <w:noProof/>
              </w:rPr>
              <w:t>8.7 Hovedsignaler og forsignaler</w:t>
            </w:r>
            <w:r>
              <w:rPr>
                <w:noProof/>
                <w:webHidden/>
              </w:rPr>
              <w:tab/>
            </w:r>
            <w:r>
              <w:rPr>
                <w:noProof/>
                <w:webHidden/>
              </w:rPr>
              <w:fldChar w:fldCharType="begin"/>
            </w:r>
            <w:r>
              <w:rPr>
                <w:noProof/>
                <w:webHidden/>
              </w:rPr>
              <w:instrText xml:space="preserve"> PAGEREF _Toc183518534 \h </w:instrText>
            </w:r>
            <w:r>
              <w:rPr>
                <w:noProof/>
                <w:webHidden/>
              </w:rPr>
            </w:r>
            <w:r>
              <w:rPr>
                <w:noProof/>
                <w:webHidden/>
              </w:rPr>
              <w:fldChar w:fldCharType="separate"/>
            </w:r>
            <w:r>
              <w:rPr>
                <w:noProof/>
                <w:webHidden/>
              </w:rPr>
              <w:t>83</w:t>
            </w:r>
            <w:r>
              <w:rPr>
                <w:noProof/>
                <w:webHidden/>
              </w:rPr>
              <w:fldChar w:fldCharType="end"/>
            </w:r>
          </w:hyperlink>
        </w:p>
        <w:p w14:paraId="4B9DE249" w14:textId="5CB1299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35" w:history="1">
            <w:r w:rsidRPr="00BD5A40">
              <w:rPr>
                <w:rStyle w:val="Hyperkobling"/>
                <w:noProof/>
              </w:rPr>
              <w:t>8.8 Lysreflekterende skilt og orienteringsstolper</w:t>
            </w:r>
            <w:r>
              <w:rPr>
                <w:noProof/>
                <w:webHidden/>
              </w:rPr>
              <w:tab/>
            </w:r>
            <w:r>
              <w:rPr>
                <w:noProof/>
                <w:webHidden/>
              </w:rPr>
              <w:fldChar w:fldCharType="begin"/>
            </w:r>
            <w:r>
              <w:rPr>
                <w:noProof/>
                <w:webHidden/>
              </w:rPr>
              <w:instrText xml:space="preserve"> PAGEREF _Toc183518535 \h </w:instrText>
            </w:r>
            <w:r>
              <w:rPr>
                <w:noProof/>
                <w:webHidden/>
              </w:rPr>
            </w:r>
            <w:r>
              <w:rPr>
                <w:noProof/>
                <w:webHidden/>
              </w:rPr>
              <w:fldChar w:fldCharType="separate"/>
            </w:r>
            <w:r>
              <w:rPr>
                <w:noProof/>
                <w:webHidden/>
              </w:rPr>
              <w:t>83</w:t>
            </w:r>
            <w:r>
              <w:rPr>
                <w:noProof/>
                <w:webHidden/>
              </w:rPr>
              <w:fldChar w:fldCharType="end"/>
            </w:r>
          </w:hyperlink>
        </w:p>
        <w:p w14:paraId="02FEF0F3" w14:textId="5B4CDE3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36" w:history="1">
            <w:r w:rsidRPr="00BD5A40">
              <w:rPr>
                <w:rStyle w:val="Hyperkobling"/>
                <w:noProof/>
              </w:rPr>
              <w:t>8.9 Omstilling av kjørsignal</w:t>
            </w:r>
            <w:r>
              <w:rPr>
                <w:noProof/>
                <w:webHidden/>
              </w:rPr>
              <w:tab/>
            </w:r>
            <w:r>
              <w:rPr>
                <w:noProof/>
                <w:webHidden/>
              </w:rPr>
              <w:fldChar w:fldCharType="begin"/>
            </w:r>
            <w:r>
              <w:rPr>
                <w:noProof/>
                <w:webHidden/>
              </w:rPr>
              <w:instrText xml:space="preserve"> PAGEREF _Toc183518536 \h </w:instrText>
            </w:r>
            <w:r>
              <w:rPr>
                <w:noProof/>
                <w:webHidden/>
              </w:rPr>
            </w:r>
            <w:r>
              <w:rPr>
                <w:noProof/>
                <w:webHidden/>
              </w:rPr>
              <w:fldChar w:fldCharType="separate"/>
            </w:r>
            <w:r>
              <w:rPr>
                <w:noProof/>
                <w:webHidden/>
              </w:rPr>
              <w:t>83</w:t>
            </w:r>
            <w:r>
              <w:rPr>
                <w:noProof/>
                <w:webHidden/>
              </w:rPr>
              <w:fldChar w:fldCharType="end"/>
            </w:r>
          </w:hyperlink>
        </w:p>
        <w:p w14:paraId="096E595F" w14:textId="656BD2E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37" w:history="1">
            <w:r w:rsidRPr="00BD5A40">
              <w:rPr>
                <w:rStyle w:val="Hyperkobling"/>
                <w:noProof/>
              </w:rPr>
              <w:t>II. Lyssignaler</w:t>
            </w:r>
            <w:r>
              <w:rPr>
                <w:noProof/>
                <w:webHidden/>
              </w:rPr>
              <w:tab/>
            </w:r>
            <w:r>
              <w:rPr>
                <w:noProof/>
                <w:webHidden/>
              </w:rPr>
              <w:fldChar w:fldCharType="begin"/>
            </w:r>
            <w:r>
              <w:rPr>
                <w:noProof/>
                <w:webHidden/>
              </w:rPr>
              <w:instrText xml:space="preserve"> PAGEREF _Toc183518537 \h </w:instrText>
            </w:r>
            <w:r>
              <w:rPr>
                <w:noProof/>
                <w:webHidden/>
              </w:rPr>
            </w:r>
            <w:r>
              <w:rPr>
                <w:noProof/>
                <w:webHidden/>
              </w:rPr>
              <w:fldChar w:fldCharType="separate"/>
            </w:r>
            <w:r>
              <w:rPr>
                <w:noProof/>
                <w:webHidden/>
              </w:rPr>
              <w:t>83</w:t>
            </w:r>
            <w:r>
              <w:rPr>
                <w:noProof/>
                <w:webHidden/>
              </w:rPr>
              <w:fldChar w:fldCharType="end"/>
            </w:r>
          </w:hyperlink>
        </w:p>
        <w:p w14:paraId="696742BD" w14:textId="3C4EDD4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38" w:history="1">
            <w:r w:rsidRPr="00BD5A40">
              <w:rPr>
                <w:rStyle w:val="Hyperkobling"/>
                <w:noProof/>
              </w:rPr>
              <w:t>8.10 Innkjørhovedsignal</w:t>
            </w:r>
            <w:r>
              <w:rPr>
                <w:noProof/>
                <w:webHidden/>
              </w:rPr>
              <w:tab/>
            </w:r>
            <w:r>
              <w:rPr>
                <w:noProof/>
                <w:webHidden/>
              </w:rPr>
              <w:fldChar w:fldCharType="begin"/>
            </w:r>
            <w:r>
              <w:rPr>
                <w:noProof/>
                <w:webHidden/>
              </w:rPr>
              <w:instrText xml:space="preserve"> PAGEREF _Toc183518538 \h </w:instrText>
            </w:r>
            <w:r>
              <w:rPr>
                <w:noProof/>
                <w:webHidden/>
              </w:rPr>
            </w:r>
            <w:r>
              <w:rPr>
                <w:noProof/>
                <w:webHidden/>
              </w:rPr>
              <w:fldChar w:fldCharType="separate"/>
            </w:r>
            <w:r>
              <w:rPr>
                <w:noProof/>
                <w:webHidden/>
              </w:rPr>
              <w:t>83</w:t>
            </w:r>
            <w:r>
              <w:rPr>
                <w:noProof/>
                <w:webHidden/>
              </w:rPr>
              <w:fldChar w:fldCharType="end"/>
            </w:r>
          </w:hyperlink>
        </w:p>
        <w:p w14:paraId="39784A75" w14:textId="3ADE4FB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39" w:history="1">
            <w:r w:rsidRPr="00BD5A40">
              <w:rPr>
                <w:rStyle w:val="Hyperkobling"/>
                <w:noProof/>
              </w:rPr>
              <w:t>8.11 Utkjørhovedsignal</w:t>
            </w:r>
            <w:r>
              <w:rPr>
                <w:noProof/>
                <w:webHidden/>
              </w:rPr>
              <w:tab/>
            </w:r>
            <w:r>
              <w:rPr>
                <w:noProof/>
                <w:webHidden/>
              </w:rPr>
              <w:fldChar w:fldCharType="begin"/>
            </w:r>
            <w:r>
              <w:rPr>
                <w:noProof/>
                <w:webHidden/>
              </w:rPr>
              <w:instrText xml:space="preserve"> PAGEREF _Toc183518539 \h </w:instrText>
            </w:r>
            <w:r>
              <w:rPr>
                <w:noProof/>
                <w:webHidden/>
              </w:rPr>
            </w:r>
            <w:r>
              <w:rPr>
                <w:noProof/>
                <w:webHidden/>
              </w:rPr>
              <w:fldChar w:fldCharType="separate"/>
            </w:r>
            <w:r>
              <w:rPr>
                <w:noProof/>
                <w:webHidden/>
              </w:rPr>
              <w:t>84</w:t>
            </w:r>
            <w:r>
              <w:rPr>
                <w:noProof/>
                <w:webHidden/>
              </w:rPr>
              <w:fldChar w:fldCharType="end"/>
            </w:r>
          </w:hyperlink>
        </w:p>
        <w:p w14:paraId="56CD3415" w14:textId="152F352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40" w:history="1">
            <w:r w:rsidRPr="00BD5A40">
              <w:rPr>
                <w:rStyle w:val="Hyperkobling"/>
                <w:noProof/>
              </w:rPr>
              <w:t>8.12 Indre hovedsignal</w:t>
            </w:r>
            <w:r>
              <w:rPr>
                <w:noProof/>
                <w:webHidden/>
              </w:rPr>
              <w:tab/>
            </w:r>
            <w:r>
              <w:rPr>
                <w:noProof/>
                <w:webHidden/>
              </w:rPr>
              <w:fldChar w:fldCharType="begin"/>
            </w:r>
            <w:r>
              <w:rPr>
                <w:noProof/>
                <w:webHidden/>
              </w:rPr>
              <w:instrText xml:space="preserve"> PAGEREF _Toc183518540 \h </w:instrText>
            </w:r>
            <w:r>
              <w:rPr>
                <w:noProof/>
                <w:webHidden/>
              </w:rPr>
            </w:r>
            <w:r>
              <w:rPr>
                <w:noProof/>
                <w:webHidden/>
              </w:rPr>
              <w:fldChar w:fldCharType="separate"/>
            </w:r>
            <w:r>
              <w:rPr>
                <w:noProof/>
                <w:webHidden/>
              </w:rPr>
              <w:t>85</w:t>
            </w:r>
            <w:r>
              <w:rPr>
                <w:noProof/>
                <w:webHidden/>
              </w:rPr>
              <w:fldChar w:fldCharType="end"/>
            </w:r>
          </w:hyperlink>
        </w:p>
        <w:p w14:paraId="1953F1B5" w14:textId="3BBEBD7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41" w:history="1">
            <w:r w:rsidRPr="00BD5A40">
              <w:rPr>
                <w:rStyle w:val="Hyperkobling"/>
                <w:noProof/>
              </w:rPr>
              <w:t>8.13 Blokksignal</w:t>
            </w:r>
            <w:r>
              <w:rPr>
                <w:noProof/>
                <w:webHidden/>
              </w:rPr>
              <w:tab/>
            </w:r>
            <w:r>
              <w:rPr>
                <w:noProof/>
                <w:webHidden/>
              </w:rPr>
              <w:fldChar w:fldCharType="begin"/>
            </w:r>
            <w:r>
              <w:rPr>
                <w:noProof/>
                <w:webHidden/>
              </w:rPr>
              <w:instrText xml:space="preserve"> PAGEREF _Toc183518541 \h </w:instrText>
            </w:r>
            <w:r>
              <w:rPr>
                <w:noProof/>
                <w:webHidden/>
              </w:rPr>
            </w:r>
            <w:r>
              <w:rPr>
                <w:noProof/>
                <w:webHidden/>
              </w:rPr>
              <w:fldChar w:fldCharType="separate"/>
            </w:r>
            <w:r>
              <w:rPr>
                <w:noProof/>
                <w:webHidden/>
              </w:rPr>
              <w:t>86</w:t>
            </w:r>
            <w:r>
              <w:rPr>
                <w:noProof/>
                <w:webHidden/>
              </w:rPr>
              <w:fldChar w:fldCharType="end"/>
            </w:r>
          </w:hyperlink>
        </w:p>
        <w:p w14:paraId="446C6BB2" w14:textId="5A1EEA3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42" w:history="1">
            <w:r w:rsidRPr="00BD5A40">
              <w:rPr>
                <w:rStyle w:val="Hyperkobling"/>
                <w:noProof/>
              </w:rPr>
              <w:t>8.14 Forsignal for hovedsignal</w:t>
            </w:r>
            <w:r>
              <w:rPr>
                <w:noProof/>
                <w:webHidden/>
              </w:rPr>
              <w:tab/>
            </w:r>
            <w:r>
              <w:rPr>
                <w:noProof/>
                <w:webHidden/>
              </w:rPr>
              <w:fldChar w:fldCharType="begin"/>
            </w:r>
            <w:r>
              <w:rPr>
                <w:noProof/>
                <w:webHidden/>
              </w:rPr>
              <w:instrText xml:space="preserve"> PAGEREF _Toc183518542 \h </w:instrText>
            </w:r>
            <w:r>
              <w:rPr>
                <w:noProof/>
                <w:webHidden/>
              </w:rPr>
            </w:r>
            <w:r>
              <w:rPr>
                <w:noProof/>
                <w:webHidden/>
              </w:rPr>
              <w:fldChar w:fldCharType="separate"/>
            </w:r>
            <w:r>
              <w:rPr>
                <w:noProof/>
                <w:webHidden/>
              </w:rPr>
              <w:t>86</w:t>
            </w:r>
            <w:r>
              <w:rPr>
                <w:noProof/>
                <w:webHidden/>
              </w:rPr>
              <w:fldChar w:fldCharType="end"/>
            </w:r>
          </w:hyperlink>
        </w:p>
        <w:p w14:paraId="0E6C5552" w14:textId="02FC79C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43" w:history="1">
            <w:r w:rsidRPr="00BD5A40">
              <w:rPr>
                <w:rStyle w:val="Hyperkobling"/>
                <w:noProof/>
              </w:rPr>
              <w:t>8.15 Repetérsignal</w:t>
            </w:r>
            <w:r>
              <w:rPr>
                <w:noProof/>
                <w:webHidden/>
              </w:rPr>
              <w:tab/>
            </w:r>
            <w:r>
              <w:rPr>
                <w:noProof/>
                <w:webHidden/>
              </w:rPr>
              <w:fldChar w:fldCharType="begin"/>
            </w:r>
            <w:r>
              <w:rPr>
                <w:noProof/>
                <w:webHidden/>
              </w:rPr>
              <w:instrText xml:space="preserve"> PAGEREF _Toc183518543 \h </w:instrText>
            </w:r>
            <w:r>
              <w:rPr>
                <w:noProof/>
                <w:webHidden/>
              </w:rPr>
            </w:r>
            <w:r>
              <w:rPr>
                <w:noProof/>
                <w:webHidden/>
              </w:rPr>
              <w:fldChar w:fldCharType="separate"/>
            </w:r>
            <w:r>
              <w:rPr>
                <w:noProof/>
                <w:webHidden/>
              </w:rPr>
              <w:t>87</w:t>
            </w:r>
            <w:r>
              <w:rPr>
                <w:noProof/>
                <w:webHidden/>
              </w:rPr>
              <w:fldChar w:fldCharType="end"/>
            </w:r>
          </w:hyperlink>
        </w:p>
        <w:p w14:paraId="6D11F378" w14:textId="522CBCA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44" w:history="1">
            <w:r w:rsidRPr="00BD5A40">
              <w:rPr>
                <w:rStyle w:val="Hyperkobling"/>
                <w:noProof/>
              </w:rPr>
              <w:t>8.16 Enkelt innkjørsignal</w:t>
            </w:r>
            <w:r>
              <w:rPr>
                <w:noProof/>
                <w:webHidden/>
              </w:rPr>
              <w:tab/>
            </w:r>
            <w:r>
              <w:rPr>
                <w:noProof/>
                <w:webHidden/>
              </w:rPr>
              <w:fldChar w:fldCharType="begin"/>
            </w:r>
            <w:r>
              <w:rPr>
                <w:noProof/>
                <w:webHidden/>
              </w:rPr>
              <w:instrText xml:space="preserve"> PAGEREF _Toc183518544 \h </w:instrText>
            </w:r>
            <w:r>
              <w:rPr>
                <w:noProof/>
                <w:webHidden/>
              </w:rPr>
            </w:r>
            <w:r>
              <w:rPr>
                <w:noProof/>
                <w:webHidden/>
              </w:rPr>
              <w:fldChar w:fldCharType="separate"/>
            </w:r>
            <w:r>
              <w:rPr>
                <w:noProof/>
                <w:webHidden/>
              </w:rPr>
              <w:t>88</w:t>
            </w:r>
            <w:r>
              <w:rPr>
                <w:noProof/>
                <w:webHidden/>
              </w:rPr>
              <w:fldChar w:fldCharType="end"/>
            </w:r>
          </w:hyperlink>
        </w:p>
        <w:p w14:paraId="64B623C6" w14:textId="69DFF75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45" w:history="1">
            <w:r w:rsidRPr="00BD5A40">
              <w:rPr>
                <w:rStyle w:val="Hyperkobling"/>
                <w:noProof/>
              </w:rPr>
              <w:t>8.17 Midlertidig innkjørsignal</w:t>
            </w:r>
            <w:r>
              <w:rPr>
                <w:noProof/>
                <w:webHidden/>
              </w:rPr>
              <w:tab/>
            </w:r>
            <w:r>
              <w:rPr>
                <w:noProof/>
                <w:webHidden/>
              </w:rPr>
              <w:fldChar w:fldCharType="begin"/>
            </w:r>
            <w:r>
              <w:rPr>
                <w:noProof/>
                <w:webHidden/>
              </w:rPr>
              <w:instrText xml:space="preserve"> PAGEREF _Toc183518545 \h </w:instrText>
            </w:r>
            <w:r>
              <w:rPr>
                <w:noProof/>
                <w:webHidden/>
              </w:rPr>
            </w:r>
            <w:r>
              <w:rPr>
                <w:noProof/>
                <w:webHidden/>
              </w:rPr>
              <w:fldChar w:fldCharType="separate"/>
            </w:r>
            <w:r>
              <w:rPr>
                <w:noProof/>
                <w:webHidden/>
              </w:rPr>
              <w:t>89</w:t>
            </w:r>
            <w:r>
              <w:rPr>
                <w:noProof/>
                <w:webHidden/>
              </w:rPr>
              <w:fldChar w:fldCharType="end"/>
            </w:r>
          </w:hyperlink>
        </w:p>
        <w:p w14:paraId="3A875366" w14:textId="4C77714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46" w:history="1">
            <w:r w:rsidRPr="00BD5A40">
              <w:rPr>
                <w:rStyle w:val="Hyperkobling"/>
                <w:noProof/>
              </w:rPr>
              <w:t>8.18 Midlertidig utkjørsignal</w:t>
            </w:r>
            <w:r>
              <w:rPr>
                <w:noProof/>
                <w:webHidden/>
              </w:rPr>
              <w:tab/>
            </w:r>
            <w:r>
              <w:rPr>
                <w:noProof/>
                <w:webHidden/>
              </w:rPr>
              <w:fldChar w:fldCharType="begin"/>
            </w:r>
            <w:r>
              <w:rPr>
                <w:noProof/>
                <w:webHidden/>
              </w:rPr>
              <w:instrText xml:space="preserve"> PAGEREF _Toc183518546 \h </w:instrText>
            </w:r>
            <w:r>
              <w:rPr>
                <w:noProof/>
                <w:webHidden/>
              </w:rPr>
            </w:r>
            <w:r>
              <w:rPr>
                <w:noProof/>
                <w:webHidden/>
              </w:rPr>
              <w:fldChar w:fldCharType="separate"/>
            </w:r>
            <w:r>
              <w:rPr>
                <w:noProof/>
                <w:webHidden/>
              </w:rPr>
              <w:t>89</w:t>
            </w:r>
            <w:r>
              <w:rPr>
                <w:noProof/>
                <w:webHidden/>
              </w:rPr>
              <w:fldChar w:fldCharType="end"/>
            </w:r>
          </w:hyperlink>
        </w:p>
        <w:p w14:paraId="74973C2E" w14:textId="4E3B98B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47" w:history="1">
            <w:r w:rsidRPr="00BD5A40">
              <w:rPr>
                <w:rStyle w:val="Hyperkobling"/>
                <w:noProof/>
              </w:rPr>
              <w:t>8.19 Forsiktig kjøring</w:t>
            </w:r>
            <w:r>
              <w:rPr>
                <w:noProof/>
                <w:webHidden/>
              </w:rPr>
              <w:tab/>
            </w:r>
            <w:r>
              <w:rPr>
                <w:noProof/>
                <w:webHidden/>
              </w:rPr>
              <w:fldChar w:fldCharType="begin"/>
            </w:r>
            <w:r>
              <w:rPr>
                <w:noProof/>
                <w:webHidden/>
              </w:rPr>
              <w:instrText xml:space="preserve"> PAGEREF _Toc183518547 \h </w:instrText>
            </w:r>
            <w:r>
              <w:rPr>
                <w:noProof/>
                <w:webHidden/>
              </w:rPr>
            </w:r>
            <w:r>
              <w:rPr>
                <w:noProof/>
                <w:webHidden/>
              </w:rPr>
              <w:fldChar w:fldCharType="separate"/>
            </w:r>
            <w:r>
              <w:rPr>
                <w:noProof/>
                <w:webHidden/>
              </w:rPr>
              <w:t>90</w:t>
            </w:r>
            <w:r>
              <w:rPr>
                <w:noProof/>
                <w:webHidden/>
              </w:rPr>
              <w:fldChar w:fldCharType="end"/>
            </w:r>
          </w:hyperlink>
        </w:p>
        <w:p w14:paraId="68EC9F87" w14:textId="3E69AF9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48" w:history="1">
            <w:r w:rsidRPr="00BD5A40">
              <w:rPr>
                <w:rStyle w:val="Hyperkobling"/>
                <w:noProof/>
              </w:rPr>
              <w:t>8.20 Linjesignal</w:t>
            </w:r>
            <w:r>
              <w:rPr>
                <w:noProof/>
                <w:webHidden/>
              </w:rPr>
              <w:tab/>
            </w:r>
            <w:r>
              <w:rPr>
                <w:noProof/>
                <w:webHidden/>
              </w:rPr>
              <w:fldChar w:fldCharType="begin"/>
            </w:r>
            <w:r>
              <w:rPr>
                <w:noProof/>
                <w:webHidden/>
              </w:rPr>
              <w:instrText xml:space="preserve"> PAGEREF _Toc183518548 \h </w:instrText>
            </w:r>
            <w:r>
              <w:rPr>
                <w:noProof/>
                <w:webHidden/>
              </w:rPr>
            </w:r>
            <w:r>
              <w:rPr>
                <w:noProof/>
                <w:webHidden/>
              </w:rPr>
              <w:fldChar w:fldCharType="separate"/>
            </w:r>
            <w:r>
              <w:rPr>
                <w:noProof/>
                <w:webHidden/>
              </w:rPr>
              <w:t>90</w:t>
            </w:r>
            <w:r>
              <w:rPr>
                <w:noProof/>
                <w:webHidden/>
              </w:rPr>
              <w:fldChar w:fldCharType="end"/>
            </w:r>
          </w:hyperlink>
        </w:p>
        <w:p w14:paraId="58B0F0C2" w14:textId="259B460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49" w:history="1">
            <w:r w:rsidRPr="00BD5A40">
              <w:rPr>
                <w:rStyle w:val="Hyperkobling"/>
                <w:noProof/>
              </w:rPr>
              <w:t>8.21 Togsporsignal</w:t>
            </w:r>
            <w:r>
              <w:rPr>
                <w:noProof/>
                <w:webHidden/>
              </w:rPr>
              <w:tab/>
            </w:r>
            <w:r>
              <w:rPr>
                <w:noProof/>
                <w:webHidden/>
              </w:rPr>
              <w:fldChar w:fldCharType="begin"/>
            </w:r>
            <w:r>
              <w:rPr>
                <w:noProof/>
                <w:webHidden/>
              </w:rPr>
              <w:instrText xml:space="preserve"> PAGEREF _Toc183518549 \h </w:instrText>
            </w:r>
            <w:r>
              <w:rPr>
                <w:noProof/>
                <w:webHidden/>
              </w:rPr>
            </w:r>
            <w:r>
              <w:rPr>
                <w:noProof/>
                <w:webHidden/>
              </w:rPr>
              <w:fldChar w:fldCharType="separate"/>
            </w:r>
            <w:r>
              <w:rPr>
                <w:noProof/>
                <w:webHidden/>
              </w:rPr>
              <w:t>91</w:t>
            </w:r>
            <w:r>
              <w:rPr>
                <w:noProof/>
                <w:webHidden/>
              </w:rPr>
              <w:fldChar w:fldCharType="end"/>
            </w:r>
          </w:hyperlink>
        </w:p>
        <w:p w14:paraId="17111FD7" w14:textId="70D0438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50" w:history="1">
            <w:r w:rsidRPr="00BD5A40">
              <w:rPr>
                <w:rStyle w:val="Hyperkobling"/>
                <w:noProof/>
              </w:rPr>
              <w:t>8.22 Høyt skiftesignal</w:t>
            </w:r>
            <w:r>
              <w:rPr>
                <w:noProof/>
                <w:webHidden/>
              </w:rPr>
              <w:tab/>
            </w:r>
            <w:r>
              <w:rPr>
                <w:noProof/>
                <w:webHidden/>
              </w:rPr>
              <w:fldChar w:fldCharType="begin"/>
            </w:r>
            <w:r>
              <w:rPr>
                <w:noProof/>
                <w:webHidden/>
              </w:rPr>
              <w:instrText xml:space="preserve"> PAGEREF _Toc183518550 \h </w:instrText>
            </w:r>
            <w:r>
              <w:rPr>
                <w:noProof/>
                <w:webHidden/>
              </w:rPr>
            </w:r>
            <w:r>
              <w:rPr>
                <w:noProof/>
                <w:webHidden/>
              </w:rPr>
              <w:fldChar w:fldCharType="separate"/>
            </w:r>
            <w:r>
              <w:rPr>
                <w:noProof/>
                <w:webHidden/>
              </w:rPr>
              <w:t>92</w:t>
            </w:r>
            <w:r>
              <w:rPr>
                <w:noProof/>
                <w:webHidden/>
              </w:rPr>
              <w:fldChar w:fldCharType="end"/>
            </w:r>
          </w:hyperlink>
        </w:p>
        <w:p w14:paraId="06FF3B06" w14:textId="697DEA8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51" w:history="1">
            <w:r w:rsidRPr="00BD5A40">
              <w:rPr>
                <w:rStyle w:val="Hyperkobling"/>
                <w:noProof/>
              </w:rPr>
              <w:t>8.23 Dvergsignaler på stasjoner med hovedsignaler</w:t>
            </w:r>
            <w:r>
              <w:rPr>
                <w:noProof/>
                <w:webHidden/>
              </w:rPr>
              <w:tab/>
            </w:r>
            <w:r>
              <w:rPr>
                <w:noProof/>
                <w:webHidden/>
              </w:rPr>
              <w:fldChar w:fldCharType="begin"/>
            </w:r>
            <w:r>
              <w:rPr>
                <w:noProof/>
                <w:webHidden/>
              </w:rPr>
              <w:instrText xml:space="preserve"> PAGEREF _Toc183518551 \h </w:instrText>
            </w:r>
            <w:r>
              <w:rPr>
                <w:noProof/>
                <w:webHidden/>
              </w:rPr>
            </w:r>
            <w:r>
              <w:rPr>
                <w:noProof/>
                <w:webHidden/>
              </w:rPr>
              <w:fldChar w:fldCharType="separate"/>
            </w:r>
            <w:r>
              <w:rPr>
                <w:noProof/>
                <w:webHidden/>
              </w:rPr>
              <w:t>92</w:t>
            </w:r>
            <w:r>
              <w:rPr>
                <w:noProof/>
                <w:webHidden/>
              </w:rPr>
              <w:fldChar w:fldCharType="end"/>
            </w:r>
          </w:hyperlink>
        </w:p>
        <w:p w14:paraId="08880656" w14:textId="3C0086F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52" w:history="1">
            <w:r w:rsidRPr="00BD5A40">
              <w:rPr>
                <w:rStyle w:val="Hyperkobling"/>
                <w:noProof/>
              </w:rPr>
              <w:t>8.24 Dvergsignaler på stasjoner på strekning med ERTMS</w:t>
            </w:r>
            <w:r>
              <w:rPr>
                <w:noProof/>
                <w:webHidden/>
              </w:rPr>
              <w:tab/>
            </w:r>
            <w:r>
              <w:rPr>
                <w:noProof/>
                <w:webHidden/>
              </w:rPr>
              <w:fldChar w:fldCharType="begin"/>
            </w:r>
            <w:r>
              <w:rPr>
                <w:noProof/>
                <w:webHidden/>
              </w:rPr>
              <w:instrText xml:space="preserve"> PAGEREF _Toc183518552 \h </w:instrText>
            </w:r>
            <w:r>
              <w:rPr>
                <w:noProof/>
                <w:webHidden/>
              </w:rPr>
            </w:r>
            <w:r>
              <w:rPr>
                <w:noProof/>
                <w:webHidden/>
              </w:rPr>
              <w:fldChar w:fldCharType="separate"/>
            </w:r>
            <w:r>
              <w:rPr>
                <w:noProof/>
                <w:webHidden/>
              </w:rPr>
              <w:t>95</w:t>
            </w:r>
            <w:r>
              <w:rPr>
                <w:noProof/>
                <w:webHidden/>
              </w:rPr>
              <w:fldChar w:fldCharType="end"/>
            </w:r>
          </w:hyperlink>
        </w:p>
        <w:p w14:paraId="6567CAB6" w14:textId="492FD2B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53" w:history="1">
            <w:r w:rsidRPr="00BD5A40">
              <w:rPr>
                <w:rStyle w:val="Hyperkobling"/>
                <w:noProof/>
              </w:rPr>
              <w:t>8.25 Avvikende hastighet</w:t>
            </w:r>
            <w:r>
              <w:rPr>
                <w:noProof/>
                <w:webHidden/>
              </w:rPr>
              <w:tab/>
            </w:r>
            <w:r>
              <w:rPr>
                <w:noProof/>
                <w:webHidden/>
              </w:rPr>
              <w:fldChar w:fldCharType="begin"/>
            </w:r>
            <w:r>
              <w:rPr>
                <w:noProof/>
                <w:webHidden/>
              </w:rPr>
              <w:instrText xml:space="preserve"> PAGEREF _Toc183518553 \h </w:instrText>
            </w:r>
            <w:r>
              <w:rPr>
                <w:noProof/>
                <w:webHidden/>
              </w:rPr>
            </w:r>
            <w:r>
              <w:rPr>
                <w:noProof/>
                <w:webHidden/>
              </w:rPr>
              <w:fldChar w:fldCharType="separate"/>
            </w:r>
            <w:r>
              <w:rPr>
                <w:noProof/>
                <w:webHidden/>
              </w:rPr>
              <w:t>96</w:t>
            </w:r>
            <w:r>
              <w:rPr>
                <w:noProof/>
                <w:webHidden/>
              </w:rPr>
              <w:fldChar w:fldCharType="end"/>
            </w:r>
          </w:hyperlink>
        </w:p>
        <w:p w14:paraId="59D88E2B" w14:textId="6222A0E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54" w:history="1">
            <w:r w:rsidRPr="00BD5A40">
              <w:rPr>
                <w:rStyle w:val="Hyperkobling"/>
                <w:noProof/>
              </w:rPr>
              <w:t>8.26 Sporvekselsignal for enkel sporveksel</w:t>
            </w:r>
            <w:r>
              <w:rPr>
                <w:noProof/>
                <w:webHidden/>
              </w:rPr>
              <w:tab/>
            </w:r>
            <w:r>
              <w:rPr>
                <w:noProof/>
                <w:webHidden/>
              </w:rPr>
              <w:fldChar w:fldCharType="begin"/>
            </w:r>
            <w:r>
              <w:rPr>
                <w:noProof/>
                <w:webHidden/>
              </w:rPr>
              <w:instrText xml:space="preserve"> PAGEREF _Toc183518554 \h </w:instrText>
            </w:r>
            <w:r>
              <w:rPr>
                <w:noProof/>
                <w:webHidden/>
              </w:rPr>
            </w:r>
            <w:r>
              <w:rPr>
                <w:noProof/>
                <w:webHidden/>
              </w:rPr>
              <w:fldChar w:fldCharType="separate"/>
            </w:r>
            <w:r>
              <w:rPr>
                <w:noProof/>
                <w:webHidden/>
              </w:rPr>
              <w:t>97</w:t>
            </w:r>
            <w:r>
              <w:rPr>
                <w:noProof/>
                <w:webHidden/>
              </w:rPr>
              <w:fldChar w:fldCharType="end"/>
            </w:r>
          </w:hyperlink>
        </w:p>
        <w:p w14:paraId="63D2F098" w14:textId="5647E9C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55" w:history="1">
            <w:r w:rsidRPr="00BD5A40">
              <w:rPr>
                <w:rStyle w:val="Hyperkobling"/>
                <w:noProof/>
              </w:rPr>
              <w:t>8.27 Sporvekselsignal for kryssporveksel</w:t>
            </w:r>
            <w:r>
              <w:rPr>
                <w:noProof/>
                <w:webHidden/>
              </w:rPr>
              <w:tab/>
            </w:r>
            <w:r>
              <w:rPr>
                <w:noProof/>
                <w:webHidden/>
              </w:rPr>
              <w:fldChar w:fldCharType="begin"/>
            </w:r>
            <w:r>
              <w:rPr>
                <w:noProof/>
                <w:webHidden/>
              </w:rPr>
              <w:instrText xml:space="preserve"> PAGEREF _Toc183518555 \h </w:instrText>
            </w:r>
            <w:r>
              <w:rPr>
                <w:noProof/>
                <w:webHidden/>
              </w:rPr>
            </w:r>
            <w:r>
              <w:rPr>
                <w:noProof/>
                <w:webHidden/>
              </w:rPr>
              <w:fldChar w:fldCharType="separate"/>
            </w:r>
            <w:r>
              <w:rPr>
                <w:noProof/>
                <w:webHidden/>
              </w:rPr>
              <w:t>98</w:t>
            </w:r>
            <w:r>
              <w:rPr>
                <w:noProof/>
                <w:webHidden/>
              </w:rPr>
              <w:fldChar w:fldCharType="end"/>
            </w:r>
          </w:hyperlink>
        </w:p>
        <w:p w14:paraId="2E64E36B" w14:textId="08B3299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56" w:history="1">
            <w:r w:rsidRPr="00BD5A40">
              <w:rPr>
                <w:rStyle w:val="Hyperkobling"/>
                <w:noProof/>
              </w:rPr>
              <w:t>8.28 Sporsperresignal</w:t>
            </w:r>
            <w:r>
              <w:rPr>
                <w:noProof/>
                <w:webHidden/>
              </w:rPr>
              <w:tab/>
            </w:r>
            <w:r>
              <w:rPr>
                <w:noProof/>
                <w:webHidden/>
              </w:rPr>
              <w:fldChar w:fldCharType="begin"/>
            </w:r>
            <w:r>
              <w:rPr>
                <w:noProof/>
                <w:webHidden/>
              </w:rPr>
              <w:instrText xml:space="preserve"> PAGEREF _Toc183518556 \h </w:instrText>
            </w:r>
            <w:r>
              <w:rPr>
                <w:noProof/>
                <w:webHidden/>
              </w:rPr>
            </w:r>
            <w:r>
              <w:rPr>
                <w:noProof/>
                <w:webHidden/>
              </w:rPr>
              <w:fldChar w:fldCharType="separate"/>
            </w:r>
            <w:r>
              <w:rPr>
                <w:noProof/>
                <w:webHidden/>
              </w:rPr>
              <w:t>98</w:t>
            </w:r>
            <w:r>
              <w:rPr>
                <w:noProof/>
                <w:webHidden/>
              </w:rPr>
              <w:fldChar w:fldCharType="end"/>
            </w:r>
          </w:hyperlink>
        </w:p>
        <w:p w14:paraId="6F753E6F" w14:textId="350FFB9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57" w:history="1">
            <w:r w:rsidRPr="00BD5A40">
              <w:rPr>
                <w:rStyle w:val="Hyperkobling"/>
                <w:noProof/>
              </w:rPr>
              <w:t>8.29 Planovergangssignal</w:t>
            </w:r>
            <w:r>
              <w:rPr>
                <w:noProof/>
                <w:webHidden/>
              </w:rPr>
              <w:tab/>
            </w:r>
            <w:r>
              <w:rPr>
                <w:noProof/>
                <w:webHidden/>
              </w:rPr>
              <w:fldChar w:fldCharType="begin"/>
            </w:r>
            <w:r>
              <w:rPr>
                <w:noProof/>
                <w:webHidden/>
              </w:rPr>
              <w:instrText xml:space="preserve"> PAGEREF _Toc183518557 \h </w:instrText>
            </w:r>
            <w:r>
              <w:rPr>
                <w:noProof/>
                <w:webHidden/>
              </w:rPr>
            </w:r>
            <w:r>
              <w:rPr>
                <w:noProof/>
                <w:webHidden/>
              </w:rPr>
              <w:fldChar w:fldCharType="separate"/>
            </w:r>
            <w:r>
              <w:rPr>
                <w:noProof/>
                <w:webHidden/>
              </w:rPr>
              <w:t>99</w:t>
            </w:r>
            <w:r>
              <w:rPr>
                <w:noProof/>
                <w:webHidden/>
              </w:rPr>
              <w:fldChar w:fldCharType="end"/>
            </w:r>
          </w:hyperlink>
        </w:p>
        <w:p w14:paraId="7FE91BDC" w14:textId="4CB2EB4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58" w:history="1">
            <w:r w:rsidRPr="00BD5A40">
              <w:rPr>
                <w:rStyle w:val="Hyperkobling"/>
                <w:noProof/>
              </w:rPr>
              <w:t>8.30 Forsignal for planovergangssignal</w:t>
            </w:r>
            <w:r>
              <w:rPr>
                <w:noProof/>
                <w:webHidden/>
              </w:rPr>
              <w:tab/>
            </w:r>
            <w:r>
              <w:rPr>
                <w:noProof/>
                <w:webHidden/>
              </w:rPr>
              <w:fldChar w:fldCharType="begin"/>
            </w:r>
            <w:r>
              <w:rPr>
                <w:noProof/>
                <w:webHidden/>
              </w:rPr>
              <w:instrText xml:space="preserve"> PAGEREF _Toc183518558 \h </w:instrText>
            </w:r>
            <w:r>
              <w:rPr>
                <w:noProof/>
                <w:webHidden/>
              </w:rPr>
            </w:r>
            <w:r>
              <w:rPr>
                <w:noProof/>
                <w:webHidden/>
              </w:rPr>
              <w:fldChar w:fldCharType="separate"/>
            </w:r>
            <w:r>
              <w:rPr>
                <w:noProof/>
                <w:webHidden/>
              </w:rPr>
              <w:t>99</w:t>
            </w:r>
            <w:r>
              <w:rPr>
                <w:noProof/>
                <w:webHidden/>
              </w:rPr>
              <w:fldChar w:fldCharType="end"/>
            </w:r>
          </w:hyperlink>
        </w:p>
        <w:p w14:paraId="2CDECAB9" w14:textId="38B3540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59" w:history="1">
            <w:r w:rsidRPr="00BD5A40">
              <w:rPr>
                <w:rStyle w:val="Hyperkobling"/>
                <w:noProof/>
              </w:rPr>
              <w:t>8.31 Rasvarslingssignal</w:t>
            </w:r>
            <w:r>
              <w:rPr>
                <w:noProof/>
                <w:webHidden/>
              </w:rPr>
              <w:tab/>
            </w:r>
            <w:r>
              <w:rPr>
                <w:noProof/>
                <w:webHidden/>
              </w:rPr>
              <w:fldChar w:fldCharType="begin"/>
            </w:r>
            <w:r>
              <w:rPr>
                <w:noProof/>
                <w:webHidden/>
              </w:rPr>
              <w:instrText xml:space="preserve"> PAGEREF _Toc183518559 \h </w:instrText>
            </w:r>
            <w:r>
              <w:rPr>
                <w:noProof/>
                <w:webHidden/>
              </w:rPr>
            </w:r>
            <w:r>
              <w:rPr>
                <w:noProof/>
                <w:webHidden/>
              </w:rPr>
              <w:fldChar w:fldCharType="separate"/>
            </w:r>
            <w:r>
              <w:rPr>
                <w:noProof/>
                <w:webHidden/>
              </w:rPr>
              <w:t>100</w:t>
            </w:r>
            <w:r>
              <w:rPr>
                <w:noProof/>
                <w:webHidden/>
              </w:rPr>
              <w:fldChar w:fldCharType="end"/>
            </w:r>
          </w:hyperlink>
        </w:p>
        <w:p w14:paraId="7A13E229" w14:textId="16E6226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60" w:history="1">
            <w:r w:rsidRPr="00BD5A40">
              <w:rPr>
                <w:rStyle w:val="Hyperkobling"/>
                <w:noProof/>
              </w:rPr>
              <w:t>8.32 Bru- og frostportsignal</w:t>
            </w:r>
            <w:r>
              <w:rPr>
                <w:noProof/>
                <w:webHidden/>
              </w:rPr>
              <w:tab/>
            </w:r>
            <w:r>
              <w:rPr>
                <w:noProof/>
                <w:webHidden/>
              </w:rPr>
              <w:fldChar w:fldCharType="begin"/>
            </w:r>
            <w:r>
              <w:rPr>
                <w:noProof/>
                <w:webHidden/>
              </w:rPr>
              <w:instrText xml:space="preserve"> PAGEREF _Toc183518560 \h </w:instrText>
            </w:r>
            <w:r>
              <w:rPr>
                <w:noProof/>
                <w:webHidden/>
              </w:rPr>
            </w:r>
            <w:r>
              <w:rPr>
                <w:noProof/>
                <w:webHidden/>
              </w:rPr>
              <w:fldChar w:fldCharType="separate"/>
            </w:r>
            <w:r>
              <w:rPr>
                <w:noProof/>
                <w:webHidden/>
              </w:rPr>
              <w:t>101</w:t>
            </w:r>
            <w:r>
              <w:rPr>
                <w:noProof/>
                <w:webHidden/>
              </w:rPr>
              <w:fldChar w:fldCharType="end"/>
            </w:r>
          </w:hyperlink>
        </w:p>
        <w:p w14:paraId="67D83F9F" w14:textId="3B5097F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61" w:history="1">
            <w:r w:rsidRPr="00BD5A40">
              <w:rPr>
                <w:rStyle w:val="Hyperkobling"/>
                <w:noProof/>
              </w:rPr>
              <w:t>8.33 Middelkontrollampe</w:t>
            </w:r>
            <w:r>
              <w:rPr>
                <w:noProof/>
                <w:webHidden/>
              </w:rPr>
              <w:tab/>
            </w:r>
            <w:r>
              <w:rPr>
                <w:noProof/>
                <w:webHidden/>
              </w:rPr>
              <w:fldChar w:fldCharType="begin"/>
            </w:r>
            <w:r>
              <w:rPr>
                <w:noProof/>
                <w:webHidden/>
              </w:rPr>
              <w:instrText xml:space="preserve"> PAGEREF _Toc183518561 \h </w:instrText>
            </w:r>
            <w:r>
              <w:rPr>
                <w:noProof/>
                <w:webHidden/>
              </w:rPr>
            </w:r>
            <w:r>
              <w:rPr>
                <w:noProof/>
                <w:webHidden/>
              </w:rPr>
              <w:fldChar w:fldCharType="separate"/>
            </w:r>
            <w:r>
              <w:rPr>
                <w:noProof/>
                <w:webHidden/>
              </w:rPr>
              <w:t>101</w:t>
            </w:r>
            <w:r>
              <w:rPr>
                <w:noProof/>
                <w:webHidden/>
              </w:rPr>
              <w:fldChar w:fldCharType="end"/>
            </w:r>
          </w:hyperlink>
        </w:p>
        <w:p w14:paraId="6E0D92FF" w14:textId="1DDE272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62" w:history="1">
            <w:r w:rsidRPr="00BD5A40">
              <w:rPr>
                <w:rStyle w:val="Hyperkobling"/>
                <w:noProof/>
              </w:rPr>
              <w:t>8.34 Fast lyssignalanlegg for skifting</w:t>
            </w:r>
            <w:r>
              <w:rPr>
                <w:noProof/>
                <w:webHidden/>
              </w:rPr>
              <w:tab/>
            </w:r>
            <w:r>
              <w:rPr>
                <w:noProof/>
                <w:webHidden/>
              </w:rPr>
              <w:fldChar w:fldCharType="begin"/>
            </w:r>
            <w:r>
              <w:rPr>
                <w:noProof/>
                <w:webHidden/>
              </w:rPr>
              <w:instrText xml:space="preserve"> PAGEREF _Toc183518562 \h </w:instrText>
            </w:r>
            <w:r>
              <w:rPr>
                <w:noProof/>
                <w:webHidden/>
              </w:rPr>
            </w:r>
            <w:r>
              <w:rPr>
                <w:noProof/>
                <w:webHidden/>
              </w:rPr>
              <w:fldChar w:fldCharType="separate"/>
            </w:r>
            <w:r>
              <w:rPr>
                <w:noProof/>
                <w:webHidden/>
              </w:rPr>
              <w:t>101</w:t>
            </w:r>
            <w:r>
              <w:rPr>
                <w:noProof/>
                <w:webHidden/>
              </w:rPr>
              <w:fldChar w:fldCharType="end"/>
            </w:r>
          </w:hyperlink>
        </w:p>
        <w:p w14:paraId="19CD317B" w14:textId="48C7E55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63" w:history="1">
            <w:r w:rsidRPr="00BD5A40">
              <w:rPr>
                <w:rStyle w:val="Hyperkobling"/>
                <w:noProof/>
              </w:rPr>
              <w:t>III. Signaler i førerpanelet på trekkraftkjøretøy med ETCS</w:t>
            </w:r>
            <w:r>
              <w:rPr>
                <w:noProof/>
                <w:webHidden/>
              </w:rPr>
              <w:tab/>
            </w:r>
            <w:r>
              <w:rPr>
                <w:noProof/>
                <w:webHidden/>
              </w:rPr>
              <w:fldChar w:fldCharType="begin"/>
            </w:r>
            <w:r>
              <w:rPr>
                <w:noProof/>
                <w:webHidden/>
              </w:rPr>
              <w:instrText xml:space="preserve"> PAGEREF _Toc183518563 \h </w:instrText>
            </w:r>
            <w:r>
              <w:rPr>
                <w:noProof/>
                <w:webHidden/>
              </w:rPr>
            </w:r>
            <w:r>
              <w:rPr>
                <w:noProof/>
                <w:webHidden/>
              </w:rPr>
              <w:fldChar w:fldCharType="separate"/>
            </w:r>
            <w:r>
              <w:rPr>
                <w:noProof/>
                <w:webHidden/>
              </w:rPr>
              <w:t>102</w:t>
            </w:r>
            <w:r>
              <w:rPr>
                <w:noProof/>
                <w:webHidden/>
              </w:rPr>
              <w:fldChar w:fldCharType="end"/>
            </w:r>
          </w:hyperlink>
        </w:p>
        <w:p w14:paraId="6FF00470" w14:textId="1095150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64" w:history="1">
            <w:r w:rsidRPr="00BD5A40">
              <w:rPr>
                <w:rStyle w:val="Hyperkobling"/>
                <w:noProof/>
              </w:rPr>
              <w:t>8.35 Signaler om kjøretillatelse på strekning med ERTMS</w:t>
            </w:r>
            <w:r>
              <w:rPr>
                <w:noProof/>
                <w:webHidden/>
              </w:rPr>
              <w:tab/>
            </w:r>
            <w:r>
              <w:rPr>
                <w:noProof/>
                <w:webHidden/>
              </w:rPr>
              <w:fldChar w:fldCharType="begin"/>
            </w:r>
            <w:r>
              <w:rPr>
                <w:noProof/>
                <w:webHidden/>
              </w:rPr>
              <w:instrText xml:space="preserve"> PAGEREF _Toc183518564 \h </w:instrText>
            </w:r>
            <w:r>
              <w:rPr>
                <w:noProof/>
                <w:webHidden/>
              </w:rPr>
            </w:r>
            <w:r>
              <w:rPr>
                <w:noProof/>
                <w:webHidden/>
              </w:rPr>
              <w:fldChar w:fldCharType="separate"/>
            </w:r>
            <w:r>
              <w:rPr>
                <w:noProof/>
                <w:webHidden/>
              </w:rPr>
              <w:t>102</w:t>
            </w:r>
            <w:r>
              <w:rPr>
                <w:noProof/>
                <w:webHidden/>
              </w:rPr>
              <w:fldChar w:fldCharType="end"/>
            </w:r>
          </w:hyperlink>
        </w:p>
        <w:p w14:paraId="65E724D6" w14:textId="07DEA19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65" w:history="1">
            <w:r w:rsidRPr="00BD5A40">
              <w:rPr>
                <w:rStyle w:val="Hyperkobling"/>
                <w:noProof/>
              </w:rPr>
              <w:t>8.36 Signaler om endret hastighet på strekning med ERTMS</w:t>
            </w:r>
            <w:r>
              <w:rPr>
                <w:noProof/>
                <w:webHidden/>
              </w:rPr>
              <w:tab/>
            </w:r>
            <w:r>
              <w:rPr>
                <w:noProof/>
                <w:webHidden/>
              </w:rPr>
              <w:fldChar w:fldCharType="begin"/>
            </w:r>
            <w:r>
              <w:rPr>
                <w:noProof/>
                <w:webHidden/>
              </w:rPr>
              <w:instrText xml:space="preserve"> PAGEREF _Toc183518565 \h </w:instrText>
            </w:r>
            <w:r>
              <w:rPr>
                <w:noProof/>
                <w:webHidden/>
              </w:rPr>
            </w:r>
            <w:r>
              <w:rPr>
                <w:noProof/>
                <w:webHidden/>
              </w:rPr>
              <w:fldChar w:fldCharType="separate"/>
            </w:r>
            <w:r>
              <w:rPr>
                <w:noProof/>
                <w:webHidden/>
              </w:rPr>
              <w:t>103</w:t>
            </w:r>
            <w:r>
              <w:rPr>
                <w:noProof/>
                <w:webHidden/>
              </w:rPr>
              <w:fldChar w:fldCharType="end"/>
            </w:r>
          </w:hyperlink>
        </w:p>
        <w:p w14:paraId="6F7D1229" w14:textId="73FA95B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66" w:history="1">
            <w:r w:rsidRPr="00BD5A40">
              <w:rPr>
                <w:rStyle w:val="Hyperkobling"/>
                <w:noProof/>
              </w:rPr>
              <w:t>8.37 Signaler for muntlig kjøretillatelse på strekning med ERTMS</w:t>
            </w:r>
            <w:r>
              <w:rPr>
                <w:noProof/>
                <w:webHidden/>
              </w:rPr>
              <w:tab/>
            </w:r>
            <w:r>
              <w:rPr>
                <w:noProof/>
                <w:webHidden/>
              </w:rPr>
              <w:fldChar w:fldCharType="begin"/>
            </w:r>
            <w:r>
              <w:rPr>
                <w:noProof/>
                <w:webHidden/>
              </w:rPr>
              <w:instrText xml:space="preserve"> PAGEREF _Toc183518566 \h </w:instrText>
            </w:r>
            <w:r>
              <w:rPr>
                <w:noProof/>
                <w:webHidden/>
              </w:rPr>
            </w:r>
            <w:r>
              <w:rPr>
                <w:noProof/>
                <w:webHidden/>
              </w:rPr>
              <w:fldChar w:fldCharType="separate"/>
            </w:r>
            <w:r>
              <w:rPr>
                <w:noProof/>
                <w:webHidden/>
              </w:rPr>
              <w:t>105</w:t>
            </w:r>
            <w:r>
              <w:rPr>
                <w:noProof/>
                <w:webHidden/>
              </w:rPr>
              <w:fldChar w:fldCharType="end"/>
            </w:r>
          </w:hyperlink>
        </w:p>
        <w:p w14:paraId="2C2EA8BB" w14:textId="4DB3021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67" w:history="1">
            <w:r w:rsidRPr="00BD5A40">
              <w:rPr>
                <w:rStyle w:val="Hyperkobling"/>
                <w:noProof/>
              </w:rPr>
              <w:t>8.38 Signaler om nødstoppmodus (TR-modus) på strekning med ERTMS</w:t>
            </w:r>
            <w:r>
              <w:rPr>
                <w:noProof/>
                <w:webHidden/>
              </w:rPr>
              <w:tab/>
            </w:r>
            <w:r>
              <w:rPr>
                <w:noProof/>
                <w:webHidden/>
              </w:rPr>
              <w:fldChar w:fldCharType="begin"/>
            </w:r>
            <w:r>
              <w:rPr>
                <w:noProof/>
                <w:webHidden/>
              </w:rPr>
              <w:instrText xml:space="preserve"> PAGEREF _Toc183518567 \h </w:instrText>
            </w:r>
            <w:r>
              <w:rPr>
                <w:noProof/>
                <w:webHidden/>
              </w:rPr>
            </w:r>
            <w:r>
              <w:rPr>
                <w:noProof/>
                <w:webHidden/>
              </w:rPr>
              <w:fldChar w:fldCharType="separate"/>
            </w:r>
            <w:r>
              <w:rPr>
                <w:noProof/>
                <w:webHidden/>
              </w:rPr>
              <w:t>105</w:t>
            </w:r>
            <w:r>
              <w:rPr>
                <w:noProof/>
                <w:webHidden/>
              </w:rPr>
              <w:fldChar w:fldCharType="end"/>
            </w:r>
          </w:hyperlink>
        </w:p>
        <w:p w14:paraId="150BCEE6" w14:textId="5E1939B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68" w:history="1">
            <w:r w:rsidRPr="00BD5A40">
              <w:rPr>
                <w:rStyle w:val="Hyperkobling"/>
                <w:noProof/>
              </w:rPr>
              <w:t>8.39 Signaler om systemnivå på strekning med ERTMS</w:t>
            </w:r>
            <w:r>
              <w:rPr>
                <w:noProof/>
                <w:webHidden/>
              </w:rPr>
              <w:tab/>
            </w:r>
            <w:r>
              <w:rPr>
                <w:noProof/>
                <w:webHidden/>
              </w:rPr>
              <w:fldChar w:fldCharType="begin"/>
            </w:r>
            <w:r>
              <w:rPr>
                <w:noProof/>
                <w:webHidden/>
              </w:rPr>
              <w:instrText xml:space="preserve"> PAGEREF _Toc183518568 \h </w:instrText>
            </w:r>
            <w:r>
              <w:rPr>
                <w:noProof/>
                <w:webHidden/>
              </w:rPr>
            </w:r>
            <w:r>
              <w:rPr>
                <w:noProof/>
                <w:webHidden/>
              </w:rPr>
              <w:fldChar w:fldCharType="separate"/>
            </w:r>
            <w:r>
              <w:rPr>
                <w:noProof/>
                <w:webHidden/>
              </w:rPr>
              <w:t>106</w:t>
            </w:r>
            <w:r>
              <w:rPr>
                <w:noProof/>
                <w:webHidden/>
              </w:rPr>
              <w:fldChar w:fldCharType="end"/>
            </w:r>
          </w:hyperlink>
        </w:p>
        <w:p w14:paraId="010D138B" w14:textId="1D01412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69" w:history="1">
            <w:r w:rsidRPr="00BD5A40">
              <w:rPr>
                <w:rStyle w:val="Hyperkobling"/>
                <w:noProof/>
              </w:rPr>
              <w:t>8.40 Signaler om modi og om bekreftelse av fritt spor på strekning med ERTMS</w:t>
            </w:r>
            <w:r>
              <w:rPr>
                <w:noProof/>
                <w:webHidden/>
              </w:rPr>
              <w:tab/>
            </w:r>
            <w:r>
              <w:rPr>
                <w:noProof/>
                <w:webHidden/>
              </w:rPr>
              <w:fldChar w:fldCharType="begin"/>
            </w:r>
            <w:r>
              <w:rPr>
                <w:noProof/>
                <w:webHidden/>
              </w:rPr>
              <w:instrText xml:space="preserve"> PAGEREF _Toc183518569 \h </w:instrText>
            </w:r>
            <w:r>
              <w:rPr>
                <w:noProof/>
                <w:webHidden/>
              </w:rPr>
            </w:r>
            <w:r>
              <w:rPr>
                <w:noProof/>
                <w:webHidden/>
              </w:rPr>
              <w:fldChar w:fldCharType="separate"/>
            </w:r>
            <w:r>
              <w:rPr>
                <w:noProof/>
                <w:webHidden/>
              </w:rPr>
              <w:t>107</w:t>
            </w:r>
            <w:r>
              <w:rPr>
                <w:noProof/>
                <w:webHidden/>
              </w:rPr>
              <w:fldChar w:fldCharType="end"/>
            </w:r>
          </w:hyperlink>
        </w:p>
        <w:p w14:paraId="6DB361A2" w14:textId="1A183D5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70" w:history="1">
            <w:r w:rsidRPr="00BD5A40">
              <w:rPr>
                <w:rStyle w:val="Hyperkobling"/>
                <w:noProof/>
              </w:rPr>
              <w:t>8.41 (Ledig)</w:t>
            </w:r>
            <w:r>
              <w:rPr>
                <w:noProof/>
                <w:webHidden/>
              </w:rPr>
              <w:tab/>
            </w:r>
            <w:r>
              <w:rPr>
                <w:noProof/>
                <w:webHidden/>
              </w:rPr>
              <w:fldChar w:fldCharType="begin"/>
            </w:r>
            <w:r>
              <w:rPr>
                <w:noProof/>
                <w:webHidden/>
              </w:rPr>
              <w:instrText xml:space="preserve"> PAGEREF _Toc183518570 \h </w:instrText>
            </w:r>
            <w:r>
              <w:rPr>
                <w:noProof/>
                <w:webHidden/>
              </w:rPr>
            </w:r>
            <w:r>
              <w:rPr>
                <w:noProof/>
                <w:webHidden/>
              </w:rPr>
              <w:fldChar w:fldCharType="separate"/>
            </w:r>
            <w:r>
              <w:rPr>
                <w:noProof/>
                <w:webHidden/>
              </w:rPr>
              <w:t>108</w:t>
            </w:r>
            <w:r>
              <w:rPr>
                <w:noProof/>
                <w:webHidden/>
              </w:rPr>
              <w:fldChar w:fldCharType="end"/>
            </w:r>
          </w:hyperlink>
        </w:p>
        <w:p w14:paraId="15B56F27" w14:textId="0B5FFD0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71" w:history="1">
            <w:r w:rsidRPr="00BD5A40">
              <w:rPr>
                <w:rStyle w:val="Hyperkobling"/>
                <w:noProof/>
              </w:rPr>
              <w:t>8.42 Signal om feil ved veisikringsanlegg på strekning med ERTMS</w:t>
            </w:r>
            <w:r>
              <w:rPr>
                <w:noProof/>
                <w:webHidden/>
              </w:rPr>
              <w:tab/>
            </w:r>
            <w:r>
              <w:rPr>
                <w:noProof/>
                <w:webHidden/>
              </w:rPr>
              <w:fldChar w:fldCharType="begin"/>
            </w:r>
            <w:r>
              <w:rPr>
                <w:noProof/>
                <w:webHidden/>
              </w:rPr>
              <w:instrText xml:space="preserve"> PAGEREF _Toc183518571 \h </w:instrText>
            </w:r>
            <w:r>
              <w:rPr>
                <w:noProof/>
                <w:webHidden/>
              </w:rPr>
            </w:r>
            <w:r>
              <w:rPr>
                <w:noProof/>
                <w:webHidden/>
              </w:rPr>
              <w:fldChar w:fldCharType="separate"/>
            </w:r>
            <w:r>
              <w:rPr>
                <w:noProof/>
                <w:webHidden/>
              </w:rPr>
              <w:t>108</w:t>
            </w:r>
            <w:r>
              <w:rPr>
                <w:noProof/>
                <w:webHidden/>
              </w:rPr>
              <w:fldChar w:fldCharType="end"/>
            </w:r>
          </w:hyperlink>
        </w:p>
        <w:p w14:paraId="6C75EE60" w14:textId="6D23F95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72" w:history="1">
            <w:r w:rsidRPr="00BD5A40">
              <w:rPr>
                <w:rStyle w:val="Hyperkobling"/>
                <w:noProof/>
              </w:rPr>
              <w:t>8.43 Signaler om radiokommunikasjon i ETCS-ombordutrustningen</w:t>
            </w:r>
            <w:r>
              <w:rPr>
                <w:noProof/>
                <w:webHidden/>
              </w:rPr>
              <w:tab/>
            </w:r>
            <w:r>
              <w:rPr>
                <w:noProof/>
                <w:webHidden/>
              </w:rPr>
              <w:fldChar w:fldCharType="begin"/>
            </w:r>
            <w:r>
              <w:rPr>
                <w:noProof/>
                <w:webHidden/>
              </w:rPr>
              <w:instrText xml:space="preserve"> PAGEREF _Toc183518572 \h </w:instrText>
            </w:r>
            <w:r>
              <w:rPr>
                <w:noProof/>
                <w:webHidden/>
              </w:rPr>
            </w:r>
            <w:r>
              <w:rPr>
                <w:noProof/>
                <w:webHidden/>
              </w:rPr>
              <w:fldChar w:fldCharType="separate"/>
            </w:r>
            <w:r>
              <w:rPr>
                <w:noProof/>
                <w:webHidden/>
              </w:rPr>
              <w:t>108</w:t>
            </w:r>
            <w:r>
              <w:rPr>
                <w:noProof/>
                <w:webHidden/>
              </w:rPr>
              <w:fldChar w:fldCharType="end"/>
            </w:r>
          </w:hyperlink>
        </w:p>
        <w:p w14:paraId="0346D675" w14:textId="5E69559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73" w:history="1">
            <w:r w:rsidRPr="00BD5A40">
              <w:rPr>
                <w:rStyle w:val="Hyperkobling"/>
                <w:noProof/>
              </w:rPr>
              <w:t>8.44 Systemfeilsignal i ETCS-ombordutrustningen</w:t>
            </w:r>
            <w:r>
              <w:rPr>
                <w:noProof/>
                <w:webHidden/>
              </w:rPr>
              <w:tab/>
            </w:r>
            <w:r>
              <w:rPr>
                <w:noProof/>
                <w:webHidden/>
              </w:rPr>
              <w:fldChar w:fldCharType="begin"/>
            </w:r>
            <w:r>
              <w:rPr>
                <w:noProof/>
                <w:webHidden/>
              </w:rPr>
              <w:instrText xml:space="preserve"> PAGEREF _Toc183518573 \h </w:instrText>
            </w:r>
            <w:r>
              <w:rPr>
                <w:noProof/>
                <w:webHidden/>
              </w:rPr>
            </w:r>
            <w:r>
              <w:rPr>
                <w:noProof/>
                <w:webHidden/>
              </w:rPr>
              <w:fldChar w:fldCharType="separate"/>
            </w:r>
            <w:r>
              <w:rPr>
                <w:noProof/>
                <w:webHidden/>
              </w:rPr>
              <w:t>109</w:t>
            </w:r>
            <w:r>
              <w:rPr>
                <w:noProof/>
                <w:webHidden/>
              </w:rPr>
              <w:fldChar w:fldCharType="end"/>
            </w:r>
          </w:hyperlink>
        </w:p>
        <w:p w14:paraId="4F9E0A77" w14:textId="42D9AB9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74" w:history="1">
            <w:r w:rsidRPr="00BD5A40">
              <w:rPr>
                <w:rStyle w:val="Hyperkobling"/>
                <w:noProof/>
              </w:rPr>
              <w:t>IV. Signalskilt</w:t>
            </w:r>
            <w:r>
              <w:rPr>
                <w:noProof/>
                <w:webHidden/>
              </w:rPr>
              <w:tab/>
            </w:r>
            <w:r>
              <w:rPr>
                <w:noProof/>
                <w:webHidden/>
              </w:rPr>
              <w:fldChar w:fldCharType="begin"/>
            </w:r>
            <w:r>
              <w:rPr>
                <w:noProof/>
                <w:webHidden/>
              </w:rPr>
              <w:instrText xml:space="preserve"> PAGEREF _Toc183518574 \h </w:instrText>
            </w:r>
            <w:r>
              <w:rPr>
                <w:noProof/>
                <w:webHidden/>
              </w:rPr>
            </w:r>
            <w:r>
              <w:rPr>
                <w:noProof/>
                <w:webHidden/>
              </w:rPr>
              <w:fldChar w:fldCharType="separate"/>
            </w:r>
            <w:r>
              <w:rPr>
                <w:noProof/>
                <w:webHidden/>
              </w:rPr>
              <w:t>109</w:t>
            </w:r>
            <w:r>
              <w:rPr>
                <w:noProof/>
                <w:webHidden/>
              </w:rPr>
              <w:fldChar w:fldCharType="end"/>
            </w:r>
          </w:hyperlink>
        </w:p>
        <w:p w14:paraId="7D044767" w14:textId="6E38165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75" w:history="1">
            <w:r w:rsidRPr="00BD5A40">
              <w:rPr>
                <w:rStyle w:val="Hyperkobling"/>
                <w:noProof/>
              </w:rPr>
              <w:t>8.45 Jordet seksjon</w:t>
            </w:r>
            <w:r>
              <w:rPr>
                <w:noProof/>
                <w:webHidden/>
              </w:rPr>
              <w:tab/>
            </w:r>
            <w:r>
              <w:rPr>
                <w:noProof/>
                <w:webHidden/>
              </w:rPr>
              <w:fldChar w:fldCharType="begin"/>
            </w:r>
            <w:r>
              <w:rPr>
                <w:noProof/>
                <w:webHidden/>
              </w:rPr>
              <w:instrText xml:space="preserve"> PAGEREF _Toc183518575 \h </w:instrText>
            </w:r>
            <w:r>
              <w:rPr>
                <w:noProof/>
                <w:webHidden/>
              </w:rPr>
            </w:r>
            <w:r>
              <w:rPr>
                <w:noProof/>
                <w:webHidden/>
              </w:rPr>
              <w:fldChar w:fldCharType="separate"/>
            </w:r>
            <w:r>
              <w:rPr>
                <w:noProof/>
                <w:webHidden/>
              </w:rPr>
              <w:t>109</w:t>
            </w:r>
            <w:r>
              <w:rPr>
                <w:noProof/>
                <w:webHidden/>
              </w:rPr>
              <w:fldChar w:fldCharType="end"/>
            </w:r>
          </w:hyperlink>
        </w:p>
        <w:p w14:paraId="283438E6" w14:textId="1C3FF28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76" w:history="1">
            <w:r w:rsidRPr="00BD5A40">
              <w:rPr>
                <w:rStyle w:val="Hyperkobling"/>
                <w:noProof/>
              </w:rPr>
              <w:t>8.46 Varselsignal for kontaktledningssignal</w:t>
            </w:r>
            <w:r>
              <w:rPr>
                <w:noProof/>
                <w:webHidden/>
              </w:rPr>
              <w:tab/>
            </w:r>
            <w:r>
              <w:rPr>
                <w:noProof/>
                <w:webHidden/>
              </w:rPr>
              <w:fldChar w:fldCharType="begin"/>
            </w:r>
            <w:r>
              <w:rPr>
                <w:noProof/>
                <w:webHidden/>
              </w:rPr>
              <w:instrText xml:space="preserve"> PAGEREF _Toc183518576 \h </w:instrText>
            </w:r>
            <w:r>
              <w:rPr>
                <w:noProof/>
                <w:webHidden/>
              </w:rPr>
            </w:r>
            <w:r>
              <w:rPr>
                <w:noProof/>
                <w:webHidden/>
              </w:rPr>
              <w:fldChar w:fldCharType="separate"/>
            </w:r>
            <w:r>
              <w:rPr>
                <w:noProof/>
                <w:webHidden/>
              </w:rPr>
              <w:t>109</w:t>
            </w:r>
            <w:r>
              <w:rPr>
                <w:noProof/>
                <w:webHidden/>
              </w:rPr>
              <w:fldChar w:fldCharType="end"/>
            </w:r>
          </w:hyperlink>
        </w:p>
        <w:p w14:paraId="76779A68" w14:textId="38D27EE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77" w:history="1">
            <w:r w:rsidRPr="00BD5A40">
              <w:rPr>
                <w:rStyle w:val="Hyperkobling"/>
                <w:noProof/>
              </w:rPr>
              <w:t>8.47 Utkobling foran nøytralseksjon</w:t>
            </w:r>
            <w:r>
              <w:rPr>
                <w:noProof/>
                <w:webHidden/>
              </w:rPr>
              <w:tab/>
            </w:r>
            <w:r>
              <w:rPr>
                <w:noProof/>
                <w:webHidden/>
              </w:rPr>
              <w:fldChar w:fldCharType="begin"/>
            </w:r>
            <w:r>
              <w:rPr>
                <w:noProof/>
                <w:webHidden/>
              </w:rPr>
              <w:instrText xml:space="preserve"> PAGEREF _Toc183518577 \h </w:instrText>
            </w:r>
            <w:r>
              <w:rPr>
                <w:noProof/>
                <w:webHidden/>
              </w:rPr>
            </w:r>
            <w:r>
              <w:rPr>
                <w:noProof/>
                <w:webHidden/>
              </w:rPr>
              <w:fldChar w:fldCharType="separate"/>
            </w:r>
            <w:r>
              <w:rPr>
                <w:noProof/>
                <w:webHidden/>
              </w:rPr>
              <w:t>111</w:t>
            </w:r>
            <w:r>
              <w:rPr>
                <w:noProof/>
                <w:webHidden/>
              </w:rPr>
              <w:fldChar w:fldCharType="end"/>
            </w:r>
          </w:hyperlink>
        </w:p>
        <w:p w14:paraId="656B733A" w14:textId="258EFA8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78" w:history="1">
            <w:r w:rsidRPr="00BD5A40">
              <w:rPr>
                <w:rStyle w:val="Hyperkobling"/>
                <w:noProof/>
              </w:rPr>
              <w:t>8.48 Innkobling etter nøytralseksjon</w:t>
            </w:r>
            <w:r>
              <w:rPr>
                <w:noProof/>
                <w:webHidden/>
              </w:rPr>
              <w:tab/>
            </w:r>
            <w:r>
              <w:rPr>
                <w:noProof/>
                <w:webHidden/>
              </w:rPr>
              <w:fldChar w:fldCharType="begin"/>
            </w:r>
            <w:r>
              <w:rPr>
                <w:noProof/>
                <w:webHidden/>
              </w:rPr>
              <w:instrText xml:space="preserve"> PAGEREF _Toc183518578 \h </w:instrText>
            </w:r>
            <w:r>
              <w:rPr>
                <w:noProof/>
                <w:webHidden/>
              </w:rPr>
            </w:r>
            <w:r>
              <w:rPr>
                <w:noProof/>
                <w:webHidden/>
              </w:rPr>
              <w:fldChar w:fldCharType="separate"/>
            </w:r>
            <w:r>
              <w:rPr>
                <w:noProof/>
                <w:webHidden/>
              </w:rPr>
              <w:t>112</w:t>
            </w:r>
            <w:r>
              <w:rPr>
                <w:noProof/>
                <w:webHidden/>
              </w:rPr>
              <w:fldChar w:fldCharType="end"/>
            </w:r>
          </w:hyperlink>
        </w:p>
        <w:p w14:paraId="66306431" w14:textId="59CF42A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79" w:history="1">
            <w:r w:rsidRPr="00BD5A40">
              <w:rPr>
                <w:rStyle w:val="Hyperkobling"/>
                <w:noProof/>
              </w:rPr>
              <w:t>8.49 Senking av strømavtaker</w:t>
            </w:r>
            <w:r>
              <w:rPr>
                <w:noProof/>
                <w:webHidden/>
              </w:rPr>
              <w:tab/>
            </w:r>
            <w:r>
              <w:rPr>
                <w:noProof/>
                <w:webHidden/>
              </w:rPr>
              <w:fldChar w:fldCharType="begin"/>
            </w:r>
            <w:r>
              <w:rPr>
                <w:noProof/>
                <w:webHidden/>
              </w:rPr>
              <w:instrText xml:space="preserve"> PAGEREF _Toc183518579 \h </w:instrText>
            </w:r>
            <w:r>
              <w:rPr>
                <w:noProof/>
                <w:webHidden/>
              </w:rPr>
            </w:r>
            <w:r>
              <w:rPr>
                <w:noProof/>
                <w:webHidden/>
              </w:rPr>
              <w:fldChar w:fldCharType="separate"/>
            </w:r>
            <w:r>
              <w:rPr>
                <w:noProof/>
                <w:webHidden/>
              </w:rPr>
              <w:t>113</w:t>
            </w:r>
            <w:r>
              <w:rPr>
                <w:noProof/>
                <w:webHidden/>
              </w:rPr>
              <w:fldChar w:fldCharType="end"/>
            </w:r>
          </w:hyperlink>
        </w:p>
        <w:p w14:paraId="698089C2" w14:textId="122195E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80" w:history="1">
            <w:r w:rsidRPr="00BD5A40">
              <w:rPr>
                <w:rStyle w:val="Hyperkobling"/>
                <w:noProof/>
              </w:rPr>
              <w:t>8.50 Heving av strømavtaker</w:t>
            </w:r>
            <w:r>
              <w:rPr>
                <w:noProof/>
                <w:webHidden/>
              </w:rPr>
              <w:tab/>
            </w:r>
            <w:r>
              <w:rPr>
                <w:noProof/>
                <w:webHidden/>
              </w:rPr>
              <w:fldChar w:fldCharType="begin"/>
            </w:r>
            <w:r>
              <w:rPr>
                <w:noProof/>
                <w:webHidden/>
              </w:rPr>
              <w:instrText xml:space="preserve"> PAGEREF _Toc183518580 \h </w:instrText>
            </w:r>
            <w:r>
              <w:rPr>
                <w:noProof/>
                <w:webHidden/>
              </w:rPr>
            </w:r>
            <w:r>
              <w:rPr>
                <w:noProof/>
                <w:webHidden/>
              </w:rPr>
              <w:fldChar w:fldCharType="separate"/>
            </w:r>
            <w:r>
              <w:rPr>
                <w:noProof/>
                <w:webHidden/>
              </w:rPr>
              <w:t>113</w:t>
            </w:r>
            <w:r>
              <w:rPr>
                <w:noProof/>
                <w:webHidden/>
              </w:rPr>
              <w:fldChar w:fldCharType="end"/>
            </w:r>
          </w:hyperlink>
        </w:p>
        <w:p w14:paraId="0331CF24" w14:textId="42955CB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81" w:history="1">
            <w:r w:rsidRPr="00BD5A40">
              <w:rPr>
                <w:rStyle w:val="Hyperkobling"/>
                <w:noProof/>
              </w:rPr>
              <w:t>8.51 Stopp for kjøretøy med hevet strømavtaker</w:t>
            </w:r>
            <w:r>
              <w:rPr>
                <w:noProof/>
                <w:webHidden/>
              </w:rPr>
              <w:tab/>
            </w:r>
            <w:r>
              <w:rPr>
                <w:noProof/>
                <w:webHidden/>
              </w:rPr>
              <w:fldChar w:fldCharType="begin"/>
            </w:r>
            <w:r>
              <w:rPr>
                <w:noProof/>
                <w:webHidden/>
              </w:rPr>
              <w:instrText xml:space="preserve"> PAGEREF _Toc183518581 \h </w:instrText>
            </w:r>
            <w:r>
              <w:rPr>
                <w:noProof/>
                <w:webHidden/>
              </w:rPr>
            </w:r>
            <w:r>
              <w:rPr>
                <w:noProof/>
                <w:webHidden/>
              </w:rPr>
              <w:fldChar w:fldCharType="separate"/>
            </w:r>
            <w:r>
              <w:rPr>
                <w:noProof/>
                <w:webHidden/>
              </w:rPr>
              <w:t>114</w:t>
            </w:r>
            <w:r>
              <w:rPr>
                <w:noProof/>
                <w:webHidden/>
              </w:rPr>
              <w:fldChar w:fldCharType="end"/>
            </w:r>
          </w:hyperlink>
        </w:p>
        <w:p w14:paraId="28E44EA1" w14:textId="56BA6F3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82" w:history="1">
            <w:r w:rsidRPr="00BD5A40">
              <w:rPr>
                <w:rStyle w:val="Hyperkobling"/>
                <w:noProof/>
              </w:rPr>
              <w:t>8.52 Togvei slutt</w:t>
            </w:r>
            <w:r>
              <w:rPr>
                <w:noProof/>
                <w:webHidden/>
              </w:rPr>
              <w:tab/>
            </w:r>
            <w:r>
              <w:rPr>
                <w:noProof/>
                <w:webHidden/>
              </w:rPr>
              <w:fldChar w:fldCharType="begin"/>
            </w:r>
            <w:r>
              <w:rPr>
                <w:noProof/>
                <w:webHidden/>
              </w:rPr>
              <w:instrText xml:space="preserve"> PAGEREF _Toc183518582 \h </w:instrText>
            </w:r>
            <w:r>
              <w:rPr>
                <w:noProof/>
                <w:webHidden/>
              </w:rPr>
            </w:r>
            <w:r>
              <w:rPr>
                <w:noProof/>
                <w:webHidden/>
              </w:rPr>
              <w:fldChar w:fldCharType="separate"/>
            </w:r>
            <w:r>
              <w:rPr>
                <w:noProof/>
                <w:webHidden/>
              </w:rPr>
              <w:t>114</w:t>
            </w:r>
            <w:r>
              <w:rPr>
                <w:noProof/>
                <w:webHidden/>
              </w:rPr>
              <w:fldChar w:fldCharType="end"/>
            </w:r>
          </w:hyperlink>
        </w:p>
        <w:p w14:paraId="59A932F5" w14:textId="4791DE1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83" w:history="1">
            <w:r w:rsidRPr="00BD5A40">
              <w:rPr>
                <w:rStyle w:val="Hyperkobling"/>
                <w:noProof/>
              </w:rPr>
              <w:t>8.53 Orienteringssignaler</w:t>
            </w:r>
            <w:r>
              <w:rPr>
                <w:noProof/>
                <w:webHidden/>
              </w:rPr>
              <w:tab/>
            </w:r>
            <w:r>
              <w:rPr>
                <w:noProof/>
                <w:webHidden/>
              </w:rPr>
              <w:fldChar w:fldCharType="begin"/>
            </w:r>
            <w:r>
              <w:rPr>
                <w:noProof/>
                <w:webHidden/>
              </w:rPr>
              <w:instrText xml:space="preserve"> PAGEREF _Toc183518583 \h </w:instrText>
            </w:r>
            <w:r>
              <w:rPr>
                <w:noProof/>
                <w:webHidden/>
              </w:rPr>
            </w:r>
            <w:r>
              <w:rPr>
                <w:noProof/>
                <w:webHidden/>
              </w:rPr>
              <w:fldChar w:fldCharType="separate"/>
            </w:r>
            <w:r>
              <w:rPr>
                <w:noProof/>
                <w:webHidden/>
              </w:rPr>
              <w:t>114</w:t>
            </w:r>
            <w:r>
              <w:rPr>
                <w:noProof/>
                <w:webHidden/>
              </w:rPr>
              <w:fldChar w:fldCharType="end"/>
            </w:r>
          </w:hyperlink>
        </w:p>
        <w:p w14:paraId="4B14C1E3" w14:textId="76DD05A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84" w:history="1">
            <w:r w:rsidRPr="00BD5A40">
              <w:rPr>
                <w:rStyle w:val="Hyperkobling"/>
                <w:noProof/>
              </w:rPr>
              <w:t>8.54 Hastighetssignaler</w:t>
            </w:r>
            <w:r>
              <w:rPr>
                <w:noProof/>
                <w:webHidden/>
              </w:rPr>
              <w:tab/>
            </w:r>
            <w:r>
              <w:rPr>
                <w:noProof/>
                <w:webHidden/>
              </w:rPr>
              <w:fldChar w:fldCharType="begin"/>
            </w:r>
            <w:r>
              <w:rPr>
                <w:noProof/>
                <w:webHidden/>
              </w:rPr>
              <w:instrText xml:space="preserve"> PAGEREF _Toc183518584 \h </w:instrText>
            </w:r>
            <w:r>
              <w:rPr>
                <w:noProof/>
                <w:webHidden/>
              </w:rPr>
            </w:r>
            <w:r>
              <w:rPr>
                <w:noProof/>
                <w:webHidden/>
              </w:rPr>
              <w:fldChar w:fldCharType="separate"/>
            </w:r>
            <w:r>
              <w:rPr>
                <w:noProof/>
                <w:webHidden/>
              </w:rPr>
              <w:t>116</w:t>
            </w:r>
            <w:r>
              <w:rPr>
                <w:noProof/>
                <w:webHidden/>
              </w:rPr>
              <w:fldChar w:fldCharType="end"/>
            </w:r>
          </w:hyperlink>
        </w:p>
        <w:p w14:paraId="765EF5FB" w14:textId="1840DBB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85" w:history="1">
            <w:r w:rsidRPr="00BD5A40">
              <w:rPr>
                <w:rStyle w:val="Hyperkobling"/>
                <w:noProof/>
              </w:rPr>
              <w:t>8.55 Tilleggshastighet</w:t>
            </w:r>
            <w:r>
              <w:rPr>
                <w:noProof/>
                <w:webHidden/>
              </w:rPr>
              <w:tab/>
            </w:r>
            <w:r>
              <w:rPr>
                <w:noProof/>
                <w:webHidden/>
              </w:rPr>
              <w:fldChar w:fldCharType="begin"/>
            </w:r>
            <w:r>
              <w:rPr>
                <w:noProof/>
                <w:webHidden/>
              </w:rPr>
              <w:instrText xml:space="preserve"> PAGEREF _Toc183518585 \h </w:instrText>
            </w:r>
            <w:r>
              <w:rPr>
                <w:noProof/>
                <w:webHidden/>
              </w:rPr>
            </w:r>
            <w:r>
              <w:rPr>
                <w:noProof/>
                <w:webHidden/>
              </w:rPr>
              <w:fldChar w:fldCharType="separate"/>
            </w:r>
            <w:r>
              <w:rPr>
                <w:noProof/>
                <w:webHidden/>
              </w:rPr>
              <w:t>117</w:t>
            </w:r>
            <w:r>
              <w:rPr>
                <w:noProof/>
                <w:webHidden/>
              </w:rPr>
              <w:fldChar w:fldCharType="end"/>
            </w:r>
          </w:hyperlink>
        </w:p>
        <w:p w14:paraId="340F9A31" w14:textId="3446FC7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86" w:history="1">
            <w:r w:rsidRPr="00BD5A40">
              <w:rPr>
                <w:rStyle w:val="Hyperkobling"/>
                <w:noProof/>
              </w:rPr>
              <w:t>8.56 Hastighet for krengetog</w:t>
            </w:r>
            <w:r>
              <w:rPr>
                <w:noProof/>
                <w:webHidden/>
              </w:rPr>
              <w:tab/>
            </w:r>
            <w:r>
              <w:rPr>
                <w:noProof/>
                <w:webHidden/>
              </w:rPr>
              <w:fldChar w:fldCharType="begin"/>
            </w:r>
            <w:r>
              <w:rPr>
                <w:noProof/>
                <w:webHidden/>
              </w:rPr>
              <w:instrText xml:space="preserve"> PAGEREF _Toc183518586 \h </w:instrText>
            </w:r>
            <w:r>
              <w:rPr>
                <w:noProof/>
                <w:webHidden/>
              </w:rPr>
            </w:r>
            <w:r>
              <w:rPr>
                <w:noProof/>
                <w:webHidden/>
              </w:rPr>
              <w:fldChar w:fldCharType="separate"/>
            </w:r>
            <w:r>
              <w:rPr>
                <w:noProof/>
                <w:webHidden/>
              </w:rPr>
              <w:t>117</w:t>
            </w:r>
            <w:r>
              <w:rPr>
                <w:noProof/>
                <w:webHidden/>
              </w:rPr>
              <w:fldChar w:fldCharType="end"/>
            </w:r>
          </w:hyperlink>
        </w:p>
        <w:p w14:paraId="559B14F4" w14:textId="35157B4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87" w:history="1">
            <w:r w:rsidRPr="00BD5A40">
              <w:rPr>
                <w:rStyle w:val="Hyperkobling"/>
                <w:noProof/>
              </w:rPr>
              <w:t>Midlertidig hastighetssignal</w:t>
            </w:r>
            <w:r>
              <w:rPr>
                <w:noProof/>
                <w:webHidden/>
              </w:rPr>
              <w:tab/>
            </w:r>
            <w:r>
              <w:rPr>
                <w:noProof/>
                <w:webHidden/>
              </w:rPr>
              <w:fldChar w:fldCharType="begin"/>
            </w:r>
            <w:r>
              <w:rPr>
                <w:noProof/>
                <w:webHidden/>
              </w:rPr>
              <w:instrText xml:space="preserve"> PAGEREF _Toc183518587 \h </w:instrText>
            </w:r>
            <w:r>
              <w:rPr>
                <w:noProof/>
                <w:webHidden/>
              </w:rPr>
            </w:r>
            <w:r>
              <w:rPr>
                <w:noProof/>
                <w:webHidden/>
              </w:rPr>
              <w:fldChar w:fldCharType="separate"/>
            </w:r>
            <w:r>
              <w:rPr>
                <w:noProof/>
                <w:webHidden/>
              </w:rPr>
              <w:t>118</w:t>
            </w:r>
            <w:r>
              <w:rPr>
                <w:noProof/>
                <w:webHidden/>
              </w:rPr>
              <w:fldChar w:fldCharType="end"/>
            </w:r>
          </w:hyperlink>
        </w:p>
        <w:p w14:paraId="397FB599" w14:textId="1A22DE2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88" w:history="1">
            <w:r w:rsidRPr="00BD5A40">
              <w:rPr>
                <w:rStyle w:val="Hyperkobling"/>
                <w:noProof/>
              </w:rPr>
              <w:t>8.58 Signaler for driftsbanegård</w:t>
            </w:r>
            <w:r>
              <w:rPr>
                <w:noProof/>
                <w:webHidden/>
              </w:rPr>
              <w:tab/>
            </w:r>
            <w:r>
              <w:rPr>
                <w:noProof/>
                <w:webHidden/>
              </w:rPr>
              <w:fldChar w:fldCharType="begin"/>
            </w:r>
            <w:r>
              <w:rPr>
                <w:noProof/>
                <w:webHidden/>
              </w:rPr>
              <w:instrText xml:space="preserve"> PAGEREF _Toc183518588 \h </w:instrText>
            </w:r>
            <w:r>
              <w:rPr>
                <w:noProof/>
                <w:webHidden/>
              </w:rPr>
            </w:r>
            <w:r>
              <w:rPr>
                <w:noProof/>
                <w:webHidden/>
              </w:rPr>
              <w:fldChar w:fldCharType="separate"/>
            </w:r>
            <w:r>
              <w:rPr>
                <w:noProof/>
                <w:webHidden/>
              </w:rPr>
              <w:t>119</w:t>
            </w:r>
            <w:r>
              <w:rPr>
                <w:noProof/>
                <w:webHidden/>
              </w:rPr>
              <w:fldChar w:fldCharType="end"/>
            </w:r>
          </w:hyperlink>
        </w:p>
        <w:p w14:paraId="73668A11" w14:textId="3D6A77B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89" w:history="1">
            <w:r w:rsidRPr="00BD5A40">
              <w:rPr>
                <w:rStyle w:val="Hyperkobling"/>
                <w:noProof/>
              </w:rPr>
              <w:t>8.59 Signaler for arbeid</w:t>
            </w:r>
            <w:r>
              <w:rPr>
                <w:noProof/>
                <w:webHidden/>
              </w:rPr>
              <w:tab/>
            </w:r>
            <w:r>
              <w:rPr>
                <w:noProof/>
                <w:webHidden/>
              </w:rPr>
              <w:fldChar w:fldCharType="begin"/>
            </w:r>
            <w:r>
              <w:rPr>
                <w:noProof/>
                <w:webHidden/>
              </w:rPr>
              <w:instrText xml:space="preserve"> PAGEREF _Toc183518589 \h </w:instrText>
            </w:r>
            <w:r>
              <w:rPr>
                <w:noProof/>
                <w:webHidden/>
              </w:rPr>
            </w:r>
            <w:r>
              <w:rPr>
                <w:noProof/>
                <w:webHidden/>
              </w:rPr>
              <w:fldChar w:fldCharType="separate"/>
            </w:r>
            <w:r>
              <w:rPr>
                <w:noProof/>
                <w:webHidden/>
              </w:rPr>
              <w:t>119</w:t>
            </w:r>
            <w:r>
              <w:rPr>
                <w:noProof/>
                <w:webHidden/>
              </w:rPr>
              <w:fldChar w:fldCharType="end"/>
            </w:r>
          </w:hyperlink>
        </w:p>
        <w:p w14:paraId="3FCBA610" w14:textId="71846F8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90" w:history="1">
            <w:r w:rsidRPr="00BD5A40">
              <w:rPr>
                <w:rStyle w:val="Hyperkobling"/>
                <w:noProof/>
              </w:rPr>
              <w:t>8.60 Signalskilt for skift</w:t>
            </w:r>
            <w:r>
              <w:rPr>
                <w:noProof/>
                <w:webHidden/>
              </w:rPr>
              <w:tab/>
            </w:r>
            <w:r>
              <w:rPr>
                <w:noProof/>
                <w:webHidden/>
              </w:rPr>
              <w:fldChar w:fldCharType="begin"/>
            </w:r>
            <w:r>
              <w:rPr>
                <w:noProof/>
                <w:webHidden/>
              </w:rPr>
              <w:instrText xml:space="preserve"> PAGEREF _Toc183518590 \h </w:instrText>
            </w:r>
            <w:r>
              <w:rPr>
                <w:noProof/>
                <w:webHidden/>
              </w:rPr>
            </w:r>
            <w:r>
              <w:rPr>
                <w:noProof/>
                <w:webHidden/>
              </w:rPr>
              <w:fldChar w:fldCharType="separate"/>
            </w:r>
            <w:r>
              <w:rPr>
                <w:noProof/>
                <w:webHidden/>
              </w:rPr>
              <w:t>121</w:t>
            </w:r>
            <w:r>
              <w:rPr>
                <w:noProof/>
                <w:webHidden/>
              </w:rPr>
              <w:fldChar w:fldCharType="end"/>
            </w:r>
          </w:hyperlink>
        </w:p>
        <w:p w14:paraId="02AE7F45" w14:textId="3D9EFE5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91" w:history="1">
            <w:r w:rsidRPr="00BD5A40">
              <w:rPr>
                <w:rStyle w:val="Hyperkobling"/>
                <w:noProof/>
              </w:rPr>
              <w:t>V. Opplysningsskilt</w:t>
            </w:r>
            <w:r>
              <w:rPr>
                <w:noProof/>
                <w:webHidden/>
              </w:rPr>
              <w:tab/>
            </w:r>
            <w:r>
              <w:rPr>
                <w:noProof/>
                <w:webHidden/>
              </w:rPr>
              <w:fldChar w:fldCharType="begin"/>
            </w:r>
            <w:r>
              <w:rPr>
                <w:noProof/>
                <w:webHidden/>
              </w:rPr>
              <w:instrText xml:space="preserve"> PAGEREF _Toc183518591 \h </w:instrText>
            </w:r>
            <w:r>
              <w:rPr>
                <w:noProof/>
                <w:webHidden/>
              </w:rPr>
            </w:r>
            <w:r>
              <w:rPr>
                <w:noProof/>
                <w:webHidden/>
              </w:rPr>
              <w:fldChar w:fldCharType="separate"/>
            </w:r>
            <w:r>
              <w:rPr>
                <w:noProof/>
                <w:webHidden/>
              </w:rPr>
              <w:t>122</w:t>
            </w:r>
            <w:r>
              <w:rPr>
                <w:noProof/>
                <w:webHidden/>
              </w:rPr>
              <w:fldChar w:fldCharType="end"/>
            </w:r>
          </w:hyperlink>
        </w:p>
        <w:p w14:paraId="7B552A2B" w14:textId="06A75F7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92" w:history="1">
            <w:r w:rsidRPr="00BD5A40">
              <w:rPr>
                <w:rStyle w:val="Hyperkobling"/>
                <w:noProof/>
              </w:rPr>
              <w:t>8.61 Identifikasjonsskilt</w:t>
            </w:r>
            <w:r>
              <w:rPr>
                <w:noProof/>
                <w:webHidden/>
              </w:rPr>
              <w:tab/>
            </w:r>
            <w:r>
              <w:rPr>
                <w:noProof/>
                <w:webHidden/>
              </w:rPr>
              <w:fldChar w:fldCharType="begin"/>
            </w:r>
            <w:r>
              <w:rPr>
                <w:noProof/>
                <w:webHidden/>
              </w:rPr>
              <w:instrText xml:space="preserve"> PAGEREF _Toc183518592 \h </w:instrText>
            </w:r>
            <w:r>
              <w:rPr>
                <w:noProof/>
                <w:webHidden/>
              </w:rPr>
            </w:r>
            <w:r>
              <w:rPr>
                <w:noProof/>
                <w:webHidden/>
              </w:rPr>
              <w:fldChar w:fldCharType="separate"/>
            </w:r>
            <w:r>
              <w:rPr>
                <w:noProof/>
                <w:webHidden/>
              </w:rPr>
              <w:t>122</w:t>
            </w:r>
            <w:r>
              <w:rPr>
                <w:noProof/>
                <w:webHidden/>
              </w:rPr>
              <w:fldChar w:fldCharType="end"/>
            </w:r>
          </w:hyperlink>
        </w:p>
        <w:p w14:paraId="0D3FA4FE" w14:textId="2517B3E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93" w:history="1">
            <w:r w:rsidRPr="00BD5A40">
              <w:rPr>
                <w:rStyle w:val="Hyperkobling"/>
                <w:noProof/>
              </w:rPr>
              <w:t>8.62 Sidesporskilt</w:t>
            </w:r>
            <w:r>
              <w:rPr>
                <w:noProof/>
                <w:webHidden/>
              </w:rPr>
              <w:tab/>
            </w:r>
            <w:r>
              <w:rPr>
                <w:noProof/>
                <w:webHidden/>
              </w:rPr>
              <w:fldChar w:fldCharType="begin"/>
            </w:r>
            <w:r>
              <w:rPr>
                <w:noProof/>
                <w:webHidden/>
              </w:rPr>
              <w:instrText xml:space="preserve"> PAGEREF _Toc183518593 \h </w:instrText>
            </w:r>
            <w:r>
              <w:rPr>
                <w:noProof/>
                <w:webHidden/>
              </w:rPr>
            </w:r>
            <w:r>
              <w:rPr>
                <w:noProof/>
                <w:webHidden/>
              </w:rPr>
              <w:fldChar w:fldCharType="separate"/>
            </w:r>
            <w:r>
              <w:rPr>
                <w:noProof/>
                <w:webHidden/>
              </w:rPr>
              <w:t>124</w:t>
            </w:r>
            <w:r>
              <w:rPr>
                <w:noProof/>
                <w:webHidden/>
              </w:rPr>
              <w:fldChar w:fldCharType="end"/>
            </w:r>
          </w:hyperlink>
        </w:p>
        <w:p w14:paraId="5DA967EF" w14:textId="3CBB68C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94" w:history="1">
            <w:r w:rsidRPr="00BD5A40">
              <w:rPr>
                <w:rStyle w:val="Hyperkobling"/>
                <w:noProof/>
              </w:rPr>
              <w:t>8.63 Pilskilt</w:t>
            </w:r>
            <w:r>
              <w:rPr>
                <w:noProof/>
                <w:webHidden/>
              </w:rPr>
              <w:tab/>
            </w:r>
            <w:r>
              <w:rPr>
                <w:noProof/>
                <w:webHidden/>
              </w:rPr>
              <w:fldChar w:fldCharType="begin"/>
            </w:r>
            <w:r>
              <w:rPr>
                <w:noProof/>
                <w:webHidden/>
              </w:rPr>
              <w:instrText xml:space="preserve"> PAGEREF _Toc183518594 \h </w:instrText>
            </w:r>
            <w:r>
              <w:rPr>
                <w:noProof/>
                <w:webHidden/>
              </w:rPr>
            </w:r>
            <w:r>
              <w:rPr>
                <w:noProof/>
                <w:webHidden/>
              </w:rPr>
              <w:fldChar w:fldCharType="separate"/>
            </w:r>
            <w:r>
              <w:rPr>
                <w:noProof/>
                <w:webHidden/>
              </w:rPr>
              <w:t>124</w:t>
            </w:r>
            <w:r>
              <w:rPr>
                <w:noProof/>
                <w:webHidden/>
              </w:rPr>
              <w:fldChar w:fldCharType="end"/>
            </w:r>
          </w:hyperlink>
        </w:p>
        <w:p w14:paraId="4705167D" w14:textId="0CC45A8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95" w:history="1">
            <w:r w:rsidRPr="00BD5A40">
              <w:rPr>
                <w:rStyle w:val="Hyperkobling"/>
                <w:noProof/>
              </w:rPr>
              <w:t>8.64 Skilt for ATC</w:t>
            </w:r>
            <w:r>
              <w:rPr>
                <w:noProof/>
                <w:webHidden/>
              </w:rPr>
              <w:tab/>
            </w:r>
            <w:r>
              <w:rPr>
                <w:noProof/>
                <w:webHidden/>
              </w:rPr>
              <w:fldChar w:fldCharType="begin"/>
            </w:r>
            <w:r>
              <w:rPr>
                <w:noProof/>
                <w:webHidden/>
              </w:rPr>
              <w:instrText xml:space="preserve"> PAGEREF _Toc183518595 \h </w:instrText>
            </w:r>
            <w:r>
              <w:rPr>
                <w:noProof/>
                <w:webHidden/>
              </w:rPr>
            </w:r>
            <w:r>
              <w:rPr>
                <w:noProof/>
                <w:webHidden/>
              </w:rPr>
              <w:fldChar w:fldCharType="separate"/>
            </w:r>
            <w:r>
              <w:rPr>
                <w:noProof/>
                <w:webHidden/>
              </w:rPr>
              <w:t>125</w:t>
            </w:r>
            <w:r>
              <w:rPr>
                <w:noProof/>
                <w:webHidden/>
              </w:rPr>
              <w:fldChar w:fldCharType="end"/>
            </w:r>
          </w:hyperlink>
        </w:p>
        <w:p w14:paraId="293C8B02" w14:textId="097A110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96" w:history="1">
            <w:r w:rsidRPr="00BD5A40">
              <w:rPr>
                <w:rStyle w:val="Hyperkobling"/>
                <w:noProof/>
              </w:rPr>
              <w:t>8.65 Avstandsskilt</w:t>
            </w:r>
            <w:r>
              <w:rPr>
                <w:noProof/>
                <w:webHidden/>
              </w:rPr>
              <w:tab/>
            </w:r>
            <w:r>
              <w:rPr>
                <w:noProof/>
                <w:webHidden/>
              </w:rPr>
              <w:fldChar w:fldCharType="begin"/>
            </w:r>
            <w:r>
              <w:rPr>
                <w:noProof/>
                <w:webHidden/>
              </w:rPr>
              <w:instrText xml:space="preserve"> PAGEREF _Toc183518596 \h </w:instrText>
            </w:r>
            <w:r>
              <w:rPr>
                <w:noProof/>
                <w:webHidden/>
              </w:rPr>
            </w:r>
            <w:r>
              <w:rPr>
                <w:noProof/>
                <w:webHidden/>
              </w:rPr>
              <w:fldChar w:fldCharType="separate"/>
            </w:r>
            <w:r>
              <w:rPr>
                <w:noProof/>
                <w:webHidden/>
              </w:rPr>
              <w:t>127</w:t>
            </w:r>
            <w:r>
              <w:rPr>
                <w:noProof/>
                <w:webHidden/>
              </w:rPr>
              <w:fldChar w:fldCharType="end"/>
            </w:r>
          </w:hyperlink>
        </w:p>
        <w:p w14:paraId="12AD9E27" w14:textId="73C006E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97" w:history="1">
            <w:r w:rsidRPr="00BD5A40">
              <w:rPr>
                <w:rStyle w:val="Hyperkobling"/>
                <w:noProof/>
              </w:rPr>
              <w:t>8.66 Ugyldighetsskilt</w:t>
            </w:r>
            <w:r>
              <w:rPr>
                <w:noProof/>
                <w:webHidden/>
              </w:rPr>
              <w:tab/>
            </w:r>
            <w:r>
              <w:rPr>
                <w:noProof/>
                <w:webHidden/>
              </w:rPr>
              <w:fldChar w:fldCharType="begin"/>
            </w:r>
            <w:r>
              <w:rPr>
                <w:noProof/>
                <w:webHidden/>
              </w:rPr>
              <w:instrText xml:space="preserve"> PAGEREF _Toc183518597 \h </w:instrText>
            </w:r>
            <w:r>
              <w:rPr>
                <w:noProof/>
                <w:webHidden/>
              </w:rPr>
            </w:r>
            <w:r>
              <w:rPr>
                <w:noProof/>
                <w:webHidden/>
              </w:rPr>
              <w:fldChar w:fldCharType="separate"/>
            </w:r>
            <w:r>
              <w:rPr>
                <w:noProof/>
                <w:webHidden/>
              </w:rPr>
              <w:t>128</w:t>
            </w:r>
            <w:r>
              <w:rPr>
                <w:noProof/>
                <w:webHidden/>
              </w:rPr>
              <w:fldChar w:fldCharType="end"/>
            </w:r>
          </w:hyperlink>
        </w:p>
        <w:p w14:paraId="2998EA27" w14:textId="055EEF3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98" w:history="1">
            <w:r w:rsidRPr="00BD5A40">
              <w:rPr>
                <w:rStyle w:val="Hyperkobling"/>
                <w:noProof/>
              </w:rPr>
              <w:t>8.67 Fallviser og stigningsviser</w:t>
            </w:r>
            <w:r>
              <w:rPr>
                <w:noProof/>
                <w:webHidden/>
              </w:rPr>
              <w:tab/>
            </w:r>
            <w:r>
              <w:rPr>
                <w:noProof/>
                <w:webHidden/>
              </w:rPr>
              <w:fldChar w:fldCharType="begin"/>
            </w:r>
            <w:r>
              <w:rPr>
                <w:noProof/>
                <w:webHidden/>
              </w:rPr>
              <w:instrText xml:space="preserve"> PAGEREF _Toc183518598 \h </w:instrText>
            </w:r>
            <w:r>
              <w:rPr>
                <w:noProof/>
                <w:webHidden/>
              </w:rPr>
            </w:r>
            <w:r>
              <w:rPr>
                <w:noProof/>
                <w:webHidden/>
              </w:rPr>
              <w:fldChar w:fldCharType="separate"/>
            </w:r>
            <w:r>
              <w:rPr>
                <w:noProof/>
                <w:webHidden/>
              </w:rPr>
              <w:t>128</w:t>
            </w:r>
            <w:r>
              <w:rPr>
                <w:noProof/>
                <w:webHidden/>
              </w:rPr>
              <w:fldChar w:fldCharType="end"/>
            </w:r>
          </w:hyperlink>
        </w:p>
        <w:p w14:paraId="6A5BA58B" w14:textId="58E99F7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599" w:history="1">
            <w:r w:rsidRPr="00BD5A40">
              <w:rPr>
                <w:rStyle w:val="Hyperkobling"/>
                <w:noProof/>
              </w:rPr>
              <w:t>8.68 Orienteringsstolper og -skilt</w:t>
            </w:r>
            <w:r>
              <w:rPr>
                <w:noProof/>
                <w:webHidden/>
              </w:rPr>
              <w:tab/>
            </w:r>
            <w:r>
              <w:rPr>
                <w:noProof/>
                <w:webHidden/>
              </w:rPr>
              <w:fldChar w:fldCharType="begin"/>
            </w:r>
            <w:r>
              <w:rPr>
                <w:noProof/>
                <w:webHidden/>
              </w:rPr>
              <w:instrText xml:space="preserve"> PAGEREF _Toc183518599 \h </w:instrText>
            </w:r>
            <w:r>
              <w:rPr>
                <w:noProof/>
                <w:webHidden/>
              </w:rPr>
            </w:r>
            <w:r>
              <w:rPr>
                <w:noProof/>
                <w:webHidden/>
              </w:rPr>
              <w:fldChar w:fldCharType="separate"/>
            </w:r>
            <w:r>
              <w:rPr>
                <w:noProof/>
                <w:webHidden/>
              </w:rPr>
              <w:t>129</w:t>
            </w:r>
            <w:r>
              <w:rPr>
                <w:noProof/>
                <w:webHidden/>
              </w:rPr>
              <w:fldChar w:fldCharType="end"/>
            </w:r>
          </w:hyperlink>
        </w:p>
        <w:p w14:paraId="58EABB5B" w14:textId="25A4F2B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00" w:history="1">
            <w:r w:rsidRPr="00BD5A40">
              <w:rPr>
                <w:rStyle w:val="Hyperkobling"/>
                <w:noProof/>
              </w:rPr>
              <w:t>8.69 Planovergangsskilt</w:t>
            </w:r>
            <w:r>
              <w:rPr>
                <w:noProof/>
                <w:webHidden/>
              </w:rPr>
              <w:tab/>
            </w:r>
            <w:r>
              <w:rPr>
                <w:noProof/>
                <w:webHidden/>
              </w:rPr>
              <w:fldChar w:fldCharType="begin"/>
            </w:r>
            <w:r>
              <w:rPr>
                <w:noProof/>
                <w:webHidden/>
              </w:rPr>
              <w:instrText xml:space="preserve"> PAGEREF _Toc183518600 \h </w:instrText>
            </w:r>
            <w:r>
              <w:rPr>
                <w:noProof/>
                <w:webHidden/>
              </w:rPr>
            </w:r>
            <w:r>
              <w:rPr>
                <w:noProof/>
                <w:webHidden/>
              </w:rPr>
              <w:fldChar w:fldCharType="separate"/>
            </w:r>
            <w:r>
              <w:rPr>
                <w:noProof/>
                <w:webHidden/>
              </w:rPr>
              <w:t>132</w:t>
            </w:r>
            <w:r>
              <w:rPr>
                <w:noProof/>
                <w:webHidden/>
              </w:rPr>
              <w:fldChar w:fldCharType="end"/>
            </w:r>
          </w:hyperlink>
        </w:p>
        <w:p w14:paraId="4022878C" w14:textId="26949BF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01" w:history="1">
            <w:r w:rsidRPr="00BD5A40">
              <w:rPr>
                <w:rStyle w:val="Hyperkobling"/>
                <w:noProof/>
              </w:rPr>
              <w:t>8.70 Skilt for strekning med fjernstyring, grensestasjon og strekning med togmelding</w:t>
            </w:r>
            <w:r>
              <w:rPr>
                <w:noProof/>
                <w:webHidden/>
              </w:rPr>
              <w:tab/>
            </w:r>
            <w:r>
              <w:rPr>
                <w:noProof/>
                <w:webHidden/>
              </w:rPr>
              <w:fldChar w:fldCharType="begin"/>
            </w:r>
            <w:r>
              <w:rPr>
                <w:noProof/>
                <w:webHidden/>
              </w:rPr>
              <w:instrText xml:space="preserve"> PAGEREF _Toc183518601 \h </w:instrText>
            </w:r>
            <w:r>
              <w:rPr>
                <w:noProof/>
                <w:webHidden/>
              </w:rPr>
            </w:r>
            <w:r>
              <w:rPr>
                <w:noProof/>
                <w:webHidden/>
              </w:rPr>
              <w:fldChar w:fldCharType="separate"/>
            </w:r>
            <w:r>
              <w:rPr>
                <w:noProof/>
                <w:webHidden/>
              </w:rPr>
              <w:t>132</w:t>
            </w:r>
            <w:r>
              <w:rPr>
                <w:noProof/>
                <w:webHidden/>
              </w:rPr>
              <w:fldChar w:fldCharType="end"/>
            </w:r>
          </w:hyperlink>
        </w:p>
        <w:p w14:paraId="07B6D882" w14:textId="697637F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02" w:history="1">
            <w:r w:rsidRPr="00BD5A40">
              <w:rPr>
                <w:rStyle w:val="Hyperkobling"/>
                <w:noProof/>
              </w:rPr>
              <w:t>8.71 Rasvarslingsskilt</w:t>
            </w:r>
            <w:r>
              <w:rPr>
                <w:noProof/>
                <w:webHidden/>
              </w:rPr>
              <w:tab/>
            </w:r>
            <w:r>
              <w:rPr>
                <w:noProof/>
                <w:webHidden/>
              </w:rPr>
              <w:fldChar w:fldCharType="begin"/>
            </w:r>
            <w:r>
              <w:rPr>
                <w:noProof/>
                <w:webHidden/>
              </w:rPr>
              <w:instrText xml:space="preserve"> PAGEREF _Toc183518602 \h </w:instrText>
            </w:r>
            <w:r>
              <w:rPr>
                <w:noProof/>
                <w:webHidden/>
              </w:rPr>
            </w:r>
            <w:r>
              <w:rPr>
                <w:noProof/>
                <w:webHidden/>
              </w:rPr>
              <w:fldChar w:fldCharType="separate"/>
            </w:r>
            <w:r>
              <w:rPr>
                <w:noProof/>
                <w:webHidden/>
              </w:rPr>
              <w:t>133</w:t>
            </w:r>
            <w:r>
              <w:rPr>
                <w:noProof/>
                <w:webHidden/>
              </w:rPr>
              <w:fldChar w:fldCharType="end"/>
            </w:r>
          </w:hyperlink>
        </w:p>
        <w:p w14:paraId="0C9CB41E" w14:textId="7EEF686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03" w:history="1">
            <w:r w:rsidRPr="00BD5A40">
              <w:rPr>
                <w:rStyle w:val="Hyperkobling"/>
                <w:noProof/>
              </w:rPr>
              <w:t>8.72 Toglengdeskilt og lengdeskilt</w:t>
            </w:r>
            <w:r>
              <w:rPr>
                <w:noProof/>
                <w:webHidden/>
              </w:rPr>
              <w:tab/>
            </w:r>
            <w:r>
              <w:rPr>
                <w:noProof/>
                <w:webHidden/>
              </w:rPr>
              <w:fldChar w:fldCharType="begin"/>
            </w:r>
            <w:r>
              <w:rPr>
                <w:noProof/>
                <w:webHidden/>
              </w:rPr>
              <w:instrText xml:space="preserve"> PAGEREF _Toc183518603 \h </w:instrText>
            </w:r>
            <w:r>
              <w:rPr>
                <w:noProof/>
                <w:webHidden/>
              </w:rPr>
            </w:r>
            <w:r>
              <w:rPr>
                <w:noProof/>
                <w:webHidden/>
              </w:rPr>
              <w:fldChar w:fldCharType="separate"/>
            </w:r>
            <w:r>
              <w:rPr>
                <w:noProof/>
                <w:webHidden/>
              </w:rPr>
              <w:t>133</w:t>
            </w:r>
            <w:r>
              <w:rPr>
                <w:noProof/>
                <w:webHidden/>
              </w:rPr>
              <w:fldChar w:fldCharType="end"/>
            </w:r>
          </w:hyperlink>
        </w:p>
        <w:p w14:paraId="72B6A1E9" w14:textId="7AFBF10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04" w:history="1">
            <w:r w:rsidRPr="00BD5A40">
              <w:rPr>
                <w:rStyle w:val="Hyperkobling"/>
                <w:noProof/>
              </w:rPr>
              <w:t>8.73 Kilometerskilt</w:t>
            </w:r>
            <w:r>
              <w:rPr>
                <w:noProof/>
                <w:webHidden/>
              </w:rPr>
              <w:tab/>
            </w:r>
            <w:r>
              <w:rPr>
                <w:noProof/>
                <w:webHidden/>
              </w:rPr>
              <w:fldChar w:fldCharType="begin"/>
            </w:r>
            <w:r>
              <w:rPr>
                <w:noProof/>
                <w:webHidden/>
              </w:rPr>
              <w:instrText xml:space="preserve"> PAGEREF _Toc183518604 \h </w:instrText>
            </w:r>
            <w:r>
              <w:rPr>
                <w:noProof/>
                <w:webHidden/>
              </w:rPr>
            </w:r>
            <w:r>
              <w:rPr>
                <w:noProof/>
                <w:webHidden/>
              </w:rPr>
              <w:fldChar w:fldCharType="separate"/>
            </w:r>
            <w:r>
              <w:rPr>
                <w:noProof/>
                <w:webHidden/>
              </w:rPr>
              <w:t>134</w:t>
            </w:r>
            <w:r>
              <w:rPr>
                <w:noProof/>
                <w:webHidden/>
              </w:rPr>
              <w:fldChar w:fldCharType="end"/>
            </w:r>
          </w:hyperlink>
        </w:p>
        <w:p w14:paraId="636E5EA1" w14:textId="7B487D1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05" w:history="1">
            <w:r w:rsidRPr="00BD5A40">
              <w:rPr>
                <w:rStyle w:val="Hyperkobling"/>
                <w:noProof/>
              </w:rPr>
              <w:t>8.74 Signal for heving og senking av sporrenser</w:t>
            </w:r>
            <w:r>
              <w:rPr>
                <w:noProof/>
                <w:webHidden/>
              </w:rPr>
              <w:tab/>
            </w:r>
            <w:r>
              <w:rPr>
                <w:noProof/>
                <w:webHidden/>
              </w:rPr>
              <w:fldChar w:fldCharType="begin"/>
            </w:r>
            <w:r>
              <w:rPr>
                <w:noProof/>
                <w:webHidden/>
              </w:rPr>
              <w:instrText xml:space="preserve"> PAGEREF _Toc183518605 \h </w:instrText>
            </w:r>
            <w:r>
              <w:rPr>
                <w:noProof/>
                <w:webHidden/>
              </w:rPr>
            </w:r>
            <w:r>
              <w:rPr>
                <w:noProof/>
                <w:webHidden/>
              </w:rPr>
              <w:fldChar w:fldCharType="separate"/>
            </w:r>
            <w:r>
              <w:rPr>
                <w:noProof/>
                <w:webHidden/>
              </w:rPr>
              <w:t>135</w:t>
            </w:r>
            <w:r>
              <w:rPr>
                <w:noProof/>
                <w:webHidden/>
              </w:rPr>
              <w:fldChar w:fldCharType="end"/>
            </w:r>
          </w:hyperlink>
        </w:p>
        <w:p w14:paraId="1C31316A" w14:textId="03C4E5E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06" w:history="1">
            <w:r w:rsidRPr="00BD5A40">
              <w:rPr>
                <w:rStyle w:val="Hyperkobling"/>
                <w:noProof/>
              </w:rPr>
              <w:t>VI. Særlige skilt på strekning med ERTMS</w:t>
            </w:r>
            <w:r>
              <w:rPr>
                <w:noProof/>
                <w:webHidden/>
              </w:rPr>
              <w:tab/>
            </w:r>
            <w:r>
              <w:rPr>
                <w:noProof/>
                <w:webHidden/>
              </w:rPr>
              <w:fldChar w:fldCharType="begin"/>
            </w:r>
            <w:r>
              <w:rPr>
                <w:noProof/>
                <w:webHidden/>
              </w:rPr>
              <w:instrText xml:space="preserve"> PAGEREF _Toc183518606 \h </w:instrText>
            </w:r>
            <w:r>
              <w:rPr>
                <w:noProof/>
                <w:webHidden/>
              </w:rPr>
            </w:r>
            <w:r>
              <w:rPr>
                <w:noProof/>
                <w:webHidden/>
              </w:rPr>
              <w:fldChar w:fldCharType="separate"/>
            </w:r>
            <w:r>
              <w:rPr>
                <w:noProof/>
                <w:webHidden/>
              </w:rPr>
              <w:t>135</w:t>
            </w:r>
            <w:r>
              <w:rPr>
                <w:noProof/>
                <w:webHidden/>
              </w:rPr>
              <w:fldChar w:fldCharType="end"/>
            </w:r>
          </w:hyperlink>
        </w:p>
        <w:p w14:paraId="26416AB4" w14:textId="6143314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07" w:history="1">
            <w:r w:rsidRPr="00BD5A40">
              <w:rPr>
                <w:rStyle w:val="Hyperkobling"/>
                <w:noProof/>
              </w:rPr>
              <w:t>8.75 Stoppskilt på strekning med ERTMS</w:t>
            </w:r>
            <w:r>
              <w:rPr>
                <w:noProof/>
                <w:webHidden/>
              </w:rPr>
              <w:tab/>
            </w:r>
            <w:r>
              <w:rPr>
                <w:noProof/>
                <w:webHidden/>
              </w:rPr>
              <w:fldChar w:fldCharType="begin"/>
            </w:r>
            <w:r>
              <w:rPr>
                <w:noProof/>
                <w:webHidden/>
              </w:rPr>
              <w:instrText xml:space="preserve"> PAGEREF _Toc183518607 \h </w:instrText>
            </w:r>
            <w:r>
              <w:rPr>
                <w:noProof/>
                <w:webHidden/>
              </w:rPr>
            </w:r>
            <w:r>
              <w:rPr>
                <w:noProof/>
                <w:webHidden/>
              </w:rPr>
              <w:fldChar w:fldCharType="separate"/>
            </w:r>
            <w:r>
              <w:rPr>
                <w:noProof/>
                <w:webHidden/>
              </w:rPr>
              <w:t>135</w:t>
            </w:r>
            <w:r>
              <w:rPr>
                <w:noProof/>
                <w:webHidden/>
              </w:rPr>
              <w:fldChar w:fldCharType="end"/>
            </w:r>
          </w:hyperlink>
        </w:p>
        <w:p w14:paraId="36A741E6" w14:textId="44218D0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08" w:history="1">
            <w:r w:rsidRPr="00BD5A40">
              <w:rPr>
                <w:rStyle w:val="Hyperkobling"/>
                <w:noProof/>
              </w:rPr>
              <w:t>8.76 Skilt for veisikringsanlegg på strekning med ERTMS</w:t>
            </w:r>
            <w:r>
              <w:rPr>
                <w:noProof/>
                <w:webHidden/>
              </w:rPr>
              <w:tab/>
            </w:r>
            <w:r>
              <w:rPr>
                <w:noProof/>
                <w:webHidden/>
              </w:rPr>
              <w:fldChar w:fldCharType="begin"/>
            </w:r>
            <w:r>
              <w:rPr>
                <w:noProof/>
                <w:webHidden/>
              </w:rPr>
              <w:instrText xml:space="preserve"> PAGEREF _Toc183518608 \h </w:instrText>
            </w:r>
            <w:r>
              <w:rPr>
                <w:noProof/>
                <w:webHidden/>
              </w:rPr>
            </w:r>
            <w:r>
              <w:rPr>
                <w:noProof/>
                <w:webHidden/>
              </w:rPr>
              <w:fldChar w:fldCharType="separate"/>
            </w:r>
            <w:r>
              <w:rPr>
                <w:noProof/>
                <w:webHidden/>
              </w:rPr>
              <w:t>136</w:t>
            </w:r>
            <w:r>
              <w:rPr>
                <w:noProof/>
                <w:webHidden/>
              </w:rPr>
              <w:fldChar w:fldCharType="end"/>
            </w:r>
          </w:hyperlink>
        </w:p>
        <w:p w14:paraId="4997EB79" w14:textId="456D65B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09" w:history="1">
            <w:r w:rsidRPr="00BD5A40">
              <w:rPr>
                <w:rStyle w:val="Hyperkobling"/>
                <w:noProof/>
              </w:rPr>
              <w:t>8.77 Signal for systemovergang til og fra nivå 2</w:t>
            </w:r>
            <w:r>
              <w:rPr>
                <w:noProof/>
                <w:webHidden/>
              </w:rPr>
              <w:tab/>
            </w:r>
            <w:r>
              <w:rPr>
                <w:noProof/>
                <w:webHidden/>
              </w:rPr>
              <w:fldChar w:fldCharType="begin"/>
            </w:r>
            <w:r>
              <w:rPr>
                <w:noProof/>
                <w:webHidden/>
              </w:rPr>
              <w:instrText xml:space="preserve"> PAGEREF _Toc183518609 \h </w:instrText>
            </w:r>
            <w:r>
              <w:rPr>
                <w:noProof/>
                <w:webHidden/>
              </w:rPr>
            </w:r>
            <w:r>
              <w:rPr>
                <w:noProof/>
                <w:webHidden/>
              </w:rPr>
              <w:fldChar w:fldCharType="separate"/>
            </w:r>
            <w:r>
              <w:rPr>
                <w:noProof/>
                <w:webHidden/>
              </w:rPr>
              <w:t>137</w:t>
            </w:r>
            <w:r>
              <w:rPr>
                <w:noProof/>
                <w:webHidden/>
              </w:rPr>
              <w:fldChar w:fldCharType="end"/>
            </w:r>
          </w:hyperlink>
        </w:p>
        <w:p w14:paraId="64314F68" w14:textId="1BAB71E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10" w:history="1">
            <w:r w:rsidRPr="00BD5A40">
              <w:rPr>
                <w:rStyle w:val="Hyperkobling"/>
                <w:noProof/>
              </w:rPr>
              <w:t>8.78 Skilt for rasvarslingsanlegg og frostport på strekning med ERTMS</w:t>
            </w:r>
            <w:r>
              <w:rPr>
                <w:noProof/>
                <w:webHidden/>
              </w:rPr>
              <w:tab/>
            </w:r>
            <w:r>
              <w:rPr>
                <w:noProof/>
                <w:webHidden/>
              </w:rPr>
              <w:fldChar w:fldCharType="begin"/>
            </w:r>
            <w:r>
              <w:rPr>
                <w:noProof/>
                <w:webHidden/>
              </w:rPr>
              <w:instrText xml:space="preserve"> PAGEREF _Toc183518610 \h </w:instrText>
            </w:r>
            <w:r>
              <w:rPr>
                <w:noProof/>
                <w:webHidden/>
              </w:rPr>
            </w:r>
            <w:r>
              <w:rPr>
                <w:noProof/>
                <w:webHidden/>
              </w:rPr>
              <w:fldChar w:fldCharType="separate"/>
            </w:r>
            <w:r>
              <w:rPr>
                <w:noProof/>
                <w:webHidden/>
              </w:rPr>
              <w:t>137</w:t>
            </w:r>
            <w:r>
              <w:rPr>
                <w:noProof/>
                <w:webHidden/>
              </w:rPr>
              <w:fldChar w:fldCharType="end"/>
            </w:r>
          </w:hyperlink>
        </w:p>
        <w:p w14:paraId="52C02970" w14:textId="2BA817B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11" w:history="1">
            <w:r w:rsidRPr="00BD5A40">
              <w:rPr>
                <w:rStyle w:val="Hyperkobling"/>
                <w:noProof/>
              </w:rPr>
              <w:t>8.79 Hastighetssignaler på strekning med ERTMS</w:t>
            </w:r>
            <w:r>
              <w:rPr>
                <w:noProof/>
                <w:webHidden/>
              </w:rPr>
              <w:tab/>
            </w:r>
            <w:r>
              <w:rPr>
                <w:noProof/>
                <w:webHidden/>
              </w:rPr>
              <w:fldChar w:fldCharType="begin"/>
            </w:r>
            <w:r>
              <w:rPr>
                <w:noProof/>
                <w:webHidden/>
              </w:rPr>
              <w:instrText xml:space="preserve"> PAGEREF _Toc183518611 \h </w:instrText>
            </w:r>
            <w:r>
              <w:rPr>
                <w:noProof/>
                <w:webHidden/>
              </w:rPr>
            </w:r>
            <w:r>
              <w:rPr>
                <w:noProof/>
                <w:webHidden/>
              </w:rPr>
              <w:fldChar w:fldCharType="separate"/>
            </w:r>
            <w:r>
              <w:rPr>
                <w:noProof/>
                <w:webHidden/>
              </w:rPr>
              <w:t>138</w:t>
            </w:r>
            <w:r>
              <w:rPr>
                <w:noProof/>
                <w:webHidden/>
              </w:rPr>
              <w:fldChar w:fldCharType="end"/>
            </w:r>
          </w:hyperlink>
        </w:p>
        <w:p w14:paraId="310293AB" w14:textId="6EC43E4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12" w:history="1">
            <w:r w:rsidRPr="00BD5A40">
              <w:rPr>
                <w:rStyle w:val="Hyperkobling"/>
                <w:noProof/>
              </w:rPr>
              <w:t>VII. Håndsignaler og bruk av radiokommunikasjon</w:t>
            </w:r>
            <w:r>
              <w:rPr>
                <w:noProof/>
                <w:webHidden/>
              </w:rPr>
              <w:tab/>
            </w:r>
            <w:r>
              <w:rPr>
                <w:noProof/>
                <w:webHidden/>
              </w:rPr>
              <w:fldChar w:fldCharType="begin"/>
            </w:r>
            <w:r>
              <w:rPr>
                <w:noProof/>
                <w:webHidden/>
              </w:rPr>
              <w:instrText xml:space="preserve"> PAGEREF _Toc183518612 \h </w:instrText>
            </w:r>
            <w:r>
              <w:rPr>
                <w:noProof/>
                <w:webHidden/>
              </w:rPr>
            </w:r>
            <w:r>
              <w:rPr>
                <w:noProof/>
                <w:webHidden/>
              </w:rPr>
              <w:fldChar w:fldCharType="separate"/>
            </w:r>
            <w:r>
              <w:rPr>
                <w:noProof/>
                <w:webHidden/>
              </w:rPr>
              <w:t>139</w:t>
            </w:r>
            <w:r>
              <w:rPr>
                <w:noProof/>
                <w:webHidden/>
              </w:rPr>
              <w:fldChar w:fldCharType="end"/>
            </w:r>
          </w:hyperlink>
        </w:p>
        <w:p w14:paraId="4AE7C2C4" w14:textId="1BEBF45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13" w:history="1">
            <w:r w:rsidRPr="00BD5A40">
              <w:rPr>
                <w:rStyle w:val="Hyperkobling"/>
                <w:noProof/>
              </w:rPr>
              <w:t>8.80 Bruk av dagsignaler og nattsignaler</w:t>
            </w:r>
            <w:r>
              <w:rPr>
                <w:noProof/>
                <w:webHidden/>
              </w:rPr>
              <w:tab/>
            </w:r>
            <w:r>
              <w:rPr>
                <w:noProof/>
                <w:webHidden/>
              </w:rPr>
              <w:fldChar w:fldCharType="begin"/>
            </w:r>
            <w:r>
              <w:rPr>
                <w:noProof/>
                <w:webHidden/>
              </w:rPr>
              <w:instrText xml:space="preserve"> PAGEREF _Toc183518613 \h </w:instrText>
            </w:r>
            <w:r>
              <w:rPr>
                <w:noProof/>
                <w:webHidden/>
              </w:rPr>
            </w:r>
            <w:r>
              <w:rPr>
                <w:noProof/>
                <w:webHidden/>
              </w:rPr>
              <w:fldChar w:fldCharType="separate"/>
            </w:r>
            <w:r>
              <w:rPr>
                <w:noProof/>
                <w:webHidden/>
              </w:rPr>
              <w:t>139</w:t>
            </w:r>
            <w:r>
              <w:rPr>
                <w:noProof/>
                <w:webHidden/>
              </w:rPr>
              <w:fldChar w:fldCharType="end"/>
            </w:r>
          </w:hyperlink>
        </w:p>
        <w:p w14:paraId="3827A328" w14:textId="1BE7B36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14" w:history="1">
            <w:r w:rsidRPr="00BD5A40">
              <w:rPr>
                <w:rStyle w:val="Hyperkobling"/>
                <w:noProof/>
              </w:rPr>
              <w:t>8.81 Signal «Stopp» på stasjon</w:t>
            </w:r>
            <w:r>
              <w:rPr>
                <w:noProof/>
                <w:webHidden/>
              </w:rPr>
              <w:tab/>
            </w:r>
            <w:r>
              <w:rPr>
                <w:noProof/>
                <w:webHidden/>
              </w:rPr>
              <w:fldChar w:fldCharType="begin"/>
            </w:r>
            <w:r>
              <w:rPr>
                <w:noProof/>
                <w:webHidden/>
              </w:rPr>
              <w:instrText xml:space="preserve"> PAGEREF _Toc183518614 \h </w:instrText>
            </w:r>
            <w:r>
              <w:rPr>
                <w:noProof/>
                <w:webHidden/>
              </w:rPr>
            </w:r>
            <w:r>
              <w:rPr>
                <w:noProof/>
                <w:webHidden/>
              </w:rPr>
              <w:fldChar w:fldCharType="separate"/>
            </w:r>
            <w:r>
              <w:rPr>
                <w:noProof/>
                <w:webHidden/>
              </w:rPr>
              <w:t>139</w:t>
            </w:r>
            <w:r>
              <w:rPr>
                <w:noProof/>
                <w:webHidden/>
              </w:rPr>
              <w:fldChar w:fldCharType="end"/>
            </w:r>
          </w:hyperlink>
        </w:p>
        <w:p w14:paraId="63AB1A15" w14:textId="295D597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15" w:history="1">
            <w:r w:rsidRPr="00BD5A40">
              <w:rPr>
                <w:rStyle w:val="Hyperkobling"/>
                <w:noProof/>
              </w:rPr>
              <w:t>8.82 Signal «Stopp» på linjen</w:t>
            </w:r>
            <w:r>
              <w:rPr>
                <w:noProof/>
                <w:webHidden/>
              </w:rPr>
              <w:tab/>
            </w:r>
            <w:r>
              <w:rPr>
                <w:noProof/>
                <w:webHidden/>
              </w:rPr>
              <w:fldChar w:fldCharType="begin"/>
            </w:r>
            <w:r>
              <w:rPr>
                <w:noProof/>
                <w:webHidden/>
              </w:rPr>
              <w:instrText xml:space="preserve"> PAGEREF _Toc183518615 \h </w:instrText>
            </w:r>
            <w:r>
              <w:rPr>
                <w:noProof/>
                <w:webHidden/>
              </w:rPr>
            </w:r>
            <w:r>
              <w:rPr>
                <w:noProof/>
                <w:webHidden/>
              </w:rPr>
              <w:fldChar w:fldCharType="separate"/>
            </w:r>
            <w:r>
              <w:rPr>
                <w:noProof/>
                <w:webHidden/>
              </w:rPr>
              <w:t>140</w:t>
            </w:r>
            <w:r>
              <w:rPr>
                <w:noProof/>
                <w:webHidden/>
              </w:rPr>
              <w:fldChar w:fldCharType="end"/>
            </w:r>
          </w:hyperlink>
        </w:p>
        <w:p w14:paraId="36148EB1" w14:textId="01CE4E5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16" w:history="1">
            <w:r w:rsidRPr="00BD5A40">
              <w:rPr>
                <w:rStyle w:val="Hyperkobling"/>
                <w:bCs/>
                <w:noProof/>
              </w:rPr>
              <w:t>8.82-HSV Signal «Stopp» ved arbeid i spor </w:t>
            </w:r>
            <w:r>
              <w:rPr>
                <w:noProof/>
                <w:webHidden/>
              </w:rPr>
              <w:tab/>
            </w:r>
            <w:r>
              <w:rPr>
                <w:noProof/>
                <w:webHidden/>
              </w:rPr>
              <w:fldChar w:fldCharType="begin"/>
            </w:r>
            <w:r>
              <w:rPr>
                <w:noProof/>
                <w:webHidden/>
              </w:rPr>
              <w:instrText xml:space="preserve"> PAGEREF _Toc183518616 \h </w:instrText>
            </w:r>
            <w:r>
              <w:rPr>
                <w:noProof/>
                <w:webHidden/>
              </w:rPr>
            </w:r>
            <w:r>
              <w:rPr>
                <w:noProof/>
                <w:webHidden/>
              </w:rPr>
              <w:fldChar w:fldCharType="separate"/>
            </w:r>
            <w:r>
              <w:rPr>
                <w:noProof/>
                <w:webHidden/>
              </w:rPr>
              <w:t>141</w:t>
            </w:r>
            <w:r>
              <w:rPr>
                <w:noProof/>
                <w:webHidden/>
              </w:rPr>
              <w:fldChar w:fldCharType="end"/>
            </w:r>
          </w:hyperlink>
        </w:p>
        <w:p w14:paraId="4DB2E7D4" w14:textId="292DADB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17" w:history="1">
            <w:r w:rsidRPr="00BD5A40">
              <w:rPr>
                <w:rStyle w:val="Hyperkobling"/>
                <w:noProof/>
              </w:rPr>
              <w:t>8.83 Signal «Passér»</w:t>
            </w:r>
            <w:r>
              <w:rPr>
                <w:noProof/>
                <w:webHidden/>
              </w:rPr>
              <w:tab/>
            </w:r>
            <w:r>
              <w:rPr>
                <w:noProof/>
                <w:webHidden/>
              </w:rPr>
              <w:fldChar w:fldCharType="begin"/>
            </w:r>
            <w:r>
              <w:rPr>
                <w:noProof/>
                <w:webHidden/>
              </w:rPr>
              <w:instrText xml:space="preserve"> PAGEREF _Toc183518617 \h </w:instrText>
            </w:r>
            <w:r>
              <w:rPr>
                <w:noProof/>
                <w:webHidden/>
              </w:rPr>
            </w:r>
            <w:r>
              <w:rPr>
                <w:noProof/>
                <w:webHidden/>
              </w:rPr>
              <w:fldChar w:fldCharType="separate"/>
            </w:r>
            <w:r>
              <w:rPr>
                <w:noProof/>
                <w:webHidden/>
              </w:rPr>
              <w:t>141</w:t>
            </w:r>
            <w:r>
              <w:rPr>
                <w:noProof/>
                <w:webHidden/>
              </w:rPr>
              <w:fldChar w:fldCharType="end"/>
            </w:r>
          </w:hyperlink>
        </w:p>
        <w:p w14:paraId="63748D73" w14:textId="68F11F7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18" w:history="1">
            <w:r w:rsidRPr="00BD5A40">
              <w:rPr>
                <w:rStyle w:val="Hyperkobling"/>
                <w:noProof/>
              </w:rPr>
              <w:t>8.84 Signal «Klar linje»</w:t>
            </w:r>
            <w:r>
              <w:rPr>
                <w:noProof/>
                <w:webHidden/>
              </w:rPr>
              <w:tab/>
            </w:r>
            <w:r>
              <w:rPr>
                <w:noProof/>
                <w:webHidden/>
              </w:rPr>
              <w:fldChar w:fldCharType="begin"/>
            </w:r>
            <w:r>
              <w:rPr>
                <w:noProof/>
                <w:webHidden/>
              </w:rPr>
              <w:instrText xml:space="preserve"> PAGEREF _Toc183518618 \h </w:instrText>
            </w:r>
            <w:r>
              <w:rPr>
                <w:noProof/>
                <w:webHidden/>
              </w:rPr>
            </w:r>
            <w:r>
              <w:rPr>
                <w:noProof/>
                <w:webHidden/>
              </w:rPr>
              <w:fldChar w:fldCharType="separate"/>
            </w:r>
            <w:r>
              <w:rPr>
                <w:noProof/>
                <w:webHidden/>
              </w:rPr>
              <w:t>142</w:t>
            </w:r>
            <w:r>
              <w:rPr>
                <w:noProof/>
                <w:webHidden/>
              </w:rPr>
              <w:fldChar w:fldCharType="end"/>
            </w:r>
          </w:hyperlink>
        </w:p>
        <w:p w14:paraId="09636207" w14:textId="7D1970E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19" w:history="1">
            <w:r w:rsidRPr="00BD5A40">
              <w:rPr>
                <w:rStyle w:val="Hyperkobling"/>
                <w:noProof/>
              </w:rPr>
              <w:t>8.85 Signal «Kjøretillatelse»</w:t>
            </w:r>
            <w:r>
              <w:rPr>
                <w:noProof/>
                <w:webHidden/>
              </w:rPr>
              <w:tab/>
            </w:r>
            <w:r>
              <w:rPr>
                <w:noProof/>
                <w:webHidden/>
              </w:rPr>
              <w:fldChar w:fldCharType="begin"/>
            </w:r>
            <w:r>
              <w:rPr>
                <w:noProof/>
                <w:webHidden/>
              </w:rPr>
              <w:instrText xml:space="preserve"> PAGEREF _Toc183518619 \h </w:instrText>
            </w:r>
            <w:r>
              <w:rPr>
                <w:noProof/>
                <w:webHidden/>
              </w:rPr>
            </w:r>
            <w:r>
              <w:rPr>
                <w:noProof/>
                <w:webHidden/>
              </w:rPr>
              <w:fldChar w:fldCharType="separate"/>
            </w:r>
            <w:r>
              <w:rPr>
                <w:noProof/>
                <w:webHidden/>
              </w:rPr>
              <w:t>142</w:t>
            </w:r>
            <w:r>
              <w:rPr>
                <w:noProof/>
                <w:webHidden/>
              </w:rPr>
              <w:fldChar w:fldCharType="end"/>
            </w:r>
          </w:hyperlink>
        </w:p>
        <w:p w14:paraId="44B45393" w14:textId="24589CF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20" w:history="1">
            <w:r w:rsidRPr="00BD5A40">
              <w:rPr>
                <w:rStyle w:val="Hyperkobling"/>
                <w:noProof/>
              </w:rPr>
              <w:t>8.86 Signal «Kjøretillatelse mottatt»</w:t>
            </w:r>
            <w:r>
              <w:rPr>
                <w:noProof/>
                <w:webHidden/>
              </w:rPr>
              <w:tab/>
            </w:r>
            <w:r>
              <w:rPr>
                <w:noProof/>
                <w:webHidden/>
              </w:rPr>
              <w:fldChar w:fldCharType="begin"/>
            </w:r>
            <w:r>
              <w:rPr>
                <w:noProof/>
                <w:webHidden/>
              </w:rPr>
              <w:instrText xml:space="preserve"> PAGEREF _Toc183518620 \h </w:instrText>
            </w:r>
            <w:r>
              <w:rPr>
                <w:noProof/>
                <w:webHidden/>
              </w:rPr>
            </w:r>
            <w:r>
              <w:rPr>
                <w:noProof/>
                <w:webHidden/>
              </w:rPr>
              <w:fldChar w:fldCharType="separate"/>
            </w:r>
            <w:r>
              <w:rPr>
                <w:noProof/>
                <w:webHidden/>
              </w:rPr>
              <w:t>143</w:t>
            </w:r>
            <w:r>
              <w:rPr>
                <w:noProof/>
                <w:webHidden/>
              </w:rPr>
              <w:fldChar w:fldCharType="end"/>
            </w:r>
          </w:hyperlink>
        </w:p>
        <w:p w14:paraId="54F70E9C" w14:textId="7704084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21" w:history="1">
            <w:r w:rsidRPr="00BD5A40">
              <w:rPr>
                <w:rStyle w:val="Hyperkobling"/>
                <w:noProof/>
              </w:rPr>
              <w:t>8.87 Signal «Klart for avgang» og «Oppfattet»</w:t>
            </w:r>
            <w:r>
              <w:rPr>
                <w:noProof/>
                <w:webHidden/>
              </w:rPr>
              <w:tab/>
            </w:r>
            <w:r>
              <w:rPr>
                <w:noProof/>
                <w:webHidden/>
              </w:rPr>
              <w:fldChar w:fldCharType="begin"/>
            </w:r>
            <w:r>
              <w:rPr>
                <w:noProof/>
                <w:webHidden/>
              </w:rPr>
              <w:instrText xml:space="preserve"> PAGEREF _Toc183518621 \h </w:instrText>
            </w:r>
            <w:r>
              <w:rPr>
                <w:noProof/>
                <w:webHidden/>
              </w:rPr>
            </w:r>
            <w:r>
              <w:rPr>
                <w:noProof/>
                <w:webHidden/>
              </w:rPr>
              <w:fldChar w:fldCharType="separate"/>
            </w:r>
            <w:r>
              <w:rPr>
                <w:noProof/>
                <w:webHidden/>
              </w:rPr>
              <w:t>144</w:t>
            </w:r>
            <w:r>
              <w:rPr>
                <w:noProof/>
                <w:webHidden/>
              </w:rPr>
              <w:fldChar w:fldCharType="end"/>
            </w:r>
          </w:hyperlink>
        </w:p>
        <w:p w14:paraId="24F85934" w14:textId="1E34522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22" w:history="1">
            <w:r w:rsidRPr="00BD5A40">
              <w:rPr>
                <w:rStyle w:val="Hyperkobling"/>
                <w:noProof/>
              </w:rPr>
              <w:t>8.88 Signal «Avgang»</w:t>
            </w:r>
            <w:r>
              <w:rPr>
                <w:noProof/>
                <w:webHidden/>
              </w:rPr>
              <w:tab/>
            </w:r>
            <w:r>
              <w:rPr>
                <w:noProof/>
                <w:webHidden/>
              </w:rPr>
              <w:fldChar w:fldCharType="begin"/>
            </w:r>
            <w:r>
              <w:rPr>
                <w:noProof/>
                <w:webHidden/>
              </w:rPr>
              <w:instrText xml:space="preserve"> PAGEREF _Toc183518622 \h </w:instrText>
            </w:r>
            <w:r>
              <w:rPr>
                <w:noProof/>
                <w:webHidden/>
              </w:rPr>
            </w:r>
            <w:r>
              <w:rPr>
                <w:noProof/>
                <w:webHidden/>
              </w:rPr>
              <w:fldChar w:fldCharType="separate"/>
            </w:r>
            <w:r>
              <w:rPr>
                <w:noProof/>
                <w:webHidden/>
              </w:rPr>
              <w:t>145</w:t>
            </w:r>
            <w:r>
              <w:rPr>
                <w:noProof/>
                <w:webHidden/>
              </w:rPr>
              <w:fldChar w:fldCharType="end"/>
            </w:r>
          </w:hyperlink>
        </w:p>
        <w:p w14:paraId="6682F442" w14:textId="51601B6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23" w:history="1">
            <w:r w:rsidRPr="00BD5A40">
              <w:rPr>
                <w:rStyle w:val="Hyperkobling"/>
                <w:noProof/>
              </w:rPr>
              <w:t>8.89 Signal «Fortsett innkjøring»</w:t>
            </w:r>
            <w:r>
              <w:rPr>
                <w:noProof/>
                <w:webHidden/>
              </w:rPr>
              <w:tab/>
            </w:r>
            <w:r>
              <w:rPr>
                <w:noProof/>
                <w:webHidden/>
              </w:rPr>
              <w:fldChar w:fldCharType="begin"/>
            </w:r>
            <w:r>
              <w:rPr>
                <w:noProof/>
                <w:webHidden/>
              </w:rPr>
              <w:instrText xml:space="preserve"> PAGEREF _Toc183518623 \h </w:instrText>
            </w:r>
            <w:r>
              <w:rPr>
                <w:noProof/>
                <w:webHidden/>
              </w:rPr>
            </w:r>
            <w:r>
              <w:rPr>
                <w:noProof/>
                <w:webHidden/>
              </w:rPr>
              <w:fldChar w:fldCharType="separate"/>
            </w:r>
            <w:r>
              <w:rPr>
                <w:noProof/>
                <w:webHidden/>
              </w:rPr>
              <w:t>146</w:t>
            </w:r>
            <w:r>
              <w:rPr>
                <w:noProof/>
                <w:webHidden/>
              </w:rPr>
              <w:fldChar w:fldCharType="end"/>
            </w:r>
          </w:hyperlink>
        </w:p>
        <w:p w14:paraId="48E1760C" w14:textId="12D840A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24" w:history="1">
            <w:r w:rsidRPr="00BD5A40">
              <w:rPr>
                <w:rStyle w:val="Hyperkobling"/>
                <w:noProof/>
              </w:rPr>
              <w:t>8.90 Signal «Kryssende tog er kommet»</w:t>
            </w:r>
            <w:r>
              <w:rPr>
                <w:noProof/>
                <w:webHidden/>
              </w:rPr>
              <w:tab/>
            </w:r>
            <w:r>
              <w:rPr>
                <w:noProof/>
                <w:webHidden/>
              </w:rPr>
              <w:fldChar w:fldCharType="begin"/>
            </w:r>
            <w:r>
              <w:rPr>
                <w:noProof/>
                <w:webHidden/>
              </w:rPr>
              <w:instrText xml:space="preserve"> PAGEREF _Toc183518624 \h </w:instrText>
            </w:r>
            <w:r>
              <w:rPr>
                <w:noProof/>
                <w:webHidden/>
              </w:rPr>
            </w:r>
            <w:r>
              <w:rPr>
                <w:noProof/>
                <w:webHidden/>
              </w:rPr>
              <w:fldChar w:fldCharType="separate"/>
            </w:r>
            <w:r>
              <w:rPr>
                <w:noProof/>
                <w:webHidden/>
              </w:rPr>
              <w:t>147</w:t>
            </w:r>
            <w:r>
              <w:rPr>
                <w:noProof/>
                <w:webHidden/>
              </w:rPr>
              <w:fldChar w:fldCharType="end"/>
            </w:r>
          </w:hyperlink>
        </w:p>
        <w:p w14:paraId="0C7A7DAF" w14:textId="69A9CCE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25" w:history="1">
            <w:r w:rsidRPr="00BD5A40">
              <w:rPr>
                <w:rStyle w:val="Hyperkobling"/>
                <w:noProof/>
              </w:rPr>
              <w:t>8.91 Signal «Stopp» for skift</w:t>
            </w:r>
            <w:r>
              <w:rPr>
                <w:noProof/>
                <w:webHidden/>
              </w:rPr>
              <w:tab/>
            </w:r>
            <w:r>
              <w:rPr>
                <w:noProof/>
                <w:webHidden/>
              </w:rPr>
              <w:fldChar w:fldCharType="begin"/>
            </w:r>
            <w:r>
              <w:rPr>
                <w:noProof/>
                <w:webHidden/>
              </w:rPr>
              <w:instrText xml:space="preserve"> PAGEREF _Toc183518625 \h </w:instrText>
            </w:r>
            <w:r>
              <w:rPr>
                <w:noProof/>
                <w:webHidden/>
              </w:rPr>
            </w:r>
            <w:r>
              <w:rPr>
                <w:noProof/>
                <w:webHidden/>
              </w:rPr>
              <w:fldChar w:fldCharType="separate"/>
            </w:r>
            <w:r>
              <w:rPr>
                <w:noProof/>
                <w:webHidden/>
              </w:rPr>
              <w:t>148</w:t>
            </w:r>
            <w:r>
              <w:rPr>
                <w:noProof/>
                <w:webHidden/>
              </w:rPr>
              <w:fldChar w:fldCharType="end"/>
            </w:r>
          </w:hyperlink>
        </w:p>
        <w:p w14:paraId="52345573" w14:textId="43BEE53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26" w:history="1">
            <w:r w:rsidRPr="00BD5A40">
              <w:rPr>
                <w:rStyle w:val="Hyperkobling"/>
                <w:noProof/>
              </w:rPr>
              <w:t>8.92 Signal «Sakte» for skift</w:t>
            </w:r>
            <w:r>
              <w:rPr>
                <w:noProof/>
                <w:webHidden/>
              </w:rPr>
              <w:tab/>
            </w:r>
            <w:r>
              <w:rPr>
                <w:noProof/>
                <w:webHidden/>
              </w:rPr>
              <w:fldChar w:fldCharType="begin"/>
            </w:r>
            <w:r>
              <w:rPr>
                <w:noProof/>
                <w:webHidden/>
              </w:rPr>
              <w:instrText xml:space="preserve"> PAGEREF _Toc183518626 \h </w:instrText>
            </w:r>
            <w:r>
              <w:rPr>
                <w:noProof/>
                <w:webHidden/>
              </w:rPr>
            </w:r>
            <w:r>
              <w:rPr>
                <w:noProof/>
                <w:webHidden/>
              </w:rPr>
              <w:fldChar w:fldCharType="separate"/>
            </w:r>
            <w:r>
              <w:rPr>
                <w:noProof/>
                <w:webHidden/>
              </w:rPr>
              <w:t>149</w:t>
            </w:r>
            <w:r>
              <w:rPr>
                <w:noProof/>
                <w:webHidden/>
              </w:rPr>
              <w:fldChar w:fldCharType="end"/>
            </w:r>
          </w:hyperlink>
        </w:p>
        <w:p w14:paraId="3CBF036E" w14:textId="5709451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27" w:history="1">
            <w:r w:rsidRPr="00BD5A40">
              <w:rPr>
                <w:rStyle w:val="Hyperkobling"/>
                <w:noProof/>
              </w:rPr>
              <w:t>8.93 Signal «Kjør fram» for skift</w:t>
            </w:r>
            <w:r>
              <w:rPr>
                <w:noProof/>
                <w:webHidden/>
              </w:rPr>
              <w:tab/>
            </w:r>
            <w:r>
              <w:rPr>
                <w:noProof/>
                <w:webHidden/>
              </w:rPr>
              <w:fldChar w:fldCharType="begin"/>
            </w:r>
            <w:r>
              <w:rPr>
                <w:noProof/>
                <w:webHidden/>
              </w:rPr>
              <w:instrText xml:space="preserve"> PAGEREF _Toc183518627 \h </w:instrText>
            </w:r>
            <w:r>
              <w:rPr>
                <w:noProof/>
                <w:webHidden/>
              </w:rPr>
            </w:r>
            <w:r>
              <w:rPr>
                <w:noProof/>
                <w:webHidden/>
              </w:rPr>
              <w:fldChar w:fldCharType="separate"/>
            </w:r>
            <w:r>
              <w:rPr>
                <w:noProof/>
                <w:webHidden/>
              </w:rPr>
              <w:t>150</w:t>
            </w:r>
            <w:r>
              <w:rPr>
                <w:noProof/>
                <w:webHidden/>
              </w:rPr>
              <w:fldChar w:fldCharType="end"/>
            </w:r>
          </w:hyperlink>
        </w:p>
        <w:p w14:paraId="06F366F6" w14:textId="6188449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28" w:history="1">
            <w:r w:rsidRPr="00BD5A40">
              <w:rPr>
                <w:rStyle w:val="Hyperkobling"/>
                <w:noProof/>
              </w:rPr>
              <w:t>8.94 Signal «Bakk» for skift</w:t>
            </w:r>
            <w:r>
              <w:rPr>
                <w:noProof/>
                <w:webHidden/>
              </w:rPr>
              <w:tab/>
            </w:r>
            <w:r>
              <w:rPr>
                <w:noProof/>
                <w:webHidden/>
              </w:rPr>
              <w:fldChar w:fldCharType="begin"/>
            </w:r>
            <w:r>
              <w:rPr>
                <w:noProof/>
                <w:webHidden/>
              </w:rPr>
              <w:instrText xml:space="preserve"> PAGEREF _Toc183518628 \h </w:instrText>
            </w:r>
            <w:r>
              <w:rPr>
                <w:noProof/>
                <w:webHidden/>
              </w:rPr>
            </w:r>
            <w:r>
              <w:rPr>
                <w:noProof/>
                <w:webHidden/>
              </w:rPr>
              <w:fldChar w:fldCharType="separate"/>
            </w:r>
            <w:r>
              <w:rPr>
                <w:noProof/>
                <w:webHidden/>
              </w:rPr>
              <w:t>151</w:t>
            </w:r>
            <w:r>
              <w:rPr>
                <w:noProof/>
                <w:webHidden/>
              </w:rPr>
              <w:fldChar w:fldCharType="end"/>
            </w:r>
          </w:hyperlink>
        </w:p>
        <w:p w14:paraId="42C1903B" w14:textId="617C038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29" w:history="1">
            <w:r w:rsidRPr="00BD5A40">
              <w:rPr>
                <w:rStyle w:val="Hyperkobling"/>
                <w:noProof/>
              </w:rPr>
              <w:t>VIII. Togsignaler</w:t>
            </w:r>
            <w:r>
              <w:rPr>
                <w:noProof/>
                <w:webHidden/>
              </w:rPr>
              <w:tab/>
            </w:r>
            <w:r>
              <w:rPr>
                <w:noProof/>
                <w:webHidden/>
              </w:rPr>
              <w:fldChar w:fldCharType="begin"/>
            </w:r>
            <w:r>
              <w:rPr>
                <w:noProof/>
                <w:webHidden/>
              </w:rPr>
              <w:instrText xml:space="preserve"> PAGEREF _Toc183518629 \h </w:instrText>
            </w:r>
            <w:r>
              <w:rPr>
                <w:noProof/>
                <w:webHidden/>
              </w:rPr>
            </w:r>
            <w:r>
              <w:rPr>
                <w:noProof/>
                <w:webHidden/>
              </w:rPr>
              <w:fldChar w:fldCharType="separate"/>
            </w:r>
            <w:r>
              <w:rPr>
                <w:noProof/>
                <w:webHidden/>
              </w:rPr>
              <w:t>152</w:t>
            </w:r>
            <w:r>
              <w:rPr>
                <w:noProof/>
                <w:webHidden/>
              </w:rPr>
              <w:fldChar w:fldCharType="end"/>
            </w:r>
          </w:hyperlink>
        </w:p>
        <w:p w14:paraId="16C70F5D" w14:textId="79E0252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30" w:history="1">
            <w:r w:rsidRPr="00BD5A40">
              <w:rPr>
                <w:rStyle w:val="Hyperkobling"/>
                <w:noProof/>
              </w:rPr>
              <w:t>8.95 Frontlys</w:t>
            </w:r>
            <w:r>
              <w:rPr>
                <w:noProof/>
                <w:webHidden/>
              </w:rPr>
              <w:tab/>
            </w:r>
            <w:r>
              <w:rPr>
                <w:noProof/>
                <w:webHidden/>
              </w:rPr>
              <w:fldChar w:fldCharType="begin"/>
            </w:r>
            <w:r>
              <w:rPr>
                <w:noProof/>
                <w:webHidden/>
              </w:rPr>
              <w:instrText xml:space="preserve"> PAGEREF _Toc183518630 \h </w:instrText>
            </w:r>
            <w:r>
              <w:rPr>
                <w:noProof/>
                <w:webHidden/>
              </w:rPr>
            </w:r>
            <w:r>
              <w:rPr>
                <w:noProof/>
                <w:webHidden/>
              </w:rPr>
              <w:fldChar w:fldCharType="separate"/>
            </w:r>
            <w:r>
              <w:rPr>
                <w:noProof/>
                <w:webHidden/>
              </w:rPr>
              <w:t>152</w:t>
            </w:r>
            <w:r>
              <w:rPr>
                <w:noProof/>
                <w:webHidden/>
              </w:rPr>
              <w:fldChar w:fldCharType="end"/>
            </w:r>
          </w:hyperlink>
        </w:p>
        <w:p w14:paraId="6DA513C9" w14:textId="56F64D9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31" w:history="1">
            <w:r w:rsidRPr="00BD5A40">
              <w:rPr>
                <w:rStyle w:val="Hyperkobling"/>
                <w:noProof/>
              </w:rPr>
              <w:t>8.96 Baklys og sluttsignal</w:t>
            </w:r>
            <w:r>
              <w:rPr>
                <w:noProof/>
                <w:webHidden/>
              </w:rPr>
              <w:tab/>
            </w:r>
            <w:r>
              <w:rPr>
                <w:noProof/>
                <w:webHidden/>
              </w:rPr>
              <w:fldChar w:fldCharType="begin"/>
            </w:r>
            <w:r>
              <w:rPr>
                <w:noProof/>
                <w:webHidden/>
              </w:rPr>
              <w:instrText xml:space="preserve"> PAGEREF _Toc183518631 \h </w:instrText>
            </w:r>
            <w:r>
              <w:rPr>
                <w:noProof/>
                <w:webHidden/>
              </w:rPr>
            </w:r>
            <w:r>
              <w:rPr>
                <w:noProof/>
                <w:webHidden/>
              </w:rPr>
              <w:fldChar w:fldCharType="separate"/>
            </w:r>
            <w:r>
              <w:rPr>
                <w:noProof/>
                <w:webHidden/>
              </w:rPr>
              <w:t>153</w:t>
            </w:r>
            <w:r>
              <w:rPr>
                <w:noProof/>
                <w:webHidden/>
              </w:rPr>
              <w:fldChar w:fldCharType="end"/>
            </w:r>
          </w:hyperlink>
        </w:p>
        <w:p w14:paraId="70F4FE47" w14:textId="142E191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32" w:history="1">
            <w:r w:rsidRPr="00BD5A40">
              <w:rPr>
                <w:rStyle w:val="Hyperkobling"/>
                <w:noProof/>
              </w:rPr>
              <w:t>8.96-BN</w:t>
            </w:r>
            <w:r>
              <w:rPr>
                <w:noProof/>
                <w:webHidden/>
              </w:rPr>
              <w:tab/>
            </w:r>
            <w:r>
              <w:rPr>
                <w:noProof/>
                <w:webHidden/>
              </w:rPr>
              <w:fldChar w:fldCharType="begin"/>
            </w:r>
            <w:r>
              <w:rPr>
                <w:noProof/>
                <w:webHidden/>
              </w:rPr>
              <w:instrText xml:space="preserve"> PAGEREF _Toc183518632 \h </w:instrText>
            </w:r>
            <w:r>
              <w:rPr>
                <w:noProof/>
                <w:webHidden/>
              </w:rPr>
            </w:r>
            <w:r>
              <w:rPr>
                <w:noProof/>
                <w:webHidden/>
              </w:rPr>
              <w:fldChar w:fldCharType="separate"/>
            </w:r>
            <w:r>
              <w:rPr>
                <w:noProof/>
                <w:webHidden/>
              </w:rPr>
              <w:t>154</w:t>
            </w:r>
            <w:r>
              <w:rPr>
                <w:noProof/>
                <w:webHidden/>
              </w:rPr>
              <w:fldChar w:fldCharType="end"/>
            </w:r>
          </w:hyperlink>
        </w:p>
        <w:p w14:paraId="01CBD82B" w14:textId="604F37C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33" w:history="1">
            <w:r w:rsidRPr="00BD5A40">
              <w:rPr>
                <w:rStyle w:val="Hyperkobling"/>
                <w:noProof/>
              </w:rPr>
              <w:t>8.97 Signal «Kjøretillatelse mottatt»</w:t>
            </w:r>
            <w:r>
              <w:rPr>
                <w:noProof/>
                <w:webHidden/>
              </w:rPr>
              <w:tab/>
            </w:r>
            <w:r>
              <w:rPr>
                <w:noProof/>
                <w:webHidden/>
              </w:rPr>
              <w:fldChar w:fldCharType="begin"/>
            </w:r>
            <w:r>
              <w:rPr>
                <w:noProof/>
                <w:webHidden/>
              </w:rPr>
              <w:instrText xml:space="preserve"> PAGEREF _Toc183518633 \h </w:instrText>
            </w:r>
            <w:r>
              <w:rPr>
                <w:noProof/>
                <w:webHidden/>
              </w:rPr>
            </w:r>
            <w:r>
              <w:rPr>
                <w:noProof/>
                <w:webHidden/>
              </w:rPr>
              <w:fldChar w:fldCharType="separate"/>
            </w:r>
            <w:r>
              <w:rPr>
                <w:noProof/>
                <w:webHidden/>
              </w:rPr>
              <w:t>154</w:t>
            </w:r>
            <w:r>
              <w:rPr>
                <w:noProof/>
                <w:webHidden/>
              </w:rPr>
              <w:fldChar w:fldCharType="end"/>
            </w:r>
          </w:hyperlink>
        </w:p>
        <w:p w14:paraId="04308C2B" w14:textId="59B48FA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34" w:history="1">
            <w:r w:rsidRPr="00BD5A40">
              <w:rPr>
                <w:rStyle w:val="Hyperkobling"/>
                <w:noProof/>
              </w:rPr>
              <w:t>IX. Signaler med togfløyte</w:t>
            </w:r>
            <w:r>
              <w:rPr>
                <w:noProof/>
                <w:webHidden/>
              </w:rPr>
              <w:tab/>
            </w:r>
            <w:r>
              <w:rPr>
                <w:noProof/>
                <w:webHidden/>
              </w:rPr>
              <w:fldChar w:fldCharType="begin"/>
            </w:r>
            <w:r>
              <w:rPr>
                <w:noProof/>
                <w:webHidden/>
              </w:rPr>
              <w:instrText xml:space="preserve"> PAGEREF _Toc183518634 \h </w:instrText>
            </w:r>
            <w:r>
              <w:rPr>
                <w:noProof/>
                <w:webHidden/>
              </w:rPr>
            </w:r>
            <w:r>
              <w:rPr>
                <w:noProof/>
                <w:webHidden/>
              </w:rPr>
              <w:fldChar w:fldCharType="separate"/>
            </w:r>
            <w:r>
              <w:rPr>
                <w:noProof/>
                <w:webHidden/>
              </w:rPr>
              <w:t>155</w:t>
            </w:r>
            <w:r>
              <w:rPr>
                <w:noProof/>
                <w:webHidden/>
              </w:rPr>
              <w:fldChar w:fldCharType="end"/>
            </w:r>
          </w:hyperlink>
        </w:p>
        <w:p w14:paraId="557DF6FC" w14:textId="29E29E1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35" w:history="1">
            <w:r w:rsidRPr="00BD5A40">
              <w:rPr>
                <w:rStyle w:val="Hyperkobling"/>
                <w:noProof/>
              </w:rPr>
              <w:t>8.98 Kort og langt støt i togfløyten</w:t>
            </w:r>
            <w:r>
              <w:rPr>
                <w:noProof/>
                <w:webHidden/>
              </w:rPr>
              <w:tab/>
            </w:r>
            <w:r>
              <w:rPr>
                <w:noProof/>
                <w:webHidden/>
              </w:rPr>
              <w:fldChar w:fldCharType="begin"/>
            </w:r>
            <w:r>
              <w:rPr>
                <w:noProof/>
                <w:webHidden/>
              </w:rPr>
              <w:instrText xml:space="preserve"> PAGEREF _Toc183518635 \h </w:instrText>
            </w:r>
            <w:r>
              <w:rPr>
                <w:noProof/>
                <w:webHidden/>
              </w:rPr>
            </w:r>
            <w:r>
              <w:rPr>
                <w:noProof/>
                <w:webHidden/>
              </w:rPr>
              <w:fldChar w:fldCharType="separate"/>
            </w:r>
            <w:r>
              <w:rPr>
                <w:noProof/>
                <w:webHidden/>
              </w:rPr>
              <w:t>155</w:t>
            </w:r>
            <w:r>
              <w:rPr>
                <w:noProof/>
                <w:webHidden/>
              </w:rPr>
              <w:fldChar w:fldCharType="end"/>
            </w:r>
          </w:hyperlink>
        </w:p>
        <w:p w14:paraId="5C78F634" w14:textId="7510B96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36" w:history="1">
            <w:r w:rsidRPr="00BD5A40">
              <w:rPr>
                <w:rStyle w:val="Hyperkobling"/>
                <w:noProof/>
              </w:rPr>
              <w:t>8.99 Signal «Gi akt» og «Oppfattet»</w:t>
            </w:r>
            <w:r>
              <w:rPr>
                <w:noProof/>
                <w:webHidden/>
              </w:rPr>
              <w:tab/>
            </w:r>
            <w:r>
              <w:rPr>
                <w:noProof/>
                <w:webHidden/>
              </w:rPr>
              <w:fldChar w:fldCharType="begin"/>
            </w:r>
            <w:r>
              <w:rPr>
                <w:noProof/>
                <w:webHidden/>
              </w:rPr>
              <w:instrText xml:space="preserve"> PAGEREF _Toc183518636 \h </w:instrText>
            </w:r>
            <w:r>
              <w:rPr>
                <w:noProof/>
                <w:webHidden/>
              </w:rPr>
            </w:r>
            <w:r>
              <w:rPr>
                <w:noProof/>
                <w:webHidden/>
              </w:rPr>
              <w:fldChar w:fldCharType="separate"/>
            </w:r>
            <w:r>
              <w:rPr>
                <w:noProof/>
                <w:webHidden/>
              </w:rPr>
              <w:t>155</w:t>
            </w:r>
            <w:r>
              <w:rPr>
                <w:noProof/>
                <w:webHidden/>
              </w:rPr>
              <w:fldChar w:fldCharType="end"/>
            </w:r>
          </w:hyperlink>
        </w:p>
        <w:p w14:paraId="278A238D" w14:textId="1D83A91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37" w:history="1">
            <w:r w:rsidRPr="00BD5A40">
              <w:rPr>
                <w:rStyle w:val="Hyperkobling"/>
                <w:noProof/>
              </w:rPr>
              <w:t>8.100 Signal «Tog kommer»</w:t>
            </w:r>
            <w:r>
              <w:rPr>
                <w:noProof/>
                <w:webHidden/>
              </w:rPr>
              <w:tab/>
            </w:r>
            <w:r>
              <w:rPr>
                <w:noProof/>
                <w:webHidden/>
              </w:rPr>
              <w:fldChar w:fldCharType="begin"/>
            </w:r>
            <w:r>
              <w:rPr>
                <w:noProof/>
                <w:webHidden/>
              </w:rPr>
              <w:instrText xml:space="preserve"> PAGEREF _Toc183518637 \h </w:instrText>
            </w:r>
            <w:r>
              <w:rPr>
                <w:noProof/>
                <w:webHidden/>
              </w:rPr>
            </w:r>
            <w:r>
              <w:rPr>
                <w:noProof/>
                <w:webHidden/>
              </w:rPr>
              <w:fldChar w:fldCharType="separate"/>
            </w:r>
            <w:r>
              <w:rPr>
                <w:noProof/>
                <w:webHidden/>
              </w:rPr>
              <w:t>155</w:t>
            </w:r>
            <w:r>
              <w:rPr>
                <w:noProof/>
                <w:webHidden/>
              </w:rPr>
              <w:fldChar w:fldCharType="end"/>
            </w:r>
          </w:hyperlink>
        </w:p>
        <w:p w14:paraId="798298F5" w14:textId="59B8208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38" w:history="1">
            <w:r w:rsidRPr="00BD5A40">
              <w:rPr>
                <w:rStyle w:val="Hyperkobling"/>
                <w:noProof/>
              </w:rPr>
              <w:t>8.101 Signal «Alarm, faresignal»</w:t>
            </w:r>
            <w:r>
              <w:rPr>
                <w:noProof/>
                <w:webHidden/>
              </w:rPr>
              <w:tab/>
            </w:r>
            <w:r>
              <w:rPr>
                <w:noProof/>
                <w:webHidden/>
              </w:rPr>
              <w:fldChar w:fldCharType="begin"/>
            </w:r>
            <w:r>
              <w:rPr>
                <w:noProof/>
                <w:webHidden/>
              </w:rPr>
              <w:instrText xml:space="preserve"> PAGEREF _Toc183518638 \h </w:instrText>
            </w:r>
            <w:r>
              <w:rPr>
                <w:noProof/>
                <w:webHidden/>
              </w:rPr>
            </w:r>
            <w:r>
              <w:rPr>
                <w:noProof/>
                <w:webHidden/>
              </w:rPr>
              <w:fldChar w:fldCharType="separate"/>
            </w:r>
            <w:r>
              <w:rPr>
                <w:noProof/>
                <w:webHidden/>
              </w:rPr>
              <w:t>155</w:t>
            </w:r>
            <w:r>
              <w:rPr>
                <w:noProof/>
                <w:webHidden/>
              </w:rPr>
              <w:fldChar w:fldCharType="end"/>
            </w:r>
          </w:hyperlink>
        </w:p>
        <w:p w14:paraId="2232ECD0" w14:textId="4EF1564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39" w:history="1">
            <w:r w:rsidRPr="00BD5A40">
              <w:rPr>
                <w:rStyle w:val="Hyperkobling"/>
                <w:bCs/>
                <w:noProof/>
              </w:rPr>
              <w:t>8.101-HSV Signal «Varsom» </w:t>
            </w:r>
            <w:r>
              <w:rPr>
                <w:noProof/>
                <w:webHidden/>
              </w:rPr>
              <w:tab/>
            </w:r>
            <w:r>
              <w:rPr>
                <w:noProof/>
                <w:webHidden/>
              </w:rPr>
              <w:fldChar w:fldCharType="begin"/>
            </w:r>
            <w:r>
              <w:rPr>
                <w:noProof/>
                <w:webHidden/>
              </w:rPr>
              <w:instrText xml:space="preserve"> PAGEREF _Toc183518639 \h </w:instrText>
            </w:r>
            <w:r>
              <w:rPr>
                <w:noProof/>
                <w:webHidden/>
              </w:rPr>
            </w:r>
            <w:r>
              <w:rPr>
                <w:noProof/>
                <w:webHidden/>
              </w:rPr>
              <w:fldChar w:fldCharType="separate"/>
            </w:r>
            <w:r>
              <w:rPr>
                <w:noProof/>
                <w:webHidden/>
              </w:rPr>
              <w:t>155</w:t>
            </w:r>
            <w:r>
              <w:rPr>
                <w:noProof/>
                <w:webHidden/>
              </w:rPr>
              <w:fldChar w:fldCharType="end"/>
            </w:r>
          </w:hyperlink>
        </w:p>
        <w:p w14:paraId="16B39A24" w14:textId="4B7D6603" w:rsidR="00A91510" w:rsidRDefault="00A91510">
          <w:pPr>
            <w:pStyle w:val="INNH1"/>
            <w:tabs>
              <w:tab w:val="right" w:leader="underscore" w:pos="9062"/>
            </w:tabs>
            <w:rPr>
              <w:rFonts w:eastAsiaTheme="minorEastAsia" w:cstheme="minorBidi"/>
              <w:b w:val="0"/>
              <w:bCs w:val="0"/>
              <w:caps w:val="0"/>
              <w:noProof/>
              <w:kern w:val="2"/>
              <w:sz w:val="22"/>
              <w:szCs w:val="22"/>
              <w:lang w:eastAsia="nb-NO"/>
              <w14:ligatures w14:val="standardContextual"/>
            </w:rPr>
          </w:pPr>
          <w:hyperlink w:anchor="_Toc183518640" w:history="1">
            <w:r w:rsidRPr="00BD5A40">
              <w:rPr>
                <w:rStyle w:val="Hyperkobling"/>
                <w:noProof/>
                <w:lang w:eastAsia="nb-NO"/>
              </w:rPr>
              <w:t>Kapittel 9. Arbeid i spor</w:t>
            </w:r>
            <w:r>
              <w:rPr>
                <w:noProof/>
                <w:webHidden/>
              </w:rPr>
              <w:tab/>
            </w:r>
            <w:r>
              <w:rPr>
                <w:noProof/>
                <w:webHidden/>
              </w:rPr>
              <w:fldChar w:fldCharType="begin"/>
            </w:r>
            <w:r>
              <w:rPr>
                <w:noProof/>
                <w:webHidden/>
              </w:rPr>
              <w:instrText xml:space="preserve"> PAGEREF _Toc183518640 \h </w:instrText>
            </w:r>
            <w:r>
              <w:rPr>
                <w:noProof/>
                <w:webHidden/>
              </w:rPr>
            </w:r>
            <w:r>
              <w:rPr>
                <w:noProof/>
                <w:webHidden/>
              </w:rPr>
              <w:fldChar w:fldCharType="separate"/>
            </w:r>
            <w:r>
              <w:rPr>
                <w:noProof/>
                <w:webHidden/>
              </w:rPr>
              <w:t>156</w:t>
            </w:r>
            <w:r>
              <w:rPr>
                <w:noProof/>
                <w:webHidden/>
              </w:rPr>
              <w:fldChar w:fldCharType="end"/>
            </w:r>
          </w:hyperlink>
        </w:p>
        <w:p w14:paraId="032D21DC" w14:textId="3A8DE31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41" w:history="1">
            <w:r w:rsidRPr="00BD5A40">
              <w:rPr>
                <w:rStyle w:val="Hyperkobling"/>
                <w:noProof/>
              </w:rPr>
              <w:t>DEL A: Innledende bestemmelser</w:t>
            </w:r>
            <w:r>
              <w:rPr>
                <w:noProof/>
                <w:webHidden/>
              </w:rPr>
              <w:tab/>
            </w:r>
            <w:r>
              <w:rPr>
                <w:noProof/>
                <w:webHidden/>
              </w:rPr>
              <w:fldChar w:fldCharType="begin"/>
            </w:r>
            <w:r>
              <w:rPr>
                <w:noProof/>
                <w:webHidden/>
              </w:rPr>
              <w:instrText xml:space="preserve"> PAGEREF _Toc183518641 \h </w:instrText>
            </w:r>
            <w:r>
              <w:rPr>
                <w:noProof/>
                <w:webHidden/>
              </w:rPr>
            </w:r>
            <w:r>
              <w:rPr>
                <w:noProof/>
                <w:webHidden/>
              </w:rPr>
              <w:fldChar w:fldCharType="separate"/>
            </w:r>
            <w:r>
              <w:rPr>
                <w:noProof/>
                <w:webHidden/>
              </w:rPr>
              <w:t>156</w:t>
            </w:r>
            <w:r>
              <w:rPr>
                <w:noProof/>
                <w:webHidden/>
              </w:rPr>
              <w:fldChar w:fldCharType="end"/>
            </w:r>
          </w:hyperlink>
        </w:p>
        <w:p w14:paraId="7578B309" w14:textId="656BDCA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42" w:history="1">
            <w:r w:rsidRPr="00BD5A40">
              <w:rPr>
                <w:rStyle w:val="Hyperkobling"/>
                <w:noProof/>
              </w:rPr>
              <w:t>9.1-BN Definisjoner for arbeid i spor</w:t>
            </w:r>
            <w:r>
              <w:rPr>
                <w:noProof/>
                <w:webHidden/>
              </w:rPr>
              <w:tab/>
            </w:r>
            <w:r>
              <w:rPr>
                <w:noProof/>
                <w:webHidden/>
              </w:rPr>
              <w:fldChar w:fldCharType="begin"/>
            </w:r>
            <w:r>
              <w:rPr>
                <w:noProof/>
                <w:webHidden/>
              </w:rPr>
              <w:instrText xml:space="preserve"> PAGEREF _Toc183518642 \h </w:instrText>
            </w:r>
            <w:r>
              <w:rPr>
                <w:noProof/>
                <w:webHidden/>
              </w:rPr>
            </w:r>
            <w:r>
              <w:rPr>
                <w:noProof/>
                <w:webHidden/>
              </w:rPr>
              <w:fldChar w:fldCharType="separate"/>
            </w:r>
            <w:r>
              <w:rPr>
                <w:noProof/>
                <w:webHidden/>
              </w:rPr>
              <w:t>156</w:t>
            </w:r>
            <w:r>
              <w:rPr>
                <w:noProof/>
                <w:webHidden/>
              </w:rPr>
              <w:fldChar w:fldCharType="end"/>
            </w:r>
          </w:hyperlink>
        </w:p>
        <w:p w14:paraId="3279505E" w14:textId="3BFC85D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43" w:history="1">
            <w:r w:rsidRPr="00BD5A40">
              <w:rPr>
                <w:rStyle w:val="Hyperkobling"/>
                <w:bCs/>
                <w:noProof/>
              </w:rPr>
              <w:t>9.1-HSV Definisjoner for arbeid i spor </w:t>
            </w:r>
            <w:r>
              <w:rPr>
                <w:noProof/>
                <w:webHidden/>
              </w:rPr>
              <w:tab/>
            </w:r>
            <w:r>
              <w:rPr>
                <w:noProof/>
                <w:webHidden/>
              </w:rPr>
              <w:fldChar w:fldCharType="begin"/>
            </w:r>
            <w:r>
              <w:rPr>
                <w:noProof/>
                <w:webHidden/>
              </w:rPr>
              <w:instrText xml:space="preserve"> PAGEREF _Toc183518643 \h </w:instrText>
            </w:r>
            <w:r>
              <w:rPr>
                <w:noProof/>
                <w:webHidden/>
              </w:rPr>
            </w:r>
            <w:r>
              <w:rPr>
                <w:noProof/>
                <w:webHidden/>
              </w:rPr>
              <w:fldChar w:fldCharType="separate"/>
            </w:r>
            <w:r>
              <w:rPr>
                <w:noProof/>
                <w:webHidden/>
              </w:rPr>
              <w:t>157</w:t>
            </w:r>
            <w:r>
              <w:rPr>
                <w:noProof/>
                <w:webHidden/>
              </w:rPr>
              <w:fldChar w:fldCharType="end"/>
            </w:r>
          </w:hyperlink>
        </w:p>
        <w:p w14:paraId="730CE682" w14:textId="3EC7B24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44" w:history="1">
            <w:r w:rsidRPr="00BD5A40">
              <w:rPr>
                <w:rStyle w:val="Hyperkobling"/>
                <w:noProof/>
              </w:rPr>
              <w:t>9.2-BN Tillatelse til arbeid</w:t>
            </w:r>
            <w:r>
              <w:rPr>
                <w:noProof/>
                <w:webHidden/>
              </w:rPr>
              <w:tab/>
            </w:r>
            <w:r>
              <w:rPr>
                <w:noProof/>
                <w:webHidden/>
              </w:rPr>
              <w:fldChar w:fldCharType="begin"/>
            </w:r>
            <w:r>
              <w:rPr>
                <w:noProof/>
                <w:webHidden/>
              </w:rPr>
              <w:instrText xml:space="preserve"> PAGEREF _Toc183518644 \h </w:instrText>
            </w:r>
            <w:r>
              <w:rPr>
                <w:noProof/>
                <w:webHidden/>
              </w:rPr>
            </w:r>
            <w:r>
              <w:rPr>
                <w:noProof/>
                <w:webHidden/>
              </w:rPr>
              <w:fldChar w:fldCharType="separate"/>
            </w:r>
            <w:r>
              <w:rPr>
                <w:noProof/>
                <w:webHidden/>
              </w:rPr>
              <w:t>158</w:t>
            </w:r>
            <w:r>
              <w:rPr>
                <w:noProof/>
                <w:webHidden/>
              </w:rPr>
              <w:fldChar w:fldCharType="end"/>
            </w:r>
          </w:hyperlink>
        </w:p>
        <w:p w14:paraId="50F40A8D" w14:textId="628D2CE5"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645" w:history="1">
            <w:r w:rsidRPr="00BD5A40">
              <w:rPr>
                <w:rStyle w:val="Hyperkobling"/>
                <w:rFonts w:cs="Arial"/>
                <w:noProof/>
              </w:rPr>
              <w:t>9.2.1-HSV Tildeling av kunngjøringer om kjøring av arbeidstog på anleggsområde- jernbane og arbeidsbrudd</w:t>
            </w:r>
            <w:r>
              <w:rPr>
                <w:noProof/>
                <w:webHidden/>
              </w:rPr>
              <w:tab/>
            </w:r>
            <w:r>
              <w:rPr>
                <w:noProof/>
                <w:webHidden/>
              </w:rPr>
              <w:fldChar w:fldCharType="begin"/>
            </w:r>
            <w:r>
              <w:rPr>
                <w:noProof/>
                <w:webHidden/>
              </w:rPr>
              <w:instrText xml:space="preserve"> PAGEREF _Toc183518645 \h </w:instrText>
            </w:r>
            <w:r>
              <w:rPr>
                <w:noProof/>
                <w:webHidden/>
              </w:rPr>
            </w:r>
            <w:r>
              <w:rPr>
                <w:noProof/>
                <w:webHidden/>
              </w:rPr>
              <w:fldChar w:fldCharType="separate"/>
            </w:r>
            <w:r>
              <w:rPr>
                <w:noProof/>
                <w:webHidden/>
              </w:rPr>
              <w:t>158</w:t>
            </w:r>
            <w:r>
              <w:rPr>
                <w:noProof/>
                <w:webHidden/>
              </w:rPr>
              <w:fldChar w:fldCharType="end"/>
            </w:r>
          </w:hyperlink>
        </w:p>
        <w:p w14:paraId="3D45B0D8" w14:textId="2A9F2B8E"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646" w:history="1">
            <w:r w:rsidRPr="00BD5A40">
              <w:rPr>
                <w:rStyle w:val="Hyperkobling"/>
                <w:rFonts w:cs="Arial"/>
                <w:noProof/>
              </w:rPr>
              <w:t xml:space="preserve">9.2.2-HSV </w:t>
            </w:r>
            <w:r w:rsidRPr="00BD5A40">
              <w:rPr>
                <w:rStyle w:val="Hyperkobling"/>
                <w:noProof/>
              </w:rPr>
              <w:t>Kommunikasjon</w:t>
            </w:r>
            <w:r w:rsidRPr="00BD5A40">
              <w:rPr>
                <w:rStyle w:val="Hyperkobling"/>
                <w:rFonts w:cs="Arial"/>
                <w:noProof/>
              </w:rPr>
              <w:t xml:space="preserve"> på anleggsområde-jernbane og arbeidsbrudd </w:t>
            </w:r>
            <w:r>
              <w:rPr>
                <w:noProof/>
                <w:webHidden/>
              </w:rPr>
              <w:tab/>
            </w:r>
            <w:r>
              <w:rPr>
                <w:noProof/>
                <w:webHidden/>
              </w:rPr>
              <w:fldChar w:fldCharType="begin"/>
            </w:r>
            <w:r>
              <w:rPr>
                <w:noProof/>
                <w:webHidden/>
              </w:rPr>
              <w:instrText xml:space="preserve"> PAGEREF _Toc183518646 \h </w:instrText>
            </w:r>
            <w:r>
              <w:rPr>
                <w:noProof/>
                <w:webHidden/>
              </w:rPr>
            </w:r>
            <w:r>
              <w:rPr>
                <w:noProof/>
                <w:webHidden/>
              </w:rPr>
              <w:fldChar w:fldCharType="separate"/>
            </w:r>
            <w:r>
              <w:rPr>
                <w:noProof/>
                <w:webHidden/>
              </w:rPr>
              <w:t>158</w:t>
            </w:r>
            <w:r>
              <w:rPr>
                <w:noProof/>
                <w:webHidden/>
              </w:rPr>
              <w:fldChar w:fldCharType="end"/>
            </w:r>
          </w:hyperlink>
        </w:p>
        <w:p w14:paraId="359E1E58" w14:textId="2107992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47" w:history="1">
            <w:r w:rsidRPr="00BD5A40">
              <w:rPr>
                <w:rStyle w:val="Hyperkobling"/>
                <w:noProof/>
              </w:rPr>
              <w:t>9.3-BN Varslingsplikt</w:t>
            </w:r>
            <w:r>
              <w:rPr>
                <w:noProof/>
                <w:webHidden/>
              </w:rPr>
              <w:tab/>
            </w:r>
            <w:r>
              <w:rPr>
                <w:noProof/>
                <w:webHidden/>
              </w:rPr>
              <w:fldChar w:fldCharType="begin"/>
            </w:r>
            <w:r>
              <w:rPr>
                <w:noProof/>
                <w:webHidden/>
              </w:rPr>
              <w:instrText xml:space="preserve"> PAGEREF _Toc183518647 \h </w:instrText>
            </w:r>
            <w:r>
              <w:rPr>
                <w:noProof/>
                <w:webHidden/>
              </w:rPr>
            </w:r>
            <w:r>
              <w:rPr>
                <w:noProof/>
                <w:webHidden/>
              </w:rPr>
              <w:fldChar w:fldCharType="separate"/>
            </w:r>
            <w:r>
              <w:rPr>
                <w:noProof/>
                <w:webHidden/>
              </w:rPr>
              <w:t>159</w:t>
            </w:r>
            <w:r>
              <w:rPr>
                <w:noProof/>
                <w:webHidden/>
              </w:rPr>
              <w:fldChar w:fldCharType="end"/>
            </w:r>
          </w:hyperlink>
        </w:p>
        <w:p w14:paraId="0DFEE193" w14:textId="104C8EC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48" w:history="1">
            <w:r w:rsidRPr="00BD5A40">
              <w:rPr>
                <w:rStyle w:val="Hyperkobling"/>
                <w:bCs/>
                <w:noProof/>
              </w:rPr>
              <w:t>9.3-HSV Feil på jernbaneinfrastruktur og kjøretøy</w:t>
            </w:r>
            <w:r>
              <w:rPr>
                <w:noProof/>
                <w:webHidden/>
              </w:rPr>
              <w:tab/>
            </w:r>
            <w:r>
              <w:rPr>
                <w:noProof/>
                <w:webHidden/>
              </w:rPr>
              <w:fldChar w:fldCharType="begin"/>
            </w:r>
            <w:r>
              <w:rPr>
                <w:noProof/>
                <w:webHidden/>
              </w:rPr>
              <w:instrText xml:space="preserve"> PAGEREF _Toc183518648 \h </w:instrText>
            </w:r>
            <w:r>
              <w:rPr>
                <w:noProof/>
                <w:webHidden/>
              </w:rPr>
            </w:r>
            <w:r>
              <w:rPr>
                <w:noProof/>
                <w:webHidden/>
              </w:rPr>
              <w:fldChar w:fldCharType="separate"/>
            </w:r>
            <w:r>
              <w:rPr>
                <w:noProof/>
                <w:webHidden/>
              </w:rPr>
              <w:t>159</w:t>
            </w:r>
            <w:r>
              <w:rPr>
                <w:noProof/>
                <w:webHidden/>
              </w:rPr>
              <w:fldChar w:fldCharType="end"/>
            </w:r>
          </w:hyperlink>
        </w:p>
        <w:p w14:paraId="06208272" w14:textId="13FC137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49" w:history="1">
            <w:r w:rsidRPr="00BD5A40">
              <w:rPr>
                <w:rStyle w:val="Hyperkobling"/>
                <w:noProof/>
              </w:rPr>
              <w:t>9.4-BN Arbeidsformer</w:t>
            </w:r>
            <w:r>
              <w:rPr>
                <w:noProof/>
                <w:webHidden/>
              </w:rPr>
              <w:tab/>
            </w:r>
            <w:r>
              <w:rPr>
                <w:noProof/>
                <w:webHidden/>
              </w:rPr>
              <w:fldChar w:fldCharType="begin"/>
            </w:r>
            <w:r>
              <w:rPr>
                <w:noProof/>
                <w:webHidden/>
              </w:rPr>
              <w:instrText xml:space="preserve"> PAGEREF _Toc183518649 \h </w:instrText>
            </w:r>
            <w:r>
              <w:rPr>
                <w:noProof/>
                <w:webHidden/>
              </w:rPr>
            </w:r>
            <w:r>
              <w:rPr>
                <w:noProof/>
                <w:webHidden/>
              </w:rPr>
              <w:fldChar w:fldCharType="separate"/>
            </w:r>
            <w:r>
              <w:rPr>
                <w:noProof/>
                <w:webHidden/>
              </w:rPr>
              <w:t>159</w:t>
            </w:r>
            <w:r>
              <w:rPr>
                <w:noProof/>
                <w:webHidden/>
              </w:rPr>
              <w:fldChar w:fldCharType="end"/>
            </w:r>
          </w:hyperlink>
        </w:p>
        <w:p w14:paraId="2839122D" w14:textId="600E659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50" w:history="1">
            <w:r w:rsidRPr="00BD5A40">
              <w:rPr>
                <w:rStyle w:val="Hyperkobling"/>
                <w:noProof/>
              </w:rPr>
              <w:t>9.4-HSV Arbeidsformer</w:t>
            </w:r>
            <w:r>
              <w:rPr>
                <w:noProof/>
                <w:webHidden/>
              </w:rPr>
              <w:tab/>
            </w:r>
            <w:r>
              <w:rPr>
                <w:noProof/>
                <w:webHidden/>
              </w:rPr>
              <w:fldChar w:fldCharType="begin"/>
            </w:r>
            <w:r>
              <w:rPr>
                <w:noProof/>
                <w:webHidden/>
              </w:rPr>
              <w:instrText xml:space="preserve"> PAGEREF _Toc183518650 \h </w:instrText>
            </w:r>
            <w:r>
              <w:rPr>
                <w:noProof/>
                <w:webHidden/>
              </w:rPr>
            </w:r>
            <w:r>
              <w:rPr>
                <w:noProof/>
                <w:webHidden/>
              </w:rPr>
              <w:fldChar w:fldCharType="separate"/>
            </w:r>
            <w:r>
              <w:rPr>
                <w:noProof/>
                <w:webHidden/>
              </w:rPr>
              <w:t>160</w:t>
            </w:r>
            <w:r>
              <w:rPr>
                <w:noProof/>
                <w:webHidden/>
              </w:rPr>
              <w:fldChar w:fldCharType="end"/>
            </w:r>
          </w:hyperlink>
        </w:p>
        <w:p w14:paraId="307B1C1E" w14:textId="6661451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51" w:history="1">
            <w:r w:rsidRPr="00BD5A40">
              <w:rPr>
                <w:rStyle w:val="Hyperkobling"/>
                <w:noProof/>
              </w:rPr>
              <w:t>9.5-BN Direkte overgang mellom arbeider</w:t>
            </w:r>
            <w:r>
              <w:rPr>
                <w:noProof/>
                <w:webHidden/>
              </w:rPr>
              <w:tab/>
            </w:r>
            <w:r>
              <w:rPr>
                <w:noProof/>
                <w:webHidden/>
              </w:rPr>
              <w:fldChar w:fldCharType="begin"/>
            </w:r>
            <w:r>
              <w:rPr>
                <w:noProof/>
                <w:webHidden/>
              </w:rPr>
              <w:instrText xml:space="preserve"> PAGEREF _Toc183518651 \h </w:instrText>
            </w:r>
            <w:r>
              <w:rPr>
                <w:noProof/>
                <w:webHidden/>
              </w:rPr>
            </w:r>
            <w:r>
              <w:rPr>
                <w:noProof/>
                <w:webHidden/>
              </w:rPr>
              <w:fldChar w:fldCharType="separate"/>
            </w:r>
            <w:r>
              <w:rPr>
                <w:noProof/>
                <w:webHidden/>
              </w:rPr>
              <w:t>160</w:t>
            </w:r>
            <w:r>
              <w:rPr>
                <w:noProof/>
                <w:webHidden/>
              </w:rPr>
              <w:fldChar w:fldCharType="end"/>
            </w:r>
          </w:hyperlink>
        </w:p>
        <w:p w14:paraId="7DF28795" w14:textId="5D921AF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52" w:history="1">
            <w:r w:rsidRPr="00BD5A40">
              <w:rPr>
                <w:rStyle w:val="Hyperkobling"/>
                <w:noProof/>
              </w:rPr>
              <w:t>9.6-BN Hovedsikkerhetsvakt og lokal sikkerhetsvakt</w:t>
            </w:r>
            <w:r>
              <w:rPr>
                <w:noProof/>
                <w:webHidden/>
              </w:rPr>
              <w:tab/>
            </w:r>
            <w:r>
              <w:rPr>
                <w:noProof/>
                <w:webHidden/>
              </w:rPr>
              <w:fldChar w:fldCharType="begin"/>
            </w:r>
            <w:r>
              <w:rPr>
                <w:noProof/>
                <w:webHidden/>
              </w:rPr>
              <w:instrText xml:space="preserve"> PAGEREF _Toc183518652 \h </w:instrText>
            </w:r>
            <w:r>
              <w:rPr>
                <w:noProof/>
                <w:webHidden/>
              </w:rPr>
            </w:r>
            <w:r>
              <w:rPr>
                <w:noProof/>
                <w:webHidden/>
              </w:rPr>
              <w:fldChar w:fldCharType="separate"/>
            </w:r>
            <w:r>
              <w:rPr>
                <w:noProof/>
                <w:webHidden/>
              </w:rPr>
              <w:t>160</w:t>
            </w:r>
            <w:r>
              <w:rPr>
                <w:noProof/>
                <w:webHidden/>
              </w:rPr>
              <w:fldChar w:fldCharType="end"/>
            </w:r>
          </w:hyperlink>
        </w:p>
        <w:p w14:paraId="5C48536B" w14:textId="0D19429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53" w:history="1">
            <w:r w:rsidRPr="00BD5A40">
              <w:rPr>
                <w:rStyle w:val="Hyperkobling"/>
                <w:bCs/>
                <w:noProof/>
              </w:rPr>
              <w:t xml:space="preserve">9.6-HSV </w:t>
            </w:r>
            <w:r w:rsidRPr="00BD5A40">
              <w:rPr>
                <w:rStyle w:val="Hyperkobling"/>
                <w:noProof/>
              </w:rPr>
              <w:t>Krav</w:t>
            </w:r>
            <w:r w:rsidRPr="00BD5A40">
              <w:rPr>
                <w:rStyle w:val="Hyperkobling"/>
                <w:bCs/>
                <w:noProof/>
              </w:rPr>
              <w:t xml:space="preserve"> til hovedsikkerhetsvakt ved alt arbeid i spor</w:t>
            </w:r>
            <w:r>
              <w:rPr>
                <w:noProof/>
                <w:webHidden/>
              </w:rPr>
              <w:tab/>
            </w:r>
            <w:r>
              <w:rPr>
                <w:noProof/>
                <w:webHidden/>
              </w:rPr>
              <w:fldChar w:fldCharType="begin"/>
            </w:r>
            <w:r>
              <w:rPr>
                <w:noProof/>
                <w:webHidden/>
              </w:rPr>
              <w:instrText xml:space="preserve"> PAGEREF _Toc183518653 \h </w:instrText>
            </w:r>
            <w:r>
              <w:rPr>
                <w:noProof/>
                <w:webHidden/>
              </w:rPr>
            </w:r>
            <w:r>
              <w:rPr>
                <w:noProof/>
                <w:webHidden/>
              </w:rPr>
              <w:fldChar w:fldCharType="separate"/>
            </w:r>
            <w:r>
              <w:rPr>
                <w:noProof/>
                <w:webHidden/>
              </w:rPr>
              <w:t>161</w:t>
            </w:r>
            <w:r>
              <w:rPr>
                <w:noProof/>
                <w:webHidden/>
              </w:rPr>
              <w:fldChar w:fldCharType="end"/>
            </w:r>
          </w:hyperlink>
        </w:p>
        <w:p w14:paraId="5DB5061D" w14:textId="0E2D0C1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54" w:history="1">
            <w:r w:rsidRPr="00BD5A40">
              <w:rPr>
                <w:rStyle w:val="Hyperkobling"/>
                <w:noProof/>
              </w:rPr>
              <w:t>9.7-BN Bytte av hovedsikkerhetsvakt</w:t>
            </w:r>
            <w:r>
              <w:rPr>
                <w:noProof/>
                <w:webHidden/>
              </w:rPr>
              <w:tab/>
            </w:r>
            <w:r>
              <w:rPr>
                <w:noProof/>
                <w:webHidden/>
              </w:rPr>
              <w:fldChar w:fldCharType="begin"/>
            </w:r>
            <w:r>
              <w:rPr>
                <w:noProof/>
                <w:webHidden/>
              </w:rPr>
              <w:instrText xml:space="preserve"> PAGEREF _Toc183518654 \h </w:instrText>
            </w:r>
            <w:r>
              <w:rPr>
                <w:noProof/>
                <w:webHidden/>
              </w:rPr>
            </w:r>
            <w:r>
              <w:rPr>
                <w:noProof/>
                <w:webHidden/>
              </w:rPr>
              <w:fldChar w:fldCharType="separate"/>
            </w:r>
            <w:r>
              <w:rPr>
                <w:noProof/>
                <w:webHidden/>
              </w:rPr>
              <w:t>161</w:t>
            </w:r>
            <w:r>
              <w:rPr>
                <w:noProof/>
                <w:webHidden/>
              </w:rPr>
              <w:fldChar w:fldCharType="end"/>
            </w:r>
          </w:hyperlink>
        </w:p>
        <w:p w14:paraId="04B86300" w14:textId="2595AC3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55" w:history="1">
            <w:r w:rsidRPr="00BD5A40">
              <w:rPr>
                <w:rStyle w:val="Hyperkobling"/>
                <w:noProof/>
              </w:rPr>
              <w:t>9.8-BN Planlegging av arbeid</w:t>
            </w:r>
            <w:r>
              <w:rPr>
                <w:noProof/>
                <w:webHidden/>
              </w:rPr>
              <w:tab/>
            </w:r>
            <w:r>
              <w:rPr>
                <w:noProof/>
                <w:webHidden/>
              </w:rPr>
              <w:fldChar w:fldCharType="begin"/>
            </w:r>
            <w:r>
              <w:rPr>
                <w:noProof/>
                <w:webHidden/>
              </w:rPr>
              <w:instrText xml:space="preserve"> PAGEREF _Toc183518655 \h </w:instrText>
            </w:r>
            <w:r>
              <w:rPr>
                <w:noProof/>
                <w:webHidden/>
              </w:rPr>
            </w:r>
            <w:r>
              <w:rPr>
                <w:noProof/>
                <w:webHidden/>
              </w:rPr>
              <w:fldChar w:fldCharType="separate"/>
            </w:r>
            <w:r>
              <w:rPr>
                <w:noProof/>
                <w:webHidden/>
              </w:rPr>
              <w:t>161</w:t>
            </w:r>
            <w:r>
              <w:rPr>
                <w:noProof/>
                <w:webHidden/>
              </w:rPr>
              <w:fldChar w:fldCharType="end"/>
            </w:r>
          </w:hyperlink>
        </w:p>
        <w:p w14:paraId="30BAB006" w14:textId="3481FFD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56" w:history="1">
            <w:r w:rsidRPr="00BD5A40">
              <w:rPr>
                <w:rStyle w:val="Hyperkobling"/>
                <w:bCs/>
                <w:noProof/>
              </w:rPr>
              <w:t>9.8-HSV Kunngjøring for arbeid</w:t>
            </w:r>
            <w:r>
              <w:rPr>
                <w:noProof/>
                <w:webHidden/>
              </w:rPr>
              <w:tab/>
            </w:r>
            <w:r>
              <w:rPr>
                <w:noProof/>
                <w:webHidden/>
              </w:rPr>
              <w:fldChar w:fldCharType="begin"/>
            </w:r>
            <w:r>
              <w:rPr>
                <w:noProof/>
                <w:webHidden/>
              </w:rPr>
              <w:instrText xml:space="preserve"> PAGEREF _Toc183518656 \h </w:instrText>
            </w:r>
            <w:r>
              <w:rPr>
                <w:noProof/>
                <w:webHidden/>
              </w:rPr>
            </w:r>
            <w:r>
              <w:rPr>
                <w:noProof/>
                <w:webHidden/>
              </w:rPr>
              <w:fldChar w:fldCharType="separate"/>
            </w:r>
            <w:r>
              <w:rPr>
                <w:noProof/>
                <w:webHidden/>
              </w:rPr>
              <w:t>163</w:t>
            </w:r>
            <w:r>
              <w:rPr>
                <w:noProof/>
                <w:webHidden/>
              </w:rPr>
              <w:fldChar w:fldCharType="end"/>
            </w:r>
          </w:hyperlink>
        </w:p>
        <w:p w14:paraId="04FF926D" w14:textId="2849305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57" w:history="1">
            <w:r w:rsidRPr="00BD5A40">
              <w:rPr>
                <w:rStyle w:val="Hyperkobling"/>
                <w:noProof/>
              </w:rPr>
              <w:t>9.9-BN Hastighet i nabospor ved arbeid i spor</w:t>
            </w:r>
            <w:r>
              <w:rPr>
                <w:noProof/>
                <w:webHidden/>
              </w:rPr>
              <w:tab/>
            </w:r>
            <w:r>
              <w:rPr>
                <w:noProof/>
                <w:webHidden/>
              </w:rPr>
              <w:fldChar w:fldCharType="begin"/>
            </w:r>
            <w:r>
              <w:rPr>
                <w:noProof/>
                <w:webHidden/>
              </w:rPr>
              <w:instrText xml:space="preserve"> PAGEREF _Toc183518657 \h </w:instrText>
            </w:r>
            <w:r>
              <w:rPr>
                <w:noProof/>
                <w:webHidden/>
              </w:rPr>
            </w:r>
            <w:r>
              <w:rPr>
                <w:noProof/>
                <w:webHidden/>
              </w:rPr>
              <w:fldChar w:fldCharType="separate"/>
            </w:r>
            <w:r>
              <w:rPr>
                <w:noProof/>
                <w:webHidden/>
              </w:rPr>
              <w:t>163</w:t>
            </w:r>
            <w:r>
              <w:rPr>
                <w:noProof/>
                <w:webHidden/>
              </w:rPr>
              <w:fldChar w:fldCharType="end"/>
            </w:r>
          </w:hyperlink>
        </w:p>
        <w:p w14:paraId="5BA11492" w14:textId="3D32AB4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58" w:history="1">
            <w:r w:rsidRPr="00BD5A40">
              <w:rPr>
                <w:rStyle w:val="Hyperkobling"/>
                <w:noProof/>
              </w:rPr>
              <w:t>9.10-BN – 9.14-BN (Ledig)</w:t>
            </w:r>
            <w:r>
              <w:rPr>
                <w:noProof/>
                <w:webHidden/>
              </w:rPr>
              <w:tab/>
            </w:r>
            <w:r>
              <w:rPr>
                <w:noProof/>
                <w:webHidden/>
              </w:rPr>
              <w:fldChar w:fldCharType="begin"/>
            </w:r>
            <w:r>
              <w:rPr>
                <w:noProof/>
                <w:webHidden/>
              </w:rPr>
              <w:instrText xml:space="preserve"> PAGEREF _Toc183518658 \h </w:instrText>
            </w:r>
            <w:r>
              <w:rPr>
                <w:noProof/>
                <w:webHidden/>
              </w:rPr>
            </w:r>
            <w:r>
              <w:rPr>
                <w:noProof/>
                <w:webHidden/>
              </w:rPr>
              <w:fldChar w:fldCharType="separate"/>
            </w:r>
            <w:r>
              <w:rPr>
                <w:noProof/>
                <w:webHidden/>
              </w:rPr>
              <w:t>164</w:t>
            </w:r>
            <w:r>
              <w:rPr>
                <w:noProof/>
                <w:webHidden/>
              </w:rPr>
              <w:fldChar w:fldCharType="end"/>
            </w:r>
          </w:hyperlink>
        </w:p>
        <w:p w14:paraId="4D9F0EFD" w14:textId="0F9E2BA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59" w:history="1">
            <w:r w:rsidRPr="00BD5A40">
              <w:rPr>
                <w:rStyle w:val="Hyperkobling"/>
                <w:noProof/>
              </w:rPr>
              <w:t>DEL B: Arbeidsformer som krever hovedsikkerhetsvakt</w:t>
            </w:r>
            <w:r>
              <w:rPr>
                <w:noProof/>
                <w:webHidden/>
              </w:rPr>
              <w:tab/>
            </w:r>
            <w:r>
              <w:rPr>
                <w:noProof/>
                <w:webHidden/>
              </w:rPr>
              <w:fldChar w:fldCharType="begin"/>
            </w:r>
            <w:r>
              <w:rPr>
                <w:noProof/>
                <w:webHidden/>
              </w:rPr>
              <w:instrText xml:space="preserve"> PAGEREF _Toc183518659 \h </w:instrText>
            </w:r>
            <w:r>
              <w:rPr>
                <w:noProof/>
                <w:webHidden/>
              </w:rPr>
            </w:r>
            <w:r>
              <w:rPr>
                <w:noProof/>
                <w:webHidden/>
              </w:rPr>
              <w:fldChar w:fldCharType="separate"/>
            </w:r>
            <w:r>
              <w:rPr>
                <w:noProof/>
                <w:webHidden/>
              </w:rPr>
              <w:t>164</w:t>
            </w:r>
            <w:r>
              <w:rPr>
                <w:noProof/>
                <w:webHidden/>
              </w:rPr>
              <w:fldChar w:fldCharType="end"/>
            </w:r>
          </w:hyperlink>
        </w:p>
        <w:p w14:paraId="6A0ED39A" w14:textId="2670B8E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60" w:history="1">
            <w:r w:rsidRPr="00BD5A40">
              <w:rPr>
                <w:rStyle w:val="Hyperkobling"/>
                <w:noProof/>
              </w:rPr>
              <w:t>I. Oppstart av arbeid</w:t>
            </w:r>
            <w:r>
              <w:rPr>
                <w:noProof/>
                <w:webHidden/>
              </w:rPr>
              <w:tab/>
            </w:r>
            <w:r>
              <w:rPr>
                <w:noProof/>
                <w:webHidden/>
              </w:rPr>
              <w:fldChar w:fldCharType="begin"/>
            </w:r>
            <w:r>
              <w:rPr>
                <w:noProof/>
                <w:webHidden/>
              </w:rPr>
              <w:instrText xml:space="preserve"> PAGEREF _Toc183518660 \h </w:instrText>
            </w:r>
            <w:r>
              <w:rPr>
                <w:noProof/>
                <w:webHidden/>
              </w:rPr>
            </w:r>
            <w:r>
              <w:rPr>
                <w:noProof/>
                <w:webHidden/>
              </w:rPr>
              <w:fldChar w:fldCharType="separate"/>
            </w:r>
            <w:r>
              <w:rPr>
                <w:noProof/>
                <w:webHidden/>
              </w:rPr>
              <w:t>164</w:t>
            </w:r>
            <w:r>
              <w:rPr>
                <w:noProof/>
                <w:webHidden/>
              </w:rPr>
              <w:fldChar w:fldCharType="end"/>
            </w:r>
          </w:hyperlink>
        </w:p>
        <w:p w14:paraId="55D8B707" w14:textId="1A490A0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61" w:history="1">
            <w:r w:rsidRPr="00BD5A40">
              <w:rPr>
                <w:rStyle w:val="Hyperkobling"/>
                <w:noProof/>
              </w:rPr>
              <w:t>9.15-BN Generelt om oppstart av arbeid</w:t>
            </w:r>
            <w:r>
              <w:rPr>
                <w:noProof/>
                <w:webHidden/>
              </w:rPr>
              <w:tab/>
            </w:r>
            <w:r>
              <w:rPr>
                <w:noProof/>
                <w:webHidden/>
              </w:rPr>
              <w:fldChar w:fldCharType="begin"/>
            </w:r>
            <w:r>
              <w:rPr>
                <w:noProof/>
                <w:webHidden/>
              </w:rPr>
              <w:instrText xml:space="preserve"> PAGEREF _Toc183518661 \h </w:instrText>
            </w:r>
            <w:r>
              <w:rPr>
                <w:noProof/>
                <w:webHidden/>
              </w:rPr>
            </w:r>
            <w:r>
              <w:rPr>
                <w:noProof/>
                <w:webHidden/>
              </w:rPr>
              <w:fldChar w:fldCharType="separate"/>
            </w:r>
            <w:r>
              <w:rPr>
                <w:noProof/>
                <w:webHidden/>
              </w:rPr>
              <w:t>164</w:t>
            </w:r>
            <w:r>
              <w:rPr>
                <w:noProof/>
                <w:webHidden/>
              </w:rPr>
              <w:fldChar w:fldCharType="end"/>
            </w:r>
          </w:hyperlink>
        </w:p>
        <w:p w14:paraId="75F25996" w14:textId="167E09E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62" w:history="1">
            <w:r w:rsidRPr="00BD5A40">
              <w:rPr>
                <w:rStyle w:val="Hyperkobling"/>
                <w:noProof/>
              </w:rPr>
              <w:t>9.15-HSV Generelt om oppstart av arbeid</w:t>
            </w:r>
            <w:r>
              <w:rPr>
                <w:noProof/>
                <w:webHidden/>
              </w:rPr>
              <w:tab/>
            </w:r>
            <w:r>
              <w:rPr>
                <w:noProof/>
                <w:webHidden/>
              </w:rPr>
              <w:fldChar w:fldCharType="begin"/>
            </w:r>
            <w:r>
              <w:rPr>
                <w:noProof/>
                <w:webHidden/>
              </w:rPr>
              <w:instrText xml:space="preserve"> PAGEREF _Toc183518662 \h </w:instrText>
            </w:r>
            <w:r>
              <w:rPr>
                <w:noProof/>
                <w:webHidden/>
              </w:rPr>
            </w:r>
            <w:r>
              <w:rPr>
                <w:noProof/>
                <w:webHidden/>
              </w:rPr>
              <w:fldChar w:fldCharType="separate"/>
            </w:r>
            <w:r>
              <w:rPr>
                <w:noProof/>
                <w:webHidden/>
              </w:rPr>
              <w:t>165</w:t>
            </w:r>
            <w:r>
              <w:rPr>
                <w:noProof/>
                <w:webHidden/>
              </w:rPr>
              <w:fldChar w:fldCharType="end"/>
            </w:r>
          </w:hyperlink>
        </w:p>
        <w:p w14:paraId="6D63CBB9" w14:textId="3DA0DB9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63" w:history="1">
            <w:r w:rsidRPr="00BD5A40">
              <w:rPr>
                <w:rStyle w:val="Hyperkobling"/>
                <w:noProof/>
              </w:rPr>
              <w:t>9.16-BN Spesielt om oppstart av anleggsområde-jernbane</w:t>
            </w:r>
            <w:r>
              <w:rPr>
                <w:noProof/>
                <w:webHidden/>
              </w:rPr>
              <w:tab/>
            </w:r>
            <w:r>
              <w:rPr>
                <w:noProof/>
                <w:webHidden/>
              </w:rPr>
              <w:fldChar w:fldCharType="begin"/>
            </w:r>
            <w:r>
              <w:rPr>
                <w:noProof/>
                <w:webHidden/>
              </w:rPr>
              <w:instrText xml:space="preserve"> PAGEREF _Toc183518663 \h </w:instrText>
            </w:r>
            <w:r>
              <w:rPr>
                <w:noProof/>
                <w:webHidden/>
              </w:rPr>
            </w:r>
            <w:r>
              <w:rPr>
                <w:noProof/>
                <w:webHidden/>
              </w:rPr>
              <w:fldChar w:fldCharType="separate"/>
            </w:r>
            <w:r>
              <w:rPr>
                <w:noProof/>
                <w:webHidden/>
              </w:rPr>
              <w:t>166</w:t>
            </w:r>
            <w:r>
              <w:rPr>
                <w:noProof/>
                <w:webHidden/>
              </w:rPr>
              <w:fldChar w:fldCharType="end"/>
            </w:r>
          </w:hyperlink>
        </w:p>
        <w:p w14:paraId="288B5857" w14:textId="6CF609D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64" w:history="1">
            <w:r w:rsidRPr="00BD5A40">
              <w:rPr>
                <w:rStyle w:val="Hyperkobling"/>
                <w:noProof/>
              </w:rPr>
              <w:t>9.17-BN Spesielt om oppstart av arbeidsbrudd på strekning med ERTMS</w:t>
            </w:r>
            <w:r>
              <w:rPr>
                <w:noProof/>
                <w:webHidden/>
              </w:rPr>
              <w:tab/>
            </w:r>
            <w:r>
              <w:rPr>
                <w:noProof/>
                <w:webHidden/>
              </w:rPr>
              <w:fldChar w:fldCharType="begin"/>
            </w:r>
            <w:r>
              <w:rPr>
                <w:noProof/>
                <w:webHidden/>
              </w:rPr>
              <w:instrText xml:space="preserve"> PAGEREF _Toc183518664 \h </w:instrText>
            </w:r>
            <w:r>
              <w:rPr>
                <w:noProof/>
                <w:webHidden/>
              </w:rPr>
            </w:r>
            <w:r>
              <w:rPr>
                <w:noProof/>
                <w:webHidden/>
              </w:rPr>
              <w:fldChar w:fldCharType="separate"/>
            </w:r>
            <w:r>
              <w:rPr>
                <w:noProof/>
                <w:webHidden/>
              </w:rPr>
              <w:t>166</w:t>
            </w:r>
            <w:r>
              <w:rPr>
                <w:noProof/>
                <w:webHidden/>
              </w:rPr>
              <w:fldChar w:fldCharType="end"/>
            </w:r>
          </w:hyperlink>
        </w:p>
        <w:p w14:paraId="04C8DD3F" w14:textId="5FBE4474"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65" w:history="1">
            <w:r w:rsidRPr="00BD5A40">
              <w:rPr>
                <w:rStyle w:val="Hyperkobling"/>
                <w:noProof/>
              </w:rPr>
              <w:t>9.18-BN – 9.19-BN (Ledig)</w:t>
            </w:r>
            <w:r>
              <w:rPr>
                <w:noProof/>
                <w:webHidden/>
              </w:rPr>
              <w:tab/>
            </w:r>
            <w:r>
              <w:rPr>
                <w:noProof/>
                <w:webHidden/>
              </w:rPr>
              <w:fldChar w:fldCharType="begin"/>
            </w:r>
            <w:r>
              <w:rPr>
                <w:noProof/>
                <w:webHidden/>
              </w:rPr>
              <w:instrText xml:space="preserve"> PAGEREF _Toc183518665 \h </w:instrText>
            </w:r>
            <w:r>
              <w:rPr>
                <w:noProof/>
                <w:webHidden/>
              </w:rPr>
            </w:r>
            <w:r>
              <w:rPr>
                <w:noProof/>
                <w:webHidden/>
              </w:rPr>
              <w:fldChar w:fldCharType="separate"/>
            </w:r>
            <w:r>
              <w:rPr>
                <w:noProof/>
                <w:webHidden/>
              </w:rPr>
              <w:t>166</w:t>
            </w:r>
            <w:r>
              <w:rPr>
                <w:noProof/>
                <w:webHidden/>
              </w:rPr>
              <w:fldChar w:fldCharType="end"/>
            </w:r>
          </w:hyperlink>
        </w:p>
        <w:p w14:paraId="28DC72FC" w14:textId="0F891BA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66" w:history="1">
            <w:r w:rsidRPr="00BD5A40">
              <w:rPr>
                <w:rStyle w:val="Hyperkobling"/>
                <w:noProof/>
              </w:rPr>
              <w:t>II. Sperring og sikring av arbeid</w:t>
            </w:r>
            <w:r>
              <w:rPr>
                <w:noProof/>
                <w:webHidden/>
              </w:rPr>
              <w:tab/>
            </w:r>
            <w:r>
              <w:rPr>
                <w:noProof/>
                <w:webHidden/>
              </w:rPr>
              <w:fldChar w:fldCharType="begin"/>
            </w:r>
            <w:r>
              <w:rPr>
                <w:noProof/>
                <w:webHidden/>
              </w:rPr>
              <w:instrText xml:space="preserve"> PAGEREF _Toc183518666 \h </w:instrText>
            </w:r>
            <w:r>
              <w:rPr>
                <w:noProof/>
                <w:webHidden/>
              </w:rPr>
            </w:r>
            <w:r>
              <w:rPr>
                <w:noProof/>
                <w:webHidden/>
              </w:rPr>
              <w:fldChar w:fldCharType="separate"/>
            </w:r>
            <w:r>
              <w:rPr>
                <w:noProof/>
                <w:webHidden/>
              </w:rPr>
              <w:t>166</w:t>
            </w:r>
            <w:r>
              <w:rPr>
                <w:noProof/>
                <w:webHidden/>
              </w:rPr>
              <w:fldChar w:fldCharType="end"/>
            </w:r>
          </w:hyperlink>
        </w:p>
        <w:p w14:paraId="2C33F0C2" w14:textId="7163F90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67" w:history="1">
            <w:r w:rsidRPr="00BD5A40">
              <w:rPr>
                <w:rStyle w:val="Hyperkobling"/>
                <w:noProof/>
              </w:rPr>
              <w:t>9.20-BN Sperring av arbeid</w:t>
            </w:r>
            <w:r>
              <w:rPr>
                <w:noProof/>
                <w:webHidden/>
              </w:rPr>
              <w:tab/>
            </w:r>
            <w:r>
              <w:rPr>
                <w:noProof/>
                <w:webHidden/>
              </w:rPr>
              <w:fldChar w:fldCharType="begin"/>
            </w:r>
            <w:r>
              <w:rPr>
                <w:noProof/>
                <w:webHidden/>
              </w:rPr>
              <w:instrText xml:space="preserve"> PAGEREF _Toc183518667 \h </w:instrText>
            </w:r>
            <w:r>
              <w:rPr>
                <w:noProof/>
                <w:webHidden/>
              </w:rPr>
            </w:r>
            <w:r>
              <w:rPr>
                <w:noProof/>
                <w:webHidden/>
              </w:rPr>
              <w:fldChar w:fldCharType="separate"/>
            </w:r>
            <w:r>
              <w:rPr>
                <w:noProof/>
                <w:webHidden/>
              </w:rPr>
              <w:t>166</w:t>
            </w:r>
            <w:r>
              <w:rPr>
                <w:noProof/>
                <w:webHidden/>
              </w:rPr>
              <w:fldChar w:fldCharType="end"/>
            </w:r>
          </w:hyperlink>
        </w:p>
        <w:p w14:paraId="5FA819B1" w14:textId="729C1BC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68" w:history="1">
            <w:r w:rsidRPr="00BD5A40">
              <w:rPr>
                <w:rStyle w:val="Hyperkobling"/>
                <w:noProof/>
              </w:rPr>
              <w:t>9.21-BN Sikring av arbeid</w:t>
            </w:r>
            <w:r>
              <w:rPr>
                <w:noProof/>
                <w:webHidden/>
              </w:rPr>
              <w:tab/>
            </w:r>
            <w:r>
              <w:rPr>
                <w:noProof/>
                <w:webHidden/>
              </w:rPr>
              <w:fldChar w:fldCharType="begin"/>
            </w:r>
            <w:r>
              <w:rPr>
                <w:noProof/>
                <w:webHidden/>
              </w:rPr>
              <w:instrText xml:space="preserve"> PAGEREF _Toc183518668 \h </w:instrText>
            </w:r>
            <w:r>
              <w:rPr>
                <w:noProof/>
                <w:webHidden/>
              </w:rPr>
            </w:r>
            <w:r>
              <w:rPr>
                <w:noProof/>
                <w:webHidden/>
              </w:rPr>
              <w:fldChar w:fldCharType="separate"/>
            </w:r>
            <w:r>
              <w:rPr>
                <w:noProof/>
                <w:webHidden/>
              </w:rPr>
              <w:t>167</w:t>
            </w:r>
            <w:r>
              <w:rPr>
                <w:noProof/>
                <w:webHidden/>
              </w:rPr>
              <w:fldChar w:fldCharType="end"/>
            </w:r>
          </w:hyperlink>
        </w:p>
        <w:p w14:paraId="4EEE85A0" w14:textId="0B48111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69" w:history="1">
            <w:r w:rsidRPr="00BD5A40">
              <w:rPr>
                <w:rStyle w:val="Hyperkobling"/>
                <w:noProof/>
              </w:rPr>
              <w:t>9.21-HSV sikring av arbeid</w:t>
            </w:r>
            <w:r>
              <w:rPr>
                <w:noProof/>
                <w:webHidden/>
              </w:rPr>
              <w:tab/>
            </w:r>
            <w:r>
              <w:rPr>
                <w:noProof/>
                <w:webHidden/>
              </w:rPr>
              <w:fldChar w:fldCharType="begin"/>
            </w:r>
            <w:r>
              <w:rPr>
                <w:noProof/>
                <w:webHidden/>
              </w:rPr>
              <w:instrText xml:space="preserve"> PAGEREF _Toc183518669 \h </w:instrText>
            </w:r>
            <w:r>
              <w:rPr>
                <w:noProof/>
                <w:webHidden/>
              </w:rPr>
            </w:r>
            <w:r>
              <w:rPr>
                <w:noProof/>
                <w:webHidden/>
              </w:rPr>
              <w:fldChar w:fldCharType="separate"/>
            </w:r>
            <w:r>
              <w:rPr>
                <w:noProof/>
                <w:webHidden/>
              </w:rPr>
              <w:t>167</w:t>
            </w:r>
            <w:r>
              <w:rPr>
                <w:noProof/>
                <w:webHidden/>
              </w:rPr>
              <w:fldChar w:fldCharType="end"/>
            </w:r>
          </w:hyperlink>
        </w:p>
        <w:p w14:paraId="2F891B4D" w14:textId="7B3F211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70" w:history="1">
            <w:r w:rsidRPr="00BD5A40">
              <w:rPr>
                <w:rStyle w:val="Hyperkobling"/>
                <w:noProof/>
              </w:rPr>
              <w:t>9.22-BN Sikring med kontaktmagneter der det er sporfelt</w:t>
            </w:r>
            <w:r>
              <w:rPr>
                <w:noProof/>
                <w:webHidden/>
              </w:rPr>
              <w:tab/>
            </w:r>
            <w:r>
              <w:rPr>
                <w:noProof/>
                <w:webHidden/>
              </w:rPr>
              <w:fldChar w:fldCharType="begin"/>
            </w:r>
            <w:r>
              <w:rPr>
                <w:noProof/>
                <w:webHidden/>
              </w:rPr>
              <w:instrText xml:space="preserve"> PAGEREF _Toc183518670 \h </w:instrText>
            </w:r>
            <w:r>
              <w:rPr>
                <w:noProof/>
                <w:webHidden/>
              </w:rPr>
            </w:r>
            <w:r>
              <w:rPr>
                <w:noProof/>
                <w:webHidden/>
              </w:rPr>
              <w:fldChar w:fldCharType="separate"/>
            </w:r>
            <w:r>
              <w:rPr>
                <w:noProof/>
                <w:webHidden/>
              </w:rPr>
              <w:t>168</w:t>
            </w:r>
            <w:r>
              <w:rPr>
                <w:noProof/>
                <w:webHidden/>
              </w:rPr>
              <w:fldChar w:fldCharType="end"/>
            </w:r>
          </w:hyperlink>
        </w:p>
        <w:p w14:paraId="39E91A16" w14:textId="604B73E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71" w:history="1">
            <w:r w:rsidRPr="00BD5A40">
              <w:rPr>
                <w:rStyle w:val="Hyperkobling"/>
                <w:noProof/>
              </w:rPr>
              <w:t>9.22-HSV Sikring med kontaktmagneter der det er sporfelt</w:t>
            </w:r>
            <w:r>
              <w:rPr>
                <w:noProof/>
                <w:webHidden/>
              </w:rPr>
              <w:tab/>
            </w:r>
            <w:r>
              <w:rPr>
                <w:noProof/>
                <w:webHidden/>
              </w:rPr>
              <w:fldChar w:fldCharType="begin"/>
            </w:r>
            <w:r>
              <w:rPr>
                <w:noProof/>
                <w:webHidden/>
              </w:rPr>
              <w:instrText xml:space="preserve"> PAGEREF _Toc183518671 \h </w:instrText>
            </w:r>
            <w:r>
              <w:rPr>
                <w:noProof/>
                <w:webHidden/>
              </w:rPr>
            </w:r>
            <w:r>
              <w:rPr>
                <w:noProof/>
                <w:webHidden/>
              </w:rPr>
              <w:fldChar w:fldCharType="separate"/>
            </w:r>
            <w:r>
              <w:rPr>
                <w:noProof/>
                <w:webHidden/>
              </w:rPr>
              <w:t>169</w:t>
            </w:r>
            <w:r>
              <w:rPr>
                <w:noProof/>
                <w:webHidden/>
              </w:rPr>
              <w:fldChar w:fldCharType="end"/>
            </w:r>
          </w:hyperlink>
        </w:p>
        <w:p w14:paraId="3E9A91EA" w14:textId="181EBF7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72" w:history="1">
            <w:r w:rsidRPr="00BD5A40">
              <w:rPr>
                <w:rStyle w:val="Hyperkobling"/>
                <w:noProof/>
              </w:rPr>
              <w:t>9.23-BN Sikring av arbeidsområder på strekning med akselteller</w:t>
            </w:r>
            <w:r>
              <w:rPr>
                <w:noProof/>
                <w:webHidden/>
              </w:rPr>
              <w:tab/>
            </w:r>
            <w:r>
              <w:rPr>
                <w:noProof/>
                <w:webHidden/>
              </w:rPr>
              <w:fldChar w:fldCharType="begin"/>
            </w:r>
            <w:r>
              <w:rPr>
                <w:noProof/>
                <w:webHidden/>
              </w:rPr>
              <w:instrText xml:space="preserve"> PAGEREF _Toc183518672 \h </w:instrText>
            </w:r>
            <w:r>
              <w:rPr>
                <w:noProof/>
                <w:webHidden/>
              </w:rPr>
            </w:r>
            <w:r>
              <w:rPr>
                <w:noProof/>
                <w:webHidden/>
              </w:rPr>
              <w:fldChar w:fldCharType="separate"/>
            </w:r>
            <w:r>
              <w:rPr>
                <w:noProof/>
                <w:webHidden/>
              </w:rPr>
              <w:t>169</w:t>
            </w:r>
            <w:r>
              <w:rPr>
                <w:noProof/>
                <w:webHidden/>
              </w:rPr>
              <w:fldChar w:fldCharType="end"/>
            </w:r>
          </w:hyperlink>
        </w:p>
        <w:p w14:paraId="4ADC8244" w14:textId="0B86BCF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73" w:history="1">
            <w:r w:rsidRPr="00BD5A40">
              <w:rPr>
                <w:rStyle w:val="Hyperkobling"/>
                <w:noProof/>
              </w:rPr>
              <w:t>9.24-BN Spesielt om sikring og avgrensning av anleggsområde-jernbane</w:t>
            </w:r>
            <w:r>
              <w:rPr>
                <w:noProof/>
                <w:webHidden/>
              </w:rPr>
              <w:tab/>
            </w:r>
            <w:r>
              <w:rPr>
                <w:noProof/>
                <w:webHidden/>
              </w:rPr>
              <w:fldChar w:fldCharType="begin"/>
            </w:r>
            <w:r>
              <w:rPr>
                <w:noProof/>
                <w:webHidden/>
              </w:rPr>
              <w:instrText xml:space="preserve"> PAGEREF _Toc183518673 \h </w:instrText>
            </w:r>
            <w:r>
              <w:rPr>
                <w:noProof/>
                <w:webHidden/>
              </w:rPr>
            </w:r>
            <w:r>
              <w:rPr>
                <w:noProof/>
                <w:webHidden/>
              </w:rPr>
              <w:fldChar w:fldCharType="separate"/>
            </w:r>
            <w:r>
              <w:rPr>
                <w:noProof/>
                <w:webHidden/>
              </w:rPr>
              <w:t>169</w:t>
            </w:r>
            <w:r>
              <w:rPr>
                <w:noProof/>
                <w:webHidden/>
              </w:rPr>
              <w:fldChar w:fldCharType="end"/>
            </w:r>
          </w:hyperlink>
        </w:p>
        <w:p w14:paraId="087E56C1" w14:textId="5F0831D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74" w:history="1">
            <w:r w:rsidRPr="00BD5A40">
              <w:rPr>
                <w:rStyle w:val="Hyperkobling"/>
                <w:noProof/>
              </w:rPr>
              <w:t>9.25-BN Spesielt om sikring av arbeidsbrudd på strekning med ERTMS</w:t>
            </w:r>
            <w:r>
              <w:rPr>
                <w:noProof/>
                <w:webHidden/>
              </w:rPr>
              <w:tab/>
            </w:r>
            <w:r>
              <w:rPr>
                <w:noProof/>
                <w:webHidden/>
              </w:rPr>
              <w:fldChar w:fldCharType="begin"/>
            </w:r>
            <w:r>
              <w:rPr>
                <w:noProof/>
                <w:webHidden/>
              </w:rPr>
              <w:instrText xml:space="preserve"> PAGEREF _Toc183518674 \h </w:instrText>
            </w:r>
            <w:r>
              <w:rPr>
                <w:noProof/>
                <w:webHidden/>
              </w:rPr>
            </w:r>
            <w:r>
              <w:rPr>
                <w:noProof/>
                <w:webHidden/>
              </w:rPr>
              <w:fldChar w:fldCharType="separate"/>
            </w:r>
            <w:r>
              <w:rPr>
                <w:noProof/>
                <w:webHidden/>
              </w:rPr>
              <w:t>170</w:t>
            </w:r>
            <w:r>
              <w:rPr>
                <w:noProof/>
                <w:webHidden/>
              </w:rPr>
              <w:fldChar w:fldCharType="end"/>
            </w:r>
          </w:hyperlink>
        </w:p>
        <w:p w14:paraId="71D2DABD" w14:textId="51A2733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75" w:history="1">
            <w:r w:rsidRPr="00BD5A40">
              <w:rPr>
                <w:rStyle w:val="Hyperkobling"/>
                <w:noProof/>
              </w:rPr>
              <w:t>9.26-BN Spesielt om sperring og sikring av linjen på strekning med togmelding</w:t>
            </w:r>
            <w:r>
              <w:rPr>
                <w:noProof/>
                <w:webHidden/>
              </w:rPr>
              <w:tab/>
            </w:r>
            <w:r>
              <w:rPr>
                <w:noProof/>
                <w:webHidden/>
              </w:rPr>
              <w:fldChar w:fldCharType="begin"/>
            </w:r>
            <w:r>
              <w:rPr>
                <w:noProof/>
                <w:webHidden/>
              </w:rPr>
              <w:instrText xml:space="preserve"> PAGEREF _Toc183518675 \h </w:instrText>
            </w:r>
            <w:r>
              <w:rPr>
                <w:noProof/>
                <w:webHidden/>
              </w:rPr>
            </w:r>
            <w:r>
              <w:rPr>
                <w:noProof/>
                <w:webHidden/>
              </w:rPr>
              <w:fldChar w:fldCharType="separate"/>
            </w:r>
            <w:r>
              <w:rPr>
                <w:noProof/>
                <w:webHidden/>
              </w:rPr>
              <w:t>171</w:t>
            </w:r>
            <w:r>
              <w:rPr>
                <w:noProof/>
                <w:webHidden/>
              </w:rPr>
              <w:fldChar w:fldCharType="end"/>
            </w:r>
          </w:hyperlink>
        </w:p>
        <w:p w14:paraId="411E8071" w14:textId="1E301F9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76" w:history="1">
            <w:r w:rsidRPr="00BD5A40">
              <w:rPr>
                <w:rStyle w:val="Hyperkobling"/>
                <w:noProof/>
              </w:rPr>
              <w:t>9.26-HSV Spesielt om sikring på strekning med togmelding</w:t>
            </w:r>
            <w:r>
              <w:rPr>
                <w:noProof/>
                <w:webHidden/>
              </w:rPr>
              <w:tab/>
            </w:r>
            <w:r>
              <w:rPr>
                <w:noProof/>
                <w:webHidden/>
              </w:rPr>
              <w:fldChar w:fldCharType="begin"/>
            </w:r>
            <w:r>
              <w:rPr>
                <w:noProof/>
                <w:webHidden/>
              </w:rPr>
              <w:instrText xml:space="preserve"> PAGEREF _Toc183518676 \h </w:instrText>
            </w:r>
            <w:r>
              <w:rPr>
                <w:noProof/>
                <w:webHidden/>
              </w:rPr>
            </w:r>
            <w:r>
              <w:rPr>
                <w:noProof/>
                <w:webHidden/>
              </w:rPr>
              <w:fldChar w:fldCharType="separate"/>
            </w:r>
            <w:r>
              <w:rPr>
                <w:noProof/>
                <w:webHidden/>
              </w:rPr>
              <w:t>171</w:t>
            </w:r>
            <w:r>
              <w:rPr>
                <w:noProof/>
                <w:webHidden/>
              </w:rPr>
              <w:fldChar w:fldCharType="end"/>
            </w:r>
          </w:hyperlink>
        </w:p>
        <w:p w14:paraId="4A324B96" w14:textId="1281D02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77" w:history="1">
            <w:r w:rsidRPr="00BD5A40">
              <w:rPr>
                <w:rStyle w:val="Hyperkobling"/>
                <w:noProof/>
              </w:rPr>
              <w:t>9.27-BN – 9.29-BN (Ledig)</w:t>
            </w:r>
            <w:r>
              <w:rPr>
                <w:noProof/>
                <w:webHidden/>
              </w:rPr>
              <w:tab/>
            </w:r>
            <w:r>
              <w:rPr>
                <w:noProof/>
                <w:webHidden/>
              </w:rPr>
              <w:fldChar w:fldCharType="begin"/>
            </w:r>
            <w:r>
              <w:rPr>
                <w:noProof/>
                <w:webHidden/>
              </w:rPr>
              <w:instrText xml:space="preserve"> PAGEREF _Toc183518677 \h </w:instrText>
            </w:r>
            <w:r>
              <w:rPr>
                <w:noProof/>
                <w:webHidden/>
              </w:rPr>
            </w:r>
            <w:r>
              <w:rPr>
                <w:noProof/>
                <w:webHidden/>
              </w:rPr>
              <w:fldChar w:fldCharType="separate"/>
            </w:r>
            <w:r>
              <w:rPr>
                <w:noProof/>
                <w:webHidden/>
              </w:rPr>
              <w:t>172</w:t>
            </w:r>
            <w:r>
              <w:rPr>
                <w:noProof/>
                <w:webHidden/>
              </w:rPr>
              <w:fldChar w:fldCharType="end"/>
            </w:r>
          </w:hyperlink>
        </w:p>
        <w:p w14:paraId="068A9FD9" w14:textId="0362544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78" w:history="1">
            <w:r w:rsidRPr="00BD5A40">
              <w:rPr>
                <w:rStyle w:val="Hyperkobling"/>
                <w:noProof/>
              </w:rPr>
              <w:t>III. Gjennomføring av arbeid</w:t>
            </w:r>
            <w:r>
              <w:rPr>
                <w:noProof/>
                <w:webHidden/>
              </w:rPr>
              <w:tab/>
            </w:r>
            <w:r>
              <w:rPr>
                <w:noProof/>
                <w:webHidden/>
              </w:rPr>
              <w:fldChar w:fldCharType="begin"/>
            </w:r>
            <w:r>
              <w:rPr>
                <w:noProof/>
                <w:webHidden/>
              </w:rPr>
              <w:instrText xml:space="preserve"> PAGEREF _Toc183518678 \h </w:instrText>
            </w:r>
            <w:r>
              <w:rPr>
                <w:noProof/>
                <w:webHidden/>
              </w:rPr>
            </w:r>
            <w:r>
              <w:rPr>
                <w:noProof/>
                <w:webHidden/>
              </w:rPr>
              <w:fldChar w:fldCharType="separate"/>
            </w:r>
            <w:r>
              <w:rPr>
                <w:noProof/>
                <w:webHidden/>
              </w:rPr>
              <w:t>172</w:t>
            </w:r>
            <w:r>
              <w:rPr>
                <w:noProof/>
                <w:webHidden/>
              </w:rPr>
              <w:fldChar w:fldCharType="end"/>
            </w:r>
          </w:hyperlink>
        </w:p>
        <w:p w14:paraId="0F22FFF5" w14:textId="52C7CBB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79" w:history="1">
            <w:r w:rsidRPr="00BD5A40">
              <w:rPr>
                <w:rStyle w:val="Hyperkobling"/>
                <w:noProof/>
              </w:rPr>
              <w:t>9.29-HSV Generelt om gjennomføring av arbeid</w:t>
            </w:r>
            <w:r>
              <w:rPr>
                <w:noProof/>
                <w:webHidden/>
              </w:rPr>
              <w:tab/>
            </w:r>
            <w:r>
              <w:rPr>
                <w:noProof/>
                <w:webHidden/>
              </w:rPr>
              <w:fldChar w:fldCharType="begin"/>
            </w:r>
            <w:r>
              <w:rPr>
                <w:noProof/>
                <w:webHidden/>
              </w:rPr>
              <w:instrText xml:space="preserve"> PAGEREF _Toc183518679 \h </w:instrText>
            </w:r>
            <w:r>
              <w:rPr>
                <w:noProof/>
                <w:webHidden/>
              </w:rPr>
            </w:r>
            <w:r>
              <w:rPr>
                <w:noProof/>
                <w:webHidden/>
              </w:rPr>
              <w:fldChar w:fldCharType="separate"/>
            </w:r>
            <w:r>
              <w:rPr>
                <w:noProof/>
                <w:webHidden/>
              </w:rPr>
              <w:t>172</w:t>
            </w:r>
            <w:r>
              <w:rPr>
                <w:noProof/>
                <w:webHidden/>
              </w:rPr>
              <w:fldChar w:fldCharType="end"/>
            </w:r>
          </w:hyperlink>
        </w:p>
        <w:p w14:paraId="4CC20F5A" w14:textId="75967E1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80" w:history="1">
            <w:r w:rsidRPr="00BD5A40">
              <w:rPr>
                <w:rStyle w:val="Hyperkobling"/>
                <w:noProof/>
              </w:rPr>
              <w:t>9.30-BN Endring av tiden for arbeidet</w:t>
            </w:r>
            <w:r>
              <w:rPr>
                <w:noProof/>
                <w:webHidden/>
              </w:rPr>
              <w:tab/>
            </w:r>
            <w:r>
              <w:rPr>
                <w:noProof/>
                <w:webHidden/>
              </w:rPr>
              <w:fldChar w:fldCharType="begin"/>
            </w:r>
            <w:r>
              <w:rPr>
                <w:noProof/>
                <w:webHidden/>
              </w:rPr>
              <w:instrText xml:space="preserve"> PAGEREF _Toc183518680 \h </w:instrText>
            </w:r>
            <w:r>
              <w:rPr>
                <w:noProof/>
                <w:webHidden/>
              </w:rPr>
            </w:r>
            <w:r>
              <w:rPr>
                <w:noProof/>
                <w:webHidden/>
              </w:rPr>
              <w:fldChar w:fldCharType="separate"/>
            </w:r>
            <w:r>
              <w:rPr>
                <w:noProof/>
                <w:webHidden/>
              </w:rPr>
              <w:t>172</w:t>
            </w:r>
            <w:r>
              <w:rPr>
                <w:noProof/>
                <w:webHidden/>
              </w:rPr>
              <w:fldChar w:fldCharType="end"/>
            </w:r>
          </w:hyperlink>
        </w:p>
        <w:p w14:paraId="4BD3D61F" w14:textId="3DEC1CF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81" w:history="1">
            <w:r w:rsidRPr="00BD5A40">
              <w:rPr>
                <w:rStyle w:val="Hyperkobling"/>
                <w:noProof/>
              </w:rPr>
              <w:t>9.31-BN Vedlikeholdsarbeid på signalanlegg på ubetjent stasjon med C-lås</w:t>
            </w:r>
            <w:r>
              <w:rPr>
                <w:noProof/>
                <w:webHidden/>
              </w:rPr>
              <w:tab/>
            </w:r>
            <w:r>
              <w:rPr>
                <w:noProof/>
                <w:webHidden/>
              </w:rPr>
              <w:fldChar w:fldCharType="begin"/>
            </w:r>
            <w:r>
              <w:rPr>
                <w:noProof/>
                <w:webHidden/>
              </w:rPr>
              <w:instrText xml:space="preserve"> PAGEREF _Toc183518681 \h </w:instrText>
            </w:r>
            <w:r>
              <w:rPr>
                <w:noProof/>
                <w:webHidden/>
              </w:rPr>
            </w:r>
            <w:r>
              <w:rPr>
                <w:noProof/>
                <w:webHidden/>
              </w:rPr>
              <w:fldChar w:fldCharType="separate"/>
            </w:r>
            <w:r>
              <w:rPr>
                <w:noProof/>
                <w:webHidden/>
              </w:rPr>
              <w:t>172</w:t>
            </w:r>
            <w:r>
              <w:rPr>
                <w:noProof/>
                <w:webHidden/>
              </w:rPr>
              <w:fldChar w:fldCharType="end"/>
            </w:r>
          </w:hyperlink>
        </w:p>
        <w:p w14:paraId="18CA48B8" w14:textId="1C5111B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82" w:history="1">
            <w:r w:rsidRPr="00BD5A40">
              <w:rPr>
                <w:rStyle w:val="Hyperkobling"/>
                <w:noProof/>
              </w:rPr>
              <w:t>9.32-BN Bestemmelser for kjøretøy i anleggsområde-jernbane og arbeidsbrudd</w:t>
            </w:r>
            <w:r>
              <w:rPr>
                <w:noProof/>
                <w:webHidden/>
              </w:rPr>
              <w:tab/>
            </w:r>
            <w:r>
              <w:rPr>
                <w:noProof/>
                <w:webHidden/>
              </w:rPr>
              <w:fldChar w:fldCharType="begin"/>
            </w:r>
            <w:r>
              <w:rPr>
                <w:noProof/>
                <w:webHidden/>
              </w:rPr>
              <w:instrText xml:space="preserve"> PAGEREF _Toc183518682 \h </w:instrText>
            </w:r>
            <w:r>
              <w:rPr>
                <w:noProof/>
                <w:webHidden/>
              </w:rPr>
            </w:r>
            <w:r>
              <w:rPr>
                <w:noProof/>
                <w:webHidden/>
              </w:rPr>
              <w:fldChar w:fldCharType="separate"/>
            </w:r>
            <w:r>
              <w:rPr>
                <w:noProof/>
                <w:webHidden/>
              </w:rPr>
              <w:t>173</w:t>
            </w:r>
            <w:r>
              <w:rPr>
                <w:noProof/>
                <w:webHidden/>
              </w:rPr>
              <w:fldChar w:fldCharType="end"/>
            </w:r>
          </w:hyperlink>
        </w:p>
        <w:p w14:paraId="23546C13" w14:textId="051730F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83" w:history="1">
            <w:r w:rsidRPr="00BD5A40">
              <w:rPr>
                <w:rStyle w:val="Hyperkobling"/>
                <w:bCs/>
                <w:noProof/>
              </w:rPr>
              <w:t>9.32-</w:t>
            </w:r>
            <w:r w:rsidRPr="00BD5A40">
              <w:rPr>
                <w:rStyle w:val="Hyperkobling"/>
                <w:noProof/>
              </w:rPr>
              <w:t>HSV</w:t>
            </w:r>
            <w:r w:rsidRPr="00BD5A40">
              <w:rPr>
                <w:rStyle w:val="Hyperkobling"/>
                <w:bCs/>
                <w:noProof/>
              </w:rPr>
              <w:t xml:space="preserve"> Krav til fører og arbeidstog på anleggsområde- jernbane og arbeidsbrudd</w:t>
            </w:r>
            <w:r>
              <w:rPr>
                <w:noProof/>
                <w:webHidden/>
              </w:rPr>
              <w:tab/>
            </w:r>
            <w:r>
              <w:rPr>
                <w:noProof/>
                <w:webHidden/>
              </w:rPr>
              <w:fldChar w:fldCharType="begin"/>
            </w:r>
            <w:r>
              <w:rPr>
                <w:noProof/>
                <w:webHidden/>
              </w:rPr>
              <w:instrText xml:space="preserve"> PAGEREF _Toc183518683 \h </w:instrText>
            </w:r>
            <w:r>
              <w:rPr>
                <w:noProof/>
                <w:webHidden/>
              </w:rPr>
            </w:r>
            <w:r>
              <w:rPr>
                <w:noProof/>
                <w:webHidden/>
              </w:rPr>
              <w:fldChar w:fldCharType="separate"/>
            </w:r>
            <w:r>
              <w:rPr>
                <w:noProof/>
                <w:webHidden/>
              </w:rPr>
              <w:t>173</w:t>
            </w:r>
            <w:r>
              <w:rPr>
                <w:noProof/>
                <w:webHidden/>
              </w:rPr>
              <w:fldChar w:fldCharType="end"/>
            </w:r>
          </w:hyperlink>
        </w:p>
        <w:p w14:paraId="78C2D556" w14:textId="59337245" w:rsidR="00A91510" w:rsidRDefault="00A91510">
          <w:pPr>
            <w:pStyle w:val="INNH3"/>
            <w:tabs>
              <w:tab w:val="right" w:leader="underscore" w:pos="9062"/>
            </w:tabs>
            <w:rPr>
              <w:rFonts w:eastAsiaTheme="minorEastAsia" w:cstheme="minorBidi"/>
              <w:i w:val="0"/>
              <w:iCs w:val="0"/>
              <w:noProof/>
              <w:kern w:val="2"/>
              <w:sz w:val="22"/>
              <w:szCs w:val="22"/>
              <w:lang w:eastAsia="nb-NO"/>
              <w14:ligatures w14:val="standardContextual"/>
            </w:rPr>
          </w:pPr>
          <w:hyperlink w:anchor="_Toc183518684" w:history="1">
            <w:r w:rsidRPr="00BD5A40">
              <w:rPr>
                <w:rStyle w:val="Hyperkobling"/>
                <w:rFonts w:cs="Arial"/>
                <w:noProof/>
              </w:rPr>
              <w:t>9.32.1-HSV Igjensetting av kjøretøy i anleggsområde- jernbane og arbeidsbrudd</w:t>
            </w:r>
            <w:r>
              <w:rPr>
                <w:noProof/>
                <w:webHidden/>
              </w:rPr>
              <w:tab/>
            </w:r>
            <w:r>
              <w:rPr>
                <w:noProof/>
                <w:webHidden/>
              </w:rPr>
              <w:fldChar w:fldCharType="begin"/>
            </w:r>
            <w:r>
              <w:rPr>
                <w:noProof/>
                <w:webHidden/>
              </w:rPr>
              <w:instrText xml:space="preserve"> PAGEREF _Toc183518684 \h </w:instrText>
            </w:r>
            <w:r>
              <w:rPr>
                <w:noProof/>
                <w:webHidden/>
              </w:rPr>
            </w:r>
            <w:r>
              <w:rPr>
                <w:noProof/>
                <w:webHidden/>
              </w:rPr>
              <w:fldChar w:fldCharType="separate"/>
            </w:r>
            <w:r>
              <w:rPr>
                <w:noProof/>
                <w:webHidden/>
              </w:rPr>
              <w:t>173</w:t>
            </w:r>
            <w:r>
              <w:rPr>
                <w:noProof/>
                <w:webHidden/>
              </w:rPr>
              <w:fldChar w:fldCharType="end"/>
            </w:r>
          </w:hyperlink>
        </w:p>
        <w:p w14:paraId="657F4C89" w14:textId="3F6B625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85" w:history="1">
            <w:r w:rsidRPr="00BD5A40">
              <w:rPr>
                <w:rStyle w:val="Hyperkobling"/>
                <w:noProof/>
              </w:rPr>
              <w:t>9.33-BN Passering av planovergang</w:t>
            </w:r>
            <w:r>
              <w:rPr>
                <w:noProof/>
                <w:webHidden/>
              </w:rPr>
              <w:tab/>
            </w:r>
            <w:r>
              <w:rPr>
                <w:noProof/>
                <w:webHidden/>
              </w:rPr>
              <w:fldChar w:fldCharType="begin"/>
            </w:r>
            <w:r>
              <w:rPr>
                <w:noProof/>
                <w:webHidden/>
              </w:rPr>
              <w:instrText xml:space="preserve"> PAGEREF _Toc183518685 \h </w:instrText>
            </w:r>
            <w:r>
              <w:rPr>
                <w:noProof/>
                <w:webHidden/>
              </w:rPr>
            </w:r>
            <w:r>
              <w:rPr>
                <w:noProof/>
                <w:webHidden/>
              </w:rPr>
              <w:fldChar w:fldCharType="separate"/>
            </w:r>
            <w:r>
              <w:rPr>
                <w:noProof/>
                <w:webHidden/>
              </w:rPr>
              <w:t>173</w:t>
            </w:r>
            <w:r>
              <w:rPr>
                <w:noProof/>
                <w:webHidden/>
              </w:rPr>
              <w:fldChar w:fldCharType="end"/>
            </w:r>
          </w:hyperlink>
        </w:p>
        <w:p w14:paraId="5FA80D31" w14:textId="4BD2ECD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86" w:history="1">
            <w:r w:rsidRPr="00BD5A40">
              <w:rPr>
                <w:rStyle w:val="Hyperkobling"/>
                <w:bCs/>
                <w:noProof/>
              </w:rPr>
              <w:t>9.33-HSV Sikring av planovergang</w:t>
            </w:r>
            <w:r>
              <w:rPr>
                <w:noProof/>
                <w:webHidden/>
              </w:rPr>
              <w:tab/>
            </w:r>
            <w:r>
              <w:rPr>
                <w:noProof/>
                <w:webHidden/>
              </w:rPr>
              <w:fldChar w:fldCharType="begin"/>
            </w:r>
            <w:r>
              <w:rPr>
                <w:noProof/>
                <w:webHidden/>
              </w:rPr>
              <w:instrText xml:space="preserve"> PAGEREF _Toc183518686 \h </w:instrText>
            </w:r>
            <w:r>
              <w:rPr>
                <w:noProof/>
                <w:webHidden/>
              </w:rPr>
            </w:r>
            <w:r>
              <w:rPr>
                <w:noProof/>
                <w:webHidden/>
              </w:rPr>
              <w:fldChar w:fldCharType="separate"/>
            </w:r>
            <w:r>
              <w:rPr>
                <w:noProof/>
                <w:webHidden/>
              </w:rPr>
              <w:t>173</w:t>
            </w:r>
            <w:r>
              <w:rPr>
                <w:noProof/>
                <w:webHidden/>
              </w:rPr>
              <w:fldChar w:fldCharType="end"/>
            </w:r>
          </w:hyperlink>
        </w:p>
        <w:p w14:paraId="4D0F0072" w14:textId="224C39F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87" w:history="1">
            <w:r w:rsidRPr="00BD5A40">
              <w:rPr>
                <w:rStyle w:val="Hyperkobling"/>
                <w:noProof/>
              </w:rPr>
              <w:t>9.34-BN Bestemmelser for bruk av skinne-/veimaskin, traller og tunge motortraller</w:t>
            </w:r>
            <w:r>
              <w:rPr>
                <w:noProof/>
                <w:webHidden/>
              </w:rPr>
              <w:tab/>
            </w:r>
            <w:r>
              <w:rPr>
                <w:noProof/>
                <w:webHidden/>
              </w:rPr>
              <w:fldChar w:fldCharType="begin"/>
            </w:r>
            <w:r>
              <w:rPr>
                <w:noProof/>
                <w:webHidden/>
              </w:rPr>
              <w:instrText xml:space="preserve"> PAGEREF _Toc183518687 \h </w:instrText>
            </w:r>
            <w:r>
              <w:rPr>
                <w:noProof/>
                <w:webHidden/>
              </w:rPr>
            </w:r>
            <w:r>
              <w:rPr>
                <w:noProof/>
                <w:webHidden/>
              </w:rPr>
              <w:fldChar w:fldCharType="separate"/>
            </w:r>
            <w:r>
              <w:rPr>
                <w:noProof/>
                <w:webHidden/>
              </w:rPr>
              <w:t>173</w:t>
            </w:r>
            <w:r>
              <w:rPr>
                <w:noProof/>
                <w:webHidden/>
              </w:rPr>
              <w:fldChar w:fldCharType="end"/>
            </w:r>
          </w:hyperlink>
        </w:p>
        <w:p w14:paraId="5390E19E" w14:textId="5168A64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88" w:history="1">
            <w:r w:rsidRPr="00BD5A40">
              <w:rPr>
                <w:rStyle w:val="Hyperkobling"/>
                <w:noProof/>
              </w:rPr>
              <w:t>9.35-BN Spesielt om disponering for arbeid</w:t>
            </w:r>
            <w:r>
              <w:rPr>
                <w:noProof/>
                <w:webHidden/>
              </w:rPr>
              <w:tab/>
            </w:r>
            <w:r>
              <w:rPr>
                <w:noProof/>
                <w:webHidden/>
              </w:rPr>
              <w:fldChar w:fldCharType="begin"/>
            </w:r>
            <w:r>
              <w:rPr>
                <w:noProof/>
                <w:webHidden/>
              </w:rPr>
              <w:instrText xml:space="preserve"> PAGEREF _Toc183518688 \h </w:instrText>
            </w:r>
            <w:r>
              <w:rPr>
                <w:noProof/>
                <w:webHidden/>
              </w:rPr>
            </w:r>
            <w:r>
              <w:rPr>
                <w:noProof/>
                <w:webHidden/>
              </w:rPr>
              <w:fldChar w:fldCharType="separate"/>
            </w:r>
            <w:r>
              <w:rPr>
                <w:noProof/>
                <w:webHidden/>
              </w:rPr>
              <w:t>174</w:t>
            </w:r>
            <w:r>
              <w:rPr>
                <w:noProof/>
                <w:webHidden/>
              </w:rPr>
              <w:fldChar w:fldCharType="end"/>
            </w:r>
          </w:hyperlink>
        </w:p>
        <w:p w14:paraId="782C39D2" w14:textId="2867C9A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89" w:history="1">
            <w:r w:rsidRPr="00BD5A40">
              <w:rPr>
                <w:rStyle w:val="Hyperkobling"/>
                <w:noProof/>
              </w:rPr>
              <w:t>9.36-BN Spesielt om anleggsområde-jernbane</w:t>
            </w:r>
            <w:r>
              <w:rPr>
                <w:noProof/>
                <w:webHidden/>
              </w:rPr>
              <w:tab/>
            </w:r>
            <w:r>
              <w:rPr>
                <w:noProof/>
                <w:webHidden/>
              </w:rPr>
              <w:fldChar w:fldCharType="begin"/>
            </w:r>
            <w:r>
              <w:rPr>
                <w:noProof/>
                <w:webHidden/>
              </w:rPr>
              <w:instrText xml:space="preserve"> PAGEREF _Toc183518689 \h </w:instrText>
            </w:r>
            <w:r>
              <w:rPr>
                <w:noProof/>
                <w:webHidden/>
              </w:rPr>
            </w:r>
            <w:r>
              <w:rPr>
                <w:noProof/>
                <w:webHidden/>
              </w:rPr>
              <w:fldChar w:fldCharType="separate"/>
            </w:r>
            <w:r>
              <w:rPr>
                <w:noProof/>
                <w:webHidden/>
              </w:rPr>
              <w:t>174</w:t>
            </w:r>
            <w:r>
              <w:rPr>
                <w:noProof/>
                <w:webHidden/>
              </w:rPr>
              <w:fldChar w:fldCharType="end"/>
            </w:r>
          </w:hyperlink>
        </w:p>
        <w:p w14:paraId="53B31BCF" w14:textId="31A5B72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90" w:history="1">
            <w:r w:rsidRPr="00BD5A40">
              <w:rPr>
                <w:rStyle w:val="Hyperkobling"/>
                <w:noProof/>
              </w:rPr>
              <w:t>9.37-BN Spesielt om arbeidsbrudd</w:t>
            </w:r>
            <w:r>
              <w:rPr>
                <w:noProof/>
                <w:webHidden/>
              </w:rPr>
              <w:tab/>
            </w:r>
            <w:r>
              <w:rPr>
                <w:noProof/>
                <w:webHidden/>
              </w:rPr>
              <w:fldChar w:fldCharType="begin"/>
            </w:r>
            <w:r>
              <w:rPr>
                <w:noProof/>
                <w:webHidden/>
              </w:rPr>
              <w:instrText xml:space="preserve"> PAGEREF _Toc183518690 \h </w:instrText>
            </w:r>
            <w:r>
              <w:rPr>
                <w:noProof/>
                <w:webHidden/>
              </w:rPr>
            </w:r>
            <w:r>
              <w:rPr>
                <w:noProof/>
                <w:webHidden/>
              </w:rPr>
              <w:fldChar w:fldCharType="separate"/>
            </w:r>
            <w:r>
              <w:rPr>
                <w:noProof/>
                <w:webHidden/>
              </w:rPr>
              <w:t>174</w:t>
            </w:r>
            <w:r>
              <w:rPr>
                <w:noProof/>
                <w:webHidden/>
              </w:rPr>
              <w:fldChar w:fldCharType="end"/>
            </w:r>
          </w:hyperlink>
        </w:p>
        <w:p w14:paraId="193EAB0B" w14:textId="61682AC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91" w:history="1">
            <w:r w:rsidRPr="00BD5A40">
              <w:rPr>
                <w:rStyle w:val="Hyperkobling"/>
                <w:noProof/>
              </w:rPr>
              <w:t>9.38-BN Kjøring til anleggsområde-jernbane og arbeidsbrudd</w:t>
            </w:r>
            <w:r>
              <w:rPr>
                <w:noProof/>
                <w:webHidden/>
              </w:rPr>
              <w:tab/>
            </w:r>
            <w:r>
              <w:rPr>
                <w:noProof/>
                <w:webHidden/>
              </w:rPr>
              <w:fldChar w:fldCharType="begin"/>
            </w:r>
            <w:r>
              <w:rPr>
                <w:noProof/>
                <w:webHidden/>
              </w:rPr>
              <w:instrText xml:space="preserve"> PAGEREF _Toc183518691 \h </w:instrText>
            </w:r>
            <w:r>
              <w:rPr>
                <w:noProof/>
                <w:webHidden/>
              </w:rPr>
            </w:r>
            <w:r>
              <w:rPr>
                <w:noProof/>
                <w:webHidden/>
              </w:rPr>
              <w:fldChar w:fldCharType="separate"/>
            </w:r>
            <w:r>
              <w:rPr>
                <w:noProof/>
                <w:webHidden/>
              </w:rPr>
              <w:t>176</w:t>
            </w:r>
            <w:r>
              <w:rPr>
                <w:noProof/>
                <w:webHidden/>
              </w:rPr>
              <w:fldChar w:fldCharType="end"/>
            </w:r>
          </w:hyperlink>
        </w:p>
        <w:p w14:paraId="14348C7B" w14:textId="068307B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92" w:history="1">
            <w:r w:rsidRPr="00BD5A40">
              <w:rPr>
                <w:rStyle w:val="Hyperkobling"/>
                <w:bCs/>
                <w:noProof/>
              </w:rPr>
              <w:t>9.38-HSV Kjøring til og innenfor anleggsområde-jernbane og arbeidsbrudd</w:t>
            </w:r>
            <w:r>
              <w:rPr>
                <w:noProof/>
                <w:webHidden/>
              </w:rPr>
              <w:tab/>
            </w:r>
            <w:r>
              <w:rPr>
                <w:noProof/>
                <w:webHidden/>
              </w:rPr>
              <w:fldChar w:fldCharType="begin"/>
            </w:r>
            <w:r>
              <w:rPr>
                <w:noProof/>
                <w:webHidden/>
              </w:rPr>
              <w:instrText xml:space="preserve"> PAGEREF _Toc183518692 \h </w:instrText>
            </w:r>
            <w:r>
              <w:rPr>
                <w:noProof/>
                <w:webHidden/>
              </w:rPr>
            </w:r>
            <w:r>
              <w:rPr>
                <w:noProof/>
                <w:webHidden/>
              </w:rPr>
              <w:fldChar w:fldCharType="separate"/>
            </w:r>
            <w:r>
              <w:rPr>
                <w:noProof/>
                <w:webHidden/>
              </w:rPr>
              <w:t>176</w:t>
            </w:r>
            <w:r>
              <w:rPr>
                <w:noProof/>
                <w:webHidden/>
              </w:rPr>
              <w:fldChar w:fldCharType="end"/>
            </w:r>
          </w:hyperlink>
        </w:p>
        <w:p w14:paraId="3EFE0919" w14:textId="555AB35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93" w:history="1">
            <w:r w:rsidRPr="00BD5A40">
              <w:rPr>
                <w:rStyle w:val="Hyperkobling"/>
                <w:noProof/>
              </w:rPr>
              <w:t>9.39-BN Kjøring fra anleggsområde-jernbane og arbeidsbrudd</w:t>
            </w:r>
            <w:r>
              <w:rPr>
                <w:noProof/>
                <w:webHidden/>
              </w:rPr>
              <w:tab/>
            </w:r>
            <w:r>
              <w:rPr>
                <w:noProof/>
                <w:webHidden/>
              </w:rPr>
              <w:fldChar w:fldCharType="begin"/>
            </w:r>
            <w:r>
              <w:rPr>
                <w:noProof/>
                <w:webHidden/>
              </w:rPr>
              <w:instrText xml:space="preserve"> PAGEREF _Toc183518693 \h </w:instrText>
            </w:r>
            <w:r>
              <w:rPr>
                <w:noProof/>
                <w:webHidden/>
              </w:rPr>
            </w:r>
            <w:r>
              <w:rPr>
                <w:noProof/>
                <w:webHidden/>
              </w:rPr>
              <w:fldChar w:fldCharType="separate"/>
            </w:r>
            <w:r>
              <w:rPr>
                <w:noProof/>
                <w:webHidden/>
              </w:rPr>
              <w:t>177</w:t>
            </w:r>
            <w:r>
              <w:rPr>
                <w:noProof/>
                <w:webHidden/>
              </w:rPr>
              <w:fldChar w:fldCharType="end"/>
            </w:r>
          </w:hyperlink>
        </w:p>
        <w:p w14:paraId="32AFE9B0" w14:textId="5E17C4B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94" w:history="1">
            <w:r w:rsidRPr="00BD5A40">
              <w:rPr>
                <w:rStyle w:val="Hyperkobling"/>
                <w:bCs/>
                <w:noProof/>
              </w:rPr>
              <w:t>9.39-HSV Kjøring fra anleggsområde -jernbane og arbeidsbrudd</w:t>
            </w:r>
            <w:r>
              <w:rPr>
                <w:noProof/>
                <w:webHidden/>
              </w:rPr>
              <w:tab/>
            </w:r>
            <w:r>
              <w:rPr>
                <w:noProof/>
                <w:webHidden/>
              </w:rPr>
              <w:fldChar w:fldCharType="begin"/>
            </w:r>
            <w:r>
              <w:rPr>
                <w:noProof/>
                <w:webHidden/>
              </w:rPr>
              <w:instrText xml:space="preserve"> PAGEREF _Toc183518694 \h </w:instrText>
            </w:r>
            <w:r>
              <w:rPr>
                <w:noProof/>
                <w:webHidden/>
              </w:rPr>
            </w:r>
            <w:r>
              <w:rPr>
                <w:noProof/>
                <w:webHidden/>
              </w:rPr>
              <w:fldChar w:fldCharType="separate"/>
            </w:r>
            <w:r>
              <w:rPr>
                <w:noProof/>
                <w:webHidden/>
              </w:rPr>
              <w:t>178</w:t>
            </w:r>
            <w:r>
              <w:rPr>
                <w:noProof/>
                <w:webHidden/>
              </w:rPr>
              <w:fldChar w:fldCharType="end"/>
            </w:r>
          </w:hyperlink>
        </w:p>
        <w:p w14:paraId="21A4C41B" w14:textId="616A1FB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95" w:history="1">
            <w:r w:rsidRPr="00BD5A40">
              <w:rPr>
                <w:rStyle w:val="Hyperkobling"/>
                <w:noProof/>
              </w:rPr>
              <w:t>9.40-BN Spesielt om kjøring fra arbeidsbrudd på strekning med ERTMS</w:t>
            </w:r>
            <w:r>
              <w:rPr>
                <w:noProof/>
                <w:webHidden/>
              </w:rPr>
              <w:tab/>
            </w:r>
            <w:r>
              <w:rPr>
                <w:noProof/>
                <w:webHidden/>
              </w:rPr>
              <w:fldChar w:fldCharType="begin"/>
            </w:r>
            <w:r>
              <w:rPr>
                <w:noProof/>
                <w:webHidden/>
              </w:rPr>
              <w:instrText xml:space="preserve"> PAGEREF _Toc183518695 \h </w:instrText>
            </w:r>
            <w:r>
              <w:rPr>
                <w:noProof/>
                <w:webHidden/>
              </w:rPr>
            </w:r>
            <w:r>
              <w:rPr>
                <w:noProof/>
                <w:webHidden/>
              </w:rPr>
              <w:fldChar w:fldCharType="separate"/>
            </w:r>
            <w:r>
              <w:rPr>
                <w:noProof/>
                <w:webHidden/>
              </w:rPr>
              <w:t>178</w:t>
            </w:r>
            <w:r>
              <w:rPr>
                <w:noProof/>
                <w:webHidden/>
              </w:rPr>
              <w:fldChar w:fldCharType="end"/>
            </w:r>
          </w:hyperlink>
        </w:p>
        <w:p w14:paraId="4903F801" w14:textId="15D2862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96" w:history="1">
            <w:r w:rsidRPr="00BD5A40">
              <w:rPr>
                <w:rStyle w:val="Hyperkobling"/>
                <w:noProof/>
              </w:rPr>
              <w:t>9.41-BN – 9.44-BN (Ledig)</w:t>
            </w:r>
            <w:r>
              <w:rPr>
                <w:noProof/>
                <w:webHidden/>
              </w:rPr>
              <w:tab/>
            </w:r>
            <w:r>
              <w:rPr>
                <w:noProof/>
                <w:webHidden/>
              </w:rPr>
              <w:fldChar w:fldCharType="begin"/>
            </w:r>
            <w:r>
              <w:rPr>
                <w:noProof/>
                <w:webHidden/>
              </w:rPr>
              <w:instrText xml:space="preserve"> PAGEREF _Toc183518696 \h </w:instrText>
            </w:r>
            <w:r>
              <w:rPr>
                <w:noProof/>
                <w:webHidden/>
              </w:rPr>
            </w:r>
            <w:r>
              <w:rPr>
                <w:noProof/>
                <w:webHidden/>
              </w:rPr>
              <w:fldChar w:fldCharType="separate"/>
            </w:r>
            <w:r>
              <w:rPr>
                <w:noProof/>
                <w:webHidden/>
              </w:rPr>
              <w:t>179</w:t>
            </w:r>
            <w:r>
              <w:rPr>
                <w:noProof/>
                <w:webHidden/>
              </w:rPr>
              <w:fldChar w:fldCharType="end"/>
            </w:r>
          </w:hyperlink>
        </w:p>
        <w:p w14:paraId="384E210B" w14:textId="0667623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97" w:history="1">
            <w:r w:rsidRPr="00BD5A40">
              <w:rPr>
                <w:rStyle w:val="Hyperkobling"/>
                <w:rFonts w:cs="Arial"/>
                <w:noProof/>
              </w:rPr>
              <w:t>IV. Avslutning av arbeid</w:t>
            </w:r>
            <w:r>
              <w:rPr>
                <w:noProof/>
                <w:webHidden/>
              </w:rPr>
              <w:tab/>
            </w:r>
            <w:r>
              <w:rPr>
                <w:noProof/>
                <w:webHidden/>
              </w:rPr>
              <w:fldChar w:fldCharType="begin"/>
            </w:r>
            <w:r>
              <w:rPr>
                <w:noProof/>
                <w:webHidden/>
              </w:rPr>
              <w:instrText xml:space="preserve"> PAGEREF _Toc183518697 \h </w:instrText>
            </w:r>
            <w:r>
              <w:rPr>
                <w:noProof/>
                <w:webHidden/>
              </w:rPr>
            </w:r>
            <w:r>
              <w:rPr>
                <w:noProof/>
                <w:webHidden/>
              </w:rPr>
              <w:fldChar w:fldCharType="separate"/>
            </w:r>
            <w:r>
              <w:rPr>
                <w:noProof/>
                <w:webHidden/>
              </w:rPr>
              <w:t>179</w:t>
            </w:r>
            <w:r>
              <w:rPr>
                <w:noProof/>
                <w:webHidden/>
              </w:rPr>
              <w:fldChar w:fldCharType="end"/>
            </w:r>
          </w:hyperlink>
        </w:p>
        <w:p w14:paraId="2856854E" w14:textId="637A515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98" w:history="1">
            <w:r w:rsidRPr="00BD5A40">
              <w:rPr>
                <w:rStyle w:val="Hyperkobling"/>
                <w:noProof/>
              </w:rPr>
              <w:t>9.45-BN Generelt om avslutning av arbeid</w:t>
            </w:r>
            <w:r>
              <w:rPr>
                <w:noProof/>
                <w:webHidden/>
              </w:rPr>
              <w:tab/>
            </w:r>
            <w:r>
              <w:rPr>
                <w:noProof/>
                <w:webHidden/>
              </w:rPr>
              <w:fldChar w:fldCharType="begin"/>
            </w:r>
            <w:r>
              <w:rPr>
                <w:noProof/>
                <w:webHidden/>
              </w:rPr>
              <w:instrText xml:space="preserve"> PAGEREF _Toc183518698 \h </w:instrText>
            </w:r>
            <w:r>
              <w:rPr>
                <w:noProof/>
                <w:webHidden/>
              </w:rPr>
            </w:r>
            <w:r>
              <w:rPr>
                <w:noProof/>
                <w:webHidden/>
              </w:rPr>
              <w:fldChar w:fldCharType="separate"/>
            </w:r>
            <w:r>
              <w:rPr>
                <w:noProof/>
                <w:webHidden/>
              </w:rPr>
              <w:t>179</w:t>
            </w:r>
            <w:r>
              <w:rPr>
                <w:noProof/>
                <w:webHidden/>
              </w:rPr>
              <w:fldChar w:fldCharType="end"/>
            </w:r>
          </w:hyperlink>
        </w:p>
        <w:p w14:paraId="1A44C0CE" w14:textId="46ADC9A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699" w:history="1">
            <w:r w:rsidRPr="00BD5A40">
              <w:rPr>
                <w:rStyle w:val="Hyperkobling"/>
                <w:noProof/>
              </w:rPr>
              <w:t>9.45-HSV Generelt om avslutning av arbeid</w:t>
            </w:r>
            <w:r>
              <w:rPr>
                <w:noProof/>
                <w:webHidden/>
              </w:rPr>
              <w:tab/>
            </w:r>
            <w:r>
              <w:rPr>
                <w:noProof/>
                <w:webHidden/>
              </w:rPr>
              <w:fldChar w:fldCharType="begin"/>
            </w:r>
            <w:r>
              <w:rPr>
                <w:noProof/>
                <w:webHidden/>
              </w:rPr>
              <w:instrText xml:space="preserve"> PAGEREF _Toc183518699 \h </w:instrText>
            </w:r>
            <w:r>
              <w:rPr>
                <w:noProof/>
                <w:webHidden/>
              </w:rPr>
            </w:r>
            <w:r>
              <w:rPr>
                <w:noProof/>
                <w:webHidden/>
              </w:rPr>
              <w:fldChar w:fldCharType="separate"/>
            </w:r>
            <w:r>
              <w:rPr>
                <w:noProof/>
                <w:webHidden/>
              </w:rPr>
              <w:t>179</w:t>
            </w:r>
            <w:r>
              <w:rPr>
                <w:noProof/>
                <w:webHidden/>
              </w:rPr>
              <w:fldChar w:fldCharType="end"/>
            </w:r>
          </w:hyperlink>
        </w:p>
        <w:p w14:paraId="5AA54C8A" w14:textId="5FD543D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00" w:history="1">
            <w:r w:rsidRPr="00BD5A40">
              <w:rPr>
                <w:rStyle w:val="Hyperkobling"/>
                <w:noProof/>
              </w:rPr>
              <w:t>9.46-BN Spesielt om avslutning av arbeidsbrudd på strekning med ERTMS</w:t>
            </w:r>
            <w:r>
              <w:rPr>
                <w:noProof/>
                <w:webHidden/>
              </w:rPr>
              <w:tab/>
            </w:r>
            <w:r>
              <w:rPr>
                <w:noProof/>
                <w:webHidden/>
              </w:rPr>
              <w:fldChar w:fldCharType="begin"/>
            </w:r>
            <w:r>
              <w:rPr>
                <w:noProof/>
                <w:webHidden/>
              </w:rPr>
              <w:instrText xml:space="preserve"> PAGEREF _Toc183518700 \h </w:instrText>
            </w:r>
            <w:r>
              <w:rPr>
                <w:noProof/>
                <w:webHidden/>
              </w:rPr>
            </w:r>
            <w:r>
              <w:rPr>
                <w:noProof/>
                <w:webHidden/>
              </w:rPr>
              <w:fldChar w:fldCharType="separate"/>
            </w:r>
            <w:r>
              <w:rPr>
                <w:noProof/>
                <w:webHidden/>
              </w:rPr>
              <w:t>180</w:t>
            </w:r>
            <w:r>
              <w:rPr>
                <w:noProof/>
                <w:webHidden/>
              </w:rPr>
              <w:fldChar w:fldCharType="end"/>
            </w:r>
          </w:hyperlink>
        </w:p>
        <w:p w14:paraId="127642B2" w14:textId="00DCBCD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01" w:history="1">
            <w:r w:rsidRPr="00BD5A40">
              <w:rPr>
                <w:rStyle w:val="Hyperkobling"/>
                <w:noProof/>
              </w:rPr>
              <w:t>9.47-BN Opphevelse av sperring og sikring på linjen på strekning med togmelding</w:t>
            </w:r>
            <w:r>
              <w:rPr>
                <w:noProof/>
                <w:webHidden/>
              </w:rPr>
              <w:tab/>
            </w:r>
            <w:r>
              <w:rPr>
                <w:noProof/>
                <w:webHidden/>
              </w:rPr>
              <w:fldChar w:fldCharType="begin"/>
            </w:r>
            <w:r>
              <w:rPr>
                <w:noProof/>
                <w:webHidden/>
              </w:rPr>
              <w:instrText xml:space="preserve"> PAGEREF _Toc183518701 \h </w:instrText>
            </w:r>
            <w:r>
              <w:rPr>
                <w:noProof/>
                <w:webHidden/>
              </w:rPr>
            </w:r>
            <w:r>
              <w:rPr>
                <w:noProof/>
                <w:webHidden/>
              </w:rPr>
              <w:fldChar w:fldCharType="separate"/>
            </w:r>
            <w:r>
              <w:rPr>
                <w:noProof/>
                <w:webHidden/>
              </w:rPr>
              <w:t>180</w:t>
            </w:r>
            <w:r>
              <w:rPr>
                <w:noProof/>
                <w:webHidden/>
              </w:rPr>
              <w:fldChar w:fldCharType="end"/>
            </w:r>
          </w:hyperlink>
        </w:p>
        <w:p w14:paraId="5DE9641B" w14:textId="452389A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02" w:history="1">
            <w:r w:rsidRPr="00BD5A40">
              <w:rPr>
                <w:rStyle w:val="Hyperkobling"/>
                <w:noProof/>
              </w:rPr>
              <w:t>9.48-BN – 9.49-BN (Ledig)</w:t>
            </w:r>
            <w:r>
              <w:rPr>
                <w:noProof/>
                <w:webHidden/>
              </w:rPr>
              <w:tab/>
            </w:r>
            <w:r>
              <w:rPr>
                <w:noProof/>
                <w:webHidden/>
              </w:rPr>
              <w:fldChar w:fldCharType="begin"/>
            </w:r>
            <w:r>
              <w:rPr>
                <w:noProof/>
                <w:webHidden/>
              </w:rPr>
              <w:instrText xml:space="preserve"> PAGEREF _Toc183518702 \h </w:instrText>
            </w:r>
            <w:r>
              <w:rPr>
                <w:noProof/>
                <w:webHidden/>
              </w:rPr>
            </w:r>
            <w:r>
              <w:rPr>
                <w:noProof/>
                <w:webHidden/>
              </w:rPr>
              <w:fldChar w:fldCharType="separate"/>
            </w:r>
            <w:r>
              <w:rPr>
                <w:noProof/>
                <w:webHidden/>
              </w:rPr>
              <w:t>181</w:t>
            </w:r>
            <w:r>
              <w:rPr>
                <w:noProof/>
                <w:webHidden/>
              </w:rPr>
              <w:fldChar w:fldCharType="end"/>
            </w:r>
          </w:hyperlink>
        </w:p>
        <w:p w14:paraId="5DB2378C" w14:textId="6D1337D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03" w:history="1">
            <w:r w:rsidRPr="00BD5A40">
              <w:rPr>
                <w:rStyle w:val="Hyperkobling"/>
                <w:noProof/>
              </w:rPr>
              <w:t>V. Særskilte tilfeller av disponering for arbeid</w:t>
            </w:r>
            <w:r>
              <w:rPr>
                <w:noProof/>
                <w:webHidden/>
              </w:rPr>
              <w:tab/>
            </w:r>
            <w:r>
              <w:rPr>
                <w:noProof/>
                <w:webHidden/>
              </w:rPr>
              <w:fldChar w:fldCharType="begin"/>
            </w:r>
            <w:r>
              <w:rPr>
                <w:noProof/>
                <w:webHidden/>
              </w:rPr>
              <w:instrText xml:space="preserve"> PAGEREF _Toc183518703 \h </w:instrText>
            </w:r>
            <w:r>
              <w:rPr>
                <w:noProof/>
                <w:webHidden/>
              </w:rPr>
            </w:r>
            <w:r>
              <w:rPr>
                <w:noProof/>
                <w:webHidden/>
              </w:rPr>
              <w:fldChar w:fldCharType="separate"/>
            </w:r>
            <w:r>
              <w:rPr>
                <w:noProof/>
                <w:webHidden/>
              </w:rPr>
              <w:t>181</w:t>
            </w:r>
            <w:r>
              <w:rPr>
                <w:noProof/>
                <w:webHidden/>
              </w:rPr>
              <w:fldChar w:fldCharType="end"/>
            </w:r>
          </w:hyperlink>
        </w:p>
        <w:p w14:paraId="1909EA9A" w14:textId="73F933A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04" w:history="1">
            <w:r w:rsidRPr="00BD5A40">
              <w:rPr>
                <w:rStyle w:val="Hyperkobling"/>
                <w:noProof/>
              </w:rPr>
              <w:t>9.50-BN Arbeid i spor etter at tog har passert arbeidsstedet på strekning med togmelding</w:t>
            </w:r>
            <w:r>
              <w:rPr>
                <w:noProof/>
                <w:webHidden/>
              </w:rPr>
              <w:tab/>
            </w:r>
            <w:r>
              <w:rPr>
                <w:noProof/>
                <w:webHidden/>
              </w:rPr>
              <w:fldChar w:fldCharType="begin"/>
            </w:r>
            <w:r>
              <w:rPr>
                <w:noProof/>
                <w:webHidden/>
              </w:rPr>
              <w:instrText xml:space="preserve"> PAGEREF _Toc183518704 \h </w:instrText>
            </w:r>
            <w:r>
              <w:rPr>
                <w:noProof/>
                <w:webHidden/>
              </w:rPr>
            </w:r>
            <w:r>
              <w:rPr>
                <w:noProof/>
                <w:webHidden/>
              </w:rPr>
              <w:fldChar w:fldCharType="separate"/>
            </w:r>
            <w:r>
              <w:rPr>
                <w:noProof/>
                <w:webHidden/>
              </w:rPr>
              <w:t>181</w:t>
            </w:r>
            <w:r>
              <w:rPr>
                <w:noProof/>
                <w:webHidden/>
              </w:rPr>
              <w:fldChar w:fldCharType="end"/>
            </w:r>
          </w:hyperlink>
        </w:p>
        <w:p w14:paraId="2C79C946" w14:textId="38BD557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05" w:history="1">
            <w:r w:rsidRPr="00BD5A40">
              <w:rPr>
                <w:rStyle w:val="Hyperkobling"/>
                <w:noProof/>
              </w:rPr>
              <w:t xml:space="preserve">9.50-HSV </w:t>
            </w:r>
            <w:r w:rsidRPr="00BD5A40">
              <w:rPr>
                <w:rStyle w:val="Hyperkobling"/>
                <w:bCs/>
                <w:noProof/>
              </w:rPr>
              <w:t>Spesielle bestemmelser for arbeid på strekning med togmelding etter at toget har passert</w:t>
            </w:r>
            <w:r>
              <w:rPr>
                <w:noProof/>
                <w:webHidden/>
              </w:rPr>
              <w:tab/>
            </w:r>
            <w:r>
              <w:rPr>
                <w:noProof/>
                <w:webHidden/>
              </w:rPr>
              <w:fldChar w:fldCharType="begin"/>
            </w:r>
            <w:r>
              <w:rPr>
                <w:noProof/>
                <w:webHidden/>
              </w:rPr>
              <w:instrText xml:space="preserve"> PAGEREF _Toc183518705 \h </w:instrText>
            </w:r>
            <w:r>
              <w:rPr>
                <w:noProof/>
                <w:webHidden/>
              </w:rPr>
            </w:r>
            <w:r>
              <w:rPr>
                <w:noProof/>
                <w:webHidden/>
              </w:rPr>
              <w:fldChar w:fldCharType="separate"/>
            </w:r>
            <w:r>
              <w:rPr>
                <w:noProof/>
                <w:webHidden/>
              </w:rPr>
              <w:t>182</w:t>
            </w:r>
            <w:r>
              <w:rPr>
                <w:noProof/>
                <w:webHidden/>
              </w:rPr>
              <w:fldChar w:fldCharType="end"/>
            </w:r>
          </w:hyperlink>
        </w:p>
        <w:p w14:paraId="572B462A" w14:textId="0EE477D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06" w:history="1">
            <w:r w:rsidRPr="00BD5A40">
              <w:rPr>
                <w:rStyle w:val="Hyperkobling"/>
                <w:noProof/>
              </w:rPr>
              <w:t>9.51-BN – 9.54-BN (Ledig)</w:t>
            </w:r>
            <w:r>
              <w:rPr>
                <w:noProof/>
                <w:webHidden/>
              </w:rPr>
              <w:tab/>
            </w:r>
            <w:r>
              <w:rPr>
                <w:noProof/>
                <w:webHidden/>
              </w:rPr>
              <w:fldChar w:fldCharType="begin"/>
            </w:r>
            <w:r>
              <w:rPr>
                <w:noProof/>
                <w:webHidden/>
              </w:rPr>
              <w:instrText xml:space="preserve"> PAGEREF _Toc183518706 \h </w:instrText>
            </w:r>
            <w:r>
              <w:rPr>
                <w:noProof/>
                <w:webHidden/>
              </w:rPr>
            </w:r>
            <w:r>
              <w:rPr>
                <w:noProof/>
                <w:webHidden/>
              </w:rPr>
              <w:fldChar w:fldCharType="separate"/>
            </w:r>
            <w:r>
              <w:rPr>
                <w:noProof/>
                <w:webHidden/>
              </w:rPr>
              <w:t>182</w:t>
            </w:r>
            <w:r>
              <w:rPr>
                <w:noProof/>
                <w:webHidden/>
              </w:rPr>
              <w:fldChar w:fldCharType="end"/>
            </w:r>
          </w:hyperlink>
        </w:p>
        <w:p w14:paraId="322F9AE4" w14:textId="20152AB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07" w:history="1">
            <w:r w:rsidRPr="00BD5A40">
              <w:rPr>
                <w:rStyle w:val="Hyperkobling"/>
                <w:noProof/>
              </w:rPr>
              <w:t>DEL C: Arbeidstog</w:t>
            </w:r>
            <w:r>
              <w:rPr>
                <w:noProof/>
                <w:webHidden/>
              </w:rPr>
              <w:tab/>
            </w:r>
            <w:r>
              <w:rPr>
                <w:noProof/>
                <w:webHidden/>
              </w:rPr>
              <w:fldChar w:fldCharType="begin"/>
            </w:r>
            <w:r>
              <w:rPr>
                <w:noProof/>
                <w:webHidden/>
              </w:rPr>
              <w:instrText xml:space="preserve"> PAGEREF _Toc183518707 \h </w:instrText>
            </w:r>
            <w:r>
              <w:rPr>
                <w:noProof/>
                <w:webHidden/>
              </w:rPr>
            </w:r>
            <w:r>
              <w:rPr>
                <w:noProof/>
                <w:webHidden/>
              </w:rPr>
              <w:fldChar w:fldCharType="separate"/>
            </w:r>
            <w:r>
              <w:rPr>
                <w:noProof/>
                <w:webHidden/>
              </w:rPr>
              <w:t>182</w:t>
            </w:r>
            <w:r>
              <w:rPr>
                <w:noProof/>
                <w:webHidden/>
              </w:rPr>
              <w:fldChar w:fldCharType="end"/>
            </w:r>
          </w:hyperlink>
        </w:p>
        <w:p w14:paraId="6755EA4D" w14:textId="77552419"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08" w:history="1">
            <w:r w:rsidRPr="00BD5A40">
              <w:rPr>
                <w:rStyle w:val="Hyperkobling"/>
                <w:noProof/>
              </w:rPr>
              <w:t>9.55-BN Generelt om arbeidstog</w:t>
            </w:r>
            <w:r>
              <w:rPr>
                <w:noProof/>
                <w:webHidden/>
              </w:rPr>
              <w:tab/>
            </w:r>
            <w:r>
              <w:rPr>
                <w:noProof/>
                <w:webHidden/>
              </w:rPr>
              <w:fldChar w:fldCharType="begin"/>
            </w:r>
            <w:r>
              <w:rPr>
                <w:noProof/>
                <w:webHidden/>
              </w:rPr>
              <w:instrText xml:space="preserve"> PAGEREF _Toc183518708 \h </w:instrText>
            </w:r>
            <w:r>
              <w:rPr>
                <w:noProof/>
                <w:webHidden/>
              </w:rPr>
            </w:r>
            <w:r>
              <w:rPr>
                <w:noProof/>
                <w:webHidden/>
              </w:rPr>
              <w:fldChar w:fldCharType="separate"/>
            </w:r>
            <w:r>
              <w:rPr>
                <w:noProof/>
                <w:webHidden/>
              </w:rPr>
              <w:t>182</w:t>
            </w:r>
            <w:r>
              <w:rPr>
                <w:noProof/>
                <w:webHidden/>
              </w:rPr>
              <w:fldChar w:fldCharType="end"/>
            </w:r>
          </w:hyperlink>
        </w:p>
        <w:p w14:paraId="660A8521" w14:textId="633B918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09" w:history="1">
            <w:r w:rsidRPr="00BD5A40">
              <w:rPr>
                <w:rStyle w:val="Hyperkobling"/>
                <w:noProof/>
              </w:rPr>
              <w:t>9.56-BN Spesielt om arbeidstog på strekning med ERTMS</w:t>
            </w:r>
            <w:r>
              <w:rPr>
                <w:noProof/>
                <w:webHidden/>
              </w:rPr>
              <w:tab/>
            </w:r>
            <w:r>
              <w:rPr>
                <w:noProof/>
                <w:webHidden/>
              </w:rPr>
              <w:fldChar w:fldCharType="begin"/>
            </w:r>
            <w:r>
              <w:rPr>
                <w:noProof/>
                <w:webHidden/>
              </w:rPr>
              <w:instrText xml:space="preserve"> PAGEREF _Toc183518709 \h </w:instrText>
            </w:r>
            <w:r>
              <w:rPr>
                <w:noProof/>
                <w:webHidden/>
              </w:rPr>
            </w:r>
            <w:r>
              <w:rPr>
                <w:noProof/>
                <w:webHidden/>
              </w:rPr>
              <w:fldChar w:fldCharType="separate"/>
            </w:r>
            <w:r>
              <w:rPr>
                <w:noProof/>
                <w:webHidden/>
              </w:rPr>
              <w:t>183</w:t>
            </w:r>
            <w:r>
              <w:rPr>
                <w:noProof/>
                <w:webHidden/>
              </w:rPr>
              <w:fldChar w:fldCharType="end"/>
            </w:r>
          </w:hyperlink>
        </w:p>
        <w:p w14:paraId="3CA2382D" w14:textId="0DE31CE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10" w:history="1">
            <w:r w:rsidRPr="00BD5A40">
              <w:rPr>
                <w:rStyle w:val="Hyperkobling"/>
                <w:noProof/>
              </w:rPr>
              <w:t>9.57-BN Oppstart av arbeidstog</w:t>
            </w:r>
            <w:r>
              <w:rPr>
                <w:noProof/>
                <w:webHidden/>
              </w:rPr>
              <w:tab/>
            </w:r>
            <w:r>
              <w:rPr>
                <w:noProof/>
                <w:webHidden/>
              </w:rPr>
              <w:fldChar w:fldCharType="begin"/>
            </w:r>
            <w:r>
              <w:rPr>
                <w:noProof/>
                <w:webHidden/>
              </w:rPr>
              <w:instrText xml:space="preserve"> PAGEREF _Toc183518710 \h </w:instrText>
            </w:r>
            <w:r>
              <w:rPr>
                <w:noProof/>
                <w:webHidden/>
              </w:rPr>
            </w:r>
            <w:r>
              <w:rPr>
                <w:noProof/>
                <w:webHidden/>
              </w:rPr>
              <w:fldChar w:fldCharType="separate"/>
            </w:r>
            <w:r>
              <w:rPr>
                <w:noProof/>
                <w:webHidden/>
              </w:rPr>
              <w:t>183</w:t>
            </w:r>
            <w:r>
              <w:rPr>
                <w:noProof/>
                <w:webHidden/>
              </w:rPr>
              <w:fldChar w:fldCharType="end"/>
            </w:r>
          </w:hyperlink>
        </w:p>
        <w:p w14:paraId="3651F37C" w14:textId="186EFF0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11" w:history="1">
            <w:r w:rsidRPr="00BD5A40">
              <w:rPr>
                <w:rStyle w:val="Hyperkobling"/>
                <w:noProof/>
              </w:rPr>
              <w:t>9.58-BN Kjørende arbeidstog</w:t>
            </w:r>
            <w:r>
              <w:rPr>
                <w:noProof/>
                <w:webHidden/>
              </w:rPr>
              <w:tab/>
            </w:r>
            <w:r>
              <w:rPr>
                <w:noProof/>
                <w:webHidden/>
              </w:rPr>
              <w:fldChar w:fldCharType="begin"/>
            </w:r>
            <w:r>
              <w:rPr>
                <w:noProof/>
                <w:webHidden/>
              </w:rPr>
              <w:instrText xml:space="preserve"> PAGEREF _Toc183518711 \h </w:instrText>
            </w:r>
            <w:r>
              <w:rPr>
                <w:noProof/>
                <w:webHidden/>
              </w:rPr>
            </w:r>
            <w:r>
              <w:rPr>
                <w:noProof/>
                <w:webHidden/>
              </w:rPr>
              <w:fldChar w:fldCharType="separate"/>
            </w:r>
            <w:r>
              <w:rPr>
                <w:noProof/>
                <w:webHidden/>
              </w:rPr>
              <w:t>183</w:t>
            </w:r>
            <w:r>
              <w:rPr>
                <w:noProof/>
                <w:webHidden/>
              </w:rPr>
              <w:fldChar w:fldCharType="end"/>
            </w:r>
          </w:hyperlink>
        </w:p>
        <w:p w14:paraId="00F6AD6C" w14:textId="280ED86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12" w:history="1">
            <w:r w:rsidRPr="00BD5A40">
              <w:rPr>
                <w:rStyle w:val="Hyperkobling"/>
                <w:noProof/>
              </w:rPr>
              <w:t>9.59-BN Disponerende arbeidstog</w:t>
            </w:r>
            <w:r>
              <w:rPr>
                <w:noProof/>
                <w:webHidden/>
              </w:rPr>
              <w:tab/>
            </w:r>
            <w:r>
              <w:rPr>
                <w:noProof/>
                <w:webHidden/>
              </w:rPr>
              <w:fldChar w:fldCharType="begin"/>
            </w:r>
            <w:r>
              <w:rPr>
                <w:noProof/>
                <w:webHidden/>
              </w:rPr>
              <w:instrText xml:space="preserve"> PAGEREF _Toc183518712 \h </w:instrText>
            </w:r>
            <w:r>
              <w:rPr>
                <w:noProof/>
                <w:webHidden/>
              </w:rPr>
            </w:r>
            <w:r>
              <w:rPr>
                <w:noProof/>
                <w:webHidden/>
              </w:rPr>
              <w:fldChar w:fldCharType="separate"/>
            </w:r>
            <w:r>
              <w:rPr>
                <w:noProof/>
                <w:webHidden/>
              </w:rPr>
              <w:t>184</w:t>
            </w:r>
            <w:r>
              <w:rPr>
                <w:noProof/>
                <w:webHidden/>
              </w:rPr>
              <w:fldChar w:fldCharType="end"/>
            </w:r>
          </w:hyperlink>
        </w:p>
        <w:p w14:paraId="1267C5C1" w14:textId="1AD9002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13" w:history="1">
            <w:r w:rsidRPr="00BD5A40">
              <w:rPr>
                <w:rStyle w:val="Hyperkobling"/>
                <w:noProof/>
              </w:rPr>
              <w:t>9.60-BN Spesielt om disponerende arbeidstog på strekning med fjernstyring, strekning med ERTMS og grensestasjon</w:t>
            </w:r>
            <w:r>
              <w:rPr>
                <w:noProof/>
                <w:webHidden/>
              </w:rPr>
              <w:tab/>
            </w:r>
            <w:r>
              <w:rPr>
                <w:noProof/>
                <w:webHidden/>
              </w:rPr>
              <w:fldChar w:fldCharType="begin"/>
            </w:r>
            <w:r>
              <w:rPr>
                <w:noProof/>
                <w:webHidden/>
              </w:rPr>
              <w:instrText xml:space="preserve"> PAGEREF _Toc183518713 \h </w:instrText>
            </w:r>
            <w:r>
              <w:rPr>
                <w:noProof/>
                <w:webHidden/>
              </w:rPr>
            </w:r>
            <w:r>
              <w:rPr>
                <w:noProof/>
                <w:webHidden/>
              </w:rPr>
              <w:fldChar w:fldCharType="separate"/>
            </w:r>
            <w:r>
              <w:rPr>
                <w:noProof/>
                <w:webHidden/>
              </w:rPr>
              <w:t>184</w:t>
            </w:r>
            <w:r>
              <w:rPr>
                <w:noProof/>
                <w:webHidden/>
              </w:rPr>
              <w:fldChar w:fldCharType="end"/>
            </w:r>
          </w:hyperlink>
        </w:p>
        <w:p w14:paraId="321A3576" w14:textId="4CC99362"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14" w:history="1">
            <w:r w:rsidRPr="00BD5A40">
              <w:rPr>
                <w:rStyle w:val="Hyperkobling"/>
                <w:noProof/>
              </w:rPr>
              <w:t>9.61-BN Spesielt om disponerende arbeidstog på strekning med togmelding</w:t>
            </w:r>
            <w:r>
              <w:rPr>
                <w:noProof/>
                <w:webHidden/>
              </w:rPr>
              <w:tab/>
            </w:r>
            <w:r>
              <w:rPr>
                <w:noProof/>
                <w:webHidden/>
              </w:rPr>
              <w:fldChar w:fldCharType="begin"/>
            </w:r>
            <w:r>
              <w:rPr>
                <w:noProof/>
                <w:webHidden/>
              </w:rPr>
              <w:instrText xml:space="preserve"> PAGEREF _Toc183518714 \h </w:instrText>
            </w:r>
            <w:r>
              <w:rPr>
                <w:noProof/>
                <w:webHidden/>
              </w:rPr>
            </w:r>
            <w:r>
              <w:rPr>
                <w:noProof/>
                <w:webHidden/>
              </w:rPr>
              <w:fldChar w:fldCharType="separate"/>
            </w:r>
            <w:r>
              <w:rPr>
                <w:noProof/>
                <w:webHidden/>
              </w:rPr>
              <w:t>184</w:t>
            </w:r>
            <w:r>
              <w:rPr>
                <w:noProof/>
                <w:webHidden/>
              </w:rPr>
              <w:fldChar w:fldCharType="end"/>
            </w:r>
          </w:hyperlink>
        </w:p>
        <w:p w14:paraId="3281C5A0" w14:textId="2D7D92F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15" w:history="1">
            <w:r w:rsidRPr="00BD5A40">
              <w:rPr>
                <w:rStyle w:val="Hyperkobling"/>
                <w:noProof/>
              </w:rPr>
              <w:t>9.62-BN – 9.64-BN (Ledig)</w:t>
            </w:r>
            <w:r>
              <w:rPr>
                <w:noProof/>
                <w:webHidden/>
              </w:rPr>
              <w:tab/>
            </w:r>
            <w:r>
              <w:rPr>
                <w:noProof/>
                <w:webHidden/>
              </w:rPr>
              <w:fldChar w:fldCharType="begin"/>
            </w:r>
            <w:r>
              <w:rPr>
                <w:noProof/>
                <w:webHidden/>
              </w:rPr>
              <w:instrText xml:space="preserve"> PAGEREF _Toc183518715 \h </w:instrText>
            </w:r>
            <w:r>
              <w:rPr>
                <w:noProof/>
                <w:webHidden/>
              </w:rPr>
            </w:r>
            <w:r>
              <w:rPr>
                <w:noProof/>
                <w:webHidden/>
              </w:rPr>
              <w:fldChar w:fldCharType="separate"/>
            </w:r>
            <w:r>
              <w:rPr>
                <w:noProof/>
                <w:webHidden/>
              </w:rPr>
              <w:t>184</w:t>
            </w:r>
            <w:r>
              <w:rPr>
                <w:noProof/>
                <w:webHidden/>
              </w:rPr>
              <w:fldChar w:fldCharType="end"/>
            </w:r>
          </w:hyperlink>
        </w:p>
        <w:p w14:paraId="37874D7A" w14:textId="1F901C7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16" w:history="1">
            <w:r w:rsidRPr="00BD5A40">
              <w:rPr>
                <w:rStyle w:val="Hyperkobling"/>
                <w:noProof/>
              </w:rPr>
              <w:t>DEL D: Avstengt område</w:t>
            </w:r>
            <w:r>
              <w:rPr>
                <w:noProof/>
                <w:webHidden/>
              </w:rPr>
              <w:tab/>
            </w:r>
            <w:r>
              <w:rPr>
                <w:noProof/>
                <w:webHidden/>
              </w:rPr>
              <w:fldChar w:fldCharType="begin"/>
            </w:r>
            <w:r>
              <w:rPr>
                <w:noProof/>
                <w:webHidden/>
              </w:rPr>
              <w:instrText xml:space="preserve"> PAGEREF _Toc183518716 \h </w:instrText>
            </w:r>
            <w:r>
              <w:rPr>
                <w:noProof/>
                <w:webHidden/>
              </w:rPr>
            </w:r>
            <w:r>
              <w:rPr>
                <w:noProof/>
                <w:webHidden/>
              </w:rPr>
              <w:fldChar w:fldCharType="separate"/>
            </w:r>
            <w:r>
              <w:rPr>
                <w:noProof/>
                <w:webHidden/>
              </w:rPr>
              <w:t>184</w:t>
            </w:r>
            <w:r>
              <w:rPr>
                <w:noProof/>
                <w:webHidden/>
              </w:rPr>
              <w:fldChar w:fldCharType="end"/>
            </w:r>
          </w:hyperlink>
        </w:p>
        <w:p w14:paraId="5CB401F2" w14:textId="5FB1F7C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17" w:history="1">
            <w:r w:rsidRPr="00BD5A40">
              <w:rPr>
                <w:rStyle w:val="Hyperkobling"/>
                <w:noProof/>
              </w:rPr>
              <w:t>9.65-BN Krav om risikovurdering av avstengt område</w:t>
            </w:r>
            <w:r>
              <w:rPr>
                <w:noProof/>
                <w:webHidden/>
              </w:rPr>
              <w:tab/>
            </w:r>
            <w:r>
              <w:rPr>
                <w:noProof/>
                <w:webHidden/>
              </w:rPr>
              <w:fldChar w:fldCharType="begin"/>
            </w:r>
            <w:r>
              <w:rPr>
                <w:noProof/>
                <w:webHidden/>
              </w:rPr>
              <w:instrText xml:space="preserve"> PAGEREF _Toc183518717 \h </w:instrText>
            </w:r>
            <w:r>
              <w:rPr>
                <w:noProof/>
                <w:webHidden/>
              </w:rPr>
            </w:r>
            <w:r>
              <w:rPr>
                <w:noProof/>
                <w:webHidden/>
              </w:rPr>
              <w:fldChar w:fldCharType="separate"/>
            </w:r>
            <w:r>
              <w:rPr>
                <w:noProof/>
                <w:webHidden/>
              </w:rPr>
              <w:t>184</w:t>
            </w:r>
            <w:r>
              <w:rPr>
                <w:noProof/>
                <w:webHidden/>
              </w:rPr>
              <w:fldChar w:fldCharType="end"/>
            </w:r>
          </w:hyperlink>
        </w:p>
        <w:p w14:paraId="00BB8120" w14:textId="411FD8C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18" w:history="1">
            <w:r w:rsidRPr="00BD5A40">
              <w:rPr>
                <w:rStyle w:val="Hyperkobling"/>
                <w:noProof/>
              </w:rPr>
              <w:t>9.66-BN Kontaktperson for avstengt område</w:t>
            </w:r>
            <w:r>
              <w:rPr>
                <w:noProof/>
                <w:webHidden/>
              </w:rPr>
              <w:tab/>
            </w:r>
            <w:r>
              <w:rPr>
                <w:noProof/>
                <w:webHidden/>
              </w:rPr>
              <w:fldChar w:fldCharType="begin"/>
            </w:r>
            <w:r>
              <w:rPr>
                <w:noProof/>
                <w:webHidden/>
              </w:rPr>
              <w:instrText xml:space="preserve"> PAGEREF _Toc183518718 \h </w:instrText>
            </w:r>
            <w:r>
              <w:rPr>
                <w:noProof/>
                <w:webHidden/>
              </w:rPr>
            </w:r>
            <w:r>
              <w:rPr>
                <w:noProof/>
                <w:webHidden/>
              </w:rPr>
              <w:fldChar w:fldCharType="separate"/>
            </w:r>
            <w:r>
              <w:rPr>
                <w:noProof/>
                <w:webHidden/>
              </w:rPr>
              <w:t>185</w:t>
            </w:r>
            <w:r>
              <w:rPr>
                <w:noProof/>
                <w:webHidden/>
              </w:rPr>
              <w:fldChar w:fldCharType="end"/>
            </w:r>
          </w:hyperlink>
        </w:p>
        <w:p w14:paraId="345564CB" w14:textId="7551795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19" w:history="1">
            <w:r w:rsidRPr="00BD5A40">
              <w:rPr>
                <w:rStyle w:val="Hyperkobling"/>
                <w:noProof/>
              </w:rPr>
              <w:t>9.67-BN Kjøretøy på avstengt område</w:t>
            </w:r>
            <w:r>
              <w:rPr>
                <w:noProof/>
                <w:webHidden/>
              </w:rPr>
              <w:tab/>
            </w:r>
            <w:r>
              <w:rPr>
                <w:noProof/>
                <w:webHidden/>
              </w:rPr>
              <w:fldChar w:fldCharType="begin"/>
            </w:r>
            <w:r>
              <w:rPr>
                <w:noProof/>
                <w:webHidden/>
              </w:rPr>
              <w:instrText xml:space="preserve"> PAGEREF _Toc183518719 \h </w:instrText>
            </w:r>
            <w:r>
              <w:rPr>
                <w:noProof/>
                <w:webHidden/>
              </w:rPr>
            </w:r>
            <w:r>
              <w:rPr>
                <w:noProof/>
                <w:webHidden/>
              </w:rPr>
              <w:fldChar w:fldCharType="separate"/>
            </w:r>
            <w:r>
              <w:rPr>
                <w:noProof/>
                <w:webHidden/>
              </w:rPr>
              <w:t>185</w:t>
            </w:r>
            <w:r>
              <w:rPr>
                <w:noProof/>
                <w:webHidden/>
              </w:rPr>
              <w:fldChar w:fldCharType="end"/>
            </w:r>
          </w:hyperlink>
        </w:p>
        <w:p w14:paraId="4B08941E" w14:textId="33F7443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20" w:history="1">
            <w:r w:rsidRPr="00BD5A40">
              <w:rPr>
                <w:rStyle w:val="Hyperkobling"/>
                <w:noProof/>
              </w:rPr>
              <w:t>9.68-BN Utforming av avstengt område</w:t>
            </w:r>
            <w:r>
              <w:rPr>
                <w:noProof/>
                <w:webHidden/>
              </w:rPr>
              <w:tab/>
            </w:r>
            <w:r>
              <w:rPr>
                <w:noProof/>
                <w:webHidden/>
              </w:rPr>
              <w:fldChar w:fldCharType="begin"/>
            </w:r>
            <w:r>
              <w:rPr>
                <w:noProof/>
                <w:webHidden/>
              </w:rPr>
              <w:instrText xml:space="preserve"> PAGEREF _Toc183518720 \h </w:instrText>
            </w:r>
            <w:r>
              <w:rPr>
                <w:noProof/>
                <w:webHidden/>
              </w:rPr>
            </w:r>
            <w:r>
              <w:rPr>
                <w:noProof/>
                <w:webHidden/>
              </w:rPr>
              <w:fldChar w:fldCharType="separate"/>
            </w:r>
            <w:r>
              <w:rPr>
                <w:noProof/>
                <w:webHidden/>
              </w:rPr>
              <w:t>185</w:t>
            </w:r>
            <w:r>
              <w:rPr>
                <w:noProof/>
                <w:webHidden/>
              </w:rPr>
              <w:fldChar w:fldCharType="end"/>
            </w:r>
          </w:hyperlink>
        </w:p>
        <w:p w14:paraId="2327161C" w14:textId="4A50364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21" w:history="1">
            <w:r w:rsidRPr="00BD5A40">
              <w:rPr>
                <w:rStyle w:val="Hyperkobling"/>
                <w:noProof/>
              </w:rPr>
              <w:t>9.69-BN Oppstart av avstengt område</w:t>
            </w:r>
            <w:r>
              <w:rPr>
                <w:noProof/>
                <w:webHidden/>
              </w:rPr>
              <w:tab/>
            </w:r>
            <w:r>
              <w:rPr>
                <w:noProof/>
                <w:webHidden/>
              </w:rPr>
              <w:fldChar w:fldCharType="begin"/>
            </w:r>
            <w:r>
              <w:rPr>
                <w:noProof/>
                <w:webHidden/>
              </w:rPr>
              <w:instrText xml:space="preserve"> PAGEREF _Toc183518721 \h </w:instrText>
            </w:r>
            <w:r>
              <w:rPr>
                <w:noProof/>
                <w:webHidden/>
              </w:rPr>
            </w:r>
            <w:r>
              <w:rPr>
                <w:noProof/>
                <w:webHidden/>
              </w:rPr>
              <w:fldChar w:fldCharType="separate"/>
            </w:r>
            <w:r>
              <w:rPr>
                <w:noProof/>
                <w:webHidden/>
              </w:rPr>
              <w:t>185</w:t>
            </w:r>
            <w:r>
              <w:rPr>
                <w:noProof/>
                <w:webHidden/>
              </w:rPr>
              <w:fldChar w:fldCharType="end"/>
            </w:r>
          </w:hyperlink>
        </w:p>
        <w:p w14:paraId="2D87EBD1" w14:textId="6301098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22" w:history="1">
            <w:r w:rsidRPr="00BD5A40">
              <w:rPr>
                <w:rStyle w:val="Hyperkobling"/>
                <w:noProof/>
              </w:rPr>
              <w:t>9.70-BN Avslutning av avstengt område</w:t>
            </w:r>
            <w:r>
              <w:rPr>
                <w:noProof/>
                <w:webHidden/>
              </w:rPr>
              <w:tab/>
            </w:r>
            <w:r>
              <w:rPr>
                <w:noProof/>
                <w:webHidden/>
              </w:rPr>
              <w:fldChar w:fldCharType="begin"/>
            </w:r>
            <w:r>
              <w:rPr>
                <w:noProof/>
                <w:webHidden/>
              </w:rPr>
              <w:instrText xml:space="preserve"> PAGEREF _Toc183518722 \h </w:instrText>
            </w:r>
            <w:r>
              <w:rPr>
                <w:noProof/>
                <w:webHidden/>
              </w:rPr>
            </w:r>
            <w:r>
              <w:rPr>
                <w:noProof/>
                <w:webHidden/>
              </w:rPr>
              <w:fldChar w:fldCharType="separate"/>
            </w:r>
            <w:r>
              <w:rPr>
                <w:noProof/>
                <w:webHidden/>
              </w:rPr>
              <w:t>186</w:t>
            </w:r>
            <w:r>
              <w:rPr>
                <w:noProof/>
                <w:webHidden/>
              </w:rPr>
              <w:fldChar w:fldCharType="end"/>
            </w:r>
          </w:hyperlink>
        </w:p>
        <w:p w14:paraId="526E7AE1" w14:textId="38BE43E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23" w:history="1">
            <w:r w:rsidRPr="00BD5A40">
              <w:rPr>
                <w:rStyle w:val="Hyperkobling"/>
                <w:noProof/>
              </w:rPr>
              <w:t>9.71-BN – 9.74-BN (Ledig)</w:t>
            </w:r>
            <w:r>
              <w:rPr>
                <w:noProof/>
                <w:webHidden/>
              </w:rPr>
              <w:tab/>
            </w:r>
            <w:r>
              <w:rPr>
                <w:noProof/>
                <w:webHidden/>
              </w:rPr>
              <w:fldChar w:fldCharType="begin"/>
            </w:r>
            <w:r>
              <w:rPr>
                <w:noProof/>
                <w:webHidden/>
              </w:rPr>
              <w:instrText xml:space="preserve"> PAGEREF _Toc183518723 \h </w:instrText>
            </w:r>
            <w:r>
              <w:rPr>
                <w:noProof/>
                <w:webHidden/>
              </w:rPr>
            </w:r>
            <w:r>
              <w:rPr>
                <w:noProof/>
                <w:webHidden/>
              </w:rPr>
              <w:fldChar w:fldCharType="separate"/>
            </w:r>
            <w:r>
              <w:rPr>
                <w:noProof/>
                <w:webHidden/>
              </w:rPr>
              <w:t>186</w:t>
            </w:r>
            <w:r>
              <w:rPr>
                <w:noProof/>
                <w:webHidden/>
              </w:rPr>
              <w:fldChar w:fldCharType="end"/>
            </w:r>
          </w:hyperlink>
        </w:p>
        <w:p w14:paraId="736CEE4A" w14:textId="0D076C6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24" w:history="1">
            <w:r w:rsidRPr="00BD5A40">
              <w:rPr>
                <w:rStyle w:val="Hyperkobling"/>
                <w:noProof/>
              </w:rPr>
              <w:t>DEL E: Arbeid med frakobling av kontaktledningsanlegg</w:t>
            </w:r>
            <w:r>
              <w:rPr>
                <w:noProof/>
                <w:webHidden/>
              </w:rPr>
              <w:tab/>
            </w:r>
            <w:r>
              <w:rPr>
                <w:noProof/>
                <w:webHidden/>
              </w:rPr>
              <w:fldChar w:fldCharType="begin"/>
            </w:r>
            <w:r>
              <w:rPr>
                <w:noProof/>
                <w:webHidden/>
              </w:rPr>
              <w:instrText xml:space="preserve"> PAGEREF _Toc183518724 \h </w:instrText>
            </w:r>
            <w:r>
              <w:rPr>
                <w:noProof/>
                <w:webHidden/>
              </w:rPr>
            </w:r>
            <w:r>
              <w:rPr>
                <w:noProof/>
                <w:webHidden/>
              </w:rPr>
              <w:fldChar w:fldCharType="separate"/>
            </w:r>
            <w:r>
              <w:rPr>
                <w:noProof/>
                <w:webHidden/>
              </w:rPr>
              <w:t>186</w:t>
            </w:r>
            <w:r>
              <w:rPr>
                <w:noProof/>
                <w:webHidden/>
              </w:rPr>
              <w:fldChar w:fldCharType="end"/>
            </w:r>
          </w:hyperlink>
        </w:p>
        <w:p w14:paraId="34FE83F2" w14:textId="7DCD0DC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25" w:history="1">
            <w:r w:rsidRPr="00BD5A40">
              <w:rPr>
                <w:rStyle w:val="Hyperkobling"/>
                <w:noProof/>
              </w:rPr>
              <w:t>9.75-BN Kommunikasjonslinjer ved frakobling av kontaktledningsanlegget</w:t>
            </w:r>
            <w:r>
              <w:rPr>
                <w:noProof/>
                <w:webHidden/>
              </w:rPr>
              <w:tab/>
            </w:r>
            <w:r>
              <w:rPr>
                <w:noProof/>
                <w:webHidden/>
              </w:rPr>
              <w:fldChar w:fldCharType="begin"/>
            </w:r>
            <w:r>
              <w:rPr>
                <w:noProof/>
                <w:webHidden/>
              </w:rPr>
              <w:instrText xml:space="preserve"> PAGEREF _Toc183518725 \h </w:instrText>
            </w:r>
            <w:r>
              <w:rPr>
                <w:noProof/>
                <w:webHidden/>
              </w:rPr>
            </w:r>
            <w:r>
              <w:rPr>
                <w:noProof/>
                <w:webHidden/>
              </w:rPr>
              <w:fldChar w:fldCharType="separate"/>
            </w:r>
            <w:r>
              <w:rPr>
                <w:noProof/>
                <w:webHidden/>
              </w:rPr>
              <w:t>186</w:t>
            </w:r>
            <w:r>
              <w:rPr>
                <w:noProof/>
                <w:webHidden/>
              </w:rPr>
              <w:fldChar w:fldCharType="end"/>
            </w:r>
          </w:hyperlink>
        </w:p>
        <w:p w14:paraId="2318A685" w14:textId="2E43F6DA"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26" w:history="1">
            <w:r w:rsidRPr="00BD5A40">
              <w:rPr>
                <w:rStyle w:val="Hyperkobling"/>
                <w:noProof/>
              </w:rPr>
              <w:t>9.76-BN Bytte av leder for elsikkerhet</w:t>
            </w:r>
            <w:r>
              <w:rPr>
                <w:noProof/>
                <w:webHidden/>
              </w:rPr>
              <w:tab/>
            </w:r>
            <w:r>
              <w:rPr>
                <w:noProof/>
                <w:webHidden/>
              </w:rPr>
              <w:fldChar w:fldCharType="begin"/>
            </w:r>
            <w:r>
              <w:rPr>
                <w:noProof/>
                <w:webHidden/>
              </w:rPr>
              <w:instrText xml:space="preserve"> PAGEREF _Toc183518726 \h </w:instrText>
            </w:r>
            <w:r>
              <w:rPr>
                <w:noProof/>
                <w:webHidden/>
              </w:rPr>
            </w:r>
            <w:r>
              <w:rPr>
                <w:noProof/>
                <w:webHidden/>
              </w:rPr>
              <w:fldChar w:fldCharType="separate"/>
            </w:r>
            <w:r>
              <w:rPr>
                <w:noProof/>
                <w:webHidden/>
              </w:rPr>
              <w:t>186</w:t>
            </w:r>
            <w:r>
              <w:rPr>
                <w:noProof/>
                <w:webHidden/>
              </w:rPr>
              <w:fldChar w:fldCharType="end"/>
            </w:r>
          </w:hyperlink>
        </w:p>
        <w:p w14:paraId="03B8FA5C" w14:textId="5D25C0D5"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27" w:history="1">
            <w:r w:rsidRPr="00BD5A40">
              <w:rPr>
                <w:rStyle w:val="Hyperkobling"/>
                <w:noProof/>
              </w:rPr>
              <w:t>9.77-BN Endring av frakobling</w:t>
            </w:r>
            <w:r>
              <w:rPr>
                <w:noProof/>
                <w:webHidden/>
              </w:rPr>
              <w:tab/>
            </w:r>
            <w:r>
              <w:rPr>
                <w:noProof/>
                <w:webHidden/>
              </w:rPr>
              <w:fldChar w:fldCharType="begin"/>
            </w:r>
            <w:r>
              <w:rPr>
                <w:noProof/>
                <w:webHidden/>
              </w:rPr>
              <w:instrText xml:space="preserve"> PAGEREF _Toc183518727 \h </w:instrText>
            </w:r>
            <w:r>
              <w:rPr>
                <w:noProof/>
                <w:webHidden/>
              </w:rPr>
            </w:r>
            <w:r>
              <w:rPr>
                <w:noProof/>
                <w:webHidden/>
              </w:rPr>
              <w:fldChar w:fldCharType="separate"/>
            </w:r>
            <w:r>
              <w:rPr>
                <w:noProof/>
                <w:webHidden/>
              </w:rPr>
              <w:t>186</w:t>
            </w:r>
            <w:r>
              <w:rPr>
                <w:noProof/>
                <w:webHidden/>
              </w:rPr>
              <w:fldChar w:fldCharType="end"/>
            </w:r>
          </w:hyperlink>
        </w:p>
        <w:p w14:paraId="6A695E2E" w14:textId="233D6C56"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28" w:history="1">
            <w:r w:rsidRPr="00BD5A40">
              <w:rPr>
                <w:rStyle w:val="Hyperkobling"/>
                <w:noProof/>
              </w:rPr>
              <w:t>9.78-BN Generelt om frakobling av kontaktledningsanlegget</w:t>
            </w:r>
            <w:r>
              <w:rPr>
                <w:noProof/>
                <w:webHidden/>
              </w:rPr>
              <w:tab/>
            </w:r>
            <w:r>
              <w:rPr>
                <w:noProof/>
                <w:webHidden/>
              </w:rPr>
              <w:fldChar w:fldCharType="begin"/>
            </w:r>
            <w:r>
              <w:rPr>
                <w:noProof/>
                <w:webHidden/>
              </w:rPr>
              <w:instrText xml:space="preserve"> PAGEREF _Toc183518728 \h </w:instrText>
            </w:r>
            <w:r>
              <w:rPr>
                <w:noProof/>
                <w:webHidden/>
              </w:rPr>
            </w:r>
            <w:r>
              <w:rPr>
                <w:noProof/>
                <w:webHidden/>
              </w:rPr>
              <w:fldChar w:fldCharType="separate"/>
            </w:r>
            <w:r>
              <w:rPr>
                <w:noProof/>
                <w:webHidden/>
              </w:rPr>
              <w:t>186</w:t>
            </w:r>
            <w:r>
              <w:rPr>
                <w:noProof/>
                <w:webHidden/>
              </w:rPr>
              <w:fldChar w:fldCharType="end"/>
            </w:r>
          </w:hyperlink>
        </w:p>
        <w:p w14:paraId="674F04D8" w14:textId="7D459ABB"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29" w:history="1">
            <w:r w:rsidRPr="00BD5A40">
              <w:rPr>
                <w:rStyle w:val="Hyperkobling"/>
                <w:noProof/>
              </w:rPr>
              <w:t>9.79-BN Framføring av tog gjennom et område som er frakoblet i forbindelse med arbeid</w:t>
            </w:r>
            <w:r>
              <w:rPr>
                <w:noProof/>
                <w:webHidden/>
              </w:rPr>
              <w:tab/>
            </w:r>
            <w:r>
              <w:rPr>
                <w:noProof/>
                <w:webHidden/>
              </w:rPr>
              <w:fldChar w:fldCharType="begin"/>
            </w:r>
            <w:r>
              <w:rPr>
                <w:noProof/>
                <w:webHidden/>
              </w:rPr>
              <w:instrText xml:space="preserve"> PAGEREF _Toc183518729 \h </w:instrText>
            </w:r>
            <w:r>
              <w:rPr>
                <w:noProof/>
                <w:webHidden/>
              </w:rPr>
            </w:r>
            <w:r>
              <w:rPr>
                <w:noProof/>
                <w:webHidden/>
              </w:rPr>
              <w:fldChar w:fldCharType="separate"/>
            </w:r>
            <w:r>
              <w:rPr>
                <w:noProof/>
                <w:webHidden/>
              </w:rPr>
              <w:t>187</w:t>
            </w:r>
            <w:r>
              <w:rPr>
                <w:noProof/>
                <w:webHidden/>
              </w:rPr>
              <w:fldChar w:fldCharType="end"/>
            </w:r>
          </w:hyperlink>
        </w:p>
        <w:p w14:paraId="5D79AF27" w14:textId="3F85CB40"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30" w:history="1">
            <w:r w:rsidRPr="00BD5A40">
              <w:rPr>
                <w:rStyle w:val="Hyperkobling"/>
                <w:noProof/>
              </w:rPr>
              <w:t>9.80-BN Spesielt om oppstart av arbeid med frakobling</w:t>
            </w:r>
            <w:r>
              <w:rPr>
                <w:noProof/>
                <w:webHidden/>
              </w:rPr>
              <w:tab/>
            </w:r>
            <w:r>
              <w:rPr>
                <w:noProof/>
                <w:webHidden/>
              </w:rPr>
              <w:fldChar w:fldCharType="begin"/>
            </w:r>
            <w:r>
              <w:rPr>
                <w:noProof/>
                <w:webHidden/>
              </w:rPr>
              <w:instrText xml:space="preserve"> PAGEREF _Toc183518730 \h </w:instrText>
            </w:r>
            <w:r>
              <w:rPr>
                <w:noProof/>
                <w:webHidden/>
              </w:rPr>
            </w:r>
            <w:r>
              <w:rPr>
                <w:noProof/>
                <w:webHidden/>
              </w:rPr>
              <w:fldChar w:fldCharType="separate"/>
            </w:r>
            <w:r>
              <w:rPr>
                <w:noProof/>
                <w:webHidden/>
              </w:rPr>
              <w:t>187</w:t>
            </w:r>
            <w:r>
              <w:rPr>
                <w:noProof/>
                <w:webHidden/>
              </w:rPr>
              <w:fldChar w:fldCharType="end"/>
            </w:r>
          </w:hyperlink>
        </w:p>
        <w:p w14:paraId="20415F75" w14:textId="66BE17D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31" w:history="1">
            <w:r w:rsidRPr="00BD5A40">
              <w:rPr>
                <w:rStyle w:val="Hyperkobling"/>
                <w:noProof/>
              </w:rPr>
              <w:t>9.80-HSV spesielt om oppstart av arbeid med frakobling</w:t>
            </w:r>
            <w:r>
              <w:rPr>
                <w:noProof/>
                <w:webHidden/>
              </w:rPr>
              <w:tab/>
            </w:r>
            <w:r>
              <w:rPr>
                <w:noProof/>
                <w:webHidden/>
              </w:rPr>
              <w:fldChar w:fldCharType="begin"/>
            </w:r>
            <w:r>
              <w:rPr>
                <w:noProof/>
                <w:webHidden/>
              </w:rPr>
              <w:instrText xml:space="preserve"> PAGEREF _Toc183518731 \h </w:instrText>
            </w:r>
            <w:r>
              <w:rPr>
                <w:noProof/>
                <w:webHidden/>
              </w:rPr>
            </w:r>
            <w:r>
              <w:rPr>
                <w:noProof/>
                <w:webHidden/>
              </w:rPr>
              <w:fldChar w:fldCharType="separate"/>
            </w:r>
            <w:r>
              <w:rPr>
                <w:noProof/>
                <w:webHidden/>
              </w:rPr>
              <w:t>188</w:t>
            </w:r>
            <w:r>
              <w:rPr>
                <w:noProof/>
                <w:webHidden/>
              </w:rPr>
              <w:fldChar w:fldCharType="end"/>
            </w:r>
          </w:hyperlink>
        </w:p>
        <w:p w14:paraId="06F7E1C0" w14:textId="138AC98C"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32" w:history="1">
            <w:r w:rsidRPr="00BD5A40">
              <w:rPr>
                <w:rStyle w:val="Hyperkobling"/>
                <w:noProof/>
              </w:rPr>
              <w:t>9.81-BN Spesielt om avslutning av arbeid med frakobling</w:t>
            </w:r>
            <w:r>
              <w:rPr>
                <w:noProof/>
                <w:webHidden/>
              </w:rPr>
              <w:tab/>
            </w:r>
            <w:r>
              <w:rPr>
                <w:noProof/>
                <w:webHidden/>
              </w:rPr>
              <w:fldChar w:fldCharType="begin"/>
            </w:r>
            <w:r>
              <w:rPr>
                <w:noProof/>
                <w:webHidden/>
              </w:rPr>
              <w:instrText xml:space="preserve"> PAGEREF _Toc183518732 \h </w:instrText>
            </w:r>
            <w:r>
              <w:rPr>
                <w:noProof/>
                <w:webHidden/>
              </w:rPr>
            </w:r>
            <w:r>
              <w:rPr>
                <w:noProof/>
                <w:webHidden/>
              </w:rPr>
              <w:fldChar w:fldCharType="separate"/>
            </w:r>
            <w:r>
              <w:rPr>
                <w:noProof/>
                <w:webHidden/>
              </w:rPr>
              <w:t>188</w:t>
            </w:r>
            <w:r>
              <w:rPr>
                <w:noProof/>
                <w:webHidden/>
              </w:rPr>
              <w:fldChar w:fldCharType="end"/>
            </w:r>
          </w:hyperlink>
        </w:p>
        <w:p w14:paraId="6E9C38D9" w14:textId="5A0CC90F"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33" w:history="1">
            <w:r w:rsidRPr="00BD5A40">
              <w:rPr>
                <w:rStyle w:val="Hyperkobling"/>
                <w:noProof/>
              </w:rPr>
              <w:t>9.82-BN – 9.84-BN (Ledig)</w:t>
            </w:r>
            <w:r>
              <w:rPr>
                <w:noProof/>
                <w:webHidden/>
              </w:rPr>
              <w:tab/>
            </w:r>
            <w:r>
              <w:rPr>
                <w:noProof/>
                <w:webHidden/>
              </w:rPr>
              <w:fldChar w:fldCharType="begin"/>
            </w:r>
            <w:r>
              <w:rPr>
                <w:noProof/>
                <w:webHidden/>
              </w:rPr>
              <w:instrText xml:space="preserve"> PAGEREF _Toc183518733 \h </w:instrText>
            </w:r>
            <w:r>
              <w:rPr>
                <w:noProof/>
                <w:webHidden/>
              </w:rPr>
            </w:r>
            <w:r>
              <w:rPr>
                <w:noProof/>
                <w:webHidden/>
              </w:rPr>
              <w:fldChar w:fldCharType="separate"/>
            </w:r>
            <w:r>
              <w:rPr>
                <w:noProof/>
                <w:webHidden/>
              </w:rPr>
              <w:t>188</w:t>
            </w:r>
            <w:r>
              <w:rPr>
                <w:noProof/>
                <w:webHidden/>
              </w:rPr>
              <w:fldChar w:fldCharType="end"/>
            </w:r>
          </w:hyperlink>
        </w:p>
        <w:p w14:paraId="7A3DBC36" w14:textId="3F2FC038"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34" w:history="1">
            <w:r w:rsidRPr="00BD5A40">
              <w:rPr>
                <w:rStyle w:val="Hyperkobling"/>
                <w:noProof/>
              </w:rPr>
              <w:t>DEL F: Testkjøring av jernbaneinfrastruktur</w:t>
            </w:r>
            <w:r>
              <w:rPr>
                <w:noProof/>
                <w:webHidden/>
              </w:rPr>
              <w:tab/>
            </w:r>
            <w:r>
              <w:rPr>
                <w:noProof/>
                <w:webHidden/>
              </w:rPr>
              <w:fldChar w:fldCharType="begin"/>
            </w:r>
            <w:r>
              <w:rPr>
                <w:noProof/>
                <w:webHidden/>
              </w:rPr>
              <w:instrText xml:space="preserve"> PAGEREF _Toc183518734 \h </w:instrText>
            </w:r>
            <w:r>
              <w:rPr>
                <w:noProof/>
                <w:webHidden/>
              </w:rPr>
            </w:r>
            <w:r>
              <w:rPr>
                <w:noProof/>
                <w:webHidden/>
              </w:rPr>
              <w:fldChar w:fldCharType="separate"/>
            </w:r>
            <w:r>
              <w:rPr>
                <w:noProof/>
                <w:webHidden/>
              </w:rPr>
              <w:t>188</w:t>
            </w:r>
            <w:r>
              <w:rPr>
                <w:noProof/>
                <w:webHidden/>
              </w:rPr>
              <w:fldChar w:fldCharType="end"/>
            </w:r>
          </w:hyperlink>
        </w:p>
        <w:p w14:paraId="2D6A6CAA" w14:textId="77D313E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35" w:history="1">
            <w:r w:rsidRPr="00BD5A40">
              <w:rPr>
                <w:rStyle w:val="Hyperkobling"/>
                <w:noProof/>
              </w:rPr>
              <w:t>9.85-BN Avslutning av arbeid for testkjøring</w:t>
            </w:r>
            <w:r>
              <w:rPr>
                <w:noProof/>
                <w:webHidden/>
              </w:rPr>
              <w:tab/>
            </w:r>
            <w:r>
              <w:rPr>
                <w:noProof/>
                <w:webHidden/>
              </w:rPr>
              <w:fldChar w:fldCharType="begin"/>
            </w:r>
            <w:r>
              <w:rPr>
                <w:noProof/>
                <w:webHidden/>
              </w:rPr>
              <w:instrText xml:space="preserve"> PAGEREF _Toc183518735 \h </w:instrText>
            </w:r>
            <w:r>
              <w:rPr>
                <w:noProof/>
                <w:webHidden/>
              </w:rPr>
            </w:r>
            <w:r>
              <w:rPr>
                <w:noProof/>
                <w:webHidden/>
              </w:rPr>
              <w:fldChar w:fldCharType="separate"/>
            </w:r>
            <w:r>
              <w:rPr>
                <w:noProof/>
                <w:webHidden/>
              </w:rPr>
              <w:t>188</w:t>
            </w:r>
            <w:r>
              <w:rPr>
                <w:noProof/>
                <w:webHidden/>
              </w:rPr>
              <w:fldChar w:fldCharType="end"/>
            </w:r>
          </w:hyperlink>
        </w:p>
        <w:p w14:paraId="66D771C6" w14:textId="6AA055DD"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36" w:history="1">
            <w:r w:rsidRPr="00BD5A40">
              <w:rPr>
                <w:rStyle w:val="Hyperkobling"/>
                <w:noProof/>
              </w:rPr>
              <w:t>9.86-BN Spesielt om kjøring for test av signalanlegg</w:t>
            </w:r>
            <w:r>
              <w:rPr>
                <w:noProof/>
                <w:webHidden/>
              </w:rPr>
              <w:tab/>
            </w:r>
            <w:r>
              <w:rPr>
                <w:noProof/>
                <w:webHidden/>
              </w:rPr>
              <w:fldChar w:fldCharType="begin"/>
            </w:r>
            <w:r>
              <w:rPr>
                <w:noProof/>
                <w:webHidden/>
              </w:rPr>
              <w:instrText xml:space="preserve"> PAGEREF _Toc183518736 \h </w:instrText>
            </w:r>
            <w:r>
              <w:rPr>
                <w:noProof/>
                <w:webHidden/>
              </w:rPr>
            </w:r>
            <w:r>
              <w:rPr>
                <w:noProof/>
                <w:webHidden/>
              </w:rPr>
              <w:fldChar w:fldCharType="separate"/>
            </w:r>
            <w:r>
              <w:rPr>
                <w:noProof/>
                <w:webHidden/>
              </w:rPr>
              <w:t>189</w:t>
            </w:r>
            <w:r>
              <w:rPr>
                <w:noProof/>
                <w:webHidden/>
              </w:rPr>
              <w:fldChar w:fldCharType="end"/>
            </w:r>
          </w:hyperlink>
        </w:p>
        <w:p w14:paraId="7234A5B9" w14:textId="1B2CACB1"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37" w:history="1">
            <w:r w:rsidRPr="00BD5A40">
              <w:rPr>
                <w:rStyle w:val="Hyperkobling"/>
                <w:noProof/>
              </w:rPr>
              <w:t>9.87-BN – 9.89-BN (Ledig)</w:t>
            </w:r>
            <w:r>
              <w:rPr>
                <w:noProof/>
                <w:webHidden/>
              </w:rPr>
              <w:tab/>
            </w:r>
            <w:r>
              <w:rPr>
                <w:noProof/>
                <w:webHidden/>
              </w:rPr>
              <w:fldChar w:fldCharType="begin"/>
            </w:r>
            <w:r>
              <w:rPr>
                <w:noProof/>
                <w:webHidden/>
              </w:rPr>
              <w:instrText xml:space="preserve"> PAGEREF _Toc183518737 \h </w:instrText>
            </w:r>
            <w:r>
              <w:rPr>
                <w:noProof/>
                <w:webHidden/>
              </w:rPr>
            </w:r>
            <w:r>
              <w:rPr>
                <w:noProof/>
                <w:webHidden/>
              </w:rPr>
              <w:fldChar w:fldCharType="separate"/>
            </w:r>
            <w:r>
              <w:rPr>
                <w:noProof/>
                <w:webHidden/>
              </w:rPr>
              <w:t>189</w:t>
            </w:r>
            <w:r>
              <w:rPr>
                <w:noProof/>
                <w:webHidden/>
              </w:rPr>
              <w:fldChar w:fldCharType="end"/>
            </w:r>
          </w:hyperlink>
        </w:p>
        <w:p w14:paraId="68C6A084" w14:textId="0C53107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38" w:history="1">
            <w:r w:rsidRPr="00BD5A40">
              <w:rPr>
                <w:rStyle w:val="Hyperkobling"/>
                <w:noProof/>
              </w:rPr>
              <w:t>DEL G: Ordlyder for arbeid i spor</w:t>
            </w:r>
            <w:r>
              <w:rPr>
                <w:noProof/>
                <w:webHidden/>
              </w:rPr>
              <w:tab/>
            </w:r>
            <w:r>
              <w:rPr>
                <w:noProof/>
                <w:webHidden/>
              </w:rPr>
              <w:fldChar w:fldCharType="begin"/>
            </w:r>
            <w:r>
              <w:rPr>
                <w:noProof/>
                <w:webHidden/>
              </w:rPr>
              <w:instrText xml:space="preserve"> PAGEREF _Toc183518738 \h </w:instrText>
            </w:r>
            <w:r>
              <w:rPr>
                <w:noProof/>
                <w:webHidden/>
              </w:rPr>
            </w:r>
            <w:r>
              <w:rPr>
                <w:noProof/>
                <w:webHidden/>
              </w:rPr>
              <w:fldChar w:fldCharType="separate"/>
            </w:r>
            <w:r>
              <w:rPr>
                <w:noProof/>
                <w:webHidden/>
              </w:rPr>
              <w:t>190</w:t>
            </w:r>
            <w:r>
              <w:rPr>
                <w:noProof/>
                <w:webHidden/>
              </w:rPr>
              <w:fldChar w:fldCharType="end"/>
            </w:r>
          </w:hyperlink>
        </w:p>
        <w:p w14:paraId="2708E0F7" w14:textId="0D590553"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39" w:history="1">
            <w:r w:rsidRPr="00BD5A40">
              <w:rPr>
                <w:rStyle w:val="Hyperkobling"/>
                <w:noProof/>
              </w:rPr>
              <w:t>9.90-BN Ordlyder for oppstart av arbeid i spor</w:t>
            </w:r>
            <w:r>
              <w:rPr>
                <w:noProof/>
                <w:webHidden/>
              </w:rPr>
              <w:tab/>
            </w:r>
            <w:r>
              <w:rPr>
                <w:noProof/>
                <w:webHidden/>
              </w:rPr>
              <w:fldChar w:fldCharType="begin"/>
            </w:r>
            <w:r>
              <w:rPr>
                <w:noProof/>
                <w:webHidden/>
              </w:rPr>
              <w:instrText xml:space="preserve"> PAGEREF _Toc183518739 \h </w:instrText>
            </w:r>
            <w:r>
              <w:rPr>
                <w:noProof/>
                <w:webHidden/>
              </w:rPr>
            </w:r>
            <w:r>
              <w:rPr>
                <w:noProof/>
                <w:webHidden/>
              </w:rPr>
              <w:fldChar w:fldCharType="separate"/>
            </w:r>
            <w:r>
              <w:rPr>
                <w:noProof/>
                <w:webHidden/>
              </w:rPr>
              <w:t>190</w:t>
            </w:r>
            <w:r>
              <w:rPr>
                <w:noProof/>
                <w:webHidden/>
              </w:rPr>
              <w:fldChar w:fldCharType="end"/>
            </w:r>
          </w:hyperlink>
        </w:p>
        <w:p w14:paraId="1AAB249F" w14:textId="27F92E47"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40" w:history="1">
            <w:r w:rsidRPr="00BD5A40">
              <w:rPr>
                <w:rStyle w:val="Hyperkobling"/>
                <w:noProof/>
              </w:rPr>
              <w:t>9.90-HSV Ordlyder mellom HSV, LSV og arbeidslag ved oppstart av arbeid</w:t>
            </w:r>
            <w:r>
              <w:rPr>
                <w:noProof/>
                <w:webHidden/>
              </w:rPr>
              <w:tab/>
            </w:r>
            <w:r>
              <w:rPr>
                <w:noProof/>
                <w:webHidden/>
              </w:rPr>
              <w:fldChar w:fldCharType="begin"/>
            </w:r>
            <w:r>
              <w:rPr>
                <w:noProof/>
                <w:webHidden/>
              </w:rPr>
              <w:instrText xml:space="preserve"> PAGEREF _Toc183518740 \h </w:instrText>
            </w:r>
            <w:r>
              <w:rPr>
                <w:noProof/>
                <w:webHidden/>
              </w:rPr>
            </w:r>
            <w:r>
              <w:rPr>
                <w:noProof/>
                <w:webHidden/>
              </w:rPr>
              <w:fldChar w:fldCharType="separate"/>
            </w:r>
            <w:r>
              <w:rPr>
                <w:noProof/>
                <w:webHidden/>
              </w:rPr>
              <w:t>191</w:t>
            </w:r>
            <w:r>
              <w:rPr>
                <w:noProof/>
                <w:webHidden/>
              </w:rPr>
              <w:fldChar w:fldCharType="end"/>
            </w:r>
          </w:hyperlink>
        </w:p>
        <w:p w14:paraId="32A8A6C7" w14:textId="7E157DE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41" w:history="1">
            <w:r w:rsidRPr="00BD5A40">
              <w:rPr>
                <w:rStyle w:val="Hyperkobling"/>
                <w:noProof/>
              </w:rPr>
              <w:t>9.91-BN Ordlyder for avslutning av arbeid i spor</w:t>
            </w:r>
            <w:r>
              <w:rPr>
                <w:noProof/>
                <w:webHidden/>
              </w:rPr>
              <w:tab/>
            </w:r>
            <w:r>
              <w:rPr>
                <w:noProof/>
                <w:webHidden/>
              </w:rPr>
              <w:fldChar w:fldCharType="begin"/>
            </w:r>
            <w:r>
              <w:rPr>
                <w:noProof/>
                <w:webHidden/>
              </w:rPr>
              <w:instrText xml:space="preserve"> PAGEREF _Toc183518741 \h </w:instrText>
            </w:r>
            <w:r>
              <w:rPr>
                <w:noProof/>
                <w:webHidden/>
              </w:rPr>
            </w:r>
            <w:r>
              <w:rPr>
                <w:noProof/>
                <w:webHidden/>
              </w:rPr>
              <w:fldChar w:fldCharType="separate"/>
            </w:r>
            <w:r>
              <w:rPr>
                <w:noProof/>
                <w:webHidden/>
              </w:rPr>
              <w:t>191</w:t>
            </w:r>
            <w:r>
              <w:rPr>
                <w:noProof/>
                <w:webHidden/>
              </w:rPr>
              <w:fldChar w:fldCharType="end"/>
            </w:r>
          </w:hyperlink>
        </w:p>
        <w:p w14:paraId="0B12F0EB" w14:textId="51BABAAE" w:rsidR="00A91510" w:rsidRDefault="00A91510">
          <w:pPr>
            <w:pStyle w:val="INNH2"/>
            <w:tabs>
              <w:tab w:val="right" w:leader="underscore" w:pos="9062"/>
            </w:tabs>
            <w:rPr>
              <w:rFonts w:eastAsiaTheme="minorEastAsia" w:cstheme="minorBidi"/>
              <w:smallCaps w:val="0"/>
              <w:noProof/>
              <w:kern w:val="2"/>
              <w:sz w:val="22"/>
              <w:szCs w:val="22"/>
              <w:lang w:eastAsia="nb-NO"/>
              <w14:ligatures w14:val="standardContextual"/>
            </w:rPr>
          </w:pPr>
          <w:hyperlink w:anchor="_Toc183518742" w:history="1">
            <w:r w:rsidRPr="00BD5A40">
              <w:rPr>
                <w:rStyle w:val="Hyperkobling"/>
                <w:noProof/>
              </w:rPr>
              <w:t>9.91-HSV Ordlyder mellom HSV, LSV og arbeidslag ved avslutning av arbeid</w:t>
            </w:r>
            <w:r>
              <w:rPr>
                <w:noProof/>
                <w:webHidden/>
              </w:rPr>
              <w:tab/>
            </w:r>
            <w:r>
              <w:rPr>
                <w:noProof/>
                <w:webHidden/>
              </w:rPr>
              <w:fldChar w:fldCharType="begin"/>
            </w:r>
            <w:r>
              <w:rPr>
                <w:noProof/>
                <w:webHidden/>
              </w:rPr>
              <w:instrText xml:space="preserve"> PAGEREF _Toc183518742 \h </w:instrText>
            </w:r>
            <w:r>
              <w:rPr>
                <w:noProof/>
                <w:webHidden/>
              </w:rPr>
            </w:r>
            <w:r>
              <w:rPr>
                <w:noProof/>
                <w:webHidden/>
              </w:rPr>
              <w:fldChar w:fldCharType="separate"/>
            </w:r>
            <w:r>
              <w:rPr>
                <w:noProof/>
                <w:webHidden/>
              </w:rPr>
              <w:t>191</w:t>
            </w:r>
            <w:r>
              <w:rPr>
                <w:noProof/>
                <w:webHidden/>
              </w:rPr>
              <w:fldChar w:fldCharType="end"/>
            </w:r>
          </w:hyperlink>
        </w:p>
        <w:p w14:paraId="70B12BEE" w14:textId="6751F2AE" w:rsidR="00A91510" w:rsidRDefault="00A91510">
          <w:pPr>
            <w:pStyle w:val="INNH1"/>
            <w:tabs>
              <w:tab w:val="right" w:leader="underscore" w:pos="9062"/>
            </w:tabs>
            <w:rPr>
              <w:rFonts w:eastAsiaTheme="minorEastAsia" w:cstheme="minorBidi"/>
              <w:b w:val="0"/>
              <w:bCs w:val="0"/>
              <w:caps w:val="0"/>
              <w:noProof/>
              <w:kern w:val="2"/>
              <w:sz w:val="22"/>
              <w:szCs w:val="22"/>
              <w:lang w:eastAsia="nb-NO"/>
              <w14:ligatures w14:val="standardContextual"/>
            </w:rPr>
          </w:pPr>
          <w:hyperlink w:anchor="_Toc183518743" w:history="1">
            <w:r w:rsidRPr="00BD5A40">
              <w:rPr>
                <w:rStyle w:val="Hyperkobling"/>
                <w:noProof/>
              </w:rPr>
              <w:t>Referanser:</w:t>
            </w:r>
            <w:r>
              <w:rPr>
                <w:noProof/>
                <w:webHidden/>
              </w:rPr>
              <w:tab/>
            </w:r>
            <w:r>
              <w:rPr>
                <w:noProof/>
                <w:webHidden/>
              </w:rPr>
              <w:fldChar w:fldCharType="begin"/>
            </w:r>
            <w:r>
              <w:rPr>
                <w:noProof/>
                <w:webHidden/>
              </w:rPr>
              <w:instrText xml:space="preserve"> PAGEREF _Toc183518743 \h </w:instrText>
            </w:r>
            <w:r>
              <w:rPr>
                <w:noProof/>
                <w:webHidden/>
              </w:rPr>
            </w:r>
            <w:r>
              <w:rPr>
                <w:noProof/>
                <w:webHidden/>
              </w:rPr>
              <w:fldChar w:fldCharType="separate"/>
            </w:r>
            <w:r>
              <w:rPr>
                <w:noProof/>
                <w:webHidden/>
              </w:rPr>
              <w:t>192</w:t>
            </w:r>
            <w:r>
              <w:rPr>
                <w:noProof/>
                <w:webHidden/>
              </w:rPr>
              <w:fldChar w:fldCharType="end"/>
            </w:r>
          </w:hyperlink>
        </w:p>
        <w:p w14:paraId="57EF2B04" w14:textId="42985402" w:rsidR="00A91510" w:rsidRDefault="00A91510">
          <w:pPr>
            <w:pStyle w:val="INNH1"/>
            <w:tabs>
              <w:tab w:val="right" w:leader="underscore" w:pos="9062"/>
            </w:tabs>
            <w:rPr>
              <w:rFonts w:eastAsiaTheme="minorEastAsia" w:cstheme="minorBidi"/>
              <w:b w:val="0"/>
              <w:bCs w:val="0"/>
              <w:caps w:val="0"/>
              <w:noProof/>
              <w:kern w:val="2"/>
              <w:sz w:val="22"/>
              <w:szCs w:val="22"/>
              <w:lang w:eastAsia="nb-NO"/>
              <w14:ligatures w14:val="standardContextual"/>
            </w:rPr>
          </w:pPr>
          <w:hyperlink w:anchor="_Toc183518744" w:history="1">
            <w:r w:rsidRPr="00BD5A40">
              <w:rPr>
                <w:rStyle w:val="Hyperkobling"/>
                <w:noProof/>
              </w:rPr>
              <w:t>Revisjonsoversikt</w:t>
            </w:r>
            <w:r>
              <w:rPr>
                <w:noProof/>
                <w:webHidden/>
              </w:rPr>
              <w:tab/>
            </w:r>
            <w:r>
              <w:rPr>
                <w:noProof/>
                <w:webHidden/>
              </w:rPr>
              <w:fldChar w:fldCharType="begin"/>
            </w:r>
            <w:r>
              <w:rPr>
                <w:noProof/>
                <w:webHidden/>
              </w:rPr>
              <w:instrText xml:space="preserve"> PAGEREF _Toc183518744 \h </w:instrText>
            </w:r>
            <w:r>
              <w:rPr>
                <w:noProof/>
                <w:webHidden/>
              </w:rPr>
            </w:r>
            <w:r>
              <w:rPr>
                <w:noProof/>
                <w:webHidden/>
              </w:rPr>
              <w:fldChar w:fldCharType="separate"/>
            </w:r>
            <w:r>
              <w:rPr>
                <w:noProof/>
                <w:webHidden/>
              </w:rPr>
              <w:t>192</w:t>
            </w:r>
            <w:r>
              <w:rPr>
                <w:noProof/>
                <w:webHidden/>
              </w:rPr>
              <w:fldChar w:fldCharType="end"/>
            </w:r>
          </w:hyperlink>
        </w:p>
        <w:p w14:paraId="4644194E" w14:textId="0D52257A" w:rsidR="007B4803" w:rsidRDefault="00D33ECF">
          <w:r w:rsidRPr="00D33ECF">
            <w:rPr>
              <w:rFonts w:ascii="Arial" w:hAnsi="Arial" w:cs="Arial"/>
              <w:b/>
              <w:bCs/>
              <w:caps/>
              <w:sz w:val="20"/>
              <w:szCs w:val="20"/>
            </w:rPr>
            <w:fldChar w:fldCharType="end"/>
          </w:r>
        </w:p>
      </w:sdtContent>
    </w:sdt>
    <w:p w14:paraId="00DDF42C" w14:textId="689BC79E" w:rsidR="000933AA" w:rsidRDefault="000933AA">
      <w:pPr>
        <w:rPr>
          <w:rFonts w:ascii="Arial" w:eastAsia="Times New Roman" w:hAnsi="Arial" w:cs="Arial"/>
          <w:color w:val="00B050"/>
          <w:sz w:val="24"/>
          <w:szCs w:val="24"/>
        </w:rPr>
      </w:pPr>
      <w:r>
        <w:rPr>
          <w:rFonts w:ascii="Arial" w:eastAsia="Times New Roman" w:hAnsi="Arial" w:cs="Arial"/>
          <w:color w:val="00B050"/>
          <w:sz w:val="24"/>
          <w:szCs w:val="24"/>
        </w:rPr>
        <w:br w:type="page"/>
      </w:r>
    </w:p>
    <w:p w14:paraId="469F19FC" w14:textId="77777777" w:rsidR="00AA3380" w:rsidRPr="00F13910" w:rsidRDefault="00AA3380" w:rsidP="00C1142A">
      <w:pPr>
        <w:pStyle w:val="HSV1overskrift"/>
      </w:pPr>
      <w:bookmarkStart w:id="24" w:name="_Toc183518331"/>
      <w:r w:rsidRPr="27219E70">
        <w:lastRenderedPageBreak/>
        <w:t>Kapittel 1. Generelle bestemmelser og definisjoner</w:t>
      </w:r>
      <w:bookmarkEnd w:id="24"/>
      <w:r w:rsidRPr="27219E70">
        <w:t xml:space="preserve"> </w:t>
      </w:r>
    </w:p>
    <w:p w14:paraId="60B4B8FA" w14:textId="77777777" w:rsidR="00AA3380" w:rsidRPr="00386562" w:rsidRDefault="00AA3380" w:rsidP="00386562">
      <w:pPr>
        <w:pStyle w:val="HSVNormal"/>
        <w:rPr>
          <w:b/>
          <w:bCs/>
        </w:rPr>
      </w:pPr>
      <w:r w:rsidRPr="00386562">
        <w:rPr>
          <w:b/>
          <w:bCs/>
          <w:color w:val="auto"/>
        </w:rPr>
        <w:t>l. Generelt</w:t>
      </w:r>
    </w:p>
    <w:p w14:paraId="10294642" w14:textId="77777777" w:rsidR="00AA3380" w:rsidRPr="00386562" w:rsidRDefault="00AA3380" w:rsidP="00386562">
      <w:pPr>
        <w:pStyle w:val="HSVNormal"/>
        <w:rPr>
          <w:b/>
          <w:bCs/>
        </w:rPr>
      </w:pPr>
      <w:proofErr w:type="spellStart"/>
      <w:r w:rsidRPr="00386562">
        <w:rPr>
          <w:b/>
          <w:bCs/>
          <w:color w:val="auto"/>
        </w:rPr>
        <w:t>ll</w:t>
      </w:r>
      <w:proofErr w:type="spellEnd"/>
      <w:r w:rsidRPr="00386562">
        <w:rPr>
          <w:b/>
          <w:bCs/>
          <w:color w:val="auto"/>
        </w:rPr>
        <w:t>. Definisjoner</w:t>
      </w:r>
    </w:p>
    <w:p w14:paraId="32E6A161" w14:textId="0256DB8F" w:rsidR="00AA3380" w:rsidRPr="00AF6FCE" w:rsidRDefault="00AA3380" w:rsidP="00AF6FCE">
      <w:pPr>
        <w:pStyle w:val="HSVNormal"/>
        <w:rPr>
          <w:b/>
          <w:bCs/>
        </w:rPr>
      </w:pPr>
      <w:r w:rsidRPr="00386562">
        <w:rPr>
          <w:b/>
          <w:bCs/>
          <w:color w:val="auto"/>
        </w:rPr>
        <w:t>III. Ferdsel i spor, bruk av synlighetstøy og adgang til førerrom</w:t>
      </w:r>
    </w:p>
    <w:p w14:paraId="54C9CEFE" w14:textId="1B8B6C36" w:rsidR="00AA3380" w:rsidRPr="00386562" w:rsidRDefault="00D33ECF" w:rsidP="00CE4E2A">
      <w:pPr>
        <w:pStyle w:val="HSV2Overskrift"/>
      </w:pPr>
      <w:bookmarkStart w:id="25" w:name="_Toc183518332"/>
      <w:r>
        <w:t>I</w:t>
      </w:r>
      <w:r w:rsidR="00AA3380" w:rsidRPr="00386562">
        <w:t>. Generelt</w:t>
      </w:r>
      <w:bookmarkEnd w:id="25"/>
    </w:p>
    <w:p w14:paraId="5D16CE6C" w14:textId="77777777" w:rsidR="00AA3380" w:rsidRPr="00386562" w:rsidRDefault="00AA3380" w:rsidP="00CE4E2A">
      <w:pPr>
        <w:pStyle w:val="HSV2Overskrift"/>
      </w:pPr>
      <w:bookmarkStart w:id="26" w:name="_Toc183518333"/>
      <w:r w:rsidRPr="00386562">
        <w:t>1.0 Felles europeiske driftsprinsipper</w:t>
      </w:r>
      <w:bookmarkEnd w:id="26"/>
    </w:p>
    <w:p w14:paraId="4EF9F181" w14:textId="77777777" w:rsidR="00AA3380" w:rsidRPr="00386562" w:rsidRDefault="00AA3380" w:rsidP="00AA3380">
      <w:pPr>
        <w:spacing w:line="240" w:lineRule="auto"/>
        <w:rPr>
          <w:rFonts w:ascii="Arial" w:hAnsi="Arial" w:cs="Arial"/>
          <w:sz w:val="24"/>
          <w:szCs w:val="24"/>
        </w:rPr>
      </w:pPr>
      <w:r w:rsidRPr="00386562">
        <w:rPr>
          <w:rFonts w:ascii="Arial" w:hAnsi="Arial" w:cs="Arial"/>
          <w:sz w:val="24"/>
          <w:szCs w:val="24"/>
        </w:rPr>
        <w:t>(TSI-OPE B1)</w:t>
      </w:r>
    </w:p>
    <w:p w14:paraId="65B2CDC2" w14:textId="77777777" w:rsidR="00AA3380" w:rsidRPr="00386562" w:rsidRDefault="00AA3380" w:rsidP="0058545C">
      <w:pPr>
        <w:spacing w:after="0" w:line="240" w:lineRule="auto"/>
        <w:rPr>
          <w:rFonts w:ascii="Arial" w:hAnsi="Arial" w:cs="Arial"/>
          <w:sz w:val="24"/>
          <w:szCs w:val="24"/>
        </w:rPr>
      </w:pPr>
      <w:r w:rsidRPr="00386562">
        <w:rPr>
          <w:rFonts w:ascii="Arial" w:hAnsi="Arial" w:cs="Arial"/>
          <w:sz w:val="24"/>
          <w:szCs w:val="24"/>
        </w:rPr>
        <w:t xml:space="preserve">Det er fastsatt grunnleggende europeiske driftsprinsipper. Driftsprinsippene svares ut av trafikkreglene. </w:t>
      </w:r>
    </w:p>
    <w:p w14:paraId="178C7AE6" w14:textId="77777777" w:rsidR="00AA3380" w:rsidRPr="00386562" w:rsidRDefault="00AA3380" w:rsidP="007A24D8">
      <w:pPr>
        <w:pStyle w:val="Listeavsnitt"/>
        <w:numPr>
          <w:ilvl w:val="0"/>
          <w:numId w:val="7"/>
        </w:numPr>
        <w:spacing w:line="240" w:lineRule="auto"/>
        <w:rPr>
          <w:rFonts w:ascii="Arial" w:hAnsi="Arial" w:cs="Arial"/>
          <w:sz w:val="24"/>
          <w:szCs w:val="24"/>
        </w:rPr>
      </w:pPr>
      <w:r w:rsidRPr="00386562">
        <w:rPr>
          <w:rFonts w:ascii="Arial" w:hAnsi="Arial" w:cs="Arial"/>
          <w:sz w:val="24"/>
          <w:szCs w:val="24"/>
        </w:rPr>
        <w:t>Kjøretillatelse til tog skal gis på en slik måte at det er sikker avstand mellom togene (romblokkprinsippet).</w:t>
      </w:r>
    </w:p>
    <w:p w14:paraId="035380DB" w14:textId="77777777" w:rsidR="00AA3380" w:rsidRPr="00386562" w:rsidRDefault="00AA3380" w:rsidP="007A24D8">
      <w:pPr>
        <w:pStyle w:val="Listeavsnitt"/>
        <w:numPr>
          <w:ilvl w:val="0"/>
          <w:numId w:val="7"/>
        </w:numPr>
        <w:spacing w:line="240" w:lineRule="auto"/>
        <w:rPr>
          <w:rFonts w:ascii="Arial" w:hAnsi="Arial" w:cs="Arial"/>
          <w:sz w:val="24"/>
          <w:szCs w:val="24"/>
        </w:rPr>
      </w:pPr>
      <w:r w:rsidRPr="00386562">
        <w:rPr>
          <w:rFonts w:ascii="Arial" w:hAnsi="Arial" w:cs="Arial"/>
          <w:sz w:val="24"/>
          <w:szCs w:val="24"/>
        </w:rPr>
        <w:t xml:space="preserve">Et tog skal bare kjøre på en strekning dersom </w:t>
      </w:r>
      <w:proofErr w:type="spellStart"/>
      <w:r w:rsidRPr="00386562">
        <w:rPr>
          <w:rFonts w:ascii="Arial" w:hAnsi="Arial" w:cs="Arial"/>
          <w:sz w:val="24"/>
          <w:szCs w:val="24"/>
        </w:rPr>
        <w:t>togsammensetningen</w:t>
      </w:r>
      <w:proofErr w:type="spellEnd"/>
      <w:r w:rsidRPr="00386562">
        <w:rPr>
          <w:rFonts w:ascii="Arial" w:hAnsi="Arial" w:cs="Arial"/>
          <w:sz w:val="24"/>
          <w:szCs w:val="24"/>
        </w:rPr>
        <w:t xml:space="preserve"> er kompatibel med jernbaneinfrastrukturen.</w:t>
      </w:r>
    </w:p>
    <w:p w14:paraId="358306FC" w14:textId="77777777" w:rsidR="00AA3380" w:rsidRPr="00386562" w:rsidRDefault="00AA3380" w:rsidP="007A24D8">
      <w:pPr>
        <w:pStyle w:val="Listeavsnitt"/>
        <w:numPr>
          <w:ilvl w:val="0"/>
          <w:numId w:val="7"/>
        </w:numPr>
        <w:spacing w:line="240" w:lineRule="auto"/>
        <w:rPr>
          <w:rFonts w:ascii="Arial" w:hAnsi="Arial" w:cs="Arial"/>
          <w:sz w:val="24"/>
          <w:szCs w:val="24"/>
        </w:rPr>
      </w:pPr>
      <w:r w:rsidRPr="00386562">
        <w:rPr>
          <w:rFonts w:ascii="Arial" w:hAnsi="Arial" w:cs="Arial"/>
          <w:sz w:val="24"/>
          <w:szCs w:val="24"/>
        </w:rPr>
        <w:t xml:space="preserve">Før et tog starter eller fortsetter kjøringen, skal det sikres at togets reisende, </w:t>
      </w:r>
      <w:proofErr w:type="spellStart"/>
      <w:r w:rsidRPr="00386562">
        <w:rPr>
          <w:rFonts w:ascii="Arial" w:hAnsi="Arial" w:cs="Arial"/>
          <w:sz w:val="24"/>
          <w:szCs w:val="24"/>
        </w:rPr>
        <w:t>togpersonale</w:t>
      </w:r>
      <w:proofErr w:type="spellEnd"/>
      <w:r w:rsidRPr="00386562">
        <w:rPr>
          <w:rFonts w:ascii="Arial" w:hAnsi="Arial" w:cs="Arial"/>
          <w:sz w:val="24"/>
          <w:szCs w:val="24"/>
        </w:rPr>
        <w:t xml:space="preserve"> og gods transporteres sikkert.</w:t>
      </w:r>
    </w:p>
    <w:p w14:paraId="7EAFB894" w14:textId="77777777" w:rsidR="00AA3380" w:rsidRPr="00386562" w:rsidRDefault="00AA3380" w:rsidP="007A24D8">
      <w:pPr>
        <w:pStyle w:val="Listeavsnitt"/>
        <w:numPr>
          <w:ilvl w:val="0"/>
          <w:numId w:val="7"/>
        </w:numPr>
        <w:spacing w:line="240" w:lineRule="auto"/>
        <w:rPr>
          <w:rFonts w:ascii="Arial" w:hAnsi="Arial" w:cs="Arial"/>
          <w:sz w:val="24"/>
          <w:szCs w:val="24"/>
        </w:rPr>
      </w:pPr>
      <w:r w:rsidRPr="00386562">
        <w:rPr>
          <w:rFonts w:ascii="Arial" w:hAnsi="Arial" w:cs="Arial"/>
          <w:sz w:val="24"/>
          <w:szCs w:val="24"/>
        </w:rPr>
        <w:t xml:space="preserve">Før et tog får lov til å starte eller fortsette kjøringen, skal det ha kjøretillatelse og alle nødvendige opplysninger som kjøretillatelsen forutsetter. </w:t>
      </w:r>
    </w:p>
    <w:p w14:paraId="3648FE1A" w14:textId="77777777" w:rsidR="00AA3380" w:rsidRPr="00386562" w:rsidRDefault="00AA3380" w:rsidP="007A24D8">
      <w:pPr>
        <w:pStyle w:val="Listeavsnitt"/>
        <w:numPr>
          <w:ilvl w:val="0"/>
          <w:numId w:val="7"/>
        </w:numPr>
        <w:spacing w:line="240" w:lineRule="auto"/>
        <w:rPr>
          <w:rFonts w:ascii="Arial" w:hAnsi="Arial" w:cs="Arial"/>
          <w:sz w:val="24"/>
          <w:szCs w:val="24"/>
        </w:rPr>
      </w:pPr>
      <w:r w:rsidRPr="00386562">
        <w:rPr>
          <w:rFonts w:ascii="Arial" w:hAnsi="Arial" w:cs="Arial"/>
          <w:sz w:val="24"/>
          <w:szCs w:val="24"/>
        </w:rPr>
        <w:t xml:space="preserve">Et tog skal forhindres fra å fortsette på en strekning dersom det er kjent eller antatt at toget ikke kan kjøre gjennom strekningen sikkert, inntil nødvendige tiltak er utført for at det kan fortsette sikkert.  </w:t>
      </w:r>
    </w:p>
    <w:p w14:paraId="2948FA7F" w14:textId="77777777" w:rsidR="00AA3380" w:rsidRPr="00386562" w:rsidRDefault="00AA3380" w:rsidP="007A24D8">
      <w:pPr>
        <w:pStyle w:val="Listeavsnitt"/>
        <w:numPr>
          <w:ilvl w:val="0"/>
          <w:numId w:val="7"/>
        </w:numPr>
        <w:spacing w:line="240" w:lineRule="auto"/>
        <w:rPr>
          <w:rFonts w:ascii="Arial" w:hAnsi="Arial" w:cs="Arial"/>
          <w:sz w:val="24"/>
          <w:szCs w:val="24"/>
        </w:rPr>
      </w:pPr>
      <w:r w:rsidRPr="00386562">
        <w:rPr>
          <w:rFonts w:ascii="Arial" w:hAnsi="Arial" w:cs="Arial"/>
          <w:sz w:val="24"/>
          <w:szCs w:val="24"/>
        </w:rPr>
        <w:t xml:space="preserve">Et tog skal ikke fortsette kjøringen dersom det på noen som helst måte er kjent at toget ikke er sikkert, inntil det er iverksatt tiltak som gjør at toget kan fortsette sikkert. </w:t>
      </w:r>
    </w:p>
    <w:p w14:paraId="6FBEA5D0" w14:textId="77777777" w:rsidR="00AA3380" w:rsidRPr="004A7B28" w:rsidRDefault="00AA3380" w:rsidP="00CE4E2A">
      <w:pPr>
        <w:pStyle w:val="HSV2Overskrift"/>
      </w:pPr>
      <w:bookmarkStart w:id="27" w:name="_Toc183518334"/>
      <w:r w:rsidRPr="004A7B28">
        <w:t>1.1 Innledende bestemmelser</w:t>
      </w:r>
      <w:bookmarkEnd w:id="27"/>
    </w:p>
    <w:p w14:paraId="7FEC07EE" w14:textId="77777777" w:rsidR="00AA3380" w:rsidRPr="00386562" w:rsidRDefault="00AA3380" w:rsidP="00AA3380">
      <w:pPr>
        <w:spacing w:line="240" w:lineRule="auto"/>
        <w:rPr>
          <w:rFonts w:ascii="Arial" w:hAnsi="Arial" w:cs="Arial"/>
          <w:sz w:val="24"/>
          <w:szCs w:val="24"/>
        </w:rPr>
      </w:pPr>
      <w:r w:rsidRPr="00386562">
        <w:rPr>
          <w:rFonts w:ascii="Arial" w:hAnsi="Arial" w:cs="Arial"/>
          <w:sz w:val="24"/>
          <w:szCs w:val="24"/>
        </w:rPr>
        <w:t xml:space="preserve">1. Trafikkreglene gjelder for det jernbanenettet som Bane NOR forvalter, samt for trafikkmessig tilknyttede spor når det er avtalt mellom infrastruktureieren og Bane NOR. </w:t>
      </w:r>
    </w:p>
    <w:p w14:paraId="1CF940E8" w14:textId="77777777" w:rsidR="00AA3380" w:rsidRPr="00386562" w:rsidRDefault="00AA3380" w:rsidP="00AA3380">
      <w:pPr>
        <w:spacing w:line="240" w:lineRule="auto"/>
        <w:rPr>
          <w:rFonts w:ascii="Arial" w:hAnsi="Arial" w:cs="Arial"/>
          <w:sz w:val="24"/>
          <w:szCs w:val="24"/>
        </w:rPr>
      </w:pPr>
      <w:r w:rsidRPr="00386562">
        <w:rPr>
          <w:rFonts w:ascii="Arial" w:hAnsi="Arial" w:cs="Arial"/>
          <w:sz w:val="24"/>
          <w:szCs w:val="24"/>
        </w:rPr>
        <w:t xml:space="preserve">2. Trafikkreglene stiller direkte krav til fører, togleder, togekspeditør, ombordansvarlig, </w:t>
      </w:r>
      <w:proofErr w:type="spellStart"/>
      <w:r w:rsidRPr="00386562">
        <w:rPr>
          <w:rFonts w:ascii="Arial" w:hAnsi="Arial" w:cs="Arial"/>
          <w:sz w:val="24"/>
          <w:szCs w:val="24"/>
        </w:rPr>
        <w:t>hovedsikkerhetsvakt</w:t>
      </w:r>
      <w:proofErr w:type="spellEnd"/>
      <w:r w:rsidRPr="00386562">
        <w:rPr>
          <w:rFonts w:ascii="Arial" w:hAnsi="Arial" w:cs="Arial"/>
          <w:sz w:val="24"/>
          <w:szCs w:val="24"/>
        </w:rPr>
        <w:t xml:space="preserve">, signalgiver, personale som deltar i </w:t>
      </w:r>
      <w:proofErr w:type="spellStart"/>
      <w:r w:rsidRPr="00386562">
        <w:rPr>
          <w:rFonts w:ascii="Arial" w:hAnsi="Arial" w:cs="Arial"/>
          <w:sz w:val="24"/>
          <w:szCs w:val="24"/>
        </w:rPr>
        <w:t>skifting</w:t>
      </w:r>
      <w:proofErr w:type="spellEnd"/>
      <w:r w:rsidRPr="00386562">
        <w:rPr>
          <w:rFonts w:ascii="Arial" w:hAnsi="Arial" w:cs="Arial"/>
          <w:sz w:val="24"/>
          <w:szCs w:val="24"/>
        </w:rPr>
        <w:t xml:space="preserve">, personale som deltar i arbeid i spor og personale som foretar klargjøring av tog. </w:t>
      </w:r>
    </w:p>
    <w:p w14:paraId="213BB91C" w14:textId="77777777" w:rsidR="00AA3380" w:rsidRPr="00386562" w:rsidRDefault="00AA3380" w:rsidP="00AA3380">
      <w:pPr>
        <w:spacing w:line="240" w:lineRule="auto"/>
        <w:rPr>
          <w:rFonts w:ascii="Arial" w:hAnsi="Arial" w:cs="Arial"/>
          <w:sz w:val="24"/>
          <w:szCs w:val="24"/>
        </w:rPr>
      </w:pPr>
      <w:r w:rsidRPr="00386562">
        <w:rPr>
          <w:rFonts w:ascii="Arial" w:hAnsi="Arial" w:cs="Arial"/>
          <w:sz w:val="24"/>
          <w:szCs w:val="24"/>
        </w:rPr>
        <w:t xml:space="preserve">3. Trafikkreglene omfatter bestemmelser om signaler, trafikkstyring, klargjøring av tog, kjøring av tog, </w:t>
      </w:r>
      <w:proofErr w:type="spellStart"/>
      <w:r w:rsidRPr="00386562">
        <w:rPr>
          <w:rFonts w:ascii="Arial" w:hAnsi="Arial" w:cs="Arial"/>
          <w:sz w:val="24"/>
          <w:szCs w:val="24"/>
        </w:rPr>
        <w:t>skifting</w:t>
      </w:r>
      <w:proofErr w:type="spellEnd"/>
      <w:r w:rsidRPr="00386562">
        <w:rPr>
          <w:rFonts w:ascii="Arial" w:hAnsi="Arial" w:cs="Arial"/>
          <w:sz w:val="24"/>
          <w:szCs w:val="24"/>
        </w:rPr>
        <w:t xml:space="preserve"> og arbeid i spor. </w:t>
      </w:r>
    </w:p>
    <w:p w14:paraId="0B391CD3" w14:textId="77777777" w:rsidR="00AA3380" w:rsidRPr="00386562" w:rsidRDefault="00AA3380" w:rsidP="00AA3380">
      <w:pPr>
        <w:spacing w:line="240" w:lineRule="auto"/>
        <w:rPr>
          <w:rFonts w:ascii="Arial" w:hAnsi="Arial" w:cs="Arial"/>
          <w:sz w:val="24"/>
          <w:szCs w:val="24"/>
        </w:rPr>
      </w:pPr>
      <w:r w:rsidRPr="00386562">
        <w:rPr>
          <w:rFonts w:ascii="Arial" w:hAnsi="Arial" w:cs="Arial"/>
          <w:sz w:val="24"/>
          <w:szCs w:val="24"/>
        </w:rPr>
        <w:t xml:space="preserve">4. Direkte krav til toglederen, </w:t>
      </w:r>
      <w:proofErr w:type="spellStart"/>
      <w:r w:rsidRPr="00386562">
        <w:rPr>
          <w:rFonts w:ascii="Arial" w:hAnsi="Arial" w:cs="Arial"/>
          <w:sz w:val="24"/>
          <w:szCs w:val="24"/>
        </w:rPr>
        <w:t>togekspeditøren</w:t>
      </w:r>
      <w:proofErr w:type="spellEnd"/>
      <w:r w:rsidRPr="00386562">
        <w:rPr>
          <w:rFonts w:ascii="Arial" w:hAnsi="Arial" w:cs="Arial"/>
          <w:sz w:val="24"/>
          <w:szCs w:val="24"/>
        </w:rPr>
        <w:t xml:space="preserve"> og føreren fra TSI drift og trafikkstyring (TSI OPE) tillegg A, B og C, er tatt inn og merket med referanse. </w:t>
      </w:r>
    </w:p>
    <w:p w14:paraId="2913803A" w14:textId="77777777" w:rsidR="00AA3380" w:rsidRPr="004A7B28" w:rsidRDefault="00AA3380" w:rsidP="00AA3380">
      <w:pPr>
        <w:spacing w:line="240" w:lineRule="auto"/>
        <w:rPr>
          <w:rFonts w:ascii="Arial" w:hAnsi="Arial" w:cs="Arial"/>
          <w:sz w:val="24"/>
          <w:szCs w:val="24"/>
        </w:rPr>
      </w:pPr>
      <w:r w:rsidRPr="004A7B28">
        <w:rPr>
          <w:rFonts w:ascii="Arial" w:hAnsi="Arial" w:cs="Arial"/>
          <w:sz w:val="24"/>
          <w:szCs w:val="24"/>
        </w:rPr>
        <w:t xml:space="preserve">5. Bane NOR kan i det enkelte tilfellet gjøre unntak fra trafikkreglene, dersom særlige forhold tilsier det. Bane NOR kan ikke gjøre unntak fra trafikkregler som kommer fra TSI </w:t>
      </w:r>
      <w:r w:rsidRPr="00386562">
        <w:rPr>
          <w:rFonts w:ascii="Arial" w:hAnsi="Arial" w:cs="Arial"/>
          <w:sz w:val="24"/>
          <w:szCs w:val="24"/>
        </w:rPr>
        <w:t>OPE-forskriften</w:t>
      </w:r>
      <w:r w:rsidRPr="004A7B28">
        <w:rPr>
          <w:rFonts w:ascii="Arial" w:hAnsi="Arial" w:cs="Arial"/>
          <w:sz w:val="24"/>
          <w:szCs w:val="24"/>
        </w:rPr>
        <w:t xml:space="preserve">. </w:t>
      </w:r>
    </w:p>
    <w:p w14:paraId="6C2B0609" w14:textId="77777777" w:rsidR="00AA3380" w:rsidRPr="00386562" w:rsidRDefault="00AA3380" w:rsidP="00AA3380">
      <w:pPr>
        <w:spacing w:line="240" w:lineRule="auto"/>
        <w:rPr>
          <w:rFonts w:ascii="Arial" w:hAnsi="Arial" w:cs="Arial"/>
          <w:sz w:val="24"/>
          <w:szCs w:val="24"/>
        </w:rPr>
      </w:pPr>
      <w:r w:rsidRPr="00386562">
        <w:rPr>
          <w:rFonts w:ascii="Arial" w:hAnsi="Arial" w:cs="Arial"/>
          <w:sz w:val="24"/>
          <w:szCs w:val="24"/>
        </w:rPr>
        <w:t xml:space="preserve">6. Trafikkreglene benevnes Trafikkregler for jernbanenettet (TJN). </w:t>
      </w:r>
    </w:p>
    <w:p w14:paraId="499386B9" w14:textId="77777777" w:rsidR="00AA3380" w:rsidRPr="00386562" w:rsidRDefault="00AA3380" w:rsidP="00AA3380">
      <w:pPr>
        <w:spacing w:line="240" w:lineRule="auto"/>
        <w:rPr>
          <w:rFonts w:ascii="Arial" w:hAnsi="Arial" w:cs="Arial"/>
          <w:sz w:val="24"/>
          <w:szCs w:val="24"/>
        </w:rPr>
      </w:pPr>
      <w:r w:rsidRPr="00386562">
        <w:rPr>
          <w:rFonts w:ascii="Arial" w:hAnsi="Arial" w:cs="Arial"/>
          <w:sz w:val="24"/>
          <w:szCs w:val="24"/>
        </w:rPr>
        <w:lastRenderedPageBreak/>
        <w:t xml:space="preserve">7. ERTMS-bestemmelser som bare gjelder for ERTMS på Østfoldbanens østre linje er merket «Ø». </w:t>
      </w:r>
    </w:p>
    <w:p w14:paraId="3BA43FFF" w14:textId="77777777" w:rsidR="00AA3380" w:rsidRPr="00386562" w:rsidRDefault="00AA3380" w:rsidP="00AA3380">
      <w:pPr>
        <w:spacing w:line="240" w:lineRule="auto"/>
        <w:rPr>
          <w:rFonts w:ascii="Arial" w:hAnsi="Arial" w:cs="Arial"/>
          <w:sz w:val="24"/>
          <w:szCs w:val="24"/>
        </w:rPr>
      </w:pPr>
      <w:r w:rsidRPr="00386562">
        <w:rPr>
          <w:rFonts w:ascii="Arial" w:hAnsi="Arial" w:cs="Arial"/>
          <w:sz w:val="24"/>
          <w:szCs w:val="24"/>
        </w:rPr>
        <w:t>8</w:t>
      </w:r>
      <w:r w:rsidRPr="004A7B28">
        <w:rPr>
          <w:rFonts w:ascii="Arial" w:hAnsi="Arial" w:cs="Arial"/>
          <w:sz w:val="24"/>
          <w:szCs w:val="24"/>
        </w:rPr>
        <w:t xml:space="preserve">. </w:t>
      </w:r>
      <w:r w:rsidRPr="00386562">
        <w:rPr>
          <w:rFonts w:ascii="Arial" w:hAnsi="Arial" w:cs="Arial"/>
          <w:sz w:val="24"/>
          <w:szCs w:val="24"/>
        </w:rPr>
        <w:t xml:space="preserve">Dersom ikke annet er nevnt, gjelder bestemmelser for ERTMS kun nivå 2. Dersom de også gjelder nivå 0 og/eller nivå NTC, er dette presisert. </w:t>
      </w:r>
    </w:p>
    <w:p w14:paraId="2737FCD8" w14:textId="77777777" w:rsidR="00AA3380" w:rsidRPr="00386562" w:rsidRDefault="00AA3380" w:rsidP="00AA3380">
      <w:pPr>
        <w:spacing w:line="240" w:lineRule="auto"/>
        <w:rPr>
          <w:rFonts w:ascii="Arial" w:hAnsi="Arial" w:cs="Arial"/>
          <w:sz w:val="24"/>
          <w:szCs w:val="24"/>
        </w:rPr>
      </w:pPr>
      <w:r w:rsidRPr="00386562">
        <w:rPr>
          <w:rFonts w:ascii="Arial" w:hAnsi="Arial" w:cs="Arial"/>
          <w:sz w:val="24"/>
          <w:szCs w:val="24"/>
        </w:rPr>
        <w:t xml:space="preserve">9. Regler for jernbaneforetak gjelder også for infrastrukturforvalters kjøring av tog og skift i forbindelse med drift og vedlikehold av infrastruktur. </w:t>
      </w:r>
    </w:p>
    <w:p w14:paraId="51EB7DFF" w14:textId="77777777" w:rsidR="00AA3380" w:rsidRPr="00386562" w:rsidRDefault="00AA3380" w:rsidP="00CE4E2A">
      <w:pPr>
        <w:pStyle w:val="BNOverskrift"/>
      </w:pPr>
      <w:bookmarkStart w:id="28" w:name="_Toc183518335"/>
      <w:r w:rsidRPr="00386562">
        <w:t>1.1-BN</w:t>
      </w:r>
      <w:bookmarkEnd w:id="28"/>
      <w:r w:rsidRPr="00386562">
        <w:t xml:space="preserve"> </w:t>
      </w:r>
    </w:p>
    <w:p w14:paraId="524D7654" w14:textId="77777777" w:rsidR="00AA3380" w:rsidRPr="00386562" w:rsidRDefault="00AA3380" w:rsidP="00AA3380">
      <w:pPr>
        <w:spacing w:line="240" w:lineRule="auto"/>
        <w:rPr>
          <w:rFonts w:ascii="Arial" w:hAnsi="Arial" w:cs="Arial"/>
          <w:iCs/>
          <w:color w:val="00B0F0"/>
          <w:sz w:val="24"/>
          <w:szCs w:val="24"/>
        </w:rPr>
      </w:pPr>
      <w:r w:rsidRPr="00386562">
        <w:rPr>
          <w:rFonts w:ascii="Arial" w:hAnsi="Arial" w:cs="Arial"/>
          <w:iCs/>
          <w:color w:val="00B0F0"/>
          <w:sz w:val="24"/>
          <w:szCs w:val="24"/>
        </w:rPr>
        <w:t>Der Bane NOR har interne bestemmelser i direkte tilknytning til bestemmelser i TJN, brukes samme nummerering med «BN» i tillegg.</w:t>
      </w:r>
    </w:p>
    <w:p w14:paraId="6BC9AF99" w14:textId="31DE3E52" w:rsidR="00AA3380" w:rsidRPr="004A7B28" w:rsidRDefault="00AA3380" w:rsidP="00CE4E2A">
      <w:pPr>
        <w:pStyle w:val="HSVPunkter"/>
      </w:pPr>
      <w:bookmarkStart w:id="29" w:name="_Toc183518336"/>
      <w:r w:rsidRPr="004A7B28">
        <w:t>1.1-HSV Innledende bestemmelser</w:t>
      </w:r>
      <w:bookmarkEnd w:id="29"/>
      <w:r w:rsidRPr="004A7B28">
        <w:t> </w:t>
      </w:r>
    </w:p>
    <w:p w14:paraId="611F3CF1" w14:textId="602DAF95" w:rsidR="00AA3380" w:rsidRDefault="00AA3380" w:rsidP="00AA33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Krav til personell med betydning for trafikksikkerheten. Reglene i dette regelverket gjelder for HSV, samt LSV der dette er relevant.</w:t>
      </w:r>
      <w:r>
        <w:rPr>
          <w:rStyle w:val="eop"/>
          <w:rFonts w:ascii="Arial" w:hAnsi="Arial" w:cs="Arial"/>
          <w:color w:val="00B050"/>
        </w:rPr>
        <w:t> </w:t>
      </w:r>
    </w:p>
    <w:p w14:paraId="0671C2B8" w14:textId="77777777" w:rsidR="00AA3380" w:rsidRDefault="00AA3380" w:rsidP="007B4803">
      <w:pPr>
        <w:pStyle w:val="HSV2underpunkt"/>
        <w:rPr>
          <w:rFonts w:ascii="Segoe UI" w:hAnsi="Segoe UI" w:cs="Segoe UI"/>
          <w:sz w:val="18"/>
          <w:szCs w:val="18"/>
        </w:rPr>
      </w:pPr>
      <w:bookmarkStart w:id="30" w:name="_Toc183518337"/>
      <w:r w:rsidRPr="007B4803">
        <w:rPr>
          <w:rStyle w:val="normaltextrun"/>
        </w:rPr>
        <w:t>Generelt  </w:t>
      </w:r>
      <w:bookmarkEnd w:id="30"/>
      <w:r>
        <w:rPr>
          <w:rStyle w:val="eop"/>
          <w:rFonts w:cs="Arial"/>
        </w:rPr>
        <w:t> </w:t>
      </w:r>
    </w:p>
    <w:p w14:paraId="5547C62A" w14:textId="77777777" w:rsidR="00AA3380" w:rsidRPr="00564460"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Personell med betydning for trafikksikkerheten plikter å følge bestemmelsene og utføre arbeidet med orden og nøyaktighet.  </w:t>
      </w:r>
      <w:r w:rsidRPr="00564460">
        <w:rPr>
          <w:rStyle w:val="normaltextrun"/>
        </w:rPr>
        <w:t> </w:t>
      </w:r>
    </w:p>
    <w:p w14:paraId="3D8A1160" w14:textId="77777777" w:rsidR="00AA3380" w:rsidRPr="00564460"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Det påligger personell med betydning for trafikksikkerheten selv å avslutte sitt arbeid og melde fra til nærmeste leder dersom det skulle oppstå situasjoner som gjør at vedkommende ikke føler seg i stand til å utføre sin tjeneste som foreskrevet. </w:t>
      </w:r>
      <w:r w:rsidRPr="00564460">
        <w:rPr>
          <w:rStyle w:val="normaltextrun"/>
        </w:rPr>
        <w:t> </w:t>
      </w:r>
    </w:p>
    <w:p w14:paraId="74C95ABA" w14:textId="77777777" w:rsidR="00AA3380" w:rsidRPr="00564460"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Personale som skal utføre arbeid i spor for Bane NOR skal være sertifisert og godkjent av Bane NOR.  </w:t>
      </w:r>
      <w:r w:rsidRPr="00564460">
        <w:rPr>
          <w:rStyle w:val="normaltextrun"/>
        </w:rPr>
        <w:t> </w:t>
      </w:r>
    </w:p>
    <w:p w14:paraId="6BAA7D04" w14:textId="278487CA" w:rsidR="00AA3380" w:rsidRPr="00564460"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ERTMS-bestemmelser som kun gjelder for Østfoldbanens østre linje er merket «</w:t>
      </w:r>
      <w:r w:rsidR="00257262">
        <w:rPr>
          <w:rStyle w:val="normaltextrun"/>
          <w:rFonts w:ascii="Arial" w:hAnsi="Arial" w:cs="Arial"/>
          <w:color w:val="00B050"/>
        </w:rPr>
        <w:t>HSV Ø</w:t>
      </w:r>
      <w:r>
        <w:rPr>
          <w:rStyle w:val="normaltextrun"/>
          <w:rFonts w:ascii="Arial" w:hAnsi="Arial" w:cs="Arial"/>
          <w:color w:val="00B050"/>
        </w:rPr>
        <w:t>».  </w:t>
      </w:r>
      <w:r w:rsidRPr="00564460">
        <w:rPr>
          <w:rStyle w:val="normaltextrun"/>
        </w:rPr>
        <w:t> </w:t>
      </w:r>
    </w:p>
    <w:p w14:paraId="1AEF5B71" w14:textId="687A3A03" w:rsidR="00AA3380" w:rsidRDefault="00AA3380" w:rsidP="007B4803">
      <w:pPr>
        <w:pStyle w:val="HSV2underpunkt"/>
        <w:rPr>
          <w:rFonts w:ascii="Segoe UI" w:hAnsi="Segoe UI" w:cs="Segoe UI"/>
          <w:sz w:val="18"/>
          <w:szCs w:val="18"/>
        </w:rPr>
      </w:pPr>
      <w:bookmarkStart w:id="31" w:name="_Toc183518338"/>
      <w:r>
        <w:rPr>
          <w:rStyle w:val="normaltextrun"/>
          <w:rFonts w:cs="Arial"/>
        </w:rPr>
        <w:t>Krav til leder ved oppfølging av HSV</w:t>
      </w:r>
      <w:bookmarkEnd w:id="31"/>
      <w:r>
        <w:rPr>
          <w:rStyle w:val="eop"/>
          <w:rFonts w:cs="Arial"/>
        </w:rPr>
        <w:t> </w:t>
      </w:r>
    </w:p>
    <w:p w14:paraId="6B93AFF3" w14:textId="77777777" w:rsidR="00AA3380" w:rsidRDefault="00AA3380" w:rsidP="00AA33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Med leder menes her personalansvarlig leder, leverandørens sikkerhetsansvarlige leder og kontraktør som har direkte avtale med Bane NOR SF.</w:t>
      </w:r>
      <w:r>
        <w:rPr>
          <w:rStyle w:val="eop"/>
          <w:rFonts w:ascii="Arial" w:hAnsi="Arial" w:cs="Arial"/>
          <w:color w:val="00B050"/>
        </w:rPr>
        <w:t> </w:t>
      </w:r>
    </w:p>
    <w:p w14:paraId="1BD1FC6F" w14:textId="77777777" w:rsidR="00AA3380" w:rsidRDefault="00AA3380" w:rsidP="00BC306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Leder skal:</w:t>
      </w:r>
      <w:r>
        <w:rPr>
          <w:rStyle w:val="eop"/>
          <w:rFonts w:ascii="Arial" w:hAnsi="Arial" w:cs="Arial"/>
          <w:color w:val="00B050"/>
        </w:rPr>
        <w:t> </w:t>
      </w:r>
    </w:p>
    <w:p w14:paraId="61CDEB3D" w14:textId="77777777" w:rsidR="00AA3380" w:rsidRPr="00BC3065"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Ha daglig oppfølging gjennom planlegging, organisering av arbeid og oppfølging ved uønskede hendelser.</w:t>
      </w:r>
      <w:r w:rsidRPr="00BC3065">
        <w:rPr>
          <w:rStyle w:val="normaltextrun"/>
        </w:rPr>
        <w:t> </w:t>
      </w:r>
    </w:p>
    <w:p w14:paraId="33C676DA" w14:textId="77777777" w:rsidR="00AA3380" w:rsidRPr="00BC3065"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Påse at den som skal utføre arbeidet har nødvendige sertifiseringer og godkjenninger for å utføre arbeid de skal delta i.</w:t>
      </w:r>
      <w:r w:rsidRPr="00BC3065">
        <w:rPr>
          <w:rStyle w:val="normaltextrun"/>
        </w:rPr>
        <w:t> </w:t>
      </w:r>
    </w:p>
    <w:p w14:paraId="5FCA4E0E" w14:textId="77777777" w:rsidR="00AA3380" w:rsidRPr="00BC3065"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Følge opp krav til faglig oppdatering, periodisk repeterende opplæring og prøving, </w:t>
      </w:r>
      <w:r w:rsidRPr="00BC3065">
        <w:rPr>
          <w:rStyle w:val="normaltextrun"/>
        </w:rPr>
        <w:t> </w:t>
      </w:r>
    </w:p>
    <w:p w14:paraId="6F214626" w14:textId="77777777" w:rsidR="00AA3380" w:rsidRPr="00BC3065"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Sørge for oppfølging ved fravær fra aktiv utførelse av oppgaver de er sertifisert og godkjent for</w:t>
      </w:r>
      <w:r w:rsidRPr="00BC3065">
        <w:rPr>
          <w:rStyle w:val="normaltextrun"/>
        </w:rPr>
        <w:t> </w:t>
      </w:r>
    </w:p>
    <w:p w14:paraId="6A8D228D" w14:textId="77777777" w:rsidR="00AA3380" w:rsidRPr="00BC3065"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Følge opp at sirkulærer er kvittert som lest og forstått</w:t>
      </w:r>
      <w:r w:rsidRPr="00BC3065">
        <w:rPr>
          <w:rStyle w:val="normaltextrun"/>
        </w:rPr>
        <w:t> </w:t>
      </w:r>
    </w:p>
    <w:p w14:paraId="43737A14" w14:textId="77777777" w:rsidR="00AA3380" w:rsidRDefault="00AA3380" w:rsidP="00AA3380">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B050"/>
        </w:rPr>
        <w:t> </w:t>
      </w:r>
    </w:p>
    <w:p w14:paraId="401F1899" w14:textId="77777777" w:rsidR="00AA3380" w:rsidRDefault="00AA3380" w:rsidP="00AF6FCE">
      <w:pPr>
        <w:pStyle w:val="HSV2underpunkt"/>
        <w:spacing w:before="0" w:beforeAutospacing="0"/>
        <w:rPr>
          <w:rFonts w:ascii="Segoe UI" w:hAnsi="Segoe UI" w:cs="Segoe UI"/>
          <w:sz w:val="18"/>
          <w:szCs w:val="18"/>
        </w:rPr>
      </w:pPr>
      <w:bookmarkStart w:id="32" w:name="_Toc183518339"/>
      <w:r>
        <w:rPr>
          <w:rStyle w:val="normaltextrun"/>
          <w:rFonts w:cs="Arial"/>
        </w:rPr>
        <w:t>Pliktmessig avhold:  </w:t>
      </w:r>
      <w:bookmarkEnd w:id="32"/>
      <w:r>
        <w:rPr>
          <w:rStyle w:val="eop"/>
          <w:rFonts w:cs="Arial"/>
        </w:rPr>
        <w:t> </w:t>
      </w:r>
    </w:p>
    <w:p w14:paraId="03FF7C6E" w14:textId="77777777" w:rsidR="00AA3380" w:rsidRDefault="00AA3380" w:rsidP="00AA33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Promillegrensen for personell med betydning for trafikksikkerheten er 0,2 promille i blodprøve og 0,1 mg/l luft ved utåndingsprøve. Pliktmessig avhold omfatter også andre berusende eller bedøvende midler, sykdom, legemidler, tretthet e.l. som gjør personell uskikket til å utføre tjenesten på en betryggende måte.  </w:t>
      </w:r>
      <w:r>
        <w:rPr>
          <w:rStyle w:val="eop"/>
          <w:rFonts w:ascii="Arial" w:hAnsi="Arial" w:cs="Arial"/>
          <w:color w:val="00B050"/>
        </w:rPr>
        <w:t> </w:t>
      </w:r>
    </w:p>
    <w:p w14:paraId="7B552913" w14:textId="77777777" w:rsidR="00AA3380" w:rsidRDefault="00AA3380" w:rsidP="00AA33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lastRenderedPageBreak/>
        <w:t>Når personell har grunn til å anta at det vil bli etterforskning, skal det ikke inntas alkohol eller tas andre rusmidler de første seks timene etter tjeneste. Det er pliktmessig avhold åtte timer før tjenesten begynner.   </w:t>
      </w:r>
      <w:r>
        <w:rPr>
          <w:rStyle w:val="eop"/>
          <w:rFonts w:ascii="Arial" w:hAnsi="Arial" w:cs="Arial"/>
          <w:color w:val="00B050"/>
        </w:rPr>
        <w:t> </w:t>
      </w:r>
    </w:p>
    <w:p w14:paraId="17CE90AD" w14:textId="53B5DF03" w:rsidR="00AA3380" w:rsidRDefault="00AA3380" w:rsidP="00AF6FC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 xml:space="preserve">Politiet kan ta alkotest (foreløpig blåseprøve) og test av om en person er påvirket av annet berusende eller bedøvende middel jf. </w:t>
      </w:r>
      <w:hyperlink r:id="rId12" w:tgtFrame="_blank" w:history="1">
        <w:r>
          <w:rPr>
            <w:rStyle w:val="normaltextrun"/>
            <w:rFonts w:ascii="Arial" w:hAnsi="Arial" w:cs="Arial"/>
            <w:color w:val="00B050"/>
            <w:u w:val="single"/>
          </w:rPr>
          <w:t>jernbaneloven § 3c</w:t>
        </w:r>
      </w:hyperlink>
      <w:r>
        <w:rPr>
          <w:rStyle w:val="normaltextrun"/>
          <w:rFonts w:ascii="Arial" w:hAnsi="Arial" w:cs="Arial"/>
          <w:color w:val="00B050"/>
        </w:rPr>
        <w:t> </w:t>
      </w:r>
      <w:r>
        <w:rPr>
          <w:rStyle w:val="eop"/>
          <w:rFonts w:ascii="Arial" w:hAnsi="Arial" w:cs="Arial"/>
          <w:color w:val="00B050"/>
        </w:rPr>
        <w:t>  </w:t>
      </w:r>
    </w:p>
    <w:p w14:paraId="2AA80132" w14:textId="77777777" w:rsidR="00564460" w:rsidRDefault="00AA3380" w:rsidP="00564460">
      <w:pPr>
        <w:pStyle w:val="HSV2underpunkt"/>
      </w:pPr>
      <w:bookmarkStart w:id="33" w:name="_Toc183518340"/>
      <w:r>
        <w:rPr>
          <w:rStyle w:val="normaltextrun"/>
          <w:rFonts w:cs="Arial"/>
        </w:rPr>
        <w:t>Varsling</w:t>
      </w:r>
      <w:bookmarkEnd w:id="33"/>
    </w:p>
    <w:p w14:paraId="582C319F" w14:textId="74808780" w:rsidR="00AA3380" w:rsidRPr="00AF6FCE" w:rsidRDefault="00AA3380" w:rsidP="00AF6FCE">
      <w:pPr>
        <w:pStyle w:val="HSVNormal"/>
        <w:rPr>
          <w:rFonts w:cs="Arial"/>
          <w:b/>
          <w:bCs/>
        </w:rPr>
      </w:pPr>
      <w:r w:rsidRPr="00564460">
        <w:rPr>
          <w:rStyle w:val="HSVNormalTegn"/>
        </w:rPr>
        <w:t>Ved uregelmessigheter og feilhandlinger som påvirker trafikksikkerheten skal HSV varsle togleder/</w:t>
      </w:r>
      <w:r w:rsidR="00257262">
        <w:rPr>
          <w:rStyle w:val="HSVNormalTegn"/>
        </w:rPr>
        <w:t>togekspeditør</w:t>
      </w:r>
      <w:r w:rsidRPr="00564460">
        <w:rPr>
          <w:rStyle w:val="HSVNormalTegn"/>
        </w:rPr>
        <w:t xml:space="preserve"> og DROPS på vakttelefon. Ved andre hendelser kan varsling gjennomføres gjennom innmeldingsskjema på Banenettet, via Synergi-appen eller via e-post: </w:t>
      </w:r>
      <w:hyperlink r:id="rId13" w:tgtFrame="_blank" w:history="1">
        <w:r w:rsidRPr="00564460">
          <w:rPr>
            <w:rStyle w:val="HSVNormalTegn"/>
          </w:rPr>
          <w:t>synergi@banenor.no</w:t>
        </w:r>
      </w:hyperlink>
      <w:r w:rsidRPr="00564460">
        <w:rPr>
          <w:rStyle w:val="HSVNormalTegn"/>
        </w:rPr>
        <w:t> </w:t>
      </w:r>
      <w:r w:rsidRPr="00564460">
        <w:rPr>
          <w:rStyle w:val="normaltextrun"/>
          <w:b/>
          <w:bCs/>
        </w:rPr>
        <w:t> </w:t>
      </w:r>
      <w:r>
        <w:rPr>
          <w:rStyle w:val="eop"/>
          <w:rFonts w:cs="Arial"/>
        </w:rPr>
        <w:t> </w:t>
      </w:r>
    </w:p>
    <w:p w14:paraId="370D1928" w14:textId="77777777" w:rsidR="00564460" w:rsidRDefault="00AA3380" w:rsidP="00564460">
      <w:pPr>
        <w:pStyle w:val="HSV2underpunkt"/>
        <w:rPr>
          <w:rStyle w:val="normaltextrun"/>
          <w:rFonts w:cs="Arial"/>
        </w:rPr>
      </w:pPr>
      <w:bookmarkStart w:id="34" w:name="_Toc183518341"/>
      <w:r>
        <w:rPr>
          <w:rStyle w:val="normaltextrun"/>
          <w:rFonts w:cs="Arial"/>
        </w:rPr>
        <w:t>Rapport</w:t>
      </w:r>
      <w:bookmarkEnd w:id="34"/>
    </w:p>
    <w:p w14:paraId="327883D1" w14:textId="0C8AF684" w:rsidR="00AA3380" w:rsidRDefault="00AA3380" w:rsidP="00AA33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 xml:space="preserve">Alle som har vært involvert i, eller vitne til en alvorlig jernbanehendelse/ulykke skal hver for seg levere skriftlig tjenesterapport til nærmeste leder med kopi til </w:t>
      </w:r>
      <w:hyperlink r:id="rId14" w:tgtFrame="_blank" w:history="1">
        <w:r>
          <w:rPr>
            <w:rStyle w:val="normaltextrun"/>
            <w:rFonts w:ascii="Arial" w:hAnsi="Arial" w:cs="Arial"/>
            <w:color w:val="00B050"/>
          </w:rPr>
          <w:t>drops@banenor.no</w:t>
        </w:r>
      </w:hyperlink>
      <w:r>
        <w:rPr>
          <w:rStyle w:val="normaltextrun"/>
          <w:rFonts w:ascii="Arial" w:hAnsi="Arial" w:cs="Arial"/>
          <w:color w:val="00B050"/>
        </w:rPr>
        <w:t xml:space="preserve"> før tjenesten avsluttes. </w:t>
      </w:r>
    </w:p>
    <w:p w14:paraId="5465C7B6" w14:textId="77777777" w:rsidR="00AA3380" w:rsidRDefault="00AA3380" w:rsidP="00AA33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Alle hendelser som påvirker toggang, annet arbeid eller infrastruktur skal rapporteres til DROPS. </w:t>
      </w:r>
      <w:r>
        <w:rPr>
          <w:rStyle w:val="eop"/>
          <w:rFonts w:ascii="Arial" w:hAnsi="Arial" w:cs="Arial"/>
          <w:color w:val="00B050"/>
        </w:rPr>
        <w:t> </w:t>
      </w:r>
    </w:p>
    <w:p w14:paraId="5FAB6256" w14:textId="77777777" w:rsidR="00AA3380" w:rsidRDefault="00AA3380" w:rsidP="00AA3380">
      <w:pPr>
        <w:pStyle w:val="paragraph"/>
        <w:spacing w:before="0" w:beforeAutospacing="0" w:after="0" w:afterAutospacing="0"/>
        <w:ind w:left="60" w:firstLine="630"/>
        <w:textAlignment w:val="baseline"/>
        <w:rPr>
          <w:rFonts w:ascii="Segoe UI" w:hAnsi="Segoe UI" w:cs="Segoe UI"/>
          <w:sz w:val="18"/>
          <w:szCs w:val="18"/>
        </w:rPr>
      </w:pPr>
      <w:r>
        <w:rPr>
          <w:rStyle w:val="eop"/>
          <w:rFonts w:ascii="Arial" w:hAnsi="Arial" w:cs="Arial"/>
          <w:color w:val="00B050"/>
        </w:rPr>
        <w:t> </w:t>
      </w:r>
    </w:p>
    <w:p w14:paraId="4CE8798C" w14:textId="77777777" w:rsidR="00AA3380" w:rsidRDefault="00AA3380" w:rsidP="00AA33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Følgende bør medtas i denne rapporten:</w:t>
      </w:r>
      <w:r>
        <w:rPr>
          <w:rStyle w:val="eop"/>
          <w:rFonts w:ascii="Arial" w:hAnsi="Arial" w:cs="Arial"/>
          <w:color w:val="00B050"/>
        </w:rPr>
        <w:t> </w:t>
      </w:r>
    </w:p>
    <w:p w14:paraId="0D8BD6D0" w14:textId="77777777" w:rsidR="00AA3380" w:rsidRPr="00564460"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Tid (klokkeslett hendelse oppsto)</w:t>
      </w:r>
      <w:r w:rsidRPr="00564460">
        <w:rPr>
          <w:rStyle w:val="normaltextrun"/>
        </w:rPr>
        <w:t> </w:t>
      </w:r>
    </w:p>
    <w:p w14:paraId="48BCB311" w14:textId="77777777" w:rsidR="00AA3380" w:rsidRPr="00564460"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Sted (stedsangivelse: banestrekning, stasjon, spor, etc.)</w:t>
      </w:r>
      <w:r w:rsidRPr="00564460">
        <w:rPr>
          <w:rStyle w:val="normaltextrun"/>
        </w:rPr>
        <w:t> </w:t>
      </w:r>
    </w:p>
    <w:p w14:paraId="0A2E7449" w14:textId="77777777" w:rsidR="00AA3380" w:rsidRPr="00564460"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Tognummer/kunngjøringsnummer</w:t>
      </w:r>
      <w:r w:rsidRPr="00564460">
        <w:rPr>
          <w:rStyle w:val="normaltextrun"/>
        </w:rPr>
        <w:t> </w:t>
      </w:r>
    </w:p>
    <w:p w14:paraId="332FD795" w14:textId="77777777" w:rsidR="00AA3380" w:rsidRPr="00564460"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 xml:space="preserve">Hendelse (feil på kjøretøy, </w:t>
      </w:r>
      <w:proofErr w:type="gramStart"/>
      <w:r>
        <w:rPr>
          <w:rStyle w:val="normaltextrun"/>
          <w:rFonts w:ascii="Arial" w:hAnsi="Arial" w:cs="Arial"/>
          <w:color w:val="00B050"/>
        </w:rPr>
        <w:t>avsporing,</w:t>
      </w:r>
      <w:proofErr w:type="gramEnd"/>
      <w:r>
        <w:rPr>
          <w:rStyle w:val="normaltextrun"/>
          <w:rFonts w:ascii="Arial" w:hAnsi="Arial" w:cs="Arial"/>
          <w:color w:val="00B050"/>
        </w:rPr>
        <w:t xml:space="preserve"> andre ting)</w:t>
      </w:r>
      <w:r w:rsidRPr="00564460">
        <w:rPr>
          <w:rStyle w:val="normaltextrun"/>
        </w:rPr>
        <w:t> </w:t>
      </w:r>
    </w:p>
    <w:p w14:paraId="4D6E3869" w14:textId="77777777" w:rsidR="00AA3380" w:rsidRPr="00564460"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Entreprenør (involvert firma)</w:t>
      </w:r>
      <w:r w:rsidRPr="00564460">
        <w:rPr>
          <w:rStyle w:val="normaltextrun"/>
        </w:rPr>
        <w:t> </w:t>
      </w:r>
    </w:p>
    <w:p w14:paraId="1876E059" w14:textId="77777777" w:rsidR="00AA3380" w:rsidRPr="00564460"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Involvert kjøretøy (for Bane NOR eide kjøretøy skrives kjøretøynummer)</w:t>
      </w:r>
      <w:r w:rsidRPr="00564460">
        <w:rPr>
          <w:rStyle w:val="normaltextrun"/>
        </w:rPr>
        <w:t> </w:t>
      </w:r>
    </w:p>
    <w:p w14:paraId="238985C2" w14:textId="77777777" w:rsidR="00AA3380" w:rsidRPr="00564460"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Involvert personale (fører, HSV/LSV, operatør)</w:t>
      </w:r>
      <w:r w:rsidRPr="00564460">
        <w:rPr>
          <w:rStyle w:val="normaltextrun"/>
        </w:rPr>
        <w:t> </w:t>
      </w:r>
    </w:p>
    <w:p w14:paraId="6DDD2BA1" w14:textId="77777777" w:rsidR="00AA3380" w:rsidRPr="00564460" w:rsidRDefault="00AA3380"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color w:val="00B050"/>
        </w:rPr>
      </w:pPr>
      <w:r>
        <w:rPr>
          <w:rStyle w:val="normaltextrun"/>
          <w:rFonts w:ascii="Arial" w:hAnsi="Arial" w:cs="Arial"/>
          <w:color w:val="00B050"/>
        </w:rPr>
        <w:t>Konsekvens (reparert på stedet, berging, etc.)</w:t>
      </w:r>
      <w:r w:rsidRPr="00564460">
        <w:rPr>
          <w:rStyle w:val="normaltextrun"/>
        </w:rPr>
        <w:t> </w:t>
      </w:r>
    </w:p>
    <w:p w14:paraId="1A53E06D" w14:textId="2283A3BC" w:rsidR="00AA3380" w:rsidRPr="00982B6B" w:rsidRDefault="00AA3380" w:rsidP="00982B6B">
      <w:pPr>
        <w:pStyle w:val="paragraph"/>
        <w:numPr>
          <w:ilvl w:val="0"/>
          <w:numId w:val="20"/>
        </w:numPr>
        <w:tabs>
          <w:tab w:val="clear" w:pos="696"/>
          <w:tab w:val="num" w:pos="851"/>
        </w:tabs>
        <w:spacing w:before="0" w:beforeAutospacing="0" w:after="0" w:afterAutospacing="0"/>
        <w:ind w:left="851" w:hanging="284"/>
        <w:textAlignment w:val="baseline"/>
        <w:rPr>
          <w:color w:val="00B050"/>
        </w:rPr>
      </w:pPr>
      <w:r>
        <w:rPr>
          <w:rStyle w:val="normaltextrun"/>
          <w:rFonts w:ascii="Arial" w:hAnsi="Arial" w:cs="Arial"/>
          <w:color w:val="00B050"/>
        </w:rPr>
        <w:t>Driftsavvik (tid fra hendelse oppsto til normal situasjon er gjenopprettet)</w:t>
      </w:r>
      <w:r w:rsidRPr="00564460">
        <w:rPr>
          <w:rStyle w:val="normaltextrun"/>
        </w:rPr>
        <w:t> </w:t>
      </w:r>
      <w:r w:rsidRPr="00982B6B">
        <w:rPr>
          <w:rStyle w:val="eop"/>
          <w:rFonts w:ascii="Arial" w:hAnsi="Arial" w:cs="Arial"/>
        </w:rPr>
        <w:t> </w:t>
      </w:r>
    </w:p>
    <w:p w14:paraId="1ED58613" w14:textId="4C5405C0" w:rsidR="00AA3380" w:rsidRDefault="00AA3380" w:rsidP="00564460">
      <w:pPr>
        <w:pStyle w:val="HSV2underpunkt"/>
        <w:rPr>
          <w:rFonts w:ascii="Segoe UI" w:hAnsi="Segoe UI" w:cs="Segoe UI"/>
          <w:sz w:val="18"/>
          <w:szCs w:val="18"/>
        </w:rPr>
      </w:pPr>
      <w:bookmarkStart w:id="35" w:name="_Toc183518342"/>
      <w:r>
        <w:rPr>
          <w:rStyle w:val="normaltextrun"/>
          <w:rFonts w:cs="Arial"/>
        </w:rPr>
        <w:t>Arbeidstid</w:t>
      </w:r>
      <w:bookmarkEnd w:id="35"/>
      <w:r>
        <w:rPr>
          <w:rStyle w:val="eop"/>
          <w:rFonts w:cs="Arial"/>
        </w:rPr>
        <w:t> </w:t>
      </w:r>
    </w:p>
    <w:p w14:paraId="00853D87" w14:textId="77777777" w:rsidR="00AA3380" w:rsidRDefault="00AA3380" w:rsidP="00AA3380">
      <w:pPr>
        <w:pStyle w:val="paragraph"/>
        <w:spacing w:before="0" w:beforeAutospacing="0" w:after="0" w:afterAutospacing="0"/>
        <w:textAlignment w:val="baseline"/>
        <w:rPr>
          <w:rFonts w:ascii="Segoe UI" w:hAnsi="Segoe UI" w:cs="Segoe UI"/>
          <w:sz w:val="18"/>
          <w:szCs w:val="18"/>
        </w:rPr>
      </w:pPr>
      <w:bookmarkStart w:id="36" w:name="_Hlk180743221"/>
      <w:r>
        <w:rPr>
          <w:rStyle w:val="normaltextrun"/>
          <w:rFonts w:ascii="Arial" w:hAnsi="Arial" w:cs="Arial"/>
          <w:color w:val="00B050"/>
        </w:rPr>
        <w:t>Arbeidstidsordningen for HSV / LSV skal følge krav gitt i arbeidstidskapittel i Arbeidsmiljøloven (AML) §10-4,5, 6. Ved arbeid utover alminnelig arbeidstid skal dette følge av en lovlig inngått arbeidstidsordning i henhold til AML mellom arbeidsgiver og tillitsvalgte.</w:t>
      </w:r>
      <w:r>
        <w:rPr>
          <w:rStyle w:val="eop"/>
          <w:rFonts w:ascii="Arial" w:hAnsi="Arial" w:cs="Arial"/>
          <w:color w:val="00B050"/>
        </w:rPr>
        <w:t> </w:t>
      </w:r>
    </w:p>
    <w:p w14:paraId="1296277B" w14:textId="77777777" w:rsidR="00AA3380" w:rsidRDefault="00AA3380" w:rsidP="00AA33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Arbeidstidsordningen skal være forsvarlig og ikke gå utover arbeidstakers helse eller sikkerhet.</w:t>
      </w:r>
      <w:r>
        <w:rPr>
          <w:rStyle w:val="eop"/>
          <w:rFonts w:ascii="Arial" w:hAnsi="Arial" w:cs="Arial"/>
          <w:color w:val="00B050"/>
        </w:rPr>
        <w:t> </w:t>
      </w:r>
    </w:p>
    <w:p w14:paraId="25755F72" w14:textId="77777777" w:rsidR="00AA3380" w:rsidRDefault="00AA3380" w:rsidP="00AA33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Dette gjelder også for virksomheter som ikke sysselsetter arbeidstakere.</w:t>
      </w:r>
      <w:r>
        <w:rPr>
          <w:rStyle w:val="eop"/>
          <w:rFonts w:ascii="Arial" w:hAnsi="Arial" w:cs="Arial"/>
          <w:color w:val="00B050"/>
        </w:rPr>
        <w:t> </w:t>
      </w:r>
    </w:p>
    <w:p w14:paraId="72E8215B" w14:textId="28C89B9B" w:rsidR="003E77D7" w:rsidRPr="00AF6FCE" w:rsidRDefault="00AA3380" w:rsidP="00AA3380">
      <w:pPr>
        <w:pStyle w:val="paragraph"/>
        <w:spacing w:before="0" w:beforeAutospacing="0" w:after="0" w:afterAutospacing="0"/>
        <w:textAlignment w:val="baseline"/>
        <w:rPr>
          <w:rFonts w:ascii="Arial" w:hAnsi="Arial" w:cs="Arial"/>
          <w:color w:val="00B050"/>
        </w:rPr>
      </w:pPr>
      <w:r>
        <w:rPr>
          <w:rStyle w:val="normaltextrun"/>
          <w:rFonts w:ascii="Arial" w:hAnsi="Arial" w:cs="Arial"/>
          <w:color w:val="00B050"/>
        </w:rPr>
        <w:t>HSV/LSV skal ikke utføre HSV/LSV arbeid eller annet lønnet arbeid i denne arbeidsfriperioden.</w:t>
      </w:r>
      <w:r>
        <w:rPr>
          <w:rStyle w:val="eop"/>
          <w:rFonts w:ascii="Arial" w:hAnsi="Arial" w:cs="Arial"/>
          <w:color w:val="00B050"/>
        </w:rPr>
        <w:t> </w:t>
      </w:r>
    </w:p>
    <w:p w14:paraId="7E7FB517" w14:textId="77777777" w:rsidR="00AA3380" w:rsidRDefault="00AA3380" w:rsidP="00564460">
      <w:pPr>
        <w:pStyle w:val="HSV2underpunkt"/>
        <w:rPr>
          <w:rFonts w:ascii="Segoe UI" w:hAnsi="Segoe UI" w:cs="Segoe UI"/>
          <w:sz w:val="18"/>
          <w:szCs w:val="18"/>
        </w:rPr>
      </w:pPr>
      <w:bookmarkStart w:id="37" w:name="_Toc183518343"/>
      <w:r>
        <w:rPr>
          <w:rStyle w:val="normaltextrun"/>
          <w:rFonts w:cs="Arial"/>
        </w:rPr>
        <w:t>Unntak</w:t>
      </w:r>
      <w:bookmarkEnd w:id="37"/>
      <w:r>
        <w:rPr>
          <w:rStyle w:val="eop"/>
          <w:rFonts w:cs="Arial"/>
        </w:rPr>
        <w:t> </w:t>
      </w:r>
    </w:p>
    <w:p w14:paraId="0453294C" w14:textId="77777777" w:rsidR="00AA3380" w:rsidRDefault="00AA3380" w:rsidP="00AA33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For å kunne håndtere uforutsette hendelser hvor det er fare for liv og helse eller hvor togtrafikken kan påvirkes («stoppende feil») kan det etableres en skriftlig avtale med en varighet på inntil et år mellom arbeidsgiver og virksomhetens tillitsvalgte slik at HSV/LSV kan jobbe opp til 16 timer i løpet av 24 timer i enkelt tilfeller eller over kortere tid (men ikke som en fast ordning), jf. AML § 10-6-9.</w:t>
      </w:r>
      <w:r>
        <w:rPr>
          <w:rStyle w:val="eop"/>
          <w:rFonts w:ascii="Arial" w:hAnsi="Arial" w:cs="Arial"/>
          <w:color w:val="00B050"/>
        </w:rPr>
        <w:t> </w:t>
      </w:r>
    </w:p>
    <w:bookmarkEnd w:id="36"/>
    <w:p w14:paraId="5D3A58E6" w14:textId="77777777" w:rsidR="00AA3380" w:rsidRDefault="00AA3380" w:rsidP="00AA3380">
      <w:pPr>
        <w:spacing w:line="240" w:lineRule="auto"/>
        <w:rPr>
          <w:rFonts w:ascii="Arial" w:hAnsi="Arial" w:cs="Arial"/>
          <w:b/>
          <w:color w:val="A6A6A6" w:themeColor="background1" w:themeShade="A6"/>
          <w:sz w:val="24"/>
          <w:szCs w:val="24"/>
        </w:rPr>
      </w:pPr>
    </w:p>
    <w:p w14:paraId="13D0A042" w14:textId="781F20CD" w:rsidR="00AA3380" w:rsidRPr="002434D4" w:rsidRDefault="00AA3380" w:rsidP="00CE4E2A">
      <w:pPr>
        <w:pStyle w:val="HSV2Overskrift"/>
      </w:pPr>
      <w:bookmarkStart w:id="38" w:name="_Toc183518344"/>
      <w:r w:rsidRPr="002434D4">
        <w:lastRenderedPageBreak/>
        <w:t>1.2 Formål</w:t>
      </w:r>
      <w:bookmarkEnd w:id="38"/>
      <w:r w:rsidRPr="002434D4">
        <w:t xml:space="preserve"> </w:t>
      </w:r>
    </w:p>
    <w:p w14:paraId="45A0C278" w14:textId="77777777" w:rsidR="00AA3380" w:rsidRPr="002434D4" w:rsidRDefault="00AA3380" w:rsidP="00AA3380">
      <w:pPr>
        <w:spacing w:line="240" w:lineRule="auto"/>
        <w:rPr>
          <w:rFonts w:ascii="Arial" w:hAnsi="Arial" w:cs="Arial"/>
          <w:sz w:val="24"/>
          <w:szCs w:val="24"/>
        </w:rPr>
      </w:pPr>
      <w:r w:rsidRPr="002434D4">
        <w:rPr>
          <w:rFonts w:ascii="Arial" w:hAnsi="Arial" w:cs="Arial"/>
          <w:sz w:val="24"/>
          <w:szCs w:val="24"/>
        </w:rPr>
        <w:t xml:space="preserve">Togframføring, </w:t>
      </w:r>
      <w:proofErr w:type="spellStart"/>
      <w:r w:rsidRPr="002434D4">
        <w:rPr>
          <w:rFonts w:ascii="Arial" w:hAnsi="Arial" w:cs="Arial"/>
          <w:sz w:val="24"/>
          <w:szCs w:val="24"/>
        </w:rPr>
        <w:t>skifting</w:t>
      </w:r>
      <w:proofErr w:type="spellEnd"/>
      <w:r w:rsidRPr="002434D4">
        <w:rPr>
          <w:rFonts w:ascii="Arial" w:hAnsi="Arial" w:cs="Arial"/>
          <w:sz w:val="24"/>
          <w:szCs w:val="24"/>
        </w:rPr>
        <w:t xml:space="preserve"> og arbeid i spor skal gjennomføres sikkerhetsmessig forsvarlig slik at jernbaneulykker, alvorlige jernbanehendelser og jernbanehendelser unngås så langt det med rimelighet er gjennomførbart. </w:t>
      </w:r>
    </w:p>
    <w:p w14:paraId="4351474E" w14:textId="77777777" w:rsidR="00AA3380" w:rsidRPr="002434D4" w:rsidRDefault="00AA3380" w:rsidP="00CE4E2A">
      <w:pPr>
        <w:pStyle w:val="HSV2Overskrift"/>
      </w:pPr>
      <w:bookmarkStart w:id="39" w:name="_Toc183518345"/>
      <w:r w:rsidRPr="002434D4">
        <w:t>1.3 Arbeidsspråk</w:t>
      </w:r>
      <w:bookmarkEnd w:id="39"/>
    </w:p>
    <w:p w14:paraId="20294511" w14:textId="77777777" w:rsidR="00AA3380" w:rsidRPr="002434D4" w:rsidRDefault="00AA3380" w:rsidP="00AA3380">
      <w:pPr>
        <w:spacing w:line="240" w:lineRule="auto"/>
        <w:rPr>
          <w:rFonts w:ascii="Arial" w:eastAsia="Arial" w:hAnsi="Arial" w:cs="Arial"/>
          <w:sz w:val="24"/>
          <w:szCs w:val="24"/>
        </w:rPr>
      </w:pPr>
      <w:r w:rsidRPr="002434D4">
        <w:rPr>
          <w:rFonts w:ascii="Arial" w:eastAsia="Arial" w:hAnsi="Arial" w:cs="Arial"/>
          <w:sz w:val="24"/>
          <w:szCs w:val="24"/>
        </w:rPr>
        <w:t xml:space="preserve">1. Beskrivelsen av jernbaneinfrastrukturen og trafikkreglene utgis på norsk. </w:t>
      </w:r>
    </w:p>
    <w:p w14:paraId="6A4B6CD3" w14:textId="77777777" w:rsidR="00AA3380" w:rsidRPr="002434D4" w:rsidRDefault="00AA3380" w:rsidP="00AA3380">
      <w:pPr>
        <w:spacing w:line="240" w:lineRule="auto"/>
        <w:rPr>
          <w:rFonts w:ascii="Arial" w:eastAsia="Arial" w:hAnsi="Arial" w:cs="Arial"/>
          <w:sz w:val="24"/>
          <w:szCs w:val="24"/>
        </w:rPr>
      </w:pPr>
      <w:r w:rsidRPr="002434D4">
        <w:rPr>
          <w:rFonts w:ascii="Arial" w:eastAsia="Arial" w:hAnsi="Arial" w:cs="Arial"/>
          <w:sz w:val="24"/>
          <w:szCs w:val="24"/>
        </w:rPr>
        <w:t xml:space="preserve">2. All sikkerhetsrelatert kommunikasjon i forbindelse med togframføring, </w:t>
      </w:r>
      <w:proofErr w:type="spellStart"/>
      <w:r w:rsidRPr="002434D4">
        <w:rPr>
          <w:rFonts w:ascii="Arial" w:eastAsia="Arial" w:hAnsi="Arial" w:cs="Arial"/>
          <w:sz w:val="24"/>
          <w:szCs w:val="24"/>
        </w:rPr>
        <w:t>skifting</w:t>
      </w:r>
      <w:proofErr w:type="spellEnd"/>
      <w:r w:rsidRPr="002434D4">
        <w:rPr>
          <w:rFonts w:ascii="Arial" w:eastAsia="Arial" w:hAnsi="Arial" w:cs="Arial"/>
          <w:sz w:val="24"/>
          <w:szCs w:val="24"/>
        </w:rPr>
        <w:t xml:space="preserve"> og arbeid i spor skal foregå på norsk med mindre annet er bestemt i reglene her.</w:t>
      </w:r>
    </w:p>
    <w:p w14:paraId="6A9AB7B6" w14:textId="77777777" w:rsidR="00AA3380" w:rsidRPr="002434D4" w:rsidRDefault="00AA3380" w:rsidP="00CE4E2A">
      <w:pPr>
        <w:pStyle w:val="HSV2Overskrift"/>
      </w:pPr>
      <w:bookmarkStart w:id="40" w:name="_Toc183518346"/>
      <w:r w:rsidRPr="002434D4">
        <w:t>1.4 Publisering</w:t>
      </w:r>
      <w:bookmarkEnd w:id="40"/>
    </w:p>
    <w:p w14:paraId="4C86B1E2" w14:textId="77777777" w:rsidR="00AA3380" w:rsidRPr="002434D4" w:rsidRDefault="00AA3380" w:rsidP="00AA3380">
      <w:pPr>
        <w:spacing w:line="240" w:lineRule="auto"/>
        <w:rPr>
          <w:rFonts w:ascii="Arial" w:hAnsi="Arial" w:cs="Arial"/>
          <w:sz w:val="24"/>
          <w:szCs w:val="24"/>
        </w:rPr>
      </w:pPr>
      <w:r w:rsidRPr="002434D4">
        <w:rPr>
          <w:rFonts w:ascii="Arial" w:hAnsi="Arial" w:cs="Arial"/>
          <w:sz w:val="24"/>
          <w:szCs w:val="24"/>
        </w:rPr>
        <w:t xml:space="preserve">Trafikkreglene for jernbanenettet publiseres i </w:t>
      </w:r>
      <w:hyperlink r:id="rId15" w:history="1">
        <w:r w:rsidRPr="002434D4">
          <w:rPr>
            <w:rFonts w:ascii="Arial" w:hAnsi="Arial" w:cs="Arial"/>
            <w:sz w:val="24"/>
            <w:szCs w:val="24"/>
          </w:rPr>
          <w:t>Operativ regelverksamling (ORV)</w:t>
        </w:r>
      </w:hyperlink>
      <w:r w:rsidRPr="002434D4">
        <w:rPr>
          <w:rFonts w:ascii="Arial" w:hAnsi="Arial" w:cs="Arial"/>
          <w:sz w:val="24"/>
          <w:szCs w:val="24"/>
        </w:rPr>
        <w:t>. Endringer av betydning for togframføringen kunngjøres.</w:t>
      </w:r>
    </w:p>
    <w:p w14:paraId="4764A211" w14:textId="77777777" w:rsidR="00AA3380" w:rsidRPr="002434D4" w:rsidRDefault="00AA3380" w:rsidP="00CE4E2A">
      <w:pPr>
        <w:pStyle w:val="HSVPunkter"/>
      </w:pPr>
      <w:bookmarkStart w:id="41" w:name="_Toc183518347"/>
      <w:r w:rsidRPr="002434D4">
        <w:t>1.4-HSV Publisering </w:t>
      </w:r>
      <w:bookmarkEnd w:id="41"/>
      <w:r w:rsidRPr="002434D4">
        <w:t> </w:t>
      </w:r>
    </w:p>
    <w:p w14:paraId="6DFB662E" w14:textId="674E98CC" w:rsidR="00AA3380" w:rsidRPr="00982B6B" w:rsidRDefault="00AA3380" w:rsidP="00982B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 xml:space="preserve">Revidering av HSV regelbok skjer ved behov og publiseres på </w:t>
      </w:r>
      <w:proofErr w:type="spellStart"/>
      <w:r>
        <w:rPr>
          <w:rStyle w:val="normaltextrun"/>
          <w:rFonts w:ascii="Arial" w:hAnsi="Arial" w:cs="Arial"/>
          <w:color w:val="00B050"/>
        </w:rPr>
        <w:t>Netpublicator</w:t>
      </w:r>
      <w:proofErr w:type="spellEnd"/>
      <w:r>
        <w:rPr>
          <w:rStyle w:val="normaltextrun"/>
          <w:rFonts w:ascii="Arial" w:hAnsi="Arial" w:cs="Arial"/>
          <w:color w:val="00B050"/>
        </w:rPr>
        <w:t xml:space="preserve"> og i Bane NORs styringssystem.</w:t>
      </w:r>
      <w:r>
        <w:rPr>
          <w:rStyle w:val="eop"/>
          <w:rFonts w:ascii="Arial" w:hAnsi="Arial" w:cs="Arial"/>
          <w:color w:val="00B050"/>
        </w:rPr>
        <w:t> </w:t>
      </w:r>
    </w:p>
    <w:p w14:paraId="6663131A" w14:textId="53D2B83B" w:rsidR="00AA3380" w:rsidRPr="002434D4" w:rsidRDefault="00D33ECF" w:rsidP="00CE4E2A">
      <w:pPr>
        <w:pStyle w:val="HSV2Overskrift"/>
      </w:pPr>
      <w:bookmarkStart w:id="42" w:name="_Toc183518348"/>
      <w:r>
        <w:t>II</w:t>
      </w:r>
      <w:r w:rsidR="00AA3380" w:rsidRPr="002434D4">
        <w:t>. Definisjoner</w:t>
      </w:r>
      <w:bookmarkEnd w:id="42"/>
    </w:p>
    <w:p w14:paraId="01E0AAC9" w14:textId="77777777" w:rsidR="00AA3380" w:rsidRPr="002434D4" w:rsidRDefault="00AA3380" w:rsidP="00CE4E2A">
      <w:pPr>
        <w:pStyle w:val="HSV2Overskrift"/>
      </w:pPr>
      <w:bookmarkStart w:id="43" w:name="_Toc183518349"/>
      <w:r w:rsidRPr="002434D4">
        <w:t>1.5 Generelle definisjoner</w:t>
      </w:r>
      <w:bookmarkEnd w:id="43"/>
      <w:r w:rsidRPr="002434D4">
        <w:t xml:space="preserve"> </w:t>
      </w:r>
    </w:p>
    <w:p w14:paraId="2304886F" w14:textId="77777777" w:rsidR="00AA3380" w:rsidRPr="002434D4" w:rsidRDefault="00AA3380" w:rsidP="0058545C">
      <w:pPr>
        <w:spacing w:after="0" w:line="240" w:lineRule="auto"/>
        <w:rPr>
          <w:rFonts w:ascii="Arial" w:hAnsi="Arial" w:cs="Arial"/>
          <w:sz w:val="24"/>
          <w:szCs w:val="24"/>
        </w:rPr>
      </w:pPr>
      <w:r w:rsidRPr="002434D4">
        <w:rPr>
          <w:rFonts w:ascii="Arial" w:hAnsi="Arial" w:cs="Arial"/>
          <w:sz w:val="24"/>
          <w:szCs w:val="24"/>
        </w:rPr>
        <w:t xml:space="preserve">I forbindelse med togframføring, </w:t>
      </w:r>
      <w:proofErr w:type="spellStart"/>
      <w:r w:rsidRPr="002434D4">
        <w:rPr>
          <w:rFonts w:ascii="Arial" w:hAnsi="Arial" w:cs="Arial"/>
          <w:sz w:val="24"/>
          <w:szCs w:val="24"/>
        </w:rPr>
        <w:t>skifting</w:t>
      </w:r>
      <w:proofErr w:type="spellEnd"/>
      <w:r w:rsidRPr="002434D4">
        <w:rPr>
          <w:rFonts w:ascii="Arial" w:hAnsi="Arial" w:cs="Arial"/>
          <w:sz w:val="24"/>
          <w:szCs w:val="24"/>
        </w:rPr>
        <w:t xml:space="preserve"> og arbeid i spor menes med: </w:t>
      </w:r>
    </w:p>
    <w:p w14:paraId="7FF2D2A1"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Jernbaneinfrastruktur:</w:t>
      </w:r>
      <w:r w:rsidRPr="002434D4">
        <w:rPr>
          <w:rFonts w:ascii="Arial" w:hAnsi="Arial" w:cs="Arial"/>
          <w:sz w:val="24"/>
          <w:szCs w:val="24"/>
        </w:rPr>
        <w:t xml:space="preserve"> Trasé, over- og underbygning, banestrømforsyning, kontaktledningsanlegg, signalanlegg og telekommunikasjonsanlegg.</w:t>
      </w:r>
    </w:p>
    <w:p w14:paraId="21876632"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Trafikkstyring:</w:t>
      </w:r>
      <w:r w:rsidRPr="002434D4">
        <w:rPr>
          <w:rFonts w:ascii="Arial" w:hAnsi="Arial" w:cs="Arial"/>
          <w:sz w:val="24"/>
          <w:szCs w:val="24"/>
        </w:rPr>
        <w:t xml:space="preserve"> Togledelse og andre funksjoner som koordinerer og bidrar til å ivareta sikkerheten for kjøring av tog og </w:t>
      </w:r>
      <w:proofErr w:type="spellStart"/>
      <w:r w:rsidRPr="002434D4">
        <w:rPr>
          <w:rFonts w:ascii="Arial" w:hAnsi="Arial" w:cs="Arial"/>
          <w:sz w:val="24"/>
          <w:szCs w:val="24"/>
        </w:rPr>
        <w:t>skifting</w:t>
      </w:r>
      <w:proofErr w:type="spellEnd"/>
      <w:r w:rsidRPr="002434D4">
        <w:rPr>
          <w:rFonts w:ascii="Arial" w:hAnsi="Arial" w:cs="Arial"/>
          <w:sz w:val="24"/>
          <w:szCs w:val="24"/>
        </w:rPr>
        <w:t>.</w:t>
      </w:r>
    </w:p>
    <w:p w14:paraId="626861CE"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bCs/>
          <w:sz w:val="24"/>
          <w:szCs w:val="24"/>
        </w:rPr>
        <w:t>Jernbaneforetak:</w:t>
      </w:r>
      <w:r w:rsidRPr="002434D4">
        <w:rPr>
          <w:rFonts w:ascii="Arial" w:hAnsi="Arial" w:cs="Arial"/>
          <w:sz w:val="24"/>
          <w:szCs w:val="24"/>
        </w:rPr>
        <w:t xml:space="preserve"> Ethvert offentlig eller privat foretak som har som hovedvirksomhet å transportere gods og/eller passasjerer med jernbane, der foretaket forplikter seg til å sørge for trekkraften, herunder foretak som bare sørger for trekkraften.</w:t>
      </w:r>
    </w:p>
    <w:p w14:paraId="597D0D47"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 xml:space="preserve">Jernbanevirksomhet: </w:t>
      </w:r>
      <w:r w:rsidRPr="002434D4">
        <w:rPr>
          <w:rFonts w:ascii="Arial" w:hAnsi="Arial" w:cs="Arial"/>
          <w:sz w:val="24"/>
          <w:szCs w:val="24"/>
        </w:rPr>
        <w:t xml:space="preserve">Virksomhet som driver gods- og persontransport, jernbaneinfrastruktur og/eller trafikkstyring. </w:t>
      </w:r>
    </w:p>
    <w:p w14:paraId="2D7336C9"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Togframføring:</w:t>
      </w:r>
      <w:r w:rsidRPr="002434D4">
        <w:rPr>
          <w:rFonts w:ascii="Arial" w:hAnsi="Arial" w:cs="Arial"/>
          <w:sz w:val="24"/>
          <w:szCs w:val="24"/>
        </w:rPr>
        <w:t xml:space="preserve"> De aktiviteter og tiltak som i tillegg til eller sammen med kjøringen bidrar til at toget kommer sikkert fram.</w:t>
      </w:r>
    </w:p>
    <w:p w14:paraId="38097644" w14:textId="77777777" w:rsidR="00AA3380" w:rsidRPr="002434D4" w:rsidRDefault="00AA3380" w:rsidP="007A24D8">
      <w:pPr>
        <w:pStyle w:val="Listeavsnitt"/>
        <w:numPr>
          <w:ilvl w:val="0"/>
          <w:numId w:val="18"/>
        </w:numPr>
        <w:spacing w:line="240" w:lineRule="auto"/>
        <w:rPr>
          <w:rFonts w:ascii="Arial" w:hAnsi="Arial" w:cs="Arial"/>
          <w:sz w:val="24"/>
          <w:szCs w:val="24"/>
        </w:rPr>
      </w:pPr>
      <w:proofErr w:type="spellStart"/>
      <w:r w:rsidRPr="002434D4">
        <w:rPr>
          <w:rFonts w:ascii="Arial" w:hAnsi="Arial" w:cs="Arial"/>
          <w:b/>
          <w:bCs/>
          <w:sz w:val="24"/>
          <w:szCs w:val="24"/>
        </w:rPr>
        <w:t>Skifting</w:t>
      </w:r>
      <w:proofErr w:type="spellEnd"/>
      <w:r w:rsidRPr="002434D4">
        <w:rPr>
          <w:rFonts w:ascii="Arial" w:hAnsi="Arial" w:cs="Arial"/>
          <w:b/>
          <w:bCs/>
          <w:sz w:val="24"/>
          <w:szCs w:val="24"/>
        </w:rPr>
        <w:t>:</w:t>
      </w:r>
      <w:r w:rsidRPr="002434D4">
        <w:rPr>
          <w:rFonts w:ascii="Arial" w:hAnsi="Arial" w:cs="Arial"/>
          <w:sz w:val="24"/>
          <w:szCs w:val="24"/>
        </w:rPr>
        <w:t xml:space="preserve"> All flytting av kjøretøy som ikke er tog eller inngår i anleggsområde-jernbane eller arbeidsbrudd.</w:t>
      </w:r>
    </w:p>
    <w:p w14:paraId="5E0ADFD9"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ERTMS:</w:t>
      </w:r>
      <w:r w:rsidRPr="002434D4">
        <w:rPr>
          <w:rFonts w:ascii="Arial" w:hAnsi="Arial" w:cs="Arial"/>
          <w:sz w:val="24"/>
          <w:szCs w:val="24"/>
        </w:rPr>
        <w:t xml:space="preserve"> Standardisert teknisk system for signalering og trafikkstyring som består av ETCS og GSM-R (klasse A-systemer), basert på underliggende signalanlegg.</w:t>
      </w:r>
    </w:p>
    <w:p w14:paraId="623A7D2B"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ETCS:</w:t>
      </w:r>
      <w:r w:rsidRPr="002434D4">
        <w:rPr>
          <w:rFonts w:ascii="Arial" w:hAnsi="Arial" w:cs="Arial"/>
          <w:sz w:val="24"/>
          <w:szCs w:val="24"/>
        </w:rPr>
        <w:t xml:space="preserve"> Standardisert europeisk togkontrollsystem.</w:t>
      </w:r>
    </w:p>
    <w:p w14:paraId="78E0C5B1"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 xml:space="preserve">GSM-R: </w:t>
      </w:r>
      <w:r w:rsidRPr="002434D4">
        <w:rPr>
          <w:rFonts w:ascii="Arial" w:hAnsi="Arial" w:cs="Arial"/>
          <w:sz w:val="24"/>
          <w:szCs w:val="24"/>
        </w:rPr>
        <w:t>Radiokommunikasjonssystem som brukes som togradio, og på strekning med ERTMS også til å utveksle informasjon mellom ombordutrustningen og faste installasjoner i jernbaneinfrastrukturen.</w:t>
      </w:r>
    </w:p>
    <w:p w14:paraId="620D06CB"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Togradio:</w:t>
      </w:r>
      <w:r w:rsidRPr="002434D4">
        <w:rPr>
          <w:rFonts w:ascii="Arial" w:hAnsi="Arial" w:cs="Arial"/>
          <w:sz w:val="24"/>
          <w:szCs w:val="24"/>
        </w:rPr>
        <w:t xml:space="preserve"> Et system for radiokommunikasjon med identifikasjon ved tognummer i forbindelse med togframføring og ved </w:t>
      </w:r>
      <w:proofErr w:type="spellStart"/>
      <w:r w:rsidRPr="002434D4">
        <w:rPr>
          <w:rFonts w:ascii="Arial" w:hAnsi="Arial" w:cs="Arial"/>
          <w:sz w:val="24"/>
          <w:szCs w:val="24"/>
        </w:rPr>
        <w:t>skifting</w:t>
      </w:r>
      <w:proofErr w:type="spellEnd"/>
      <w:r w:rsidRPr="002434D4">
        <w:rPr>
          <w:rFonts w:ascii="Arial" w:hAnsi="Arial" w:cs="Arial"/>
          <w:sz w:val="24"/>
          <w:szCs w:val="24"/>
        </w:rPr>
        <w:t xml:space="preserve">. </w:t>
      </w:r>
    </w:p>
    <w:p w14:paraId="28CA7E60"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Skifteradio:</w:t>
      </w:r>
      <w:r w:rsidRPr="002434D4">
        <w:rPr>
          <w:rFonts w:ascii="Arial" w:hAnsi="Arial" w:cs="Arial"/>
          <w:sz w:val="24"/>
          <w:szCs w:val="24"/>
        </w:rPr>
        <w:t xml:space="preserve"> Et system for radiokommunikasjon under </w:t>
      </w:r>
      <w:proofErr w:type="spellStart"/>
      <w:r w:rsidRPr="002434D4">
        <w:rPr>
          <w:rFonts w:ascii="Arial" w:hAnsi="Arial" w:cs="Arial"/>
          <w:sz w:val="24"/>
          <w:szCs w:val="24"/>
        </w:rPr>
        <w:t>skifting</w:t>
      </w:r>
      <w:proofErr w:type="spellEnd"/>
      <w:r w:rsidRPr="002434D4">
        <w:rPr>
          <w:rFonts w:ascii="Arial" w:hAnsi="Arial" w:cs="Arial"/>
          <w:sz w:val="24"/>
          <w:szCs w:val="24"/>
        </w:rPr>
        <w:t xml:space="preserve"> som sikrer at meldinger bare mottas av dem som deltar i samme </w:t>
      </w:r>
      <w:proofErr w:type="spellStart"/>
      <w:r w:rsidRPr="002434D4">
        <w:rPr>
          <w:rFonts w:ascii="Arial" w:hAnsi="Arial" w:cs="Arial"/>
          <w:sz w:val="24"/>
          <w:szCs w:val="24"/>
        </w:rPr>
        <w:t>skiftelag</w:t>
      </w:r>
      <w:proofErr w:type="spellEnd"/>
      <w:r w:rsidRPr="002434D4">
        <w:rPr>
          <w:rFonts w:ascii="Arial" w:hAnsi="Arial" w:cs="Arial"/>
          <w:sz w:val="24"/>
          <w:szCs w:val="24"/>
        </w:rPr>
        <w:t>.</w:t>
      </w:r>
    </w:p>
    <w:p w14:paraId="7B5F008A"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lastRenderedPageBreak/>
        <w:t>Strekning med fjernstyring:</w:t>
      </w:r>
      <w:r w:rsidRPr="002434D4">
        <w:rPr>
          <w:rFonts w:ascii="Arial" w:hAnsi="Arial" w:cs="Arial"/>
          <w:sz w:val="24"/>
          <w:szCs w:val="24"/>
        </w:rPr>
        <w:t xml:space="preserve"> Driftsform der trafikkstyringen skjer ved at toglederen fjernstyrer sikringsanlegget og strekningen ikke har ERTMS.</w:t>
      </w:r>
    </w:p>
    <w:p w14:paraId="06A49BE8"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Strekning med togmelding:</w:t>
      </w:r>
      <w:r w:rsidRPr="002434D4">
        <w:rPr>
          <w:rFonts w:ascii="Arial" w:hAnsi="Arial" w:cs="Arial"/>
          <w:sz w:val="24"/>
          <w:szCs w:val="24"/>
        </w:rPr>
        <w:t xml:space="preserve"> Driftsform der trafikkstyringen skjer ved at </w:t>
      </w:r>
      <w:proofErr w:type="spellStart"/>
      <w:r w:rsidRPr="002434D4">
        <w:rPr>
          <w:rFonts w:ascii="Arial" w:hAnsi="Arial" w:cs="Arial"/>
          <w:sz w:val="24"/>
          <w:szCs w:val="24"/>
        </w:rPr>
        <w:t>togekspeditørene</w:t>
      </w:r>
      <w:proofErr w:type="spellEnd"/>
      <w:r w:rsidRPr="002434D4">
        <w:rPr>
          <w:rFonts w:ascii="Arial" w:hAnsi="Arial" w:cs="Arial"/>
          <w:sz w:val="24"/>
          <w:szCs w:val="24"/>
        </w:rPr>
        <w:t xml:space="preserve"> på to stasjoner utveksler togmeldinger.</w:t>
      </w:r>
    </w:p>
    <w:p w14:paraId="73FDCACD"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Strekning med ERTMS:</w:t>
      </w:r>
      <w:r w:rsidRPr="002434D4">
        <w:rPr>
          <w:rFonts w:ascii="Arial" w:hAnsi="Arial" w:cs="Arial"/>
          <w:sz w:val="24"/>
          <w:szCs w:val="24"/>
        </w:rPr>
        <w:t xml:space="preserve"> Driftsform der trafikkstyringen skjer ved at toglederen fjernstyrer sikringsanlegget og strekningen har ERTMS.</w:t>
      </w:r>
    </w:p>
    <w:p w14:paraId="6A5A0B2A"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Togmelding:</w:t>
      </w:r>
      <w:r w:rsidRPr="002434D4">
        <w:rPr>
          <w:rFonts w:ascii="Arial" w:hAnsi="Arial" w:cs="Arial"/>
          <w:sz w:val="24"/>
          <w:szCs w:val="24"/>
        </w:rPr>
        <w:t xml:space="preserve"> Meldinger som utveksles mellom </w:t>
      </w:r>
      <w:proofErr w:type="spellStart"/>
      <w:r w:rsidRPr="002434D4">
        <w:rPr>
          <w:rFonts w:ascii="Arial" w:hAnsi="Arial" w:cs="Arial"/>
          <w:sz w:val="24"/>
          <w:szCs w:val="24"/>
        </w:rPr>
        <w:t>togekspeditørene</w:t>
      </w:r>
      <w:proofErr w:type="spellEnd"/>
      <w:r w:rsidRPr="002434D4">
        <w:rPr>
          <w:rFonts w:ascii="Arial" w:hAnsi="Arial" w:cs="Arial"/>
          <w:sz w:val="24"/>
          <w:szCs w:val="24"/>
        </w:rPr>
        <w:t xml:space="preserve"> på to stasjoner for å sikre at det kun er ett tog på blokkstrekningen om gangen.</w:t>
      </w:r>
    </w:p>
    <w:p w14:paraId="1B6B2B4B"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Togvei:</w:t>
      </w:r>
      <w:r w:rsidRPr="002434D4">
        <w:rPr>
          <w:rFonts w:ascii="Arial" w:hAnsi="Arial" w:cs="Arial"/>
          <w:sz w:val="24"/>
          <w:szCs w:val="24"/>
        </w:rPr>
        <w:t xml:space="preserve"> Spor som er bestemt for det enkelte togs kjøring på en stasjon og/eller på linjen.</w:t>
      </w:r>
    </w:p>
    <w:p w14:paraId="79689856"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Skiftevei:</w:t>
      </w:r>
      <w:r w:rsidRPr="002434D4">
        <w:rPr>
          <w:rFonts w:ascii="Arial" w:hAnsi="Arial" w:cs="Arial"/>
          <w:sz w:val="24"/>
          <w:szCs w:val="24"/>
        </w:rPr>
        <w:t xml:space="preserve"> Det eller de spor, eller den delen av spor, som er bestemt for det enkelte skifts kjøring.</w:t>
      </w:r>
    </w:p>
    <w:p w14:paraId="3CA90F02"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Banestrekning:</w:t>
      </w:r>
      <w:r w:rsidRPr="002434D4">
        <w:rPr>
          <w:rFonts w:ascii="Arial" w:hAnsi="Arial" w:cs="Arial"/>
          <w:sz w:val="24"/>
          <w:szCs w:val="24"/>
        </w:rPr>
        <w:t xml:space="preserve"> Stasjoner og linjen.</w:t>
      </w:r>
    </w:p>
    <w:p w14:paraId="3CB18BA1"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Signal:</w:t>
      </w:r>
      <w:r w:rsidRPr="002434D4">
        <w:rPr>
          <w:rFonts w:ascii="Arial" w:hAnsi="Arial" w:cs="Arial"/>
          <w:sz w:val="24"/>
          <w:szCs w:val="24"/>
        </w:rPr>
        <w:t xml:space="preserve"> De fastsatte lyssignaler, skilt, stolper, flagg, tegn og lyder som brukes ved togframføring og ved </w:t>
      </w:r>
      <w:proofErr w:type="spellStart"/>
      <w:r w:rsidRPr="002434D4">
        <w:rPr>
          <w:rFonts w:ascii="Arial" w:hAnsi="Arial" w:cs="Arial"/>
          <w:sz w:val="24"/>
          <w:szCs w:val="24"/>
        </w:rPr>
        <w:t>skifting</w:t>
      </w:r>
      <w:proofErr w:type="spellEnd"/>
      <w:r w:rsidRPr="002434D4">
        <w:rPr>
          <w:rFonts w:ascii="Arial" w:hAnsi="Arial" w:cs="Arial"/>
          <w:sz w:val="24"/>
          <w:szCs w:val="24"/>
        </w:rPr>
        <w:t>.</w:t>
      </w:r>
    </w:p>
    <w:p w14:paraId="02467968"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Hel sikthastighet:</w:t>
      </w:r>
      <w:r w:rsidRPr="002434D4">
        <w:rPr>
          <w:rFonts w:ascii="Arial" w:hAnsi="Arial" w:cs="Arial"/>
          <w:sz w:val="24"/>
          <w:szCs w:val="24"/>
        </w:rPr>
        <w:t xml:space="preserve"> Den største hastigheten føreren med forsiktighet kan kjøre med, slik at det er mulig å stoppe for et kjøretøy, et stoppsignal eller hindringer på den delen av sporet som er synlig framover, høyst 40 km/t. </w:t>
      </w:r>
    </w:p>
    <w:p w14:paraId="64AC3D0E"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Halv sikthastighet:</w:t>
      </w:r>
      <w:r w:rsidRPr="002434D4">
        <w:rPr>
          <w:rFonts w:ascii="Arial" w:hAnsi="Arial" w:cs="Arial"/>
          <w:sz w:val="24"/>
          <w:szCs w:val="24"/>
        </w:rPr>
        <w:t xml:space="preserve"> Den største hastigheten føreren med forsiktighet kan kjøre med, slik at det er mulig å stoppe for et kjøretøy, et stoppsignal eller hindringer på halvparten av den delen av sporet som er synlig framover, høyst 40 km/t.</w:t>
      </w:r>
    </w:p>
    <w:p w14:paraId="3EAF3DB8"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Sikringshendelse:</w:t>
      </w:r>
      <w:r w:rsidRPr="002434D4">
        <w:rPr>
          <w:rFonts w:ascii="Arial" w:hAnsi="Arial" w:cs="Arial"/>
          <w:sz w:val="24"/>
          <w:szCs w:val="24"/>
        </w:rPr>
        <w:t xml:space="preserve"> Forsøk på eller tilløp til tilsiktede uønskede handlinger, som eksempelvis terror og sabotasje, gjennomførte tilsiktede uønskede handlinger eller trusler om slike hendelser.</w:t>
      </w:r>
    </w:p>
    <w:p w14:paraId="63DFA172" w14:textId="77777777" w:rsidR="00AA3380" w:rsidRPr="002434D4" w:rsidRDefault="00AA3380" w:rsidP="007A24D8">
      <w:pPr>
        <w:pStyle w:val="Listeavsnitt"/>
        <w:numPr>
          <w:ilvl w:val="0"/>
          <w:numId w:val="18"/>
        </w:numPr>
        <w:spacing w:line="240" w:lineRule="auto"/>
        <w:rPr>
          <w:rFonts w:ascii="Arial" w:hAnsi="Arial" w:cs="Arial"/>
          <w:sz w:val="24"/>
          <w:szCs w:val="24"/>
        </w:rPr>
      </w:pPr>
      <w:r w:rsidRPr="002434D4">
        <w:rPr>
          <w:rFonts w:ascii="Arial" w:hAnsi="Arial" w:cs="Arial"/>
          <w:b/>
          <w:sz w:val="24"/>
          <w:szCs w:val="24"/>
        </w:rPr>
        <w:t xml:space="preserve">Sluttpunkt for kjøretillatelse (End </w:t>
      </w:r>
      <w:proofErr w:type="spellStart"/>
      <w:r w:rsidRPr="002434D4">
        <w:rPr>
          <w:rFonts w:ascii="Arial" w:hAnsi="Arial" w:cs="Arial"/>
          <w:b/>
          <w:sz w:val="24"/>
          <w:szCs w:val="24"/>
        </w:rPr>
        <w:t>of</w:t>
      </w:r>
      <w:proofErr w:type="spellEnd"/>
      <w:r w:rsidRPr="002434D4">
        <w:rPr>
          <w:rFonts w:ascii="Arial" w:hAnsi="Arial" w:cs="Arial"/>
          <w:b/>
          <w:sz w:val="24"/>
          <w:szCs w:val="24"/>
        </w:rPr>
        <w:t xml:space="preserve"> </w:t>
      </w:r>
      <w:proofErr w:type="spellStart"/>
      <w:r w:rsidRPr="002434D4">
        <w:rPr>
          <w:rFonts w:ascii="Arial" w:hAnsi="Arial" w:cs="Arial"/>
          <w:b/>
          <w:sz w:val="24"/>
          <w:szCs w:val="24"/>
        </w:rPr>
        <w:t>Authority</w:t>
      </w:r>
      <w:proofErr w:type="spellEnd"/>
      <w:r w:rsidRPr="002434D4">
        <w:rPr>
          <w:rFonts w:ascii="Arial" w:hAnsi="Arial" w:cs="Arial"/>
          <w:b/>
          <w:sz w:val="24"/>
          <w:szCs w:val="24"/>
        </w:rPr>
        <w:t>/</w:t>
      </w:r>
      <w:proofErr w:type="spellStart"/>
      <w:r w:rsidRPr="002434D4">
        <w:rPr>
          <w:rFonts w:ascii="Arial" w:hAnsi="Arial" w:cs="Arial"/>
          <w:b/>
          <w:sz w:val="24"/>
          <w:szCs w:val="24"/>
        </w:rPr>
        <w:t>EoA</w:t>
      </w:r>
      <w:proofErr w:type="spellEnd"/>
      <w:r w:rsidRPr="002434D4">
        <w:rPr>
          <w:rFonts w:ascii="Arial" w:hAnsi="Arial" w:cs="Arial"/>
          <w:b/>
          <w:sz w:val="24"/>
          <w:szCs w:val="24"/>
        </w:rPr>
        <w:t>):</w:t>
      </w:r>
      <w:r w:rsidRPr="002434D4">
        <w:rPr>
          <w:rFonts w:ascii="Arial" w:hAnsi="Arial" w:cs="Arial"/>
          <w:sz w:val="24"/>
          <w:szCs w:val="24"/>
        </w:rPr>
        <w:t xml:space="preserve"> Det punktet et tog har tillatelse til å kjøre til. Et sluttpunkt for kjøretillatelse kan være et signal som betyr at tog skal stoppe. </w:t>
      </w:r>
    </w:p>
    <w:p w14:paraId="04EDC25C" w14:textId="77777777" w:rsidR="00603DF4" w:rsidRDefault="00603DF4" w:rsidP="00CE4E2A">
      <w:pPr>
        <w:pStyle w:val="HSVPunkter"/>
        <w:rPr>
          <w:rFonts w:ascii="Segoe UI" w:hAnsi="Segoe UI" w:cs="Segoe UI"/>
          <w:sz w:val="18"/>
          <w:szCs w:val="18"/>
        </w:rPr>
      </w:pPr>
      <w:bookmarkStart w:id="44" w:name="_Toc183518350"/>
      <w:r>
        <w:rPr>
          <w:rStyle w:val="normaltextrun"/>
          <w:bCs/>
        </w:rPr>
        <w:t>1.5-HSV Generelle definisjoner  </w:t>
      </w:r>
      <w:bookmarkEnd w:id="44"/>
      <w:r>
        <w:rPr>
          <w:rStyle w:val="eop"/>
          <w:bCs/>
        </w:rPr>
        <w:t> </w:t>
      </w:r>
    </w:p>
    <w:p w14:paraId="0534FD37" w14:textId="71A18AD3" w:rsidR="00603DF4" w:rsidRDefault="00603DF4" w:rsidP="006A5AB1">
      <w:pPr>
        <w:pStyle w:val="HSVNormal"/>
        <w:numPr>
          <w:ilvl w:val="0"/>
          <w:numId w:val="211"/>
        </w:numPr>
        <w:rPr>
          <w:rFonts w:ascii="Segoe UI" w:hAnsi="Segoe UI" w:cs="Segoe UI"/>
          <w:sz w:val="18"/>
          <w:szCs w:val="18"/>
        </w:rPr>
      </w:pPr>
      <w:r>
        <w:rPr>
          <w:rStyle w:val="normaltextrun"/>
          <w:rFonts w:cs="Arial"/>
          <w:b/>
          <w:bCs/>
        </w:rPr>
        <w:t>Bremsesko:</w:t>
      </w:r>
      <w:r w:rsidR="008D6FD4">
        <w:rPr>
          <w:rStyle w:val="normaltextrun"/>
          <w:rFonts w:cs="Arial"/>
          <w:b/>
          <w:bCs/>
        </w:rPr>
        <w:t xml:space="preserve"> </w:t>
      </w:r>
      <w:r>
        <w:rPr>
          <w:rStyle w:val="normaltextrun"/>
          <w:rFonts w:cs="Arial"/>
        </w:rPr>
        <w:t>Innretning som legges på skinnestrengen for å stoppe/sikre kjøretøy. Merk at det er forskjellige farger på bremsesko i forhold til skinnetykkelse: gul 35/41 kg, rød 49, blå 54 kg, grønn 60 kg. Bremsesko med blått håndtak er «privat» og tilpasset aktuelt spor/sted  </w:t>
      </w:r>
      <w:r>
        <w:rPr>
          <w:rStyle w:val="eop"/>
          <w:rFonts w:cs="Arial"/>
        </w:rPr>
        <w:t> </w:t>
      </w:r>
    </w:p>
    <w:p w14:paraId="11DE01D8" w14:textId="1E1FD263" w:rsidR="00603DF4" w:rsidRDefault="00603DF4" w:rsidP="006A5AB1">
      <w:pPr>
        <w:pStyle w:val="HSVNormal"/>
        <w:numPr>
          <w:ilvl w:val="0"/>
          <w:numId w:val="211"/>
        </w:numPr>
        <w:rPr>
          <w:rFonts w:ascii="Segoe UI" w:hAnsi="Segoe UI" w:cs="Segoe UI"/>
          <w:sz w:val="18"/>
          <w:szCs w:val="18"/>
        </w:rPr>
      </w:pPr>
      <w:r>
        <w:rPr>
          <w:rStyle w:val="normaltextrun"/>
          <w:rFonts w:cs="Arial"/>
          <w:b/>
          <w:bCs/>
        </w:rPr>
        <w:t xml:space="preserve">Systemnødbrems bekreftet (Post Trip/PT): </w:t>
      </w:r>
      <w:r>
        <w:rPr>
          <w:rStyle w:val="normaltextrun"/>
          <w:rFonts w:cs="Arial"/>
        </w:rPr>
        <w:t>Modus som ombordutrustningen inntar etter en systemnødbrems hvor toget har stoppet og føreren har kvittert ut hendelsen.</w:t>
      </w:r>
      <w:r>
        <w:rPr>
          <w:rStyle w:val="eop"/>
          <w:rFonts w:cs="Arial"/>
        </w:rPr>
        <w:t> </w:t>
      </w:r>
    </w:p>
    <w:p w14:paraId="0CF96A74" w14:textId="1F9428C4" w:rsidR="00603DF4" w:rsidRDefault="00603DF4" w:rsidP="006A5AB1">
      <w:pPr>
        <w:pStyle w:val="HSVNormal"/>
        <w:numPr>
          <w:ilvl w:val="0"/>
          <w:numId w:val="211"/>
        </w:numPr>
        <w:rPr>
          <w:rFonts w:ascii="Segoe UI" w:hAnsi="Segoe UI" w:cs="Segoe UI"/>
          <w:sz w:val="18"/>
          <w:szCs w:val="18"/>
        </w:rPr>
      </w:pPr>
      <w:r>
        <w:rPr>
          <w:rStyle w:val="normaltextrun"/>
          <w:rFonts w:cs="Arial"/>
          <w:b/>
          <w:bCs/>
          <w:lang w:val="nn-NO"/>
        </w:rPr>
        <w:t xml:space="preserve">Nivå (Level): </w:t>
      </w:r>
      <w:r>
        <w:rPr>
          <w:rStyle w:val="normaltextrun"/>
          <w:rFonts w:cs="Arial"/>
          <w:lang w:val="nn-NO"/>
        </w:rPr>
        <w:t>Utrustningsnivå i ERTMS-systemet</w:t>
      </w:r>
      <w:r>
        <w:rPr>
          <w:rStyle w:val="eop"/>
          <w:rFonts w:cs="Arial"/>
        </w:rPr>
        <w:t> </w:t>
      </w:r>
    </w:p>
    <w:p w14:paraId="54A28171" w14:textId="4B1CCAEA" w:rsidR="00603DF4" w:rsidRDefault="00603DF4" w:rsidP="006A5AB1">
      <w:pPr>
        <w:pStyle w:val="HSVNormal"/>
        <w:numPr>
          <w:ilvl w:val="0"/>
          <w:numId w:val="211"/>
        </w:numPr>
        <w:rPr>
          <w:rFonts w:ascii="Segoe UI" w:hAnsi="Segoe UI" w:cs="Segoe UI"/>
          <w:sz w:val="18"/>
          <w:szCs w:val="18"/>
        </w:rPr>
      </w:pPr>
      <w:r>
        <w:rPr>
          <w:rStyle w:val="normaltextrun"/>
          <w:rFonts w:cs="Arial"/>
          <w:b/>
          <w:bCs/>
        </w:rPr>
        <w:t>Midlertidig hastighetsnedsettelse (</w:t>
      </w:r>
      <w:proofErr w:type="spellStart"/>
      <w:r>
        <w:rPr>
          <w:rStyle w:val="normaltextrun"/>
          <w:rFonts w:cs="Arial"/>
          <w:b/>
          <w:bCs/>
        </w:rPr>
        <w:t>Temporary</w:t>
      </w:r>
      <w:proofErr w:type="spellEnd"/>
      <w:r>
        <w:rPr>
          <w:rStyle w:val="normaltextrun"/>
          <w:rFonts w:cs="Arial"/>
          <w:b/>
          <w:bCs/>
        </w:rPr>
        <w:t xml:space="preserve"> speed </w:t>
      </w:r>
      <w:proofErr w:type="spellStart"/>
      <w:r>
        <w:rPr>
          <w:rStyle w:val="normaltextrun"/>
          <w:rFonts w:cs="Arial"/>
          <w:b/>
          <w:bCs/>
        </w:rPr>
        <w:t>restiction</w:t>
      </w:r>
      <w:proofErr w:type="spellEnd"/>
      <w:r>
        <w:rPr>
          <w:rStyle w:val="normaltextrun"/>
          <w:rFonts w:cs="Arial"/>
          <w:b/>
          <w:bCs/>
        </w:rPr>
        <w:t>/TSR):</w:t>
      </w:r>
      <w:r w:rsidR="008D6FD4">
        <w:rPr>
          <w:rStyle w:val="normaltextrun"/>
          <w:rFonts w:cs="Arial"/>
          <w:b/>
          <w:bCs/>
        </w:rPr>
        <w:t xml:space="preserve"> </w:t>
      </w:r>
      <w:r>
        <w:rPr>
          <w:rStyle w:val="normaltextrun"/>
          <w:rFonts w:cs="Arial"/>
        </w:rPr>
        <w:t>Midlertidig begrensing av hastigheten for en delstrekning.</w:t>
      </w:r>
      <w:r>
        <w:rPr>
          <w:rStyle w:val="eop"/>
          <w:rFonts w:cs="Arial"/>
        </w:rPr>
        <w:t> </w:t>
      </w:r>
    </w:p>
    <w:p w14:paraId="794CAA28" w14:textId="2AA15BD6" w:rsidR="00603DF4" w:rsidRDefault="00603DF4" w:rsidP="006A5AB1">
      <w:pPr>
        <w:pStyle w:val="HSVNormal"/>
        <w:numPr>
          <w:ilvl w:val="0"/>
          <w:numId w:val="211"/>
        </w:numPr>
        <w:rPr>
          <w:rFonts w:ascii="Segoe UI" w:hAnsi="Segoe UI" w:cs="Segoe UI"/>
          <w:sz w:val="18"/>
          <w:szCs w:val="18"/>
        </w:rPr>
      </w:pPr>
      <w:r>
        <w:rPr>
          <w:rStyle w:val="normaltextrun"/>
          <w:rFonts w:cs="Arial"/>
          <w:b/>
          <w:bCs/>
        </w:rPr>
        <w:t xml:space="preserve">Permanent skifteområde (Permanent Shunting Area/PSA): </w:t>
      </w:r>
      <w:r>
        <w:rPr>
          <w:rStyle w:val="normaltextrun"/>
          <w:rFonts w:cs="Arial"/>
        </w:rPr>
        <w:t xml:space="preserve">Skifteområde som er permanent frigitt for </w:t>
      </w:r>
      <w:proofErr w:type="spellStart"/>
      <w:r>
        <w:rPr>
          <w:rStyle w:val="normaltextrun"/>
          <w:rFonts w:cs="Arial"/>
        </w:rPr>
        <w:t>skifting</w:t>
      </w:r>
      <w:proofErr w:type="spellEnd"/>
      <w:r>
        <w:rPr>
          <w:rStyle w:val="normaltextrun"/>
          <w:rFonts w:cs="Arial"/>
        </w:rPr>
        <w:t>, der ETCS kjøretøy i skiftemodus vil bli stoppet på tur ut.</w:t>
      </w:r>
      <w:r>
        <w:rPr>
          <w:rStyle w:val="eop"/>
          <w:rFonts w:cs="Arial"/>
        </w:rPr>
        <w:t> </w:t>
      </w:r>
    </w:p>
    <w:p w14:paraId="154177F2" w14:textId="55A54582" w:rsidR="00AA3380" w:rsidRPr="00F35AFA" w:rsidRDefault="00AA3380" w:rsidP="00CE4E2A">
      <w:pPr>
        <w:pStyle w:val="HSV2Overskrift"/>
      </w:pPr>
      <w:bookmarkStart w:id="45" w:name="_Toc183518351"/>
      <w:r w:rsidRPr="00E63820">
        <w:t>1.</w:t>
      </w:r>
      <w:r w:rsidRPr="00F35AFA">
        <w:t>6 Definisjoner for skriftlig og muntlig kommunikasjon</w:t>
      </w:r>
      <w:bookmarkEnd w:id="45"/>
    </w:p>
    <w:p w14:paraId="0BA3371D" w14:textId="77777777" w:rsidR="00AA3380" w:rsidRPr="00F35AFA" w:rsidRDefault="00AA3380" w:rsidP="00AA3380">
      <w:pPr>
        <w:spacing w:line="240" w:lineRule="auto"/>
        <w:rPr>
          <w:rFonts w:ascii="Arial" w:hAnsi="Arial" w:cs="Arial"/>
          <w:sz w:val="24"/>
          <w:szCs w:val="24"/>
        </w:rPr>
      </w:pPr>
      <w:r w:rsidRPr="00F35AFA">
        <w:rPr>
          <w:rFonts w:ascii="Arial" w:hAnsi="Arial" w:cs="Arial"/>
          <w:sz w:val="24"/>
          <w:szCs w:val="24"/>
        </w:rPr>
        <w:t xml:space="preserve">I forbindelse med togframføring,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og arbeid i spor menes med: </w:t>
      </w:r>
    </w:p>
    <w:p w14:paraId="0F860FDB" w14:textId="77777777" w:rsidR="00AA3380" w:rsidRPr="00F35AFA" w:rsidRDefault="00AA3380" w:rsidP="007A24D8">
      <w:pPr>
        <w:pStyle w:val="Listeavsnitt"/>
        <w:numPr>
          <w:ilvl w:val="0"/>
          <w:numId w:val="8"/>
        </w:numPr>
        <w:spacing w:line="240" w:lineRule="auto"/>
        <w:rPr>
          <w:rFonts w:ascii="Arial" w:hAnsi="Arial" w:cs="Arial"/>
          <w:sz w:val="24"/>
          <w:szCs w:val="24"/>
        </w:rPr>
      </w:pPr>
      <w:r w:rsidRPr="00F35AFA">
        <w:rPr>
          <w:rFonts w:ascii="Arial" w:hAnsi="Arial" w:cs="Arial"/>
          <w:b/>
          <w:sz w:val="24"/>
          <w:szCs w:val="24"/>
        </w:rPr>
        <w:lastRenderedPageBreak/>
        <w:t>Virkedag:</w:t>
      </w:r>
      <w:r w:rsidRPr="00F35AFA">
        <w:rPr>
          <w:rFonts w:ascii="Arial" w:hAnsi="Arial" w:cs="Arial"/>
          <w:sz w:val="24"/>
          <w:szCs w:val="24"/>
        </w:rPr>
        <w:t xml:space="preserve"> Dagene mandag til og med fredag, unntatt nasjonale høytidsdager og helligdager.</w:t>
      </w:r>
    </w:p>
    <w:p w14:paraId="251B0081" w14:textId="77777777" w:rsidR="00AA3380" w:rsidRPr="00F35AFA" w:rsidRDefault="00AA3380" w:rsidP="007A24D8">
      <w:pPr>
        <w:pStyle w:val="Listeavsnitt"/>
        <w:numPr>
          <w:ilvl w:val="0"/>
          <w:numId w:val="8"/>
        </w:numPr>
        <w:spacing w:line="240" w:lineRule="auto"/>
        <w:rPr>
          <w:rFonts w:ascii="Arial" w:hAnsi="Arial" w:cs="Arial"/>
          <w:sz w:val="24"/>
          <w:szCs w:val="24"/>
        </w:rPr>
      </w:pPr>
      <w:r w:rsidRPr="00F35AFA">
        <w:rPr>
          <w:rFonts w:ascii="Arial" w:hAnsi="Arial" w:cs="Arial"/>
          <w:b/>
          <w:sz w:val="24"/>
          <w:szCs w:val="24"/>
        </w:rPr>
        <w:t>Fordelingssted:</w:t>
      </w:r>
      <w:r w:rsidRPr="00F35AFA">
        <w:rPr>
          <w:rFonts w:ascii="Arial" w:hAnsi="Arial" w:cs="Arial"/>
          <w:sz w:val="24"/>
          <w:szCs w:val="24"/>
        </w:rPr>
        <w:t xml:space="preserve"> Bane NORs elektroniske distribusjonsportal (FIDO) og fastsatte steder hos Bane NOR og jernbaneforetakene som skal motta og videreformidle kunngjøringer.</w:t>
      </w:r>
    </w:p>
    <w:p w14:paraId="17EF1455" w14:textId="77777777" w:rsidR="00AA3380" w:rsidRPr="00F35AFA" w:rsidRDefault="00AA3380" w:rsidP="007A24D8">
      <w:pPr>
        <w:pStyle w:val="Listeavsnitt"/>
        <w:numPr>
          <w:ilvl w:val="0"/>
          <w:numId w:val="8"/>
        </w:numPr>
        <w:spacing w:line="240" w:lineRule="auto"/>
        <w:rPr>
          <w:rFonts w:ascii="Arial" w:hAnsi="Arial" w:cs="Arial"/>
          <w:sz w:val="24"/>
          <w:szCs w:val="24"/>
        </w:rPr>
      </w:pPr>
      <w:r w:rsidRPr="00F35AFA">
        <w:rPr>
          <w:rFonts w:ascii="Arial" w:hAnsi="Arial" w:cs="Arial"/>
          <w:b/>
          <w:sz w:val="24"/>
          <w:szCs w:val="24"/>
        </w:rPr>
        <w:t>Driftsoperative korttidsendringer:</w:t>
      </w:r>
      <w:r w:rsidRPr="00F35AFA">
        <w:rPr>
          <w:rFonts w:ascii="Arial" w:hAnsi="Arial" w:cs="Arial"/>
          <w:sz w:val="24"/>
          <w:szCs w:val="24"/>
        </w:rPr>
        <w:t xml:space="preserve"> Endringer som har betydning for kjøring av tog (rute for tog, innstilling av tog, midlertidig nedsatt kjørehastighet eller andre endringer i jernbaneinfrastrukturen) som ikke </w:t>
      </w:r>
      <w:proofErr w:type="gramStart"/>
      <w:r w:rsidRPr="00F35AFA">
        <w:rPr>
          <w:rFonts w:ascii="Arial" w:hAnsi="Arial" w:cs="Arial"/>
          <w:sz w:val="24"/>
          <w:szCs w:val="24"/>
        </w:rPr>
        <w:t>bekjentgjøres</w:t>
      </w:r>
      <w:proofErr w:type="gramEnd"/>
      <w:r w:rsidRPr="00F35AFA">
        <w:rPr>
          <w:rFonts w:ascii="Arial" w:hAnsi="Arial" w:cs="Arial"/>
          <w:sz w:val="24"/>
          <w:szCs w:val="24"/>
        </w:rPr>
        <w:t xml:space="preserve"> via infrastrukturrapporter eller S-sirkulærer, men med driftsoperative kunngjøringer.</w:t>
      </w:r>
    </w:p>
    <w:p w14:paraId="49EBAE96" w14:textId="77777777" w:rsidR="00AA3380" w:rsidRPr="00F35AFA" w:rsidRDefault="00AA3380" w:rsidP="007A24D8">
      <w:pPr>
        <w:pStyle w:val="Listeavsnitt"/>
        <w:numPr>
          <w:ilvl w:val="0"/>
          <w:numId w:val="8"/>
        </w:numPr>
        <w:spacing w:line="240" w:lineRule="auto"/>
        <w:rPr>
          <w:rFonts w:ascii="Arial" w:hAnsi="Arial" w:cs="Arial"/>
          <w:sz w:val="24"/>
          <w:szCs w:val="24"/>
        </w:rPr>
      </w:pPr>
      <w:r w:rsidRPr="00F35AFA">
        <w:rPr>
          <w:rFonts w:ascii="Arial" w:hAnsi="Arial" w:cs="Arial"/>
          <w:b/>
          <w:sz w:val="24"/>
          <w:szCs w:val="24"/>
        </w:rPr>
        <w:t>Driftsoperative kunngjøringer</w:t>
      </w:r>
      <w:r w:rsidRPr="00F35AFA">
        <w:rPr>
          <w:rFonts w:ascii="Arial" w:hAnsi="Arial" w:cs="Arial"/>
          <w:sz w:val="24"/>
          <w:szCs w:val="24"/>
        </w:rPr>
        <w:t>: Kunngjøringer om operative forhold som tildeles bestemte mottakere som er angitt i kunngjøringen og distribueres primært elektronisk eller i enkelte tilfeller muntlig av togleder.</w:t>
      </w:r>
    </w:p>
    <w:p w14:paraId="719582B0" w14:textId="77777777" w:rsidR="00AA3380" w:rsidRPr="00F35AFA" w:rsidRDefault="00AA3380" w:rsidP="007A24D8">
      <w:pPr>
        <w:pStyle w:val="Listeavsnitt"/>
        <w:numPr>
          <w:ilvl w:val="0"/>
          <w:numId w:val="8"/>
        </w:numPr>
        <w:spacing w:line="240" w:lineRule="auto"/>
        <w:rPr>
          <w:rFonts w:ascii="Arial" w:hAnsi="Arial" w:cs="Arial"/>
          <w:sz w:val="24"/>
          <w:szCs w:val="24"/>
        </w:rPr>
      </w:pPr>
      <w:r w:rsidRPr="00F35AFA">
        <w:rPr>
          <w:rFonts w:ascii="Arial" w:hAnsi="Arial" w:cs="Arial"/>
          <w:b/>
          <w:sz w:val="24"/>
          <w:szCs w:val="24"/>
        </w:rPr>
        <w:t>Erkjennelse:</w:t>
      </w:r>
      <w:r w:rsidRPr="00F35AFA">
        <w:rPr>
          <w:rFonts w:ascii="Arial" w:hAnsi="Arial" w:cs="Arial"/>
          <w:sz w:val="24"/>
          <w:szCs w:val="24"/>
        </w:rPr>
        <w:t xml:space="preserve"> Bekreftelse av mottak av kunngjøring om kjøring og innstilling av tog og forhold som vedrører togframføring,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og arbeid i spor, samt bekreftelse av ansvar for eventuell videre fordeling til aktuelt personale.</w:t>
      </w:r>
    </w:p>
    <w:p w14:paraId="0FC37DBF" w14:textId="77777777" w:rsidR="00AA3380" w:rsidRPr="00F35AFA" w:rsidRDefault="00AA3380" w:rsidP="007A24D8">
      <w:pPr>
        <w:pStyle w:val="Listeavsnitt"/>
        <w:numPr>
          <w:ilvl w:val="0"/>
          <w:numId w:val="8"/>
        </w:numPr>
        <w:spacing w:line="240" w:lineRule="auto"/>
        <w:rPr>
          <w:rFonts w:ascii="Arial" w:hAnsi="Arial" w:cs="Arial"/>
          <w:sz w:val="24"/>
          <w:szCs w:val="24"/>
        </w:rPr>
      </w:pPr>
      <w:r w:rsidRPr="00F35AFA">
        <w:rPr>
          <w:rFonts w:ascii="Arial" w:hAnsi="Arial" w:cs="Arial"/>
          <w:b/>
          <w:sz w:val="24"/>
          <w:szCs w:val="24"/>
        </w:rPr>
        <w:t>Kvittering:</w:t>
      </w:r>
      <w:r w:rsidRPr="00F35AFA">
        <w:rPr>
          <w:rFonts w:ascii="Arial" w:hAnsi="Arial" w:cs="Arial"/>
          <w:sz w:val="24"/>
          <w:szCs w:val="24"/>
        </w:rPr>
        <w:t xml:space="preserve"> Bekreftelse av at mottaker har mottatt og forstått dokumentet og har avklart eventuelle uklarheter med leder.</w:t>
      </w:r>
    </w:p>
    <w:p w14:paraId="59BBB9C3" w14:textId="77777777" w:rsidR="00AA3380" w:rsidRPr="00F35AFA" w:rsidRDefault="00AA3380" w:rsidP="007A24D8">
      <w:pPr>
        <w:pStyle w:val="Listeavsnitt"/>
        <w:numPr>
          <w:ilvl w:val="0"/>
          <w:numId w:val="8"/>
        </w:numPr>
        <w:spacing w:line="240" w:lineRule="auto"/>
        <w:rPr>
          <w:rFonts w:ascii="Arial" w:hAnsi="Arial" w:cs="Arial"/>
          <w:sz w:val="24"/>
          <w:szCs w:val="24"/>
        </w:rPr>
      </w:pPr>
      <w:proofErr w:type="spellStart"/>
      <w:r w:rsidRPr="00F35AFA">
        <w:rPr>
          <w:rFonts w:ascii="Arial" w:hAnsi="Arial" w:cs="Arial"/>
          <w:b/>
          <w:sz w:val="24"/>
          <w:szCs w:val="24"/>
        </w:rPr>
        <w:t>Tilbakelesning</w:t>
      </w:r>
      <w:proofErr w:type="spellEnd"/>
      <w:r w:rsidRPr="00F35AFA">
        <w:rPr>
          <w:rFonts w:ascii="Arial" w:hAnsi="Arial" w:cs="Arial"/>
          <w:b/>
          <w:sz w:val="24"/>
          <w:szCs w:val="24"/>
        </w:rPr>
        <w:t>:</w:t>
      </w:r>
      <w:r w:rsidRPr="00F35AFA">
        <w:rPr>
          <w:rFonts w:ascii="Arial" w:hAnsi="Arial" w:cs="Arial"/>
          <w:sz w:val="24"/>
          <w:szCs w:val="24"/>
        </w:rPr>
        <w:t xml:space="preserve"> Gjentakelse av hele eller det vesentlige innholdet av en driftsoperativ kunngjøring eller tillatelse.</w:t>
      </w:r>
    </w:p>
    <w:p w14:paraId="11D26295" w14:textId="77777777" w:rsidR="00AA3380" w:rsidRPr="00F35AFA" w:rsidRDefault="00AA3380" w:rsidP="007A24D8">
      <w:pPr>
        <w:pStyle w:val="Listeavsnitt"/>
        <w:numPr>
          <w:ilvl w:val="0"/>
          <w:numId w:val="8"/>
        </w:numPr>
        <w:spacing w:line="240" w:lineRule="auto"/>
        <w:rPr>
          <w:rFonts w:ascii="Arial" w:hAnsi="Arial" w:cs="Arial"/>
          <w:sz w:val="24"/>
          <w:szCs w:val="24"/>
        </w:rPr>
      </w:pPr>
      <w:r w:rsidRPr="00F35AFA">
        <w:rPr>
          <w:rFonts w:ascii="Arial" w:hAnsi="Arial" w:cs="Arial"/>
          <w:b/>
          <w:sz w:val="24"/>
          <w:szCs w:val="24"/>
        </w:rPr>
        <w:t>Funksjon:</w:t>
      </w:r>
      <w:r w:rsidRPr="00F35AFA">
        <w:rPr>
          <w:rFonts w:ascii="Arial" w:hAnsi="Arial" w:cs="Arial"/>
          <w:sz w:val="24"/>
          <w:szCs w:val="24"/>
        </w:rPr>
        <w:t xml:space="preserve"> Den enkeltes rolle i kommunikasjonen.</w:t>
      </w:r>
    </w:p>
    <w:p w14:paraId="4F1CA174" w14:textId="77777777" w:rsidR="00AA3380" w:rsidRPr="00F35AFA" w:rsidRDefault="00AA3380" w:rsidP="007A24D8">
      <w:pPr>
        <w:pStyle w:val="Listeavsnitt"/>
        <w:numPr>
          <w:ilvl w:val="0"/>
          <w:numId w:val="8"/>
        </w:numPr>
        <w:spacing w:line="240" w:lineRule="auto"/>
        <w:rPr>
          <w:rFonts w:ascii="Arial" w:hAnsi="Arial" w:cs="Arial"/>
          <w:sz w:val="24"/>
          <w:szCs w:val="24"/>
        </w:rPr>
      </w:pPr>
      <w:r w:rsidRPr="00F35AFA">
        <w:rPr>
          <w:rFonts w:ascii="Arial" w:hAnsi="Arial" w:cs="Arial"/>
          <w:b/>
          <w:sz w:val="24"/>
          <w:szCs w:val="24"/>
        </w:rPr>
        <w:t>ID:</w:t>
      </w:r>
      <w:r w:rsidRPr="00F35AFA">
        <w:rPr>
          <w:rFonts w:ascii="Arial" w:hAnsi="Arial" w:cs="Arial"/>
          <w:sz w:val="24"/>
          <w:szCs w:val="24"/>
        </w:rPr>
        <w:t xml:space="preserve"> Den enkelte funksjons unike identitet.</w:t>
      </w:r>
    </w:p>
    <w:p w14:paraId="186AC93E" w14:textId="77777777" w:rsidR="00AA3380" w:rsidRPr="00F35AFA" w:rsidRDefault="00AA3380" w:rsidP="007A24D8">
      <w:pPr>
        <w:pStyle w:val="Listeavsnitt"/>
        <w:numPr>
          <w:ilvl w:val="0"/>
          <w:numId w:val="8"/>
        </w:numPr>
        <w:spacing w:line="240" w:lineRule="auto"/>
        <w:rPr>
          <w:rFonts w:ascii="Arial" w:hAnsi="Arial" w:cs="Arial"/>
          <w:sz w:val="24"/>
          <w:szCs w:val="24"/>
        </w:rPr>
      </w:pPr>
      <w:r w:rsidRPr="00F35AFA">
        <w:rPr>
          <w:rFonts w:ascii="Arial" w:hAnsi="Arial" w:cs="Arial"/>
          <w:b/>
          <w:sz w:val="24"/>
          <w:szCs w:val="24"/>
        </w:rPr>
        <w:t>Funksjonelt nummer:</w:t>
      </w:r>
      <w:r w:rsidRPr="00F35AFA">
        <w:rPr>
          <w:rFonts w:ascii="Arial" w:hAnsi="Arial" w:cs="Arial"/>
          <w:sz w:val="24"/>
          <w:szCs w:val="24"/>
        </w:rPr>
        <w:t xml:space="preserve"> Telefonnummer i togradiosystemet som identifiserer tog, skift, stasjoner, trafikkstyringssentraler og elkraftsentraler.</w:t>
      </w:r>
    </w:p>
    <w:p w14:paraId="53B70ACA" w14:textId="77777777" w:rsidR="00AA3380" w:rsidRPr="00F35AFA" w:rsidRDefault="00AA3380" w:rsidP="007A24D8">
      <w:pPr>
        <w:pStyle w:val="Listeavsnitt"/>
        <w:numPr>
          <w:ilvl w:val="0"/>
          <w:numId w:val="8"/>
        </w:numPr>
        <w:spacing w:line="240" w:lineRule="auto"/>
        <w:rPr>
          <w:rFonts w:ascii="Arial" w:hAnsi="Arial" w:cs="Arial"/>
          <w:sz w:val="24"/>
          <w:szCs w:val="24"/>
        </w:rPr>
      </w:pPr>
      <w:proofErr w:type="spellStart"/>
      <w:r w:rsidRPr="00F35AFA">
        <w:rPr>
          <w:rFonts w:ascii="Arial" w:hAnsi="Arial" w:cs="Arial"/>
          <w:b/>
          <w:sz w:val="24"/>
          <w:szCs w:val="24"/>
        </w:rPr>
        <w:t>Nødanrop</w:t>
      </w:r>
      <w:proofErr w:type="spellEnd"/>
      <w:r w:rsidRPr="00F35AFA">
        <w:rPr>
          <w:rFonts w:ascii="Arial" w:hAnsi="Arial" w:cs="Arial"/>
          <w:b/>
          <w:sz w:val="24"/>
          <w:szCs w:val="24"/>
        </w:rPr>
        <w:t>:</w:t>
      </w:r>
      <w:r w:rsidRPr="00F35AFA">
        <w:rPr>
          <w:rFonts w:ascii="Arial" w:hAnsi="Arial" w:cs="Arial"/>
          <w:sz w:val="24"/>
          <w:szCs w:val="24"/>
        </w:rPr>
        <w:t xml:space="preserve"> Anrop opprettet for å varsle alle med togradio i et definert område om fare, og all annen kommunikasjon </w:t>
      </w:r>
      <w:proofErr w:type="gramStart"/>
      <w:r w:rsidRPr="00F35AFA">
        <w:rPr>
          <w:rFonts w:ascii="Arial" w:hAnsi="Arial" w:cs="Arial"/>
          <w:sz w:val="24"/>
          <w:szCs w:val="24"/>
        </w:rPr>
        <w:t>vedrørende</w:t>
      </w:r>
      <w:proofErr w:type="gramEnd"/>
      <w:r w:rsidRPr="00F35AFA">
        <w:rPr>
          <w:rFonts w:ascii="Arial" w:hAnsi="Arial" w:cs="Arial"/>
          <w:sz w:val="24"/>
          <w:szCs w:val="24"/>
        </w:rPr>
        <w:t xml:space="preserve"> umiddelbar fare for liv, helse, miljø og materiell. </w:t>
      </w:r>
    </w:p>
    <w:p w14:paraId="3025DB39" w14:textId="77777777" w:rsidR="00AA3380" w:rsidRPr="00F35AFA" w:rsidRDefault="00AA3380" w:rsidP="00CE4E2A">
      <w:pPr>
        <w:pStyle w:val="HSV2Overskrift"/>
      </w:pPr>
      <w:bookmarkStart w:id="46" w:name="_Toc183518352"/>
      <w:r w:rsidRPr="00F35AFA">
        <w:t>1.7 Definisjoner for personale</w:t>
      </w:r>
      <w:bookmarkEnd w:id="46"/>
      <w:r w:rsidRPr="00F35AFA">
        <w:t xml:space="preserve"> </w:t>
      </w:r>
    </w:p>
    <w:p w14:paraId="3757EC81" w14:textId="77777777" w:rsidR="00AA3380" w:rsidRPr="00F35AFA" w:rsidRDefault="00AA3380" w:rsidP="0058545C">
      <w:pPr>
        <w:spacing w:after="0" w:line="240" w:lineRule="auto"/>
        <w:rPr>
          <w:rFonts w:ascii="Arial" w:hAnsi="Arial" w:cs="Arial"/>
          <w:sz w:val="24"/>
          <w:szCs w:val="24"/>
        </w:rPr>
      </w:pPr>
      <w:r w:rsidRPr="00F35AFA">
        <w:rPr>
          <w:rFonts w:ascii="Arial" w:hAnsi="Arial" w:cs="Arial"/>
          <w:sz w:val="24"/>
          <w:szCs w:val="24"/>
        </w:rPr>
        <w:t xml:space="preserve">I forbindelse med togframføring,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og arbeid i spor menes med: </w:t>
      </w:r>
    </w:p>
    <w:p w14:paraId="4318DFB0" w14:textId="77777777" w:rsidR="00AA3380" w:rsidRPr="00F35AFA" w:rsidRDefault="00AA3380" w:rsidP="007A24D8">
      <w:pPr>
        <w:pStyle w:val="Listeavsnitt"/>
        <w:numPr>
          <w:ilvl w:val="0"/>
          <w:numId w:val="9"/>
        </w:numPr>
        <w:spacing w:line="240" w:lineRule="auto"/>
        <w:rPr>
          <w:rFonts w:ascii="Arial" w:hAnsi="Arial" w:cs="Arial"/>
          <w:sz w:val="24"/>
          <w:szCs w:val="24"/>
        </w:rPr>
      </w:pPr>
      <w:r w:rsidRPr="00F35AFA">
        <w:rPr>
          <w:rFonts w:ascii="Arial" w:hAnsi="Arial" w:cs="Arial"/>
          <w:b/>
          <w:sz w:val="24"/>
          <w:szCs w:val="24"/>
        </w:rPr>
        <w:t>Togleder:</w:t>
      </w:r>
      <w:r w:rsidRPr="00F35AFA">
        <w:rPr>
          <w:rFonts w:ascii="Arial" w:hAnsi="Arial" w:cs="Arial"/>
          <w:sz w:val="24"/>
          <w:szCs w:val="24"/>
        </w:rPr>
        <w:t xml:space="preserve"> Den som overvåker og leder togframføringen og annen virksomhet som har betydning for trafikksikkerheten.</w:t>
      </w:r>
    </w:p>
    <w:p w14:paraId="2C4A4013" w14:textId="77777777" w:rsidR="00AA3380" w:rsidRPr="00F35AFA" w:rsidRDefault="00AA3380" w:rsidP="007A24D8">
      <w:pPr>
        <w:pStyle w:val="Listeavsnitt"/>
        <w:numPr>
          <w:ilvl w:val="0"/>
          <w:numId w:val="9"/>
        </w:numPr>
        <w:spacing w:line="240" w:lineRule="auto"/>
        <w:rPr>
          <w:rFonts w:ascii="Arial" w:hAnsi="Arial" w:cs="Arial"/>
          <w:sz w:val="24"/>
          <w:szCs w:val="24"/>
        </w:rPr>
      </w:pPr>
      <w:r w:rsidRPr="00F35AFA">
        <w:rPr>
          <w:rFonts w:ascii="Arial" w:hAnsi="Arial" w:cs="Arial"/>
          <w:b/>
          <w:sz w:val="24"/>
          <w:szCs w:val="24"/>
        </w:rPr>
        <w:t>Togekspeditør:</w:t>
      </w:r>
      <w:r w:rsidRPr="00F35AFA">
        <w:rPr>
          <w:rFonts w:ascii="Arial" w:hAnsi="Arial" w:cs="Arial"/>
          <w:sz w:val="24"/>
          <w:szCs w:val="24"/>
        </w:rPr>
        <w:t xml:space="preserve"> Den som overvåker og sikrer togframføringen og annen virksomhet på egen stasjon og eventuelt tilstøtende strekning med togmelding.</w:t>
      </w:r>
    </w:p>
    <w:p w14:paraId="3788EA46" w14:textId="77777777" w:rsidR="00AA3380" w:rsidRPr="00F35AFA" w:rsidRDefault="00AA3380" w:rsidP="007A24D8">
      <w:pPr>
        <w:pStyle w:val="Listeavsnitt"/>
        <w:numPr>
          <w:ilvl w:val="0"/>
          <w:numId w:val="9"/>
        </w:numPr>
        <w:spacing w:line="240" w:lineRule="auto"/>
        <w:rPr>
          <w:rFonts w:ascii="Arial" w:hAnsi="Arial" w:cs="Arial"/>
          <w:sz w:val="24"/>
          <w:szCs w:val="24"/>
        </w:rPr>
      </w:pPr>
      <w:r w:rsidRPr="00F35AFA">
        <w:rPr>
          <w:rFonts w:ascii="Arial" w:hAnsi="Arial" w:cs="Arial"/>
          <w:b/>
          <w:sz w:val="24"/>
          <w:szCs w:val="24"/>
        </w:rPr>
        <w:t>Driftsoperatør:</w:t>
      </w:r>
      <w:r w:rsidRPr="00F35AFA">
        <w:rPr>
          <w:rFonts w:ascii="Arial" w:hAnsi="Arial" w:cs="Arial"/>
          <w:sz w:val="24"/>
          <w:szCs w:val="24"/>
        </w:rPr>
        <w:t xml:space="preserve"> Den som manøvrerer et sikringsanlegg i henhold til instruks og etter avtale med toglederen eller </w:t>
      </w:r>
      <w:proofErr w:type="spellStart"/>
      <w:r w:rsidRPr="00F35AFA">
        <w:rPr>
          <w:rFonts w:ascii="Arial" w:hAnsi="Arial" w:cs="Arial"/>
          <w:sz w:val="24"/>
          <w:szCs w:val="24"/>
        </w:rPr>
        <w:t>togekspeditøren</w:t>
      </w:r>
      <w:proofErr w:type="spellEnd"/>
      <w:r w:rsidRPr="00F35AFA">
        <w:rPr>
          <w:rFonts w:ascii="Arial" w:hAnsi="Arial" w:cs="Arial"/>
          <w:sz w:val="24"/>
          <w:szCs w:val="24"/>
        </w:rPr>
        <w:t xml:space="preserve">, og gir tillatelse til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eller arbeid i spor på et nærmere bestemt område.</w:t>
      </w:r>
    </w:p>
    <w:p w14:paraId="1A906350" w14:textId="77777777" w:rsidR="00AA3380" w:rsidRPr="00F35AFA" w:rsidRDefault="00AA3380" w:rsidP="007A24D8">
      <w:pPr>
        <w:pStyle w:val="Listeavsnitt"/>
        <w:numPr>
          <w:ilvl w:val="0"/>
          <w:numId w:val="9"/>
        </w:numPr>
        <w:spacing w:line="240" w:lineRule="auto"/>
        <w:rPr>
          <w:rFonts w:ascii="Arial" w:hAnsi="Arial" w:cs="Arial"/>
          <w:sz w:val="24"/>
          <w:szCs w:val="24"/>
        </w:rPr>
      </w:pPr>
      <w:r w:rsidRPr="00F35AFA">
        <w:rPr>
          <w:rFonts w:ascii="Arial" w:hAnsi="Arial" w:cs="Arial"/>
          <w:b/>
          <w:sz w:val="24"/>
          <w:szCs w:val="24"/>
        </w:rPr>
        <w:t>Fører:</w:t>
      </w:r>
      <w:r w:rsidRPr="00F35AFA">
        <w:rPr>
          <w:rFonts w:ascii="Arial" w:hAnsi="Arial" w:cs="Arial"/>
          <w:sz w:val="24"/>
          <w:szCs w:val="24"/>
        </w:rPr>
        <w:t xml:space="preserve"> Den som er ansvarlig for framføringen av toget.</w:t>
      </w:r>
    </w:p>
    <w:p w14:paraId="303EAC69" w14:textId="77777777" w:rsidR="00AA3380" w:rsidRPr="00F35AFA" w:rsidRDefault="00AA3380" w:rsidP="007A24D8">
      <w:pPr>
        <w:pStyle w:val="Listeavsnitt"/>
        <w:numPr>
          <w:ilvl w:val="0"/>
          <w:numId w:val="9"/>
        </w:numPr>
        <w:spacing w:line="240" w:lineRule="auto"/>
        <w:rPr>
          <w:rFonts w:ascii="Arial" w:hAnsi="Arial" w:cs="Arial"/>
          <w:sz w:val="24"/>
          <w:szCs w:val="24"/>
        </w:rPr>
      </w:pPr>
      <w:r w:rsidRPr="00F35AFA">
        <w:rPr>
          <w:rFonts w:ascii="Arial" w:hAnsi="Arial" w:cs="Arial"/>
          <w:b/>
          <w:sz w:val="24"/>
          <w:szCs w:val="24"/>
        </w:rPr>
        <w:t>Ombordansvarlig:</w:t>
      </w:r>
      <w:r w:rsidRPr="00F35AFA">
        <w:rPr>
          <w:rFonts w:ascii="Arial" w:hAnsi="Arial" w:cs="Arial"/>
          <w:sz w:val="24"/>
          <w:szCs w:val="24"/>
        </w:rPr>
        <w:t xml:space="preserve"> Den som har ansvaret for passasjerenes sikkerhet om bord i toget og ved av- og påstigning.  </w:t>
      </w:r>
    </w:p>
    <w:p w14:paraId="6F690265" w14:textId="77777777" w:rsidR="00AA3380" w:rsidRPr="00F35AFA" w:rsidRDefault="00AA3380" w:rsidP="007A24D8">
      <w:pPr>
        <w:pStyle w:val="Listeavsnitt"/>
        <w:numPr>
          <w:ilvl w:val="0"/>
          <w:numId w:val="9"/>
        </w:numPr>
        <w:spacing w:line="240" w:lineRule="auto"/>
        <w:rPr>
          <w:rFonts w:ascii="Arial" w:hAnsi="Arial" w:cs="Arial"/>
          <w:sz w:val="24"/>
          <w:szCs w:val="24"/>
        </w:rPr>
      </w:pPr>
      <w:r w:rsidRPr="00F35AFA">
        <w:rPr>
          <w:rFonts w:ascii="Arial" w:hAnsi="Arial" w:cs="Arial"/>
          <w:b/>
          <w:sz w:val="24"/>
          <w:szCs w:val="24"/>
        </w:rPr>
        <w:t>Skiftebetjening:</w:t>
      </w:r>
      <w:r w:rsidRPr="00F35AFA">
        <w:rPr>
          <w:rFonts w:ascii="Arial" w:hAnsi="Arial" w:cs="Arial"/>
          <w:sz w:val="24"/>
          <w:szCs w:val="24"/>
        </w:rPr>
        <w:t xml:space="preserve"> Alle som deltar i </w:t>
      </w:r>
      <w:proofErr w:type="spellStart"/>
      <w:r w:rsidRPr="00F35AFA">
        <w:rPr>
          <w:rFonts w:ascii="Arial" w:hAnsi="Arial" w:cs="Arial"/>
          <w:sz w:val="24"/>
          <w:szCs w:val="24"/>
        </w:rPr>
        <w:t>skiftingen</w:t>
      </w:r>
      <w:proofErr w:type="spellEnd"/>
      <w:r w:rsidRPr="00F35AFA">
        <w:rPr>
          <w:rFonts w:ascii="Arial" w:hAnsi="Arial" w:cs="Arial"/>
          <w:sz w:val="24"/>
          <w:szCs w:val="24"/>
        </w:rPr>
        <w:t>, herunder også personale som betjener et stillerapparat.</w:t>
      </w:r>
    </w:p>
    <w:p w14:paraId="2A8DDD1F" w14:textId="77777777" w:rsidR="00AA3380" w:rsidRPr="00F35AFA" w:rsidRDefault="00AA3380" w:rsidP="007A24D8">
      <w:pPr>
        <w:pStyle w:val="Listeavsnitt"/>
        <w:numPr>
          <w:ilvl w:val="0"/>
          <w:numId w:val="9"/>
        </w:numPr>
        <w:spacing w:line="240" w:lineRule="auto"/>
        <w:rPr>
          <w:rFonts w:ascii="Arial" w:hAnsi="Arial" w:cs="Arial"/>
          <w:sz w:val="24"/>
          <w:szCs w:val="24"/>
        </w:rPr>
      </w:pPr>
      <w:r w:rsidRPr="00F35AFA">
        <w:rPr>
          <w:rFonts w:ascii="Arial" w:hAnsi="Arial" w:cs="Arial"/>
          <w:b/>
          <w:sz w:val="24"/>
          <w:szCs w:val="24"/>
        </w:rPr>
        <w:t>Skiftekoordinator:</w:t>
      </w:r>
      <w:r w:rsidRPr="00F35AFA">
        <w:rPr>
          <w:rFonts w:ascii="Arial" w:hAnsi="Arial" w:cs="Arial"/>
          <w:sz w:val="24"/>
          <w:szCs w:val="24"/>
        </w:rPr>
        <w:t xml:space="preserve"> Den som koordinerer </w:t>
      </w:r>
      <w:proofErr w:type="spellStart"/>
      <w:r w:rsidRPr="00F35AFA">
        <w:rPr>
          <w:rFonts w:ascii="Arial" w:hAnsi="Arial" w:cs="Arial"/>
          <w:sz w:val="24"/>
          <w:szCs w:val="24"/>
        </w:rPr>
        <w:t>skiftingen</w:t>
      </w:r>
      <w:proofErr w:type="spellEnd"/>
      <w:r w:rsidRPr="00F35AFA">
        <w:rPr>
          <w:rFonts w:ascii="Arial" w:hAnsi="Arial" w:cs="Arial"/>
          <w:sz w:val="24"/>
          <w:szCs w:val="24"/>
        </w:rPr>
        <w:t xml:space="preserve"> mellom flere </w:t>
      </w:r>
      <w:proofErr w:type="spellStart"/>
      <w:r w:rsidRPr="00F35AFA">
        <w:rPr>
          <w:rFonts w:ascii="Arial" w:hAnsi="Arial" w:cs="Arial"/>
          <w:sz w:val="24"/>
          <w:szCs w:val="24"/>
        </w:rPr>
        <w:t>skiftelag</w:t>
      </w:r>
      <w:proofErr w:type="spellEnd"/>
      <w:r w:rsidRPr="00F35AFA">
        <w:rPr>
          <w:rFonts w:ascii="Arial" w:hAnsi="Arial" w:cs="Arial"/>
          <w:sz w:val="24"/>
          <w:szCs w:val="24"/>
        </w:rPr>
        <w:t xml:space="preserve"> fra forskjellige jernbaneforetak på samme stasjon/område.</w:t>
      </w:r>
    </w:p>
    <w:p w14:paraId="1F68AEA1" w14:textId="77777777" w:rsidR="00AA3380" w:rsidRPr="00F35AFA" w:rsidRDefault="00AA3380" w:rsidP="007A24D8">
      <w:pPr>
        <w:pStyle w:val="Listeavsnitt"/>
        <w:numPr>
          <w:ilvl w:val="0"/>
          <w:numId w:val="9"/>
        </w:numPr>
        <w:spacing w:line="240" w:lineRule="auto"/>
        <w:rPr>
          <w:rFonts w:ascii="Arial" w:hAnsi="Arial" w:cs="Arial"/>
          <w:sz w:val="24"/>
          <w:szCs w:val="24"/>
        </w:rPr>
      </w:pPr>
      <w:r w:rsidRPr="00F35AFA">
        <w:rPr>
          <w:rFonts w:ascii="Arial" w:hAnsi="Arial" w:cs="Arial"/>
          <w:b/>
          <w:sz w:val="24"/>
          <w:szCs w:val="24"/>
        </w:rPr>
        <w:t>Stillverksvakt:</w:t>
      </w:r>
      <w:r w:rsidRPr="00F35AFA">
        <w:rPr>
          <w:rFonts w:ascii="Arial" w:hAnsi="Arial" w:cs="Arial"/>
          <w:sz w:val="24"/>
          <w:szCs w:val="24"/>
        </w:rPr>
        <w:t xml:space="preserve"> Den som manøvrerer sikringsanlegget på fjernstyrt stasjon etter telefoniske instruksjoner fra toglederen.</w:t>
      </w:r>
    </w:p>
    <w:p w14:paraId="0E000B17" w14:textId="77777777" w:rsidR="00AA3380" w:rsidRPr="00F35AFA" w:rsidRDefault="00AA3380" w:rsidP="007A24D8">
      <w:pPr>
        <w:pStyle w:val="Listeavsnitt"/>
        <w:numPr>
          <w:ilvl w:val="0"/>
          <w:numId w:val="9"/>
        </w:numPr>
        <w:spacing w:line="240" w:lineRule="auto"/>
        <w:rPr>
          <w:rFonts w:ascii="Arial" w:hAnsi="Arial" w:cs="Arial"/>
          <w:sz w:val="24"/>
          <w:szCs w:val="24"/>
        </w:rPr>
      </w:pPr>
      <w:r w:rsidRPr="00F35AFA">
        <w:rPr>
          <w:rFonts w:ascii="Arial" w:hAnsi="Arial" w:cs="Arial"/>
          <w:b/>
          <w:sz w:val="24"/>
          <w:szCs w:val="24"/>
        </w:rPr>
        <w:lastRenderedPageBreak/>
        <w:t>Planovergangsvakt:</w:t>
      </w:r>
      <w:r w:rsidRPr="00F35AFA">
        <w:rPr>
          <w:rFonts w:ascii="Arial" w:hAnsi="Arial" w:cs="Arial"/>
          <w:sz w:val="24"/>
          <w:szCs w:val="24"/>
        </w:rPr>
        <w:t xml:space="preserve"> Den som ved feil på et veisikringsanlegg enten betjener anlegget manuelt eller sperrer planovergangen og viser signal til tog som skal passere.</w:t>
      </w:r>
    </w:p>
    <w:p w14:paraId="3E5A4F4B" w14:textId="77777777" w:rsidR="00690F0A" w:rsidRPr="00F35AFA" w:rsidRDefault="00690F0A" w:rsidP="00CE4E2A">
      <w:pPr>
        <w:pStyle w:val="HSVPunkter"/>
      </w:pPr>
      <w:bookmarkStart w:id="47" w:name="_Toc183518353"/>
      <w:r w:rsidRPr="00F35AFA">
        <w:rPr>
          <w:rStyle w:val="normaltextrun"/>
          <w:bCs/>
          <w:shd w:val="clear" w:color="auto" w:fill="FFFFFF"/>
        </w:rPr>
        <w:t>1.7-HSV Definisjoner for personale  </w:t>
      </w:r>
      <w:bookmarkEnd w:id="47"/>
      <w:r w:rsidRPr="00F35AFA">
        <w:rPr>
          <w:rStyle w:val="eop"/>
          <w:bCs/>
        </w:rPr>
        <w:t> </w:t>
      </w:r>
    </w:p>
    <w:p w14:paraId="17618C15" w14:textId="2FD34AA7" w:rsidR="00690F0A" w:rsidRPr="008D6FD4" w:rsidRDefault="00690F0A" w:rsidP="006A5AB1">
      <w:pPr>
        <w:pStyle w:val="paragraph"/>
        <w:numPr>
          <w:ilvl w:val="0"/>
          <w:numId w:val="208"/>
        </w:numPr>
        <w:spacing w:before="0" w:beforeAutospacing="0" w:after="0" w:afterAutospacing="0"/>
        <w:textAlignment w:val="baseline"/>
        <w:rPr>
          <w:rFonts w:ascii="Arial" w:hAnsi="Arial" w:cs="Arial"/>
          <w:color w:val="00B050"/>
        </w:rPr>
      </w:pPr>
      <w:r w:rsidRPr="00F35AFA">
        <w:rPr>
          <w:rStyle w:val="normaltextrun"/>
          <w:rFonts w:ascii="Arial" w:hAnsi="Arial" w:cs="Arial"/>
          <w:b/>
          <w:bCs/>
          <w:color w:val="00B050"/>
        </w:rPr>
        <w:t>Skifter:</w:t>
      </w:r>
      <w:r w:rsidRPr="00F35AFA">
        <w:rPr>
          <w:rStyle w:val="normaltextrun"/>
          <w:rFonts w:ascii="Arial" w:hAnsi="Arial" w:cs="Arial"/>
          <w:color w:val="00B050"/>
        </w:rPr>
        <w:t> </w:t>
      </w:r>
      <w:r w:rsidRPr="008D6FD4">
        <w:rPr>
          <w:rStyle w:val="normaltextrun"/>
          <w:rFonts w:ascii="Arial" w:hAnsi="Arial" w:cs="Arial"/>
          <w:color w:val="00B050"/>
        </w:rPr>
        <w:t xml:space="preserve">Godkjent signalgiver som også er godkjent til </w:t>
      </w:r>
      <w:proofErr w:type="spellStart"/>
      <w:r w:rsidRPr="008D6FD4">
        <w:rPr>
          <w:rStyle w:val="normaltextrun"/>
          <w:rFonts w:ascii="Arial" w:hAnsi="Arial" w:cs="Arial"/>
          <w:color w:val="00B050"/>
        </w:rPr>
        <w:t>sammenskifting</w:t>
      </w:r>
      <w:proofErr w:type="spellEnd"/>
      <w:r w:rsidRPr="008D6FD4">
        <w:rPr>
          <w:rStyle w:val="normaltextrun"/>
          <w:rFonts w:ascii="Arial" w:hAnsi="Arial" w:cs="Arial"/>
          <w:color w:val="00B050"/>
        </w:rPr>
        <w:t xml:space="preserve"> og klargjøring av tog samt bremseprøving. Skifter kan ha funksjonen </w:t>
      </w:r>
      <w:proofErr w:type="spellStart"/>
      <w:r w:rsidRPr="008D6FD4">
        <w:rPr>
          <w:rStyle w:val="normaltextrun"/>
          <w:rFonts w:ascii="Arial" w:hAnsi="Arial" w:cs="Arial"/>
          <w:color w:val="00B050"/>
        </w:rPr>
        <w:t>skifteleder</w:t>
      </w:r>
      <w:proofErr w:type="spellEnd"/>
      <w:r w:rsidRPr="008D6FD4">
        <w:rPr>
          <w:rStyle w:val="normaltextrun"/>
          <w:rFonts w:ascii="Arial" w:hAnsi="Arial" w:cs="Arial"/>
          <w:color w:val="00B050"/>
        </w:rPr>
        <w:t>.   </w:t>
      </w:r>
      <w:r w:rsidRPr="008D6FD4">
        <w:rPr>
          <w:rStyle w:val="eop"/>
          <w:rFonts w:ascii="Arial" w:hAnsi="Arial" w:cs="Arial"/>
          <w:color w:val="00B050"/>
        </w:rPr>
        <w:t> </w:t>
      </w:r>
    </w:p>
    <w:p w14:paraId="1FB64A91" w14:textId="7E289A95" w:rsidR="00690F0A" w:rsidRPr="008D6FD4" w:rsidRDefault="00690F0A" w:rsidP="006A5AB1">
      <w:pPr>
        <w:pStyle w:val="paragraph"/>
        <w:numPr>
          <w:ilvl w:val="0"/>
          <w:numId w:val="208"/>
        </w:numPr>
        <w:spacing w:before="0" w:beforeAutospacing="0" w:after="0" w:afterAutospacing="0"/>
        <w:textAlignment w:val="baseline"/>
        <w:rPr>
          <w:rFonts w:ascii="Arial" w:hAnsi="Arial" w:cs="Arial"/>
          <w:color w:val="00B050"/>
        </w:rPr>
      </w:pPr>
      <w:r w:rsidRPr="00F35AFA">
        <w:rPr>
          <w:rStyle w:val="normaltextrun"/>
          <w:rFonts w:ascii="Arial" w:hAnsi="Arial" w:cs="Arial"/>
          <w:b/>
          <w:bCs/>
          <w:color w:val="00B050"/>
        </w:rPr>
        <w:t>Personell med betydning for trafikksikkerheten:</w:t>
      </w:r>
      <w:r w:rsidR="008D6FD4">
        <w:rPr>
          <w:rStyle w:val="normaltextrun"/>
          <w:rFonts w:ascii="Arial" w:hAnsi="Arial" w:cs="Arial"/>
          <w:color w:val="00B050"/>
        </w:rPr>
        <w:t xml:space="preserve"> </w:t>
      </w:r>
      <w:r w:rsidRPr="008D6FD4">
        <w:rPr>
          <w:rStyle w:val="normaltextrun"/>
          <w:rFonts w:ascii="Arial" w:hAnsi="Arial" w:cs="Arial"/>
          <w:color w:val="00B050"/>
        </w:rPr>
        <w:t xml:space="preserve">Fellesbetegnelse for klargjøringspersonale, bremseprøver, skiftepersonale, </w:t>
      </w:r>
      <w:proofErr w:type="spellStart"/>
      <w:r w:rsidRPr="008D6FD4">
        <w:rPr>
          <w:rStyle w:val="normaltextrun"/>
          <w:rFonts w:ascii="Arial" w:hAnsi="Arial" w:cs="Arial"/>
          <w:color w:val="00B050"/>
        </w:rPr>
        <w:t>hovedsikkerhetsvakt</w:t>
      </w:r>
      <w:proofErr w:type="spellEnd"/>
      <w:r w:rsidRPr="008D6FD4">
        <w:rPr>
          <w:rStyle w:val="normaltextrun"/>
          <w:rFonts w:ascii="Arial" w:hAnsi="Arial" w:cs="Arial"/>
          <w:color w:val="00B050"/>
        </w:rPr>
        <w:t xml:space="preserve"> og fører  </w:t>
      </w:r>
      <w:r w:rsidRPr="008D6FD4">
        <w:rPr>
          <w:rStyle w:val="eop"/>
          <w:rFonts w:ascii="Arial" w:hAnsi="Arial" w:cs="Arial"/>
          <w:color w:val="00B050"/>
        </w:rPr>
        <w:t> </w:t>
      </w:r>
    </w:p>
    <w:p w14:paraId="463A1C5A" w14:textId="1C026CB6" w:rsidR="00690F0A" w:rsidRPr="008D6FD4" w:rsidRDefault="00690F0A" w:rsidP="006A5AB1">
      <w:pPr>
        <w:pStyle w:val="paragraph"/>
        <w:numPr>
          <w:ilvl w:val="0"/>
          <w:numId w:val="208"/>
        </w:numPr>
        <w:spacing w:before="0" w:beforeAutospacing="0" w:after="0" w:afterAutospacing="0"/>
        <w:textAlignment w:val="baseline"/>
        <w:rPr>
          <w:rFonts w:ascii="Arial" w:hAnsi="Arial" w:cs="Arial"/>
          <w:color w:val="00B050"/>
        </w:rPr>
      </w:pPr>
      <w:r w:rsidRPr="00F35AFA">
        <w:rPr>
          <w:rStyle w:val="normaltextrun"/>
          <w:rFonts w:ascii="Arial" w:hAnsi="Arial" w:cs="Arial"/>
          <w:b/>
          <w:bCs/>
          <w:color w:val="00B050"/>
        </w:rPr>
        <w:t>Framføringsansvarli</w:t>
      </w:r>
      <w:r w:rsidR="00564460">
        <w:rPr>
          <w:rStyle w:val="normaltextrun"/>
          <w:rFonts w:ascii="Arial" w:hAnsi="Arial" w:cs="Arial"/>
          <w:b/>
          <w:bCs/>
          <w:color w:val="00B050"/>
        </w:rPr>
        <w:t>g:</w:t>
      </w:r>
      <w:r w:rsidR="008D6FD4">
        <w:rPr>
          <w:rStyle w:val="normaltextrun"/>
          <w:rFonts w:ascii="Arial" w:hAnsi="Arial" w:cs="Arial"/>
          <w:color w:val="00B050"/>
        </w:rPr>
        <w:t xml:space="preserve"> </w:t>
      </w:r>
      <w:r w:rsidRPr="008D6FD4">
        <w:rPr>
          <w:rStyle w:val="normaltextrun"/>
          <w:rFonts w:ascii="Arial" w:hAnsi="Arial" w:cs="Arial"/>
          <w:color w:val="00B050"/>
        </w:rPr>
        <w:t>Den føreren som har ansvar for framføringen av toget. Dette kan være en annen enn den som styrer toget (se 6.1.7-FR).   </w:t>
      </w:r>
      <w:r w:rsidRPr="008D6FD4">
        <w:rPr>
          <w:rStyle w:val="eop"/>
          <w:rFonts w:ascii="Arial" w:hAnsi="Arial" w:cs="Arial"/>
          <w:color w:val="00B050"/>
        </w:rPr>
        <w:t> </w:t>
      </w:r>
    </w:p>
    <w:p w14:paraId="3E5E9591" w14:textId="1643048E" w:rsidR="00690F0A" w:rsidRPr="008D6FD4" w:rsidRDefault="00690F0A" w:rsidP="006A5AB1">
      <w:pPr>
        <w:pStyle w:val="paragraph"/>
        <w:numPr>
          <w:ilvl w:val="0"/>
          <w:numId w:val="208"/>
        </w:numPr>
        <w:spacing w:before="0" w:beforeAutospacing="0" w:after="0" w:afterAutospacing="0"/>
        <w:textAlignment w:val="baseline"/>
        <w:rPr>
          <w:rFonts w:ascii="Arial" w:hAnsi="Arial" w:cs="Arial"/>
          <w:color w:val="00B050"/>
        </w:rPr>
      </w:pPr>
      <w:r w:rsidRPr="00F35AFA">
        <w:rPr>
          <w:rStyle w:val="normaltextrun"/>
          <w:rFonts w:ascii="Arial" w:hAnsi="Arial" w:cs="Arial"/>
          <w:b/>
          <w:bCs/>
          <w:color w:val="00B050"/>
        </w:rPr>
        <w:t>Utenlandsk fører på innleid utenlandsk kjøretøy som framføres som tog:</w:t>
      </w:r>
      <w:r w:rsidR="008D6FD4">
        <w:rPr>
          <w:rStyle w:val="normaltextrun"/>
          <w:rFonts w:ascii="Arial" w:hAnsi="Arial" w:cs="Arial"/>
          <w:color w:val="00B050"/>
        </w:rPr>
        <w:t xml:space="preserve"> </w:t>
      </w:r>
      <w:r w:rsidRPr="008D6FD4">
        <w:rPr>
          <w:rStyle w:val="normaltextrun"/>
          <w:rFonts w:ascii="Arial" w:hAnsi="Arial" w:cs="Arial"/>
          <w:color w:val="00B050"/>
        </w:rPr>
        <w:t>Godkjent fører i eget hjemland med typekurs på aktuelt trekkraftkjøretøy.  </w:t>
      </w:r>
      <w:r w:rsidRPr="008D6FD4">
        <w:rPr>
          <w:rStyle w:val="eop"/>
          <w:rFonts w:ascii="Arial" w:hAnsi="Arial" w:cs="Arial"/>
          <w:color w:val="00B050"/>
        </w:rPr>
        <w:t> </w:t>
      </w:r>
    </w:p>
    <w:p w14:paraId="0F7C3FAC" w14:textId="5E935751" w:rsidR="00690F0A" w:rsidRPr="008D6FD4" w:rsidRDefault="00690F0A" w:rsidP="006A5AB1">
      <w:pPr>
        <w:pStyle w:val="paragraph"/>
        <w:numPr>
          <w:ilvl w:val="0"/>
          <w:numId w:val="208"/>
        </w:numPr>
        <w:spacing w:before="0" w:beforeAutospacing="0" w:after="0" w:afterAutospacing="0"/>
        <w:textAlignment w:val="baseline"/>
        <w:rPr>
          <w:rFonts w:ascii="Arial" w:hAnsi="Arial" w:cs="Arial"/>
          <w:color w:val="00B050"/>
        </w:rPr>
      </w:pPr>
      <w:r w:rsidRPr="00F35AFA">
        <w:rPr>
          <w:rStyle w:val="normaltextrun"/>
          <w:rFonts w:ascii="Arial" w:hAnsi="Arial" w:cs="Arial"/>
          <w:b/>
          <w:bCs/>
          <w:color w:val="00B050"/>
        </w:rPr>
        <w:t>Operatør skinne/-veimaskin</w:t>
      </w:r>
      <w:r w:rsidR="00564460">
        <w:rPr>
          <w:rStyle w:val="normaltextrun"/>
          <w:rFonts w:ascii="Arial" w:hAnsi="Arial" w:cs="Arial"/>
          <w:b/>
          <w:bCs/>
          <w:color w:val="00B050"/>
        </w:rPr>
        <w:t>:</w:t>
      </w:r>
      <w:r w:rsidR="008D6FD4">
        <w:rPr>
          <w:rStyle w:val="eop"/>
          <w:rFonts w:ascii="Arial" w:hAnsi="Arial" w:cs="Arial"/>
          <w:color w:val="00B050"/>
        </w:rPr>
        <w:t xml:space="preserve"> </w:t>
      </w:r>
      <w:r w:rsidRPr="008D6FD4">
        <w:rPr>
          <w:rStyle w:val="normaltextrun"/>
          <w:rFonts w:ascii="Arial" w:hAnsi="Arial" w:cs="Arial"/>
          <w:color w:val="00B050"/>
        </w:rPr>
        <w:t>Den som betjener kjøretøy, definert som skinne/-veimaskiner.</w:t>
      </w:r>
      <w:r w:rsidRPr="008D6FD4">
        <w:rPr>
          <w:rStyle w:val="eop"/>
          <w:rFonts w:ascii="Arial" w:hAnsi="Arial" w:cs="Arial"/>
          <w:color w:val="00B050"/>
        </w:rPr>
        <w:t> </w:t>
      </w:r>
    </w:p>
    <w:p w14:paraId="1337AF46" w14:textId="30DFA241" w:rsidR="00690F0A" w:rsidRPr="008D6FD4" w:rsidRDefault="00690F0A" w:rsidP="006A5AB1">
      <w:pPr>
        <w:pStyle w:val="paragraph"/>
        <w:numPr>
          <w:ilvl w:val="0"/>
          <w:numId w:val="208"/>
        </w:numPr>
        <w:spacing w:before="0" w:beforeAutospacing="0" w:after="0" w:afterAutospacing="0"/>
        <w:textAlignment w:val="baseline"/>
        <w:rPr>
          <w:rFonts w:ascii="Arial" w:hAnsi="Arial" w:cs="Arial"/>
          <w:color w:val="00B050"/>
        </w:rPr>
      </w:pPr>
      <w:r w:rsidRPr="00F35AFA">
        <w:rPr>
          <w:rStyle w:val="normaltextrun"/>
          <w:rFonts w:ascii="Arial" w:hAnsi="Arial" w:cs="Arial"/>
          <w:b/>
          <w:bCs/>
          <w:color w:val="00B050"/>
        </w:rPr>
        <w:t>Maskinoperatør:</w:t>
      </w:r>
      <w:r w:rsidR="008D6FD4">
        <w:rPr>
          <w:rStyle w:val="normaltextrun"/>
          <w:rFonts w:ascii="Arial" w:hAnsi="Arial" w:cs="Arial"/>
          <w:color w:val="00B050"/>
        </w:rPr>
        <w:t xml:space="preserve"> </w:t>
      </w:r>
      <w:r w:rsidRPr="008D6FD4">
        <w:rPr>
          <w:rStyle w:val="normaltextrun"/>
          <w:rFonts w:ascii="Arial" w:hAnsi="Arial" w:cs="Arial"/>
          <w:color w:val="00B050"/>
        </w:rPr>
        <w:t>Betjener kjøretøy som ikke framføres som tog. (for eksempel kjøretøy som går i arbeidsmodus i forbindelse med arbeid i spor)</w:t>
      </w:r>
      <w:r w:rsidRPr="008D6FD4">
        <w:rPr>
          <w:rStyle w:val="eop"/>
          <w:rFonts w:ascii="Arial" w:hAnsi="Arial" w:cs="Arial"/>
          <w:color w:val="00B050"/>
        </w:rPr>
        <w:t> </w:t>
      </w:r>
    </w:p>
    <w:p w14:paraId="28E0BEDC" w14:textId="1D4EC83B" w:rsidR="00690F0A" w:rsidRPr="008D6FD4" w:rsidRDefault="00690F0A" w:rsidP="006A5AB1">
      <w:pPr>
        <w:pStyle w:val="paragraph"/>
        <w:numPr>
          <w:ilvl w:val="0"/>
          <w:numId w:val="208"/>
        </w:numPr>
        <w:spacing w:before="0" w:beforeAutospacing="0" w:after="0" w:afterAutospacing="0"/>
        <w:textAlignment w:val="baseline"/>
        <w:rPr>
          <w:rFonts w:ascii="Arial" w:hAnsi="Arial" w:cs="Arial"/>
          <w:color w:val="00B050"/>
        </w:rPr>
      </w:pPr>
      <w:proofErr w:type="spellStart"/>
      <w:r w:rsidRPr="00F35AFA">
        <w:rPr>
          <w:rStyle w:val="normaltextrun"/>
          <w:rFonts w:ascii="Arial" w:hAnsi="Arial" w:cs="Arial"/>
          <w:b/>
          <w:bCs/>
          <w:color w:val="00B050"/>
        </w:rPr>
        <w:t>Skifteleder</w:t>
      </w:r>
      <w:proofErr w:type="spellEnd"/>
      <w:r w:rsidRPr="00F35AFA">
        <w:rPr>
          <w:rStyle w:val="normaltextrun"/>
          <w:rFonts w:ascii="Arial" w:hAnsi="Arial" w:cs="Arial"/>
          <w:b/>
          <w:bCs/>
          <w:color w:val="00B050"/>
        </w:rPr>
        <w:t>:</w:t>
      </w:r>
      <w:r w:rsidRPr="00F35AFA">
        <w:rPr>
          <w:rStyle w:val="normaltextrun"/>
          <w:rFonts w:ascii="Arial" w:hAnsi="Arial" w:cs="Arial"/>
          <w:color w:val="00B050"/>
        </w:rPr>
        <w:t> </w:t>
      </w:r>
      <w:r w:rsidRPr="008D6FD4">
        <w:rPr>
          <w:rStyle w:val="normaltextrun"/>
          <w:rFonts w:ascii="Arial" w:hAnsi="Arial" w:cs="Arial"/>
          <w:color w:val="00B050"/>
        </w:rPr>
        <w:t xml:space="preserve">Den som leder utførelsen av </w:t>
      </w:r>
      <w:proofErr w:type="spellStart"/>
      <w:r w:rsidRPr="008D6FD4">
        <w:rPr>
          <w:rStyle w:val="normaltextrun"/>
          <w:rFonts w:ascii="Arial" w:hAnsi="Arial" w:cs="Arial"/>
          <w:color w:val="00B050"/>
        </w:rPr>
        <w:t>skiftingen</w:t>
      </w:r>
      <w:proofErr w:type="spellEnd"/>
      <w:r w:rsidRPr="008D6FD4">
        <w:rPr>
          <w:rStyle w:val="normaltextrun"/>
          <w:rFonts w:ascii="Arial" w:hAnsi="Arial" w:cs="Arial"/>
          <w:color w:val="00B050"/>
        </w:rPr>
        <w:t xml:space="preserve"> for det enkelte </w:t>
      </w:r>
      <w:proofErr w:type="spellStart"/>
      <w:r w:rsidRPr="008D6FD4">
        <w:rPr>
          <w:rStyle w:val="normaltextrun"/>
          <w:rFonts w:ascii="Arial" w:hAnsi="Arial" w:cs="Arial"/>
          <w:color w:val="00B050"/>
        </w:rPr>
        <w:t>skiftelag</w:t>
      </w:r>
      <w:proofErr w:type="spellEnd"/>
      <w:r w:rsidRPr="008D6FD4">
        <w:rPr>
          <w:rStyle w:val="eop"/>
          <w:rFonts w:ascii="Arial" w:hAnsi="Arial" w:cs="Arial"/>
          <w:color w:val="00B050"/>
        </w:rPr>
        <w:t> </w:t>
      </w:r>
    </w:p>
    <w:p w14:paraId="0A6B753D" w14:textId="44DD818C" w:rsidR="00690F0A" w:rsidRPr="008D6FD4" w:rsidRDefault="00690F0A" w:rsidP="006A5AB1">
      <w:pPr>
        <w:pStyle w:val="paragraph"/>
        <w:numPr>
          <w:ilvl w:val="0"/>
          <w:numId w:val="208"/>
        </w:numPr>
        <w:spacing w:before="0" w:beforeAutospacing="0" w:after="0" w:afterAutospacing="0"/>
        <w:textAlignment w:val="baseline"/>
        <w:rPr>
          <w:rFonts w:ascii="Arial" w:hAnsi="Arial" w:cs="Arial"/>
          <w:color w:val="00B050"/>
        </w:rPr>
      </w:pPr>
      <w:r w:rsidRPr="00F35AFA">
        <w:rPr>
          <w:rStyle w:val="normaltextrun"/>
          <w:rFonts w:ascii="Arial" w:hAnsi="Arial" w:cs="Arial"/>
          <w:b/>
          <w:bCs/>
          <w:color w:val="00B050"/>
        </w:rPr>
        <w:t>HSV med kode 567 i godkjenningsbeviset:</w:t>
      </w:r>
      <w:r w:rsidR="008D6FD4">
        <w:rPr>
          <w:rStyle w:val="eop"/>
          <w:rFonts w:ascii="Arial" w:hAnsi="Arial" w:cs="Arial"/>
          <w:color w:val="00B050"/>
        </w:rPr>
        <w:t xml:space="preserve"> </w:t>
      </w:r>
      <w:r w:rsidRPr="008D6FD4">
        <w:rPr>
          <w:rStyle w:val="normaltextrun"/>
          <w:rFonts w:ascii="Arial" w:hAnsi="Arial" w:cs="Arial"/>
          <w:color w:val="00B050"/>
        </w:rPr>
        <w:t>HSV med kode 567 i godkjenningsbeviset er godkjent som signalgiver.</w:t>
      </w:r>
      <w:r w:rsidRPr="008D6FD4">
        <w:rPr>
          <w:rStyle w:val="eop"/>
          <w:rFonts w:ascii="Arial" w:hAnsi="Arial" w:cs="Arial"/>
          <w:color w:val="00B050"/>
        </w:rPr>
        <w:t> </w:t>
      </w:r>
    </w:p>
    <w:p w14:paraId="577D4A53" w14:textId="77777777" w:rsidR="00690F0A" w:rsidRPr="00F35AFA" w:rsidRDefault="00690F0A" w:rsidP="008D6FD4">
      <w:pPr>
        <w:pStyle w:val="HSVNormal"/>
        <w:spacing w:before="240"/>
        <w:ind w:left="567"/>
      </w:pPr>
      <w:r w:rsidRPr="00F35AFA">
        <w:rPr>
          <w:rStyle w:val="normaltextrun"/>
          <w:rFonts w:cs="Arial"/>
          <w:b/>
          <w:bCs/>
        </w:rPr>
        <w:t>Signalgiver kan utføre følgende</w:t>
      </w:r>
      <w:r w:rsidRPr="00F35AFA">
        <w:rPr>
          <w:rStyle w:val="normaltextrun"/>
          <w:rFonts w:cs="Arial"/>
        </w:rPr>
        <w:t>:</w:t>
      </w:r>
      <w:r w:rsidRPr="00F35AFA">
        <w:rPr>
          <w:rStyle w:val="eop"/>
          <w:rFonts w:cs="Arial"/>
        </w:rPr>
        <w:t> </w:t>
      </w:r>
    </w:p>
    <w:p w14:paraId="7C992F96" w14:textId="77777777" w:rsidR="00690F0A" w:rsidRPr="00564460" w:rsidRDefault="00690F0A"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rPr>
      </w:pPr>
      <w:r w:rsidRPr="00F35AFA">
        <w:rPr>
          <w:rStyle w:val="normaltextrun"/>
          <w:rFonts w:ascii="Arial" w:hAnsi="Arial" w:cs="Arial"/>
          <w:color w:val="00B050"/>
        </w:rPr>
        <w:t>Kontrollere og sikre en skiftevei.</w:t>
      </w:r>
      <w:r w:rsidRPr="00564460">
        <w:rPr>
          <w:rStyle w:val="normaltextrun"/>
        </w:rPr>
        <w:t> </w:t>
      </w:r>
    </w:p>
    <w:p w14:paraId="1BC37ABD" w14:textId="77777777" w:rsidR="00690F0A" w:rsidRPr="00564460" w:rsidRDefault="00690F0A"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rPr>
      </w:pPr>
      <w:r w:rsidRPr="00F35AFA">
        <w:rPr>
          <w:rStyle w:val="normaltextrun"/>
          <w:rFonts w:ascii="Arial" w:hAnsi="Arial" w:cs="Arial"/>
          <w:color w:val="00B050"/>
        </w:rPr>
        <w:t>Betjene og sikre sporveksler/sporsperrer.</w:t>
      </w:r>
      <w:r w:rsidRPr="00564460">
        <w:rPr>
          <w:rStyle w:val="normaltextrun"/>
        </w:rPr>
        <w:t> </w:t>
      </w:r>
    </w:p>
    <w:p w14:paraId="35487835" w14:textId="77777777" w:rsidR="00690F0A" w:rsidRPr="00564460" w:rsidRDefault="00690F0A"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rPr>
      </w:pPr>
      <w:r w:rsidRPr="00F35AFA">
        <w:rPr>
          <w:rStyle w:val="normaltextrun"/>
          <w:rFonts w:ascii="Arial" w:hAnsi="Arial" w:cs="Arial"/>
          <w:color w:val="00B050"/>
        </w:rPr>
        <w:t>Sveive sporveksler med inntil to drivmaskiner.</w:t>
      </w:r>
      <w:r w:rsidRPr="00564460">
        <w:rPr>
          <w:rStyle w:val="normaltextrun"/>
        </w:rPr>
        <w:t> </w:t>
      </w:r>
    </w:p>
    <w:p w14:paraId="38385109" w14:textId="77777777" w:rsidR="00690F0A" w:rsidRPr="00564460" w:rsidRDefault="00690F0A"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rPr>
      </w:pPr>
      <w:r w:rsidRPr="00F35AFA">
        <w:rPr>
          <w:rStyle w:val="normaltextrun"/>
          <w:rFonts w:ascii="Arial" w:hAnsi="Arial" w:cs="Arial"/>
          <w:color w:val="00B050"/>
        </w:rPr>
        <w:t>Gi håndsignaler for tog/skift.</w:t>
      </w:r>
      <w:r w:rsidRPr="00564460">
        <w:rPr>
          <w:rStyle w:val="normaltextrun"/>
        </w:rPr>
        <w:t> </w:t>
      </w:r>
    </w:p>
    <w:p w14:paraId="6389A08E" w14:textId="77777777" w:rsidR="00690F0A" w:rsidRPr="00564460" w:rsidRDefault="00690F0A"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rPr>
      </w:pPr>
      <w:r w:rsidRPr="00F35AFA">
        <w:rPr>
          <w:rStyle w:val="normaltextrun"/>
          <w:rFonts w:ascii="Arial" w:hAnsi="Arial" w:cs="Arial"/>
          <w:color w:val="00B050"/>
        </w:rPr>
        <w:t>Benytte skifteradio.</w:t>
      </w:r>
      <w:r w:rsidRPr="00564460">
        <w:rPr>
          <w:rStyle w:val="normaltextrun"/>
        </w:rPr>
        <w:t> </w:t>
      </w:r>
    </w:p>
    <w:p w14:paraId="31E16312" w14:textId="77777777" w:rsidR="00690F0A" w:rsidRPr="00564460" w:rsidRDefault="00690F0A"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rPr>
      </w:pPr>
      <w:r w:rsidRPr="00F35AFA">
        <w:rPr>
          <w:rStyle w:val="normaltextrun"/>
          <w:rFonts w:ascii="Arial" w:hAnsi="Arial" w:cs="Arial"/>
          <w:color w:val="00B050"/>
        </w:rPr>
        <w:t>Skifte med vogner som er tilkoblet trekkraftkjøretøy.</w:t>
      </w:r>
      <w:r w:rsidRPr="00564460">
        <w:rPr>
          <w:rStyle w:val="normaltextrun"/>
        </w:rPr>
        <w:t> </w:t>
      </w:r>
    </w:p>
    <w:p w14:paraId="2EA26A34" w14:textId="77777777" w:rsidR="00690F0A" w:rsidRPr="00564460" w:rsidRDefault="00690F0A" w:rsidP="00564460">
      <w:pPr>
        <w:pStyle w:val="paragraph"/>
        <w:numPr>
          <w:ilvl w:val="0"/>
          <w:numId w:val="20"/>
        </w:numPr>
        <w:tabs>
          <w:tab w:val="clear" w:pos="696"/>
          <w:tab w:val="num" w:pos="851"/>
        </w:tabs>
        <w:spacing w:before="0" w:beforeAutospacing="0" w:after="0" w:afterAutospacing="0"/>
        <w:ind w:left="851" w:hanging="284"/>
        <w:textAlignment w:val="baseline"/>
        <w:rPr>
          <w:rStyle w:val="normaltextrun"/>
        </w:rPr>
      </w:pPr>
      <w:r w:rsidRPr="00F35AFA">
        <w:rPr>
          <w:rStyle w:val="normaltextrun"/>
          <w:rFonts w:ascii="Arial" w:hAnsi="Arial" w:cs="Arial"/>
          <w:color w:val="00B050"/>
        </w:rPr>
        <w:t>Tolke og repetere signaler til fører der fører ikke har tilfredsstillende sikt.</w:t>
      </w:r>
      <w:r w:rsidRPr="00564460">
        <w:rPr>
          <w:rStyle w:val="normaltextrun"/>
        </w:rPr>
        <w:t> </w:t>
      </w:r>
    </w:p>
    <w:p w14:paraId="7F6797B8" w14:textId="5C092EA0" w:rsidR="00690F0A" w:rsidRPr="00982B6B" w:rsidRDefault="00690F0A" w:rsidP="00AA3380">
      <w:pPr>
        <w:pStyle w:val="paragraph"/>
        <w:numPr>
          <w:ilvl w:val="0"/>
          <w:numId w:val="20"/>
        </w:numPr>
        <w:tabs>
          <w:tab w:val="clear" w:pos="696"/>
          <w:tab w:val="num" w:pos="851"/>
        </w:tabs>
        <w:spacing w:before="0" w:beforeAutospacing="0" w:after="0" w:afterAutospacing="0"/>
        <w:ind w:left="851" w:hanging="284"/>
        <w:textAlignment w:val="baseline"/>
      </w:pPr>
      <w:r w:rsidRPr="00F35AFA">
        <w:rPr>
          <w:rStyle w:val="normaltextrun"/>
          <w:rFonts w:ascii="Arial" w:hAnsi="Arial" w:cs="Arial"/>
          <w:color w:val="00B050"/>
        </w:rPr>
        <w:t>Benytte hjelpebremseutstyr.</w:t>
      </w:r>
      <w:r w:rsidRPr="00564460">
        <w:rPr>
          <w:rStyle w:val="normaltextrun"/>
        </w:rPr>
        <w:t> </w:t>
      </w:r>
    </w:p>
    <w:p w14:paraId="32B63877" w14:textId="1FA45BEF" w:rsidR="00AA3380" w:rsidRPr="00F35AFA" w:rsidRDefault="00AA3380" w:rsidP="00CE4E2A">
      <w:pPr>
        <w:pStyle w:val="HSV2Overskrift"/>
      </w:pPr>
      <w:bookmarkStart w:id="48" w:name="_Toc183518354"/>
      <w:r w:rsidRPr="00F35AFA">
        <w:t>1.8 Definisjoner for signalanlegg</w:t>
      </w:r>
      <w:bookmarkEnd w:id="48"/>
      <w:r w:rsidRPr="00F35AFA">
        <w:t xml:space="preserve"> </w:t>
      </w:r>
    </w:p>
    <w:p w14:paraId="13A0EF2C" w14:textId="77777777" w:rsidR="00AA3380" w:rsidRPr="00F35AFA" w:rsidRDefault="00AA3380" w:rsidP="0058545C">
      <w:pPr>
        <w:spacing w:after="0" w:line="240" w:lineRule="auto"/>
        <w:rPr>
          <w:rFonts w:ascii="Arial" w:hAnsi="Arial" w:cs="Arial"/>
          <w:sz w:val="24"/>
          <w:szCs w:val="24"/>
        </w:rPr>
      </w:pPr>
      <w:r w:rsidRPr="00F35AFA">
        <w:rPr>
          <w:rFonts w:ascii="Arial" w:hAnsi="Arial" w:cs="Arial"/>
          <w:sz w:val="24"/>
          <w:szCs w:val="24"/>
        </w:rPr>
        <w:t xml:space="preserve">I forbindelse med togframføring,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og arbeid i spor menes med: </w:t>
      </w:r>
    </w:p>
    <w:p w14:paraId="20041878" w14:textId="77777777" w:rsidR="00AA3380" w:rsidRPr="00F35AFA" w:rsidRDefault="00AA3380" w:rsidP="007A24D8">
      <w:pPr>
        <w:pStyle w:val="Listeavsnitt"/>
        <w:numPr>
          <w:ilvl w:val="0"/>
          <w:numId w:val="10"/>
        </w:numPr>
        <w:spacing w:line="240" w:lineRule="auto"/>
        <w:rPr>
          <w:rFonts w:ascii="Arial" w:hAnsi="Arial" w:cs="Arial"/>
          <w:sz w:val="24"/>
          <w:szCs w:val="24"/>
        </w:rPr>
      </w:pPr>
      <w:r w:rsidRPr="00F35AFA">
        <w:rPr>
          <w:rFonts w:ascii="Arial" w:hAnsi="Arial" w:cs="Arial"/>
          <w:b/>
          <w:sz w:val="24"/>
          <w:szCs w:val="24"/>
        </w:rPr>
        <w:t>Signalanlegg:</w:t>
      </w:r>
      <w:r w:rsidRPr="00F35AFA">
        <w:rPr>
          <w:rFonts w:ascii="Arial" w:hAnsi="Arial" w:cs="Arial"/>
          <w:sz w:val="24"/>
          <w:szCs w:val="24"/>
        </w:rPr>
        <w:t xml:space="preserve"> Tekniske anlegg som blant annet kan inkludere sikringsanlegg, linjeblokk, fjernstyringsanlegg og ATC/ETCS. </w:t>
      </w:r>
    </w:p>
    <w:p w14:paraId="582B70E2" w14:textId="77777777" w:rsidR="00AA3380" w:rsidRPr="00F35AFA" w:rsidRDefault="00AA3380" w:rsidP="007A24D8">
      <w:pPr>
        <w:pStyle w:val="Listeavsnitt"/>
        <w:numPr>
          <w:ilvl w:val="0"/>
          <w:numId w:val="10"/>
        </w:numPr>
        <w:spacing w:line="240" w:lineRule="auto"/>
        <w:rPr>
          <w:rFonts w:ascii="Arial" w:hAnsi="Arial" w:cs="Arial"/>
          <w:sz w:val="24"/>
          <w:szCs w:val="24"/>
        </w:rPr>
      </w:pPr>
      <w:r w:rsidRPr="00F35AFA">
        <w:rPr>
          <w:rFonts w:ascii="Arial" w:hAnsi="Arial" w:cs="Arial"/>
          <w:b/>
          <w:sz w:val="24"/>
          <w:szCs w:val="24"/>
        </w:rPr>
        <w:t>Sikringsanlegg:</w:t>
      </w:r>
      <w:r w:rsidRPr="00F35AFA">
        <w:rPr>
          <w:rFonts w:ascii="Arial" w:hAnsi="Arial" w:cs="Arial"/>
          <w:sz w:val="24"/>
          <w:szCs w:val="24"/>
        </w:rPr>
        <w:t xml:space="preserve"> Sikringsanlegg er den delen av signalanlegget som sikrer kjøring av tog og skift, og som sikrer at det bare kan vises kjørsignal til en togvei for ett tog om gangen. Sikringsanlegget registrerer om det er kontroll på sporvekslene, om det er kjøretøy i sporet og i sikringssonene for tog i motsatt kjøreretning m.m. Anlegget registrerer ikke om det er kjøretøy på blokkstrekningen på strekning med togmelding. </w:t>
      </w:r>
    </w:p>
    <w:p w14:paraId="15967E46" w14:textId="77777777" w:rsidR="00AA3380" w:rsidRPr="00F35AFA" w:rsidRDefault="00AA3380" w:rsidP="007A24D8">
      <w:pPr>
        <w:pStyle w:val="Listeavsnitt"/>
        <w:numPr>
          <w:ilvl w:val="0"/>
          <w:numId w:val="10"/>
        </w:numPr>
        <w:spacing w:line="240" w:lineRule="auto"/>
        <w:rPr>
          <w:rFonts w:ascii="Arial" w:hAnsi="Arial" w:cs="Arial"/>
          <w:sz w:val="24"/>
          <w:szCs w:val="24"/>
        </w:rPr>
      </w:pPr>
      <w:r w:rsidRPr="00F35AFA">
        <w:rPr>
          <w:rFonts w:ascii="Arial" w:hAnsi="Arial" w:cs="Arial"/>
          <w:b/>
          <w:sz w:val="24"/>
          <w:szCs w:val="24"/>
        </w:rPr>
        <w:t xml:space="preserve">Enkelt </w:t>
      </w:r>
      <w:proofErr w:type="spellStart"/>
      <w:r w:rsidRPr="00F35AFA">
        <w:rPr>
          <w:rFonts w:ascii="Arial" w:hAnsi="Arial" w:cs="Arial"/>
          <w:b/>
          <w:sz w:val="24"/>
          <w:szCs w:val="24"/>
        </w:rPr>
        <w:t>innkjørsignal</w:t>
      </w:r>
      <w:proofErr w:type="spellEnd"/>
      <w:r w:rsidRPr="00F35AFA">
        <w:rPr>
          <w:rFonts w:ascii="Arial" w:hAnsi="Arial" w:cs="Arial"/>
          <w:b/>
          <w:sz w:val="24"/>
          <w:szCs w:val="24"/>
        </w:rPr>
        <w:t>:</w:t>
      </w:r>
      <w:r w:rsidRPr="00F35AFA">
        <w:rPr>
          <w:rFonts w:ascii="Arial" w:hAnsi="Arial" w:cs="Arial"/>
          <w:sz w:val="24"/>
          <w:szCs w:val="24"/>
        </w:rPr>
        <w:t xml:space="preserve"> Forenklet sikringsanlegg som sikrer at det kun stilles </w:t>
      </w:r>
      <w:proofErr w:type="spellStart"/>
      <w:r w:rsidRPr="00F35AFA">
        <w:rPr>
          <w:rFonts w:ascii="Arial" w:hAnsi="Arial" w:cs="Arial"/>
          <w:sz w:val="24"/>
          <w:szCs w:val="24"/>
        </w:rPr>
        <w:t>innkjørsignal</w:t>
      </w:r>
      <w:proofErr w:type="spellEnd"/>
      <w:r w:rsidRPr="00F35AFA">
        <w:rPr>
          <w:rFonts w:ascii="Arial" w:hAnsi="Arial" w:cs="Arial"/>
          <w:sz w:val="24"/>
          <w:szCs w:val="24"/>
        </w:rPr>
        <w:t xml:space="preserve"> for ett tog om gangen. Anlegget registrerer ikke om det er kjøretøy i sporet. </w:t>
      </w:r>
    </w:p>
    <w:p w14:paraId="4976F3AF" w14:textId="77777777" w:rsidR="00AA3380" w:rsidRPr="00F35AFA" w:rsidRDefault="00AA3380" w:rsidP="007A24D8">
      <w:pPr>
        <w:pStyle w:val="Listeavsnitt"/>
        <w:numPr>
          <w:ilvl w:val="0"/>
          <w:numId w:val="10"/>
        </w:numPr>
        <w:spacing w:line="240" w:lineRule="auto"/>
        <w:rPr>
          <w:rFonts w:ascii="Arial" w:hAnsi="Arial" w:cs="Arial"/>
          <w:sz w:val="24"/>
          <w:szCs w:val="24"/>
        </w:rPr>
      </w:pPr>
      <w:r w:rsidRPr="00F35AFA">
        <w:rPr>
          <w:rFonts w:ascii="Arial" w:hAnsi="Arial" w:cs="Arial"/>
          <w:b/>
          <w:sz w:val="24"/>
          <w:szCs w:val="24"/>
        </w:rPr>
        <w:lastRenderedPageBreak/>
        <w:t>Linjeblokk:</w:t>
      </w:r>
      <w:r w:rsidRPr="00F35AFA">
        <w:rPr>
          <w:rFonts w:ascii="Arial" w:hAnsi="Arial" w:cs="Arial"/>
          <w:sz w:val="24"/>
          <w:szCs w:val="24"/>
        </w:rPr>
        <w:t xml:space="preserve"> Den delen av signalanlegget som på strekning med fjernstyring sikrer at det bare kan vises kjørsignal til en blokkstrekning for ett tog om gangen. Linjeblokken kan være integrert i sikringsanlegget.</w:t>
      </w:r>
    </w:p>
    <w:p w14:paraId="736F5983" w14:textId="77777777" w:rsidR="00AA3380" w:rsidRPr="00F35AFA" w:rsidRDefault="00AA3380" w:rsidP="007A24D8">
      <w:pPr>
        <w:pStyle w:val="Listeavsnitt"/>
        <w:numPr>
          <w:ilvl w:val="0"/>
          <w:numId w:val="10"/>
        </w:numPr>
        <w:spacing w:line="240" w:lineRule="auto"/>
        <w:rPr>
          <w:rFonts w:ascii="Arial" w:hAnsi="Arial" w:cs="Arial"/>
          <w:sz w:val="24"/>
          <w:szCs w:val="24"/>
        </w:rPr>
      </w:pPr>
      <w:r w:rsidRPr="00F35AFA">
        <w:rPr>
          <w:rFonts w:ascii="Arial" w:hAnsi="Arial" w:cs="Arial"/>
          <w:b/>
          <w:sz w:val="24"/>
          <w:szCs w:val="24"/>
        </w:rPr>
        <w:t>ATC (automatisk hastighetsovervåkning):</w:t>
      </w:r>
      <w:r w:rsidRPr="00F35AFA">
        <w:rPr>
          <w:rFonts w:ascii="Arial" w:hAnsi="Arial" w:cs="Arial"/>
          <w:sz w:val="24"/>
          <w:szCs w:val="24"/>
        </w:rPr>
        <w:t xml:space="preserve"> Den del av signalanlegget på strekning med fjernstyring som overvåker togets hastighet og aktiverer togets bremser dersom hastigheten overstiges. ATC kan være FATC (fullstendig hastighetsovervåkning) eller DATC (delvis hastighetsovervåkning). </w:t>
      </w:r>
    </w:p>
    <w:p w14:paraId="11C9E7BC" w14:textId="77777777" w:rsidR="00AA3380" w:rsidRPr="00F35AFA" w:rsidRDefault="00AA3380" w:rsidP="007A24D8">
      <w:pPr>
        <w:pStyle w:val="Listeavsnitt"/>
        <w:numPr>
          <w:ilvl w:val="1"/>
          <w:numId w:val="10"/>
        </w:numPr>
        <w:spacing w:line="240" w:lineRule="auto"/>
        <w:rPr>
          <w:rFonts w:ascii="Arial" w:hAnsi="Arial" w:cs="Arial"/>
          <w:sz w:val="24"/>
          <w:szCs w:val="24"/>
        </w:rPr>
      </w:pPr>
      <w:r w:rsidRPr="00F35AFA">
        <w:rPr>
          <w:rFonts w:ascii="Arial" w:hAnsi="Arial" w:cs="Arial"/>
          <w:sz w:val="24"/>
          <w:szCs w:val="24"/>
        </w:rPr>
        <w:t xml:space="preserve">FATC overvåker alle hastigheter. </w:t>
      </w:r>
    </w:p>
    <w:p w14:paraId="09CBD591" w14:textId="77777777" w:rsidR="00AA3380" w:rsidRPr="00F35AFA" w:rsidRDefault="00AA3380" w:rsidP="007A24D8">
      <w:pPr>
        <w:pStyle w:val="Listeavsnitt"/>
        <w:numPr>
          <w:ilvl w:val="1"/>
          <w:numId w:val="10"/>
        </w:numPr>
        <w:spacing w:line="240" w:lineRule="auto"/>
        <w:rPr>
          <w:rFonts w:ascii="Arial" w:hAnsi="Arial" w:cs="Arial"/>
          <w:sz w:val="24"/>
          <w:szCs w:val="24"/>
        </w:rPr>
      </w:pPr>
      <w:r w:rsidRPr="00F35AFA">
        <w:rPr>
          <w:rFonts w:ascii="Arial" w:hAnsi="Arial" w:cs="Arial"/>
          <w:sz w:val="24"/>
          <w:szCs w:val="24"/>
        </w:rPr>
        <w:t xml:space="preserve">DATC overvåker hastighet for kjøring mot hovedsignal i «Stopp», hastighet over første sporveksel i </w:t>
      </w:r>
      <w:proofErr w:type="spellStart"/>
      <w:r w:rsidRPr="00F35AFA">
        <w:rPr>
          <w:rFonts w:ascii="Arial" w:hAnsi="Arial" w:cs="Arial"/>
          <w:sz w:val="24"/>
          <w:szCs w:val="24"/>
        </w:rPr>
        <w:t>innkjørtogveien</w:t>
      </w:r>
      <w:proofErr w:type="spellEnd"/>
      <w:r w:rsidRPr="00F35AFA">
        <w:rPr>
          <w:rFonts w:ascii="Arial" w:hAnsi="Arial" w:cs="Arial"/>
          <w:sz w:val="24"/>
          <w:szCs w:val="24"/>
        </w:rPr>
        <w:t xml:space="preserve">, enkelte hastigheter over avvikende sporveksler i </w:t>
      </w:r>
      <w:proofErr w:type="spellStart"/>
      <w:r w:rsidRPr="00F35AFA">
        <w:rPr>
          <w:rFonts w:ascii="Arial" w:hAnsi="Arial" w:cs="Arial"/>
          <w:sz w:val="24"/>
          <w:szCs w:val="24"/>
        </w:rPr>
        <w:t>utkjørtogvei</w:t>
      </w:r>
      <w:proofErr w:type="spellEnd"/>
      <w:r w:rsidRPr="00F35AFA">
        <w:rPr>
          <w:rFonts w:ascii="Arial" w:hAnsi="Arial" w:cs="Arial"/>
          <w:sz w:val="24"/>
          <w:szCs w:val="24"/>
        </w:rPr>
        <w:t xml:space="preserve">, samt midlertidige hastighetsnedsettelser. </w:t>
      </w:r>
    </w:p>
    <w:p w14:paraId="6BCCCCFA" w14:textId="77777777" w:rsidR="00AA3380" w:rsidRPr="00F35AFA" w:rsidRDefault="00AA3380" w:rsidP="007A24D8">
      <w:pPr>
        <w:pStyle w:val="Listeavsnitt"/>
        <w:numPr>
          <w:ilvl w:val="0"/>
          <w:numId w:val="10"/>
        </w:numPr>
        <w:spacing w:line="240" w:lineRule="auto"/>
        <w:rPr>
          <w:rFonts w:ascii="Arial" w:hAnsi="Arial" w:cs="Arial"/>
          <w:sz w:val="24"/>
          <w:szCs w:val="24"/>
        </w:rPr>
      </w:pPr>
      <w:r w:rsidRPr="00F35AFA">
        <w:rPr>
          <w:rFonts w:ascii="Arial" w:hAnsi="Arial" w:cs="Arial"/>
          <w:b/>
          <w:sz w:val="24"/>
          <w:szCs w:val="24"/>
        </w:rPr>
        <w:t>Veisikringsanlegg:</w:t>
      </w:r>
      <w:r w:rsidRPr="00F35AFA">
        <w:rPr>
          <w:rFonts w:ascii="Arial" w:hAnsi="Arial" w:cs="Arial"/>
          <w:sz w:val="24"/>
          <w:szCs w:val="24"/>
        </w:rPr>
        <w:t xml:space="preserve"> Del av signalanlegget som viser signal 56A «Planovergangen kan passeres» mot tog og skift når planovergangen er sperret for veitrafikk, eller som på strekning med ERTMS tillater tog å kjøre forbi planovergangen når den er sperret for veitrafikk.</w:t>
      </w:r>
    </w:p>
    <w:p w14:paraId="2AE08098" w14:textId="77777777" w:rsidR="00AA3380" w:rsidRPr="00F35AFA" w:rsidRDefault="00AA3380" w:rsidP="007A24D8">
      <w:pPr>
        <w:pStyle w:val="Listeavsnitt"/>
        <w:numPr>
          <w:ilvl w:val="0"/>
          <w:numId w:val="10"/>
        </w:numPr>
        <w:spacing w:line="240" w:lineRule="auto"/>
        <w:rPr>
          <w:rFonts w:ascii="Arial" w:hAnsi="Arial" w:cs="Arial"/>
          <w:sz w:val="24"/>
          <w:szCs w:val="24"/>
        </w:rPr>
      </w:pPr>
      <w:r w:rsidRPr="00F35AFA">
        <w:rPr>
          <w:rFonts w:ascii="Arial" w:hAnsi="Arial" w:cs="Arial"/>
          <w:b/>
          <w:sz w:val="24"/>
          <w:szCs w:val="24"/>
        </w:rPr>
        <w:t>Rasvarslingsanlegg:</w:t>
      </w:r>
      <w:r w:rsidRPr="00F35AFA">
        <w:rPr>
          <w:rFonts w:ascii="Arial" w:hAnsi="Arial" w:cs="Arial"/>
          <w:sz w:val="24"/>
          <w:szCs w:val="24"/>
        </w:rPr>
        <w:t xml:space="preserve"> Del av signalanlegget som registrerer ras og viser signal til tog, eller som på strekning med ERTMS kontrolleres gjennom kjøretillatelse fra systemet og er markert med signal E38A «Rasvarslingsanlegg».   </w:t>
      </w:r>
    </w:p>
    <w:p w14:paraId="01B1FEBF" w14:textId="77777777" w:rsidR="00AA3380" w:rsidRPr="00F35AFA" w:rsidRDefault="00AA3380" w:rsidP="007A24D8">
      <w:pPr>
        <w:pStyle w:val="Listeavsnitt"/>
        <w:numPr>
          <w:ilvl w:val="0"/>
          <w:numId w:val="10"/>
        </w:numPr>
        <w:spacing w:line="240" w:lineRule="auto"/>
        <w:rPr>
          <w:rFonts w:ascii="Arial" w:hAnsi="Arial" w:cs="Arial"/>
          <w:sz w:val="24"/>
          <w:szCs w:val="24"/>
        </w:rPr>
      </w:pPr>
      <w:r w:rsidRPr="00F35AFA">
        <w:rPr>
          <w:rFonts w:ascii="Arial" w:hAnsi="Arial" w:cs="Arial"/>
          <w:b/>
          <w:sz w:val="24"/>
          <w:szCs w:val="24"/>
        </w:rPr>
        <w:t>Stillerapparat:</w:t>
      </w:r>
      <w:r w:rsidRPr="00F35AFA">
        <w:rPr>
          <w:rFonts w:ascii="Arial" w:hAnsi="Arial" w:cs="Arial"/>
          <w:sz w:val="24"/>
          <w:szCs w:val="24"/>
        </w:rPr>
        <w:t xml:space="preserve"> Betjeningsapparat for sikringsanlegg. </w:t>
      </w:r>
    </w:p>
    <w:p w14:paraId="2486895B" w14:textId="77777777" w:rsidR="00AA3380" w:rsidRPr="00F35AFA" w:rsidRDefault="00AA3380" w:rsidP="007A24D8">
      <w:pPr>
        <w:pStyle w:val="Listeavsnitt"/>
        <w:numPr>
          <w:ilvl w:val="0"/>
          <w:numId w:val="10"/>
        </w:numPr>
        <w:spacing w:line="240" w:lineRule="auto"/>
        <w:rPr>
          <w:rFonts w:ascii="Arial" w:hAnsi="Arial" w:cs="Arial"/>
          <w:sz w:val="24"/>
          <w:szCs w:val="24"/>
        </w:rPr>
      </w:pPr>
      <w:r w:rsidRPr="00F35AFA">
        <w:rPr>
          <w:rFonts w:ascii="Arial" w:hAnsi="Arial" w:cs="Arial"/>
          <w:b/>
          <w:sz w:val="24"/>
          <w:szCs w:val="24"/>
        </w:rPr>
        <w:t>Trafikkstyringssentral:</w:t>
      </w:r>
      <w:r w:rsidRPr="00F35AFA">
        <w:rPr>
          <w:rFonts w:ascii="Arial" w:hAnsi="Arial" w:cs="Arial"/>
          <w:sz w:val="24"/>
          <w:szCs w:val="24"/>
        </w:rPr>
        <w:t xml:space="preserve"> Sted som har betjenings- og kommunikasjonsutstyr, samt indikeringer for en eller flere strekninger med fjernstyring og eventuelt strekninger med ERTMS, og som eventuelt også driver overordnet trafikkstyring for strekning med togmelding. </w:t>
      </w:r>
    </w:p>
    <w:p w14:paraId="585022BB" w14:textId="77777777" w:rsidR="00AA3380" w:rsidRPr="00F35AFA" w:rsidRDefault="00AA3380" w:rsidP="007A24D8">
      <w:pPr>
        <w:pStyle w:val="Listeavsnitt"/>
        <w:numPr>
          <w:ilvl w:val="0"/>
          <w:numId w:val="10"/>
        </w:numPr>
        <w:spacing w:line="240" w:lineRule="auto"/>
        <w:rPr>
          <w:rFonts w:ascii="Arial" w:hAnsi="Arial" w:cs="Arial"/>
          <w:sz w:val="24"/>
          <w:szCs w:val="24"/>
        </w:rPr>
      </w:pPr>
      <w:r w:rsidRPr="00F35AFA">
        <w:rPr>
          <w:rFonts w:ascii="Arial" w:hAnsi="Arial" w:cs="Arial"/>
          <w:b/>
          <w:bCs/>
          <w:sz w:val="24"/>
          <w:szCs w:val="24"/>
        </w:rPr>
        <w:t>Fjernstyringsanlegg:</w:t>
      </w:r>
      <w:r w:rsidRPr="00F35AFA">
        <w:rPr>
          <w:rFonts w:ascii="Arial" w:hAnsi="Arial" w:cs="Arial"/>
          <w:sz w:val="24"/>
          <w:szCs w:val="24"/>
        </w:rPr>
        <w:t xml:space="preserve"> Teknisk system som muliggjør styring og overvåkning av sporveksler og signaler, samt overvåking av togs posisjon for fjernstyrte stasjoner og/eller strekninger fra bestemt sted. </w:t>
      </w:r>
    </w:p>
    <w:p w14:paraId="15513308" w14:textId="77777777" w:rsidR="00AA3380" w:rsidRPr="00F35AFA" w:rsidRDefault="00AA3380" w:rsidP="007A24D8">
      <w:pPr>
        <w:pStyle w:val="Listeavsnitt"/>
        <w:numPr>
          <w:ilvl w:val="0"/>
          <w:numId w:val="10"/>
        </w:numPr>
        <w:spacing w:line="240" w:lineRule="auto"/>
        <w:rPr>
          <w:rFonts w:ascii="Arial" w:hAnsi="Arial" w:cs="Arial"/>
          <w:sz w:val="24"/>
          <w:szCs w:val="24"/>
        </w:rPr>
      </w:pPr>
      <w:r w:rsidRPr="00F35AFA">
        <w:rPr>
          <w:rFonts w:ascii="Arial" w:hAnsi="Arial" w:cs="Arial"/>
          <w:b/>
          <w:bCs/>
          <w:sz w:val="24"/>
          <w:szCs w:val="24"/>
        </w:rPr>
        <w:t>Sporavsnitt:</w:t>
      </w:r>
      <w:r w:rsidRPr="00F35AFA">
        <w:rPr>
          <w:rFonts w:ascii="Arial" w:hAnsi="Arial" w:cs="Arial"/>
          <w:sz w:val="24"/>
          <w:szCs w:val="24"/>
        </w:rPr>
        <w:t xml:space="preserve"> Definert avgrenset område i sporet for deteksjon av kjøretøy.</w:t>
      </w:r>
    </w:p>
    <w:p w14:paraId="35B36805" w14:textId="77777777" w:rsidR="00690F0A" w:rsidRPr="00F35AFA" w:rsidRDefault="00690F0A" w:rsidP="00CE4E2A">
      <w:pPr>
        <w:pStyle w:val="HSVPunkter"/>
        <w:rPr>
          <w:rFonts w:ascii="Segoe UI" w:hAnsi="Segoe UI" w:cs="Segoe UI"/>
          <w:sz w:val="18"/>
          <w:szCs w:val="18"/>
        </w:rPr>
      </w:pPr>
      <w:bookmarkStart w:id="49" w:name="_Toc183518355"/>
      <w:r>
        <w:rPr>
          <w:rStyle w:val="normaltextrun"/>
          <w:bCs/>
        </w:rPr>
        <w:t>1.8-</w:t>
      </w:r>
      <w:r w:rsidRPr="00F35AFA">
        <w:rPr>
          <w:rStyle w:val="normaltextrun"/>
          <w:bCs/>
        </w:rPr>
        <w:t xml:space="preserve">HSV </w:t>
      </w:r>
      <w:r w:rsidRPr="008D6FD4">
        <w:rPr>
          <w:rStyle w:val="normaltextrun"/>
        </w:rPr>
        <w:t>Definisjoner</w:t>
      </w:r>
      <w:r w:rsidRPr="00F35AFA">
        <w:rPr>
          <w:rStyle w:val="normaltextrun"/>
          <w:bCs/>
        </w:rPr>
        <w:t xml:space="preserve"> for signalanlegg  </w:t>
      </w:r>
      <w:bookmarkEnd w:id="49"/>
      <w:r w:rsidRPr="00F35AFA">
        <w:rPr>
          <w:rStyle w:val="eop"/>
          <w:bCs/>
        </w:rPr>
        <w:t> </w:t>
      </w:r>
    </w:p>
    <w:p w14:paraId="6FD88B7E" w14:textId="0112CF4F" w:rsidR="00690F0A" w:rsidRPr="008D6FD4" w:rsidRDefault="00690F0A" w:rsidP="006A5AB1">
      <w:pPr>
        <w:pStyle w:val="paragraph"/>
        <w:numPr>
          <w:ilvl w:val="0"/>
          <w:numId w:val="209"/>
        </w:numPr>
        <w:spacing w:before="0" w:beforeAutospacing="0" w:after="0" w:afterAutospacing="0"/>
        <w:textAlignment w:val="baseline"/>
        <w:rPr>
          <w:rStyle w:val="normaltextrun"/>
          <w:rFonts w:ascii="Segoe UI" w:hAnsi="Segoe UI" w:cs="Segoe UI"/>
          <w:color w:val="00B050"/>
        </w:rPr>
      </w:pPr>
      <w:r w:rsidRPr="00F35AFA">
        <w:rPr>
          <w:rStyle w:val="normaltextrun"/>
          <w:rFonts w:ascii="Arial" w:hAnsi="Arial" w:cs="Arial"/>
          <w:b/>
          <w:bCs/>
          <w:color w:val="00B050"/>
        </w:rPr>
        <w:t>Lokalstiller:</w:t>
      </w:r>
      <w:r w:rsidRPr="00F35AFA">
        <w:rPr>
          <w:rStyle w:val="normaltextrun"/>
          <w:rFonts w:ascii="Arial" w:hAnsi="Arial" w:cs="Arial"/>
          <w:color w:val="00B050"/>
        </w:rPr>
        <w:t> </w:t>
      </w:r>
      <w:r w:rsidRPr="008D6FD4">
        <w:rPr>
          <w:rStyle w:val="normaltextrun"/>
          <w:rFonts w:ascii="Arial" w:hAnsi="Arial" w:cs="Arial"/>
          <w:color w:val="00B050"/>
        </w:rPr>
        <w:t>Betjeningsapparat for omlegging av en eller flere sporveksler og/eller sporsperrer. Lokalomstilleren er plassert nær den/de sporveksler eller sporsperrer som styres. Ved bruk av lokalstiller skal bevegelig sporkryss</w:t>
      </w:r>
      <w:r w:rsidR="008D6FD4" w:rsidRPr="008D6FD4">
        <w:rPr>
          <w:rStyle w:val="normaltextrun"/>
          <w:rFonts w:ascii="Arial" w:hAnsi="Arial" w:cs="Arial"/>
          <w:color w:val="00B050"/>
        </w:rPr>
        <w:t xml:space="preserve"> og</w:t>
      </w:r>
      <w:r w:rsidRPr="008D6FD4">
        <w:rPr>
          <w:rStyle w:val="normaltextrun"/>
          <w:rFonts w:ascii="Arial" w:hAnsi="Arial" w:cs="Arial"/>
          <w:color w:val="00B050"/>
        </w:rPr>
        <w:t xml:space="preserve"> tungeanordning kontrolleres før kjøring over sporvekselen. </w:t>
      </w:r>
    </w:p>
    <w:p w14:paraId="29B76EC0" w14:textId="37CCED3D" w:rsidR="0088209D" w:rsidRPr="008D6FD4" w:rsidRDefault="00690F0A" w:rsidP="006A5AB1">
      <w:pPr>
        <w:pStyle w:val="paragraph"/>
        <w:numPr>
          <w:ilvl w:val="0"/>
          <w:numId w:val="209"/>
        </w:numPr>
        <w:spacing w:before="0" w:beforeAutospacing="0" w:after="0" w:afterAutospacing="0"/>
        <w:textAlignment w:val="baseline"/>
        <w:rPr>
          <w:rStyle w:val="normaltextrun"/>
          <w:rFonts w:ascii="Segoe UI" w:hAnsi="Segoe UI" w:cs="Segoe UI"/>
          <w:color w:val="00B050"/>
          <w:sz w:val="18"/>
          <w:szCs w:val="18"/>
        </w:rPr>
      </w:pPr>
      <w:r w:rsidRPr="00F35AFA">
        <w:rPr>
          <w:rStyle w:val="normaltextrun"/>
          <w:rFonts w:ascii="Arial" w:hAnsi="Arial" w:cs="Arial"/>
          <w:b/>
          <w:bCs/>
          <w:color w:val="00B050"/>
        </w:rPr>
        <w:t>Akseltellere:</w:t>
      </w:r>
      <w:r w:rsidRPr="00F35AFA">
        <w:rPr>
          <w:rStyle w:val="normaltextrun"/>
          <w:rFonts w:ascii="Arial" w:hAnsi="Arial" w:cs="Arial"/>
          <w:color w:val="00B050"/>
        </w:rPr>
        <w:t> </w:t>
      </w:r>
      <w:r w:rsidRPr="008D6FD4">
        <w:rPr>
          <w:rStyle w:val="normaltextrun"/>
          <w:rFonts w:ascii="Arial" w:hAnsi="Arial" w:cs="Arial"/>
          <w:color w:val="00B050"/>
        </w:rPr>
        <w:t>Komponenter plassert i sporet som detekterer om sporavsnittet er belagt av eller fritt for kjøretøy ved å telle kjøretøyets aksler inn på og ut av sporavsnittet.  </w:t>
      </w:r>
    </w:p>
    <w:p w14:paraId="4C485C1E" w14:textId="4BB5FBF3" w:rsidR="0088209D" w:rsidRPr="008D6FD4" w:rsidRDefault="0088209D" w:rsidP="006A5AB1">
      <w:pPr>
        <w:pStyle w:val="paragraph"/>
        <w:numPr>
          <w:ilvl w:val="0"/>
          <w:numId w:val="209"/>
        </w:numPr>
        <w:spacing w:before="0" w:beforeAutospacing="0" w:after="0" w:afterAutospacing="0"/>
        <w:textAlignment w:val="baseline"/>
        <w:rPr>
          <w:rFonts w:ascii="Segoe UI" w:hAnsi="Segoe UI" w:cs="Segoe UI"/>
          <w:sz w:val="18"/>
          <w:szCs w:val="18"/>
        </w:rPr>
      </w:pPr>
      <w:r>
        <w:rPr>
          <w:rStyle w:val="normaltextrun"/>
          <w:rFonts w:ascii="Arial" w:hAnsi="Arial" w:cs="Arial"/>
          <w:b/>
          <w:bCs/>
          <w:color w:val="00B050"/>
        </w:rPr>
        <w:t>Håndholdt terminal (HHT):</w:t>
      </w:r>
      <w:r w:rsidR="008D6FD4">
        <w:rPr>
          <w:rStyle w:val="normaltextrun"/>
          <w:rFonts w:ascii="Arial" w:hAnsi="Arial" w:cs="Arial"/>
          <w:b/>
          <w:bCs/>
          <w:color w:val="00B050"/>
        </w:rPr>
        <w:t xml:space="preserve"> </w:t>
      </w:r>
      <w:r w:rsidRPr="008D6FD4">
        <w:rPr>
          <w:rStyle w:val="normaltextrun"/>
          <w:rFonts w:ascii="Arial" w:hAnsi="Arial" w:cs="Arial"/>
          <w:color w:val="00B050"/>
        </w:rPr>
        <w:t>Terminal som benyttes for sikring av spor/strekning og/eller omlegging av sporveksler på strekning med ERTMS</w:t>
      </w:r>
      <w:r w:rsidRPr="008D6FD4">
        <w:rPr>
          <w:rStyle w:val="eop"/>
          <w:rFonts w:ascii="Arial" w:hAnsi="Arial" w:cs="Arial"/>
          <w:color w:val="00B050"/>
        </w:rPr>
        <w:t> </w:t>
      </w:r>
    </w:p>
    <w:p w14:paraId="569C53CE" w14:textId="4C7779F2" w:rsidR="00AA3380" w:rsidRPr="00F35AFA" w:rsidRDefault="00AA3380" w:rsidP="00CE4E2A">
      <w:pPr>
        <w:pStyle w:val="HSV2Overskrift"/>
      </w:pPr>
      <w:bookmarkStart w:id="50" w:name="_Toc183518356"/>
      <w:r w:rsidRPr="00F35AFA">
        <w:t>1.9 Definisjoner for linjen</w:t>
      </w:r>
      <w:bookmarkEnd w:id="50"/>
      <w:r w:rsidRPr="00F35AFA">
        <w:t xml:space="preserve"> </w:t>
      </w:r>
    </w:p>
    <w:p w14:paraId="4647DE8D" w14:textId="77777777" w:rsidR="00AA3380" w:rsidRPr="00F35AFA" w:rsidRDefault="00AA3380" w:rsidP="0058545C">
      <w:pPr>
        <w:spacing w:after="0" w:line="240" w:lineRule="auto"/>
        <w:rPr>
          <w:rFonts w:ascii="Arial" w:hAnsi="Arial" w:cs="Arial"/>
          <w:sz w:val="24"/>
          <w:szCs w:val="24"/>
        </w:rPr>
      </w:pPr>
      <w:r w:rsidRPr="00F35AFA">
        <w:rPr>
          <w:rFonts w:ascii="Arial" w:hAnsi="Arial" w:cs="Arial"/>
          <w:sz w:val="24"/>
          <w:szCs w:val="24"/>
        </w:rPr>
        <w:t xml:space="preserve">I forbindelse med togframføring,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og arbeid i spor menes med: </w:t>
      </w:r>
    </w:p>
    <w:p w14:paraId="4E31A375" w14:textId="77777777" w:rsidR="00AA3380" w:rsidRPr="00F35AFA" w:rsidRDefault="00AA3380" w:rsidP="007A24D8">
      <w:pPr>
        <w:pStyle w:val="Listeavsnitt"/>
        <w:numPr>
          <w:ilvl w:val="0"/>
          <w:numId w:val="11"/>
        </w:numPr>
        <w:spacing w:line="240" w:lineRule="auto"/>
        <w:rPr>
          <w:rFonts w:ascii="Arial" w:hAnsi="Arial" w:cs="Arial"/>
          <w:sz w:val="24"/>
          <w:szCs w:val="24"/>
        </w:rPr>
      </w:pPr>
      <w:r w:rsidRPr="00F35AFA">
        <w:rPr>
          <w:rFonts w:ascii="Arial" w:hAnsi="Arial" w:cs="Arial"/>
          <w:b/>
          <w:sz w:val="24"/>
          <w:szCs w:val="24"/>
        </w:rPr>
        <w:t>Linjen:</w:t>
      </w:r>
      <w:r w:rsidRPr="00F35AFA">
        <w:rPr>
          <w:rFonts w:ascii="Arial" w:hAnsi="Arial" w:cs="Arial"/>
          <w:sz w:val="24"/>
          <w:szCs w:val="24"/>
        </w:rPr>
        <w:t xml:space="preserve"> Banestrekningen mellom to stasjoner. På strekning med togmelding er ubetjent stasjon en del av linjen. </w:t>
      </w:r>
    </w:p>
    <w:p w14:paraId="6158B058" w14:textId="77777777" w:rsidR="00AA3380" w:rsidRPr="00F35AFA" w:rsidRDefault="00AA3380" w:rsidP="007A24D8">
      <w:pPr>
        <w:pStyle w:val="Listeavsnitt"/>
        <w:numPr>
          <w:ilvl w:val="0"/>
          <w:numId w:val="11"/>
        </w:numPr>
        <w:spacing w:line="240" w:lineRule="auto"/>
        <w:rPr>
          <w:rFonts w:ascii="Arial" w:hAnsi="Arial" w:cs="Arial"/>
          <w:sz w:val="24"/>
          <w:szCs w:val="24"/>
        </w:rPr>
      </w:pPr>
      <w:r w:rsidRPr="00F35AFA">
        <w:rPr>
          <w:rFonts w:ascii="Arial" w:hAnsi="Arial" w:cs="Arial"/>
          <w:b/>
          <w:sz w:val="24"/>
          <w:szCs w:val="24"/>
        </w:rPr>
        <w:t xml:space="preserve">Hovedspor: </w:t>
      </w:r>
      <w:r w:rsidRPr="00F35AFA">
        <w:rPr>
          <w:rFonts w:ascii="Arial" w:hAnsi="Arial" w:cs="Arial"/>
          <w:sz w:val="24"/>
          <w:szCs w:val="24"/>
        </w:rPr>
        <w:t xml:space="preserve">Spor på linjen som forbinder to stasjoner med hverandre, og som er beregnet for kjøring av tog. </w:t>
      </w:r>
    </w:p>
    <w:p w14:paraId="22720EF1" w14:textId="77777777" w:rsidR="00AA3380" w:rsidRPr="00F35AFA" w:rsidRDefault="00AA3380" w:rsidP="007A24D8">
      <w:pPr>
        <w:pStyle w:val="Listeavsnitt"/>
        <w:numPr>
          <w:ilvl w:val="0"/>
          <w:numId w:val="11"/>
        </w:numPr>
        <w:spacing w:line="240" w:lineRule="auto"/>
        <w:rPr>
          <w:rFonts w:ascii="Arial" w:hAnsi="Arial" w:cs="Arial"/>
          <w:sz w:val="24"/>
          <w:szCs w:val="24"/>
        </w:rPr>
      </w:pPr>
      <w:r w:rsidRPr="00F35AFA">
        <w:rPr>
          <w:rFonts w:ascii="Arial" w:hAnsi="Arial" w:cs="Arial"/>
          <w:b/>
          <w:sz w:val="24"/>
          <w:szCs w:val="24"/>
        </w:rPr>
        <w:lastRenderedPageBreak/>
        <w:t>Sidespor:</w:t>
      </w:r>
      <w:r w:rsidRPr="00F35AFA">
        <w:rPr>
          <w:rFonts w:ascii="Arial" w:hAnsi="Arial" w:cs="Arial"/>
          <w:sz w:val="24"/>
          <w:szCs w:val="24"/>
        </w:rPr>
        <w:t xml:space="preserve"> Alle andre spor på linjen enn hovedspor og som er beregnet på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w:t>
      </w:r>
    </w:p>
    <w:p w14:paraId="0CB3E768" w14:textId="77777777" w:rsidR="00AA3380" w:rsidRPr="00F35AFA" w:rsidRDefault="00AA3380" w:rsidP="007A24D8">
      <w:pPr>
        <w:pStyle w:val="Listeavsnitt"/>
        <w:numPr>
          <w:ilvl w:val="0"/>
          <w:numId w:val="11"/>
        </w:numPr>
        <w:spacing w:line="240" w:lineRule="auto"/>
        <w:rPr>
          <w:rFonts w:ascii="Arial" w:hAnsi="Arial" w:cs="Arial"/>
          <w:sz w:val="24"/>
          <w:szCs w:val="24"/>
        </w:rPr>
      </w:pPr>
      <w:r w:rsidRPr="00F35AFA">
        <w:rPr>
          <w:rFonts w:ascii="Arial" w:hAnsi="Arial" w:cs="Arial"/>
          <w:b/>
          <w:sz w:val="24"/>
          <w:szCs w:val="24"/>
        </w:rPr>
        <w:t>Blokkstrekning:</w:t>
      </w:r>
      <w:r w:rsidRPr="00F35AFA">
        <w:rPr>
          <w:rFonts w:ascii="Arial" w:hAnsi="Arial" w:cs="Arial"/>
          <w:sz w:val="24"/>
          <w:szCs w:val="24"/>
        </w:rPr>
        <w:t xml:space="preserve"> Strekning som er avgrenset av to nabostasjoner, to naboblokkposter eller en stasjon og en naboblokkpost på strekning med fjernstyring og strekning med ERTMS. På strekning med togmelding er blokkstrekningen avgrenset av de to nærmeste betjente stasjonene. </w:t>
      </w:r>
    </w:p>
    <w:p w14:paraId="6CC12891" w14:textId="77777777" w:rsidR="00AA3380" w:rsidRPr="00F35AFA" w:rsidRDefault="00AA3380" w:rsidP="007A24D8">
      <w:pPr>
        <w:pStyle w:val="Listeavsnitt"/>
        <w:numPr>
          <w:ilvl w:val="0"/>
          <w:numId w:val="11"/>
        </w:numPr>
        <w:spacing w:line="240" w:lineRule="auto"/>
        <w:rPr>
          <w:rFonts w:ascii="Arial" w:hAnsi="Arial" w:cs="Arial"/>
          <w:sz w:val="24"/>
          <w:szCs w:val="24"/>
        </w:rPr>
      </w:pPr>
      <w:r w:rsidRPr="00F35AFA">
        <w:rPr>
          <w:rFonts w:ascii="Arial" w:hAnsi="Arial" w:cs="Arial"/>
          <w:b/>
          <w:sz w:val="24"/>
          <w:szCs w:val="24"/>
        </w:rPr>
        <w:t xml:space="preserve">Blokkpost: </w:t>
      </w:r>
      <w:r w:rsidRPr="00F35AFA">
        <w:rPr>
          <w:rFonts w:ascii="Arial" w:hAnsi="Arial" w:cs="Arial"/>
          <w:sz w:val="24"/>
          <w:szCs w:val="24"/>
        </w:rPr>
        <w:t xml:space="preserve">Sted på linjen som utgjør skillet mellom to blokkstrekninger. </w:t>
      </w:r>
    </w:p>
    <w:p w14:paraId="493E2DD3" w14:textId="77777777" w:rsidR="00AA3380" w:rsidRPr="00F35AFA" w:rsidRDefault="00AA3380" w:rsidP="007A24D8">
      <w:pPr>
        <w:pStyle w:val="Listeavsnitt"/>
        <w:numPr>
          <w:ilvl w:val="0"/>
          <w:numId w:val="11"/>
        </w:numPr>
        <w:spacing w:line="240" w:lineRule="auto"/>
        <w:rPr>
          <w:rFonts w:ascii="Arial" w:hAnsi="Arial" w:cs="Arial"/>
          <w:sz w:val="24"/>
          <w:szCs w:val="24"/>
        </w:rPr>
      </w:pPr>
      <w:r w:rsidRPr="00F35AFA">
        <w:rPr>
          <w:rFonts w:ascii="Arial" w:hAnsi="Arial" w:cs="Arial"/>
          <w:b/>
          <w:sz w:val="24"/>
          <w:szCs w:val="24"/>
        </w:rPr>
        <w:t>Enkeltsporet strekning:</w:t>
      </w:r>
      <w:r w:rsidRPr="00F35AFA">
        <w:rPr>
          <w:rFonts w:ascii="Arial" w:hAnsi="Arial" w:cs="Arial"/>
          <w:sz w:val="24"/>
          <w:szCs w:val="24"/>
        </w:rPr>
        <w:t xml:space="preserve"> Banestrekning med ett hovedspor mellom stasjonene. </w:t>
      </w:r>
    </w:p>
    <w:p w14:paraId="7170C7E6" w14:textId="77777777" w:rsidR="00AA3380" w:rsidRPr="00F35AFA" w:rsidRDefault="00AA3380" w:rsidP="007A24D8">
      <w:pPr>
        <w:pStyle w:val="Listeavsnitt"/>
        <w:numPr>
          <w:ilvl w:val="0"/>
          <w:numId w:val="11"/>
        </w:numPr>
        <w:spacing w:line="240" w:lineRule="auto"/>
        <w:rPr>
          <w:rFonts w:ascii="Arial" w:hAnsi="Arial" w:cs="Arial"/>
          <w:sz w:val="24"/>
          <w:szCs w:val="24"/>
        </w:rPr>
      </w:pPr>
      <w:r w:rsidRPr="00F35AFA">
        <w:rPr>
          <w:rFonts w:ascii="Arial" w:hAnsi="Arial" w:cs="Arial"/>
          <w:b/>
          <w:sz w:val="24"/>
          <w:szCs w:val="24"/>
        </w:rPr>
        <w:t>Dobbeltsporet strekning:</w:t>
      </w:r>
      <w:r w:rsidRPr="00F35AFA">
        <w:rPr>
          <w:rFonts w:ascii="Arial" w:hAnsi="Arial" w:cs="Arial"/>
          <w:sz w:val="24"/>
          <w:szCs w:val="24"/>
        </w:rPr>
        <w:t xml:space="preserve"> Banestrekning med to hovedspor mellom stasjonene. </w:t>
      </w:r>
    </w:p>
    <w:p w14:paraId="0EB1B101" w14:textId="77777777" w:rsidR="00AA3380" w:rsidRPr="00F35AFA" w:rsidRDefault="00AA3380" w:rsidP="007A24D8">
      <w:pPr>
        <w:pStyle w:val="Listeavsnitt"/>
        <w:numPr>
          <w:ilvl w:val="0"/>
          <w:numId w:val="11"/>
        </w:numPr>
        <w:spacing w:line="240" w:lineRule="auto"/>
        <w:rPr>
          <w:rFonts w:ascii="Arial" w:hAnsi="Arial" w:cs="Arial"/>
          <w:sz w:val="24"/>
          <w:szCs w:val="24"/>
        </w:rPr>
      </w:pPr>
      <w:r w:rsidRPr="00F35AFA">
        <w:rPr>
          <w:rFonts w:ascii="Arial" w:hAnsi="Arial" w:cs="Arial"/>
          <w:b/>
          <w:sz w:val="24"/>
          <w:szCs w:val="24"/>
        </w:rPr>
        <w:t>Høyre hovedspor:</w:t>
      </w:r>
      <w:r w:rsidRPr="00F35AFA">
        <w:rPr>
          <w:rFonts w:ascii="Arial" w:hAnsi="Arial" w:cs="Arial"/>
          <w:sz w:val="24"/>
          <w:szCs w:val="24"/>
        </w:rPr>
        <w:t xml:space="preserve"> Høyre spor på dobbeltsporet strekning sett i forhold til togets kjøreretning fastlagt i ruten. </w:t>
      </w:r>
    </w:p>
    <w:p w14:paraId="51E01CF3" w14:textId="77777777" w:rsidR="00AA3380" w:rsidRPr="00F35AFA" w:rsidRDefault="00AA3380" w:rsidP="007A24D8">
      <w:pPr>
        <w:pStyle w:val="Listeavsnitt"/>
        <w:numPr>
          <w:ilvl w:val="0"/>
          <w:numId w:val="11"/>
        </w:numPr>
        <w:spacing w:line="240" w:lineRule="auto"/>
        <w:rPr>
          <w:rFonts w:ascii="Arial" w:hAnsi="Arial" w:cs="Arial"/>
          <w:sz w:val="24"/>
          <w:szCs w:val="24"/>
        </w:rPr>
      </w:pPr>
      <w:r w:rsidRPr="00F35AFA">
        <w:rPr>
          <w:rFonts w:ascii="Arial" w:hAnsi="Arial" w:cs="Arial"/>
          <w:b/>
          <w:sz w:val="24"/>
          <w:szCs w:val="24"/>
        </w:rPr>
        <w:t>Venstre hovedspor:</w:t>
      </w:r>
      <w:r w:rsidRPr="00F35AFA">
        <w:rPr>
          <w:rFonts w:ascii="Arial" w:hAnsi="Arial" w:cs="Arial"/>
          <w:sz w:val="24"/>
          <w:szCs w:val="24"/>
        </w:rPr>
        <w:t xml:space="preserve"> Venstre spor på dobbeltsporet strekning sett i forhold til togets kjøreretning fastlagt i ruten.</w:t>
      </w:r>
    </w:p>
    <w:p w14:paraId="1DC368DA" w14:textId="77777777" w:rsidR="00AA3380" w:rsidRPr="00F35AFA" w:rsidRDefault="00AA3380" w:rsidP="007A24D8">
      <w:pPr>
        <w:pStyle w:val="Listeavsnitt"/>
        <w:numPr>
          <w:ilvl w:val="0"/>
          <w:numId w:val="11"/>
        </w:numPr>
        <w:spacing w:line="240" w:lineRule="auto"/>
        <w:rPr>
          <w:rFonts w:ascii="Arial" w:hAnsi="Arial" w:cs="Arial"/>
          <w:sz w:val="24"/>
          <w:szCs w:val="24"/>
        </w:rPr>
      </w:pPr>
      <w:r w:rsidRPr="00F35AFA">
        <w:rPr>
          <w:rFonts w:ascii="Arial" w:hAnsi="Arial" w:cs="Arial"/>
          <w:b/>
          <w:sz w:val="24"/>
          <w:szCs w:val="24"/>
        </w:rPr>
        <w:t>Holdeplass:</w:t>
      </w:r>
      <w:r w:rsidRPr="00F35AFA">
        <w:rPr>
          <w:rFonts w:ascii="Arial" w:hAnsi="Arial" w:cs="Arial"/>
          <w:sz w:val="24"/>
          <w:szCs w:val="24"/>
        </w:rPr>
        <w:t xml:space="preserve"> Sted på linjen hvor tog kan stoppe for av- og påstigning. </w:t>
      </w:r>
    </w:p>
    <w:p w14:paraId="6C9A2D1D" w14:textId="77777777" w:rsidR="00AA3380" w:rsidRPr="00F35AFA" w:rsidRDefault="00AA3380" w:rsidP="00CE4E2A">
      <w:pPr>
        <w:pStyle w:val="HSV2Overskrift"/>
      </w:pPr>
      <w:bookmarkStart w:id="51" w:name="_Toc183518357"/>
      <w:r w:rsidRPr="00F35AFA">
        <w:t>1.10 Definisjoner for kontaktledning</w:t>
      </w:r>
      <w:bookmarkEnd w:id="51"/>
    </w:p>
    <w:p w14:paraId="71C19B08" w14:textId="77777777" w:rsidR="00AA3380" w:rsidRPr="00F35AFA" w:rsidRDefault="00AA3380" w:rsidP="00A94A1B">
      <w:pPr>
        <w:spacing w:after="0" w:line="240" w:lineRule="auto"/>
        <w:rPr>
          <w:rFonts w:ascii="Arial" w:hAnsi="Arial" w:cs="Arial"/>
          <w:sz w:val="24"/>
          <w:szCs w:val="24"/>
        </w:rPr>
      </w:pPr>
      <w:r w:rsidRPr="00F35AFA">
        <w:rPr>
          <w:rFonts w:ascii="Arial" w:hAnsi="Arial" w:cs="Arial"/>
          <w:sz w:val="24"/>
          <w:szCs w:val="24"/>
        </w:rPr>
        <w:t xml:space="preserve">I forbindelse med togframføring,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og arbeid i spor menes med: </w:t>
      </w:r>
    </w:p>
    <w:p w14:paraId="2B657885" w14:textId="77777777" w:rsidR="00AA3380" w:rsidRPr="00F35AFA" w:rsidRDefault="00AA3380" w:rsidP="007A24D8">
      <w:pPr>
        <w:pStyle w:val="Listeavsnitt"/>
        <w:numPr>
          <w:ilvl w:val="0"/>
          <w:numId w:val="12"/>
        </w:numPr>
        <w:spacing w:line="240" w:lineRule="auto"/>
        <w:rPr>
          <w:rFonts w:ascii="Arial" w:hAnsi="Arial" w:cs="Arial"/>
          <w:sz w:val="24"/>
          <w:szCs w:val="24"/>
        </w:rPr>
      </w:pPr>
      <w:r w:rsidRPr="00F35AFA">
        <w:rPr>
          <w:rFonts w:ascii="Arial" w:hAnsi="Arial" w:cs="Arial"/>
          <w:b/>
          <w:sz w:val="24"/>
          <w:szCs w:val="24"/>
        </w:rPr>
        <w:t>Seksjon:</w:t>
      </w:r>
      <w:r w:rsidRPr="00F35AFA">
        <w:rPr>
          <w:rFonts w:ascii="Arial" w:hAnsi="Arial" w:cs="Arial"/>
          <w:sz w:val="24"/>
          <w:szCs w:val="24"/>
        </w:rPr>
        <w:t xml:space="preserve"> Del av kontaktledningen som kan gjøres spenningsløs og/eller jordet. </w:t>
      </w:r>
    </w:p>
    <w:p w14:paraId="6ECD4E78" w14:textId="77777777" w:rsidR="00AA3380" w:rsidRPr="00F35AFA" w:rsidRDefault="00AA3380" w:rsidP="007A24D8">
      <w:pPr>
        <w:pStyle w:val="Listeavsnitt"/>
        <w:numPr>
          <w:ilvl w:val="0"/>
          <w:numId w:val="12"/>
        </w:numPr>
        <w:spacing w:line="240" w:lineRule="auto"/>
        <w:rPr>
          <w:rFonts w:ascii="Arial" w:hAnsi="Arial" w:cs="Arial"/>
          <w:sz w:val="24"/>
          <w:szCs w:val="24"/>
        </w:rPr>
      </w:pPr>
      <w:r w:rsidRPr="00F35AFA">
        <w:rPr>
          <w:rFonts w:ascii="Arial" w:hAnsi="Arial" w:cs="Arial"/>
          <w:b/>
          <w:sz w:val="24"/>
          <w:szCs w:val="24"/>
        </w:rPr>
        <w:t>Jordet seksjon:</w:t>
      </w:r>
      <w:r w:rsidRPr="00F35AFA">
        <w:rPr>
          <w:rFonts w:ascii="Arial" w:hAnsi="Arial" w:cs="Arial"/>
          <w:sz w:val="24"/>
          <w:szCs w:val="24"/>
        </w:rPr>
        <w:t xml:space="preserve"> Seksjon som er spenningsløs og jordet. </w:t>
      </w:r>
    </w:p>
    <w:p w14:paraId="55484EB9" w14:textId="77777777" w:rsidR="00AA3380" w:rsidRPr="00F35AFA" w:rsidRDefault="00AA3380" w:rsidP="007A24D8">
      <w:pPr>
        <w:pStyle w:val="Listeavsnitt"/>
        <w:numPr>
          <w:ilvl w:val="0"/>
          <w:numId w:val="12"/>
        </w:numPr>
        <w:spacing w:line="240" w:lineRule="auto"/>
        <w:rPr>
          <w:rFonts w:ascii="Arial" w:hAnsi="Arial" w:cs="Arial"/>
          <w:sz w:val="24"/>
          <w:szCs w:val="24"/>
        </w:rPr>
      </w:pPr>
      <w:r w:rsidRPr="00F35AFA">
        <w:rPr>
          <w:rFonts w:ascii="Arial" w:hAnsi="Arial" w:cs="Arial"/>
          <w:b/>
          <w:sz w:val="24"/>
          <w:szCs w:val="24"/>
        </w:rPr>
        <w:t>Nøytralseksjon (</w:t>
      </w:r>
      <w:proofErr w:type="spellStart"/>
      <w:r w:rsidRPr="00F35AFA">
        <w:rPr>
          <w:rFonts w:ascii="Arial" w:hAnsi="Arial" w:cs="Arial"/>
          <w:b/>
          <w:sz w:val="24"/>
          <w:szCs w:val="24"/>
        </w:rPr>
        <w:t>dødseksjon</w:t>
      </w:r>
      <w:proofErr w:type="spellEnd"/>
      <w:r w:rsidRPr="00F35AFA">
        <w:rPr>
          <w:rFonts w:ascii="Arial" w:hAnsi="Arial" w:cs="Arial"/>
          <w:b/>
          <w:sz w:val="24"/>
          <w:szCs w:val="24"/>
        </w:rPr>
        <w:t>):</w:t>
      </w:r>
      <w:r w:rsidRPr="00F35AFA">
        <w:rPr>
          <w:rFonts w:ascii="Arial" w:hAnsi="Arial" w:cs="Arial"/>
          <w:sz w:val="24"/>
          <w:szCs w:val="24"/>
        </w:rPr>
        <w:t xml:space="preserve"> Seksjon som er spenningsløs, men ikke jordet. </w:t>
      </w:r>
    </w:p>
    <w:p w14:paraId="5200F63C" w14:textId="77777777" w:rsidR="00AA3380" w:rsidRPr="00F35AFA" w:rsidRDefault="00AA3380" w:rsidP="00CE4E2A">
      <w:pPr>
        <w:pStyle w:val="HSV2Overskrift"/>
      </w:pPr>
      <w:bookmarkStart w:id="52" w:name="_Toc183518358"/>
      <w:r w:rsidRPr="00F35AFA">
        <w:t>1.11 Definisjoner for stasjoner</w:t>
      </w:r>
      <w:bookmarkEnd w:id="52"/>
    </w:p>
    <w:p w14:paraId="09F32C46" w14:textId="77777777" w:rsidR="00AA3380" w:rsidRPr="00F35AFA" w:rsidRDefault="00AA3380" w:rsidP="00A94A1B">
      <w:pPr>
        <w:spacing w:after="0" w:line="240" w:lineRule="auto"/>
        <w:rPr>
          <w:rFonts w:ascii="Arial" w:hAnsi="Arial" w:cs="Arial"/>
          <w:sz w:val="24"/>
          <w:szCs w:val="24"/>
        </w:rPr>
      </w:pPr>
      <w:r w:rsidRPr="00F35AFA">
        <w:rPr>
          <w:rFonts w:ascii="Arial" w:hAnsi="Arial" w:cs="Arial"/>
          <w:sz w:val="24"/>
          <w:szCs w:val="24"/>
        </w:rPr>
        <w:t xml:space="preserve">I forbindelse med togframføring,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og arbeid i spor menes med: </w:t>
      </w:r>
    </w:p>
    <w:p w14:paraId="50F6300D" w14:textId="77777777" w:rsidR="00AA3380" w:rsidRPr="00F35AFA" w:rsidRDefault="00AA3380" w:rsidP="007A24D8">
      <w:pPr>
        <w:pStyle w:val="Listeavsnitt"/>
        <w:numPr>
          <w:ilvl w:val="0"/>
          <w:numId w:val="13"/>
        </w:numPr>
        <w:spacing w:line="240" w:lineRule="auto"/>
        <w:rPr>
          <w:rFonts w:ascii="Arial" w:hAnsi="Arial" w:cs="Arial"/>
          <w:sz w:val="24"/>
          <w:szCs w:val="24"/>
        </w:rPr>
      </w:pPr>
      <w:r w:rsidRPr="00F35AFA">
        <w:rPr>
          <w:rFonts w:ascii="Arial" w:hAnsi="Arial" w:cs="Arial"/>
          <w:b/>
          <w:sz w:val="24"/>
          <w:szCs w:val="24"/>
        </w:rPr>
        <w:t>Stasjon:</w:t>
      </w:r>
      <w:r w:rsidRPr="00F35AFA">
        <w:rPr>
          <w:rFonts w:ascii="Arial" w:hAnsi="Arial" w:cs="Arial"/>
          <w:sz w:val="24"/>
          <w:szCs w:val="24"/>
        </w:rPr>
        <w:t xml:space="preserve"> Område på banestrekning avgrenset av en eller flere stasjonsgrenser. På stasjoner kan det være plattformer for av- og påstigning.</w:t>
      </w:r>
    </w:p>
    <w:p w14:paraId="0F9E4C86" w14:textId="77777777" w:rsidR="00AA3380" w:rsidRPr="00F35AFA" w:rsidRDefault="00AA3380" w:rsidP="007A24D8">
      <w:pPr>
        <w:pStyle w:val="Listeavsnitt"/>
        <w:numPr>
          <w:ilvl w:val="0"/>
          <w:numId w:val="13"/>
        </w:numPr>
        <w:spacing w:line="240" w:lineRule="auto"/>
        <w:rPr>
          <w:rFonts w:ascii="Arial" w:hAnsi="Arial" w:cs="Arial"/>
          <w:sz w:val="24"/>
          <w:szCs w:val="24"/>
        </w:rPr>
      </w:pPr>
      <w:r w:rsidRPr="00F35AFA">
        <w:rPr>
          <w:rFonts w:ascii="Arial" w:hAnsi="Arial" w:cs="Arial"/>
          <w:b/>
          <w:sz w:val="24"/>
          <w:szCs w:val="24"/>
        </w:rPr>
        <w:t>Stasjonsgrense:</w:t>
      </w:r>
      <w:r w:rsidRPr="00F35AFA">
        <w:rPr>
          <w:rFonts w:ascii="Arial" w:hAnsi="Arial" w:cs="Arial"/>
          <w:sz w:val="24"/>
          <w:szCs w:val="24"/>
        </w:rPr>
        <w:t xml:space="preserve"> Grensen mellom stasjonen og linjen markert med </w:t>
      </w:r>
      <w:proofErr w:type="spellStart"/>
      <w:r w:rsidRPr="00F35AFA">
        <w:rPr>
          <w:rFonts w:ascii="Arial" w:hAnsi="Arial" w:cs="Arial"/>
          <w:sz w:val="24"/>
          <w:szCs w:val="24"/>
        </w:rPr>
        <w:t>innkjørhovedsignal</w:t>
      </w:r>
      <w:proofErr w:type="spellEnd"/>
      <w:r w:rsidRPr="00F35AFA">
        <w:rPr>
          <w:rFonts w:ascii="Arial" w:hAnsi="Arial" w:cs="Arial"/>
          <w:sz w:val="24"/>
          <w:szCs w:val="24"/>
        </w:rPr>
        <w:t xml:space="preserve">, enkelt </w:t>
      </w:r>
      <w:proofErr w:type="spellStart"/>
      <w:r w:rsidRPr="00F35AFA">
        <w:rPr>
          <w:rFonts w:ascii="Arial" w:hAnsi="Arial" w:cs="Arial"/>
          <w:sz w:val="24"/>
          <w:szCs w:val="24"/>
        </w:rPr>
        <w:t>innkjørsignal</w:t>
      </w:r>
      <w:proofErr w:type="spellEnd"/>
      <w:r w:rsidRPr="00F35AFA">
        <w:rPr>
          <w:rFonts w:ascii="Arial" w:hAnsi="Arial" w:cs="Arial"/>
          <w:sz w:val="24"/>
          <w:szCs w:val="24"/>
        </w:rPr>
        <w:t xml:space="preserve">, midlertidig </w:t>
      </w:r>
      <w:proofErr w:type="spellStart"/>
      <w:r w:rsidRPr="00F35AFA">
        <w:rPr>
          <w:rFonts w:ascii="Arial" w:hAnsi="Arial" w:cs="Arial"/>
          <w:sz w:val="24"/>
          <w:szCs w:val="24"/>
        </w:rPr>
        <w:t>innkjørsignal</w:t>
      </w:r>
      <w:proofErr w:type="spellEnd"/>
      <w:r w:rsidRPr="00F35AFA">
        <w:rPr>
          <w:rFonts w:ascii="Arial" w:hAnsi="Arial" w:cs="Arial"/>
          <w:sz w:val="24"/>
          <w:szCs w:val="24"/>
        </w:rPr>
        <w:t xml:space="preserve"> eller </w:t>
      </w:r>
      <w:proofErr w:type="spellStart"/>
      <w:r w:rsidRPr="00F35AFA">
        <w:rPr>
          <w:rFonts w:ascii="Arial" w:hAnsi="Arial" w:cs="Arial"/>
          <w:sz w:val="24"/>
          <w:szCs w:val="24"/>
        </w:rPr>
        <w:t>innkjørstoppskilt</w:t>
      </w:r>
      <w:proofErr w:type="spellEnd"/>
      <w:r w:rsidRPr="00F35AFA">
        <w:rPr>
          <w:rFonts w:ascii="Arial" w:hAnsi="Arial" w:cs="Arial"/>
          <w:sz w:val="24"/>
          <w:szCs w:val="24"/>
        </w:rPr>
        <w:t xml:space="preserve">. </w:t>
      </w:r>
    </w:p>
    <w:p w14:paraId="46EA7670" w14:textId="77777777" w:rsidR="00AA3380" w:rsidRPr="00F35AFA" w:rsidRDefault="00AA3380" w:rsidP="007A24D8">
      <w:pPr>
        <w:pStyle w:val="Listeavsnitt"/>
        <w:numPr>
          <w:ilvl w:val="0"/>
          <w:numId w:val="13"/>
        </w:numPr>
        <w:spacing w:line="240" w:lineRule="auto"/>
        <w:rPr>
          <w:rFonts w:ascii="Arial" w:hAnsi="Arial" w:cs="Arial"/>
          <w:sz w:val="24"/>
          <w:szCs w:val="24"/>
        </w:rPr>
      </w:pPr>
      <w:r w:rsidRPr="00F35AFA">
        <w:rPr>
          <w:rFonts w:ascii="Arial" w:hAnsi="Arial" w:cs="Arial"/>
          <w:b/>
          <w:sz w:val="24"/>
          <w:szCs w:val="24"/>
        </w:rPr>
        <w:t>Fjernstyrt stasjon:</w:t>
      </w:r>
      <w:r w:rsidRPr="00F35AFA">
        <w:rPr>
          <w:rFonts w:ascii="Arial" w:hAnsi="Arial" w:cs="Arial"/>
          <w:sz w:val="24"/>
          <w:szCs w:val="24"/>
        </w:rPr>
        <w:t xml:space="preserve"> Stasjon på strekning med fjernstyring og strekning med ERTMS som styres av togleder. </w:t>
      </w:r>
    </w:p>
    <w:p w14:paraId="2BCE84A6" w14:textId="77777777" w:rsidR="00AA3380" w:rsidRPr="00F35AFA" w:rsidRDefault="00AA3380" w:rsidP="007A24D8">
      <w:pPr>
        <w:pStyle w:val="Listeavsnitt"/>
        <w:numPr>
          <w:ilvl w:val="0"/>
          <w:numId w:val="13"/>
        </w:numPr>
        <w:spacing w:line="240" w:lineRule="auto"/>
        <w:rPr>
          <w:rFonts w:ascii="Arial" w:hAnsi="Arial" w:cs="Arial"/>
          <w:sz w:val="24"/>
          <w:szCs w:val="24"/>
        </w:rPr>
      </w:pPr>
      <w:r w:rsidRPr="00F35AFA">
        <w:rPr>
          <w:rFonts w:ascii="Arial" w:hAnsi="Arial" w:cs="Arial"/>
          <w:b/>
          <w:sz w:val="24"/>
          <w:szCs w:val="24"/>
        </w:rPr>
        <w:t>Betjent stasjon:</w:t>
      </w:r>
      <w:r w:rsidRPr="00F35AFA">
        <w:rPr>
          <w:rFonts w:ascii="Arial" w:hAnsi="Arial" w:cs="Arial"/>
          <w:sz w:val="24"/>
          <w:szCs w:val="24"/>
        </w:rPr>
        <w:t xml:space="preserve"> Stasjon på strekning med togmelding eller grensestasjon som styres av togekspeditør. </w:t>
      </w:r>
    </w:p>
    <w:p w14:paraId="2CC3A59A" w14:textId="77777777" w:rsidR="00AA3380" w:rsidRPr="00F35AFA" w:rsidRDefault="00AA3380" w:rsidP="007A24D8">
      <w:pPr>
        <w:pStyle w:val="Listeavsnitt"/>
        <w:numPr>
          <w:ilvl w:val="0"/>
          <w:numId w:val="13"/>
        </w:numPr>
        <w:spacing w:line="240" w:lineRule="auto"/>
        <w:rPr>
          <w:rFonts w:ascii="Arial" w:hAnsi="Arial" w:cs="Arial"/>
          <w:sz w:val="24"/>
          <w:szCs w:val="24"/>
        </w:rPr>
      </w:pPr>
      <w:r w:rsidRPr="00F35AFA">
        <w:rPr>
          <w:rFonts w:ascii="Arial" w:hAnsi="Arial" w:cs="Arial"/>
          <w:b/>
          <w:sz w:val="24"/>
          <w:szCs w:val="24"/>
        </w:rPr>
        <w:t>Ubetjent stasjon:</w:t>
      </w:r>
      <w:r w:rsidRPr="00F35AFA">
        <w:rPr>
          <w:rFonts w:ascii="Arial" w:hAnsi="Arial" w:cs="Arial"/>
          <w:sz w:val="24"/>
          <w:szCs w:val="24"/>
        </w:rPr>
        <w:t xml:space="preserve"> Stasjon på strekning med togmelding som ikke styres av togekspeditør. Ubetjent stasjon regnes som en del av linjen. </w:t>
      </w:r>
    </w:p>
    <w:p w14:paraId="68B4E1DB" w14:textId="77777777" w:rsidR="00AA3380" w:rsidRPr="00F35AFA" w:rsidRDefault="00AA3380" w:rsidP="007A24D8">
      <w:pPr>
        <w:pStyle w:val="Listeavsnitt"/>
        <w:numPr>
          <w:ilvl w:val="0"/>
          <w:numId w:val="13"/>
        </w:numPr>
        <w:spacing w:line="240" w:lineRule="auto"/>
        <w:rPr>
          <w:rFonts w:ascii="Arial" w:hAnsi="Arial" w:cs="Arial"/>
          <w:sz w:val="24"/>
          <w:szCs w:val="24"/>
        </w:rPr>
      </w:pPr>
      <w:r w:rsidRPr="00F35AFA">
        <w:rPr>
          <w:rFonts w:ascii="Arial" w:hAnsi="Arial" w:cs="Arial"/>
          <w:b/>
          <w:sz w:val="24"/>
          <w:szCs w:val="24"/>
        </w:rPr>
        <w:t>Grensestasjon:</w:t>
      </w:r>
      <w:r w:rsidRPr="00F35AFA">
        <w:rPr>
          <w:rFonts w:ascii="Arial" w:hAnsi="Arial" w:cs="Arial"/>
          <w:sz w:val="24"/>
          <w:szCs w:val="24"/>
        </w:rPr>
        <w:t xml:space="preserve"> Betjent stasjon som grenser til strekning med fjernstyring eller strekning med ERTMS. Stasjonen betegnes grensestasjon bare i forhold til tilgrensende strekning med fjernstyring eller strekning med ERTMS. </w:t>
      </w:r>
    </w:p>
    <w:p w14:paraId="7E497163" w14:textId="77777777" w:rsidR="00AA3380" w:rsidRPr="00F35AFA" w:rsidRDefault="00AA3380" w:rsidP="007A24D8">
      <w:pPr>
        <w:pStyle w:val="Listeavsnitt"/>
        <w:numPr>
          <w:ilvl w:val="0"/>
          <w:numId w:val="13"/>
        </w:numPr>
        <w:spacing w:line="240" w:lineRule="auto"/>
        <w:rPr>
          <w:rFonts w:ascii="Arial" w:hAnsi="Arial" w:cs="Arial"/>
          <w:sz w:val="24"/>
          <w:szCs w:val="24"/>
        </w:rPr>
      </w:pPr>
      <w:r w:rsidRPr="00F35AFA">
        <w:rPr>
          <w:rFonts w:ascii="Arial" w:hAnsi="Arial" w:cs="Arial"/>
          <w:b/>
          <w:sz w:val="24"/>
          <w:szCs w:val="24"/>
        </w:rPr>
        <w:t>Togspor:</w:t>
      </w:r>
      <w:r w:rsidRPr="00F35AFA">
        <w:rPr>
          <w:rFonts w:ascii="Arial" w:hAnsi="Arial" w:cs="Arial"/>
          <w:sz w:val="24"/>
          <w:szCs w:val="24"/>
        </w:rPr>
        <w:t xml:space="preserve"> Spor på en stasjon som er beregnet for inn- og utkjøring av tog. </w:t>
      </w:r>
    </w:p>
    <w:p w14:paraId="628FD335" w14:textId="77777777" w:rsidR="00AA3380" w:rsidRPr="00F35AFA" w:rsidRDefault="00AA3380" w:rsidP="007A24D8">
      <w:pPr>
        <w:pStyle w:val="Listeavsnitt"/>
        <w:numPr>
          <w:ilvl w:val="0"/>
          <w:numId w:val="13"/>
        </w:numPr>
        <w:spacing w:line="240" w:lineRule="auto"/>
        <w:rPr>
          <w:rFonts w:ascii="Arial" w:hAnsi="Arial" w:cs="Arial"/>
          <w:sz w:val="24"/>
          <w:szCs w:val="24"/>
        </w:rPr>
      </w:pPr>
      <w:r w:rsidRPr="00F35AFA">
        <w:rPr>
          <w:rFonts w:ascii="Arial" w:hAnsi="Arial" w:cs="Arial"/>
          <w:b/>
          <w:sz w:val="24"/>
          <w:szCs w:val="24"/>
        </w:rPr>
        <w:t>Hovedtogspor:</w:t>
      </w:r>
      <w:r w:rsidRPr="00F35AFA">
        <w:rPr>
          <w:rFonts w:ascii="Arial" w:hAnsi="Arial" w:cs="Arial"/>
          <w:sz w:val="24"/>
          <w:szCs w:val="24"/>
        </w:rPr>
        <w:t xml:space="preserve"> Spor på en stasjon som tog kjører på når sporvekslene ligger i normalstilling. </w:t>
      </w:r>
    </w:p>
    <w:p w14:paraId="42A675FD" w14:textId="77777777" w:rsidR="00AA3380" w:rsidRPr="00F35AFA" w:rsidRDefault="00AA3380" w:rsidP="007A24D8">
      <w:pPr>
        <w:pStyle w:val="Listeavsnitt"/>
        <w:numPr>
          <w:ilvl w:val="0"/>
          <w:numId w:val="13"/>
        </w:numPr>
        <w:spacing w:line="240" w:lineRule="auto"/>
        <w:rPr>
          <w:rFonts w:ascii="Arial" w:hAnsi="Arial" w:cs="Arial"/>
          <w:sz w:val="24"/>
          <w:szCs w:val="24"/>
        </w:rPr>
      </w:pPr>
      <w:r w:rsidRPr="00F35AFA">
        <w:rPr>
          <w:rFonts w:ascii="Arial" w:hAnsi="Arial" w:cs="Arial"/>
          <w:b/>
          <w:sz w:val="24"/>
          <w:szCs w:val="24"/>
        </w:rPr>
        <w:t>Skiftespor:</w:t>
      </w:r>
      <w:r w:rsidRPr="00F35AFA">
        <w:rPr>
          <w:rFonts w:ascii="Arial" w:hAnsi="Arial" w:cs="Arial"/>
          <w:sz w:val="24"/>
          <w:szCs w:val="24"/>
        </w:rPr>
        <w:t xml:space="preserve"> Andre spor på stasjon enn togspor. </w:t>
      </w:r>
    </w:p>
    <w:p w14:paraId="07094DAB" w14:textId="77777777" w:rsidR="00AA3380" w:rsidRPr="00F35AFA" w:rsidRDefault="00AA3380" w:rsidP="007A24D8">
      <w:pPr>
        <w:pStyle w:val="Listeavsnitt"/>
        <w:numPr>
          <w:ilvl w:val="0"/>
          <w:numId w:val="13"/>
        </w:numPr>
        <w:spacing w:line="240" w:lineRule="auto"/>
        <w:rPr>
          <w:rFonts w:ascii="Arial" w:hAnsi="Arial" w:cs="Arial"/>
          <w:sz w:val="24"/>
          <w:szCs w:val="24"/>
        </w:rPr>
      </w:pPr>
      <w:r w:rsidRPr="00F35AFA">
        <w:rPr>
          <w:rFonts w:ascii="Arial" w:hAnsi="Arial" w:cs="Arial"/>
          <w:b/>
          <w:sz w:val="24"/>
          <w:szCs w:val="24"/>
        </w:rPr>
        <w:t>Stoppested:</w:t>
      </w:r>
      <w:r w:rsidRPr="00F35AFA">
        <w:rPr>
          <w:rFonts w:ascii="Arial" w:hAnsi="Arial" w:cs="Arial"/>
          <w:sz w:val="24"/>
          <w:szCs w:val="24"/>
        </w:rPr>
        <w:t xml:space="preserve"> Ekstra sted på stasjon der tog stopper for av- og/eller påstigning.</w:t>
      </w:r>
    </w:p>
    <w:p w14:paraId="0AF55C09" w14:textId="77777777" w:rsidR="00AA3380" w:rsidRPr="00F35AFA" w:rsidRDefault="00AA3380" w:rsidP="00CE4E2A">
      <w:pPr>
        <w:pStyle w:val="HSV2Overskrift"/>
      </w:pPr>
      <w:bookmarkStart w:id="53" w:name="_Toc183518359"/>
      <w:r w:rsidRPr="00F35AFA">
        <w:lastRenderedPageBreak/>
        <w:t>1.12 Definisjoner for kjøretøy</w:t>
      </w:r>
      <w:bookmarkEnd w:id="53"/>
    </w:p>
    <w:p w14:paraId="01D8809E" w14:textId="77777777" w:rsidR="00AA3380" w:rsidRPr="00F35AFA" w:rsidRDefault="00AA3380" w:rsidP="00A94A1B">
      <w:pPr>
        <w:spacing w:after="0" w:line="240" w:lineRule="auto"/>
        <w:rPr>
          <w:rFonts w:ascii="Arial" w:hAnsi="Arial" w:cs="Arial"/>
          <w:sz w:val="24"/>
          <w:szCs w:val="24"/>
        </w:rPr>
      </w:pPr>
      <w:r w:rsidRPr="00F35AFA">
        <w:rPr>
          <w:rFonts w:ascii="Arial" w:hAnsi="Arial" w:cs="Arial"/>
          <w:sz w:val="24"/>
          <w:szCs w:val="24"/>
        </w:rPr>
        <w:t xml:space="preserve">I forbindelse med togframføring,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og arbeid i spor menes med: </w:t>
      </w:r>
    </w:p>
    <w:p w14:paraId="69CADB7A" w14:textId="77777777" w:rsidR="00AA3380" w:rsidRPr="00F35AFA" w:rsidRDefault="00AA3380" w:rsidP="007A24D8">
      <w:pPr>
        <w:pStyle w:val="Listeavsnitt"/>
        <w:numPr>
          <w:ilvl w:val="0"/>
          <w:numId w:val="14"/>
        </w:numPr>
        <w:spacing w:line="240" w:lineRule="auto"/>
        <w:rPr>
          <w:rFonts w:ascii="Arial" w:hAnsi="Arial" w:cs="Arial"/>
          <w:sz w:val="24"/>
          <w:szCs w:val="24"/>
        </w:rPr>
      </w:pPr>
      <w:r w:rsidRPr="00F35AFA">
        <w:rPr>
          <w:rFonts w:ascii="Arial" w:hAnsi="Arial" w:cs="Arial"/>
          <w:b/>
          <w:sz w:val="24"/>
          <w:szCs w:val="24"/>
        </w:rPr>
        <w:t>Kjøretøy:</w:t>
      </w:r>
      <w:r w:rsidRPr="00F35AFA">
        <w:rPr>
          <w:rFonts w:ascii="Arial" w:hAnsi="Arial" w:cs="Arial"/>
          <w:sz w:val="24"/>
          <w:szCs w:val="24"/>
        </w:rPr>
        <w:t xml:space="preserve"> Jernbanekjøretøy som kjører på egne hjul på jernbanelinjer, med eller uten egen trekkraft. </w:t>
      </w:r>
    </w:p>
    <w:p w14:paraId="2652CC5D" w14:textId="77777777" w:rsidR="00AA3380" w:rsidRPr="00F35AFA" w:rsidRDefault="00AA3380" w:rsidP="007A24D8">
      <w:pPr>
        <w:pStyle w:val="Listeavsnitt"/>
        <w:numPr>
          <w:ilvl w:val="0"/>
          <w:numId w:val="14"/>
        </w:numPr>
        <w:spacing w:line="240" w:lineRule="auto"/>
        <w:rPr>
          <w:rFonts w:ascii="Arial" w:hAnsi="Arial" w:cs="Arial"/>
          <w:sz w:val="24"/>
          <w:szCs w:val="24"/>
        </w:rPr>
      </w:pPr>
      <w:r w:rsidRPr="00F35AFA">
        <w:rPr>
          <w:rFonts w:ascii="Arial" w:hAnsi="Arial" w:cs="Arial"/>
          <w:b/>
          <w:sz w:val="24"/>
          <w:szCs w:val="24"/>
        </w:rPr>
        <w:t>Trekkraftkjøretøy:</w:t>
      </w:r>
      <w:r w:rsidRPr="00F35AFA">
        <w:rPr>
          <w:rFonts w:ascii="Arial" w:hAnsi="Arial" w:cs="Arial"/>
          <w:sz w:val="24"/>
          <w:szCs w:val="24"/>
        </w:rPr>
        <w:t xml:space="preserve"> Kjøretøy med trekkraft, herunder lokomotiv, motorvognsett og skinnetraktor. </w:t>
      </w:r>
    </w:p>
    <w:p w14:paraId="5176CBA0" w14:textId="77777777" w:rsidR="00AA3380" w:rsidRPr="00F35AFA" w:rsidRDefault="00AA3380" w:rsidP="007A24D8">
      <w:pPr>
        <w:pStyle w:val="Listeavsnitt"/>
        <w:numPr>
          <w:ilvl w:val="0"/>
          <w:numId w:val="14"/>
        </w:numPr>
        <w:spacing w:line="240" w:lineRule="auto"/>
        <w:rPr>
          <w:rFonts w:ascii="Arial" w:hAnsi="Arial" w:cs="Arial"/>
          <w:sz w:val="24"/>
          <w:szCs w:val="24"/>
        </w:rPr>
      </w:pPr>
      <w:r w:rsidRPr="00F35AFA">
        <w:rPr>
          <w:rFonts w:ascii="Arial" w:hAnsi="Arial" w:cs="Arial"/>
          <w:b/>
          <w:sz w:val="24"/>
          <w:szCs w:val="24"/>
        </w:rPr>
        <w:t>Tog:</w:t>
      </w:r>
      <w:r w:rsidRPr="00F35AFA">
        <w:rPr>
          <w:rFonts w:ascii="Arial" w:hAnsi="Arial" w:cs="Arial"/>
          <w:sz w:val="24"/>
          <w:szCs w:val="24"/>
        </w:rPr>
        <w:t xml:space="preserve"> Trekkraftkjøretøy med </w:t>
      </w:r>
      <w:proofErr w:type="spellStart"/>
      <w:r w:rsidRPr="00F35AFA">
        <w:rPr>
          <w:rFonts w:ascii="Arial" w:hAnsi="Arial" w:cs="Arial"/>
          <w:sz w:val="24"/>
          <w:szCs w:val="24"/>
        </w:rPr>
        <w:t>togdata</w:t>
      </w:r>
      <w:proofErr w:type="spellEnd"/>
      <w:r w:rsidRPr="00F35AFA">
        <w:rPr>
          <w:rFonts w:ascii="Arial" w:hAnsi="Arial" w:cs="Arial"/>
          <w:sz w:val="24"/>
          <w:szCs w:val="24"/>
        </w:rPr>
        <w:t xml:space="preserve"> tilgjengelig, med eller uten tilkoplede kjøretøy, som kjøres mellom to eller flere definerte punkter i henhold til en tildelt rute og identifisert ved hjelp av et unikt tognummer.  </w:t>
      </w:r>
    </w:p>
    <w:p w14:paraId="556E89AC" w14:textId="77777777" w:rsidR="00AA3380" w:rsidRPr="00F35AFA" w:rsidRDefault="00AA3380" w:rsidP="007A24D8">
      <w:pPr>
        <w:pStyle w:val="Listeavsnitt"/>
        <w:numPr>
          <w:ilvl w:val="0"/>
          <w:numId w:val="14"/>
        </w:numPr>
        <w:spacing w:line="240" w:lineRule="auto"/>
        <w:rPr>
          <w:rFonts w:ascii="Arial" w:hAnsi="Arial" w:cs="Arial"/>
          <w:sz w:val="24"/>
          <w:szCs w:val="24"/>
        </w:rPr>
      </w:pPr>
      <w:r w:rsidRPr="00F35AFA">
        <w:rPr>
          <w:rFonts w:ascii="Arial" w:hAnsi="Arial" w:cs="Arial"/>
          <w:b/>
          <w:sz w:val="24"/>
          <w:szCs w:val="24"/>
        </w:rPr>
        <w:t>Godstog:</w:t>
      </w:r>
      <w:r w:rsidRPr="00F35AFA">
        <w:rPr>
          <w:rFonts w:ascii="Arial" w:hAnsi="Arial" w:cs="Arial"/>
          <w:sz w:val="24"/>
          <w:szCs w:val="24"/>
        </w:rPr>
        <w:t xml:space="preserve"> Tog som kjøres for transport av gods, samt nødvendig personale som har tilsyn med godset. </w:t>
      </w:r>
    </w:p>
    <w:p w14:paraId="0CA46F71" w14:textId="77777777" w:rsidR="00AA3380" w:rsidRPr="00F35AFA" w:rsidRDefault="00AA3380" w:rsidP="007A24D8">
      <w:pPr>
        <w:pStyle w:val="Listeavsnitt"/>
        <w:numPr>
          <w:ilvl w:val="0"/>
          <w:numId w:val="14"/>
        </w:numPr>
        <w:spacing w:line="240" w:lineRule="auto"/>
        <w:rPr>
          <w:rFonts w:ascii="Arial" w:hAnsi="Arial" w:cs="Arial"/>
          <w:sz w:val="24"/>
          <w:szCs w:val="24"/>
        </w:rPr>
      </w:pPr>
      <w:r w:rsidRPr="00F35AFA">
        <w:rPr>
          <w:rFonts w:ascii="Arial" w:hAnsi="Arial" w:cs="Arial"/>
          <w:b/>
          <w:sz w:val="24"/>
          <w:szCs w:val="24"/>
        </w:rPr>
        <w:t>Persontog:</w:t>
      </w:r>
      <w:r w:rsidRPr="00F35AFA">
        <w:rPr>
          <w:rFonts w:ascii="Arial" w:hAnsi="Arial" w:cs="Arial"/>
          <w:sz w:val="24"/>
          <w:szCs w:val="24"/>
        </w:rPr>
        <w:t xml:space="preserve"> Tog som kjøres for transport av passasjerer eller for transport av både passasjerer og gods. </w:t>
      </w:r>
    </w:p>
    <w:p w14:paraId="1B54015E" w14:textId="77777777" w:rsidR="00AA3380" w:rsidRPr="00F35AFA" w:rsidRDefault="00AA3380" w:rsidP="007A24D8">
      <w:pPr>
        <w:pStyle w:val="Listeavsnitt"/>
        <w:numPr>
          <w:ilvl w:val="0"/>
          <w:numId w:val="14"/>
        </w:numPr>
        <w:spacing w:line="240" w:lineRule="auto"/>
        <w:rPr>
          <w:rFonts w:ascii="Arial" w:hAnsi="Arial" w:cs="Arial"/>
          <w:sz w:val="24"/>
          <w:szCs w:val="24"/>
        </w:rPr>
      </w:pPr>
      <w:proofErr w:type="spellStart"/>
      <w:r w:rsidRPr="00F35AFA">
        <w:rPr>
          <w:rFonts w:ascii="Arial" w:hAnsi="Arial" w:cs="Arial"/>
          <w:b/>
          <w:sz w:val="24"/>
          <w:szCs w:val="24"/>
        </w:rPr>
        <w:t>Tomtog</w:t>
      </w:r>
      <w:proofErr w:type="spellEnd"/>
      <w:r w:rsidRPr="00F35AFA">
        <w:rPr>
          <w:rFonts w:ascii="Arial" w:hAnsi="Arial" w:cs="Arial"/>
          <w:b/>
          <w:sz w:val="24"/>
          <w:szCs w:val="24"/>
        </w:rPr>
        <w:t>:</w:t>
      </w:r>
      <w:r w:rsidRPr="00F35AFA">
        <w:rPr>
          <w:rFonts w:ascii="Arial" w:hAnsi="Arial" w:cs="Arial"/>
          <w:sz w:val="24"/>
          <w:szCs w:val="24"/>
        </w:rPr>
        <w:t xml:space="preserve"> Tog som kjøres med personvogner og som etter ruten ikke tar med passasjerer.</w:t>
      </w:r>
    </w:p>
    <w:p w14:paraId="00C53949" w14:textId="77777777" w:rsidR="00AA3380" w:rsidRPr="00F35AFA" w:rsidRDefault="00AA3380" w:rsidP="007A24D8">
      <w:pPr>
        <w:pStyle w:val="Listeavsnitt"/>
        <w:numPr>
          <w:ilvl w:val="0"/>
          <w:numId w:val="14"/>
        </w:numPr>
        <w:spacing w:line="240" w:lineRule="auto"/>
        <w:rPr>
          <w:rFonts w:ascii="Arial" w:hAnsi="Arial" w:cs="Arial"/>
          <w:sz w:val="24"/>
          <w:szCs w:val="24"/>
        </w:rPr>
      </w:pPr>
      <w:proofErr w:type="spellStart"/>
      <w:r w:rsidRPr="00F35AFA">
        <w:rPr>
          <w:rStyle w:val="Sterk"/>
          <w:rFonts w:ascii="Arial" w:hAnsi="Arial" w:cs="Arial"/>
          <w:sz w:val="24"/>
          <w:szCs w:val="24"/>
          <w:bdr w:val="none" w:sz="0" w:space="0" w:color="auto" w:frame="1"/>
          <w:shd w:val="clear" w:color="auto" w:fill="FFFFFF"/>
        </w:rPr>
        <w:t>Kipptog</w:t>
      </w:r>
      <w:proofErr w:type="spellEnd"/>
      <w:r w:rsidRPr="00F35AFA">
        <w:rPr>
          <w:rStyle w:val="Sterk"/>
          <w:rFonts w:ascii="Arial" w:hAnsi="Arial" w:cs="Arial"/>
          <w:sz w:val="24"/>
          <w:szCs w:val="24"/>
          <w:bdr w:val="none" w:sz="0" w:space="0" w:color="auto" w:frame="1"/>
          <w:shd w:val="clear" w:color="auto" w:fill="FFFFFF"/>
        </w:rPr>
        <w:t>:</w:t>
      </w:r>
      <w:r w:rsidRPr="00F35AFA">
        <w:rPr>
          <w:rFonts w:ascii="Arial" w:hAnsi="Arial" w:cs="Arial"/>
          <w:shd w:val="clear" w:color="auto" w:fill="FFFFFF"/>
        </w:rPr>
        <w:t> </w:t>
      </w:r>
      <w:r w:rsidRPr="00F35AFA">
        <w:rPr>
          <w:rFonts w:ascii="Arial" w:hAnsi="Arial" w:cs="Arial"/>
          <w:sz w:val="24"/>
          <w:szCs w:val="24"/>
        </w:rPr>
        <w:t>Godstog som kjøres fra stasjon til sidespor, og tilbake til utgangsstasjon uten å passere noen fjernstyrt stasjon eller betjent stasjon.</w:t>
      </w:r>
    </w:p>
    <w:p w14:paraId="29335999" w14:textId="77777777" w:rsidR="00AA3380" w:rsidRPr="00F35AFA" w:rsidRDefault="00AA3380" w:rsidP="007A24D8">
      <w:pPr>
        <w:pStyle w:val="Listeavsnitt"/>
        <w:numPr>
          <w:ilvl w:val="0"/>
          <w:numId w:val="14"/>
        </w:numPr>
        <w:spacing w:line="240" w:lineRule="auto"/>
        <w:rPr>
          <w:rFonts w:ascii="Arial" w:hAnsi="Arial" w:cs="Arial"/>
          <w:sz w:val="24"/>
          <w:szCs w:val="24"/>
        </w:rPr>
      </w:pPr>
      <w:r w:rsidRPr="00F35AFA">
        <w:rPr>
          <w:rFonts w:ascii="Arial" w:hAnsi="Arial" w:cs="Arial"/>
          <w:b/>
          <w:sz w:val="24"/>
          <w:szCs w:val="24"/>
        </w:rPr>
        <w:t>Hjelpetog:</w:t>
      </w:r>
      <w:r w:rsidRPr="00F35AFA">
        <w:rPr>
          <w:rFonts w:ascii="Arial" w:hAnsi="Arial" w:cs="Arial"/>
          <w:sz w:val="24"/>
          <w:szCs w:val="24"/>
        </w:rPr>
        <w:t xml:space="preserve"> Tog som kjøres for å hente et tog som er blitt stående på linjen. </w:t>
      </w:r>
    </w:p>
    <w:p w14:paraId="3200FF47" w14:textId="77777777" w:rsidR="00AA3380" w:rsidRPr="00F35AFA" w:rsidRDefault="00AA3380" w:rsidP="007A24D8">
      <w:pPr>
        <w:pStyle w:val="Listeavsnitt"/>
        <w:numPr>
          <w:ilvl w:val="0"/>
          <w:numId w:val="14"/>
        </w:numPr>
        <w:spacing w:line="240" w:lineRule="auto"/>
        <w:rPr>
          <w:rFonts w:ascii="Arial" w:hAnsi="Arial" w:cs="Arial"/>
          <w:sz w:val="24"/>
          <w:szCs w:val="24"/>
        </w:rPr>
      </w:pPr>
      <w:r w:rsidRPr="00F35AFA">
        <w:rPr>
          <w:rFonts w:ascii="Arial" w:hAnsi="Arial" w:cs="Arial"/>
          <w:b/>
          <w:sz w:val="24"/>
          <w:szCs w:val="24"/>
        </w:rPr>
        <w:t>Arbeidstog:</w:t>
      </w:r>
      <w:r w:rsidRPr="00F35AFA">
        <w:rPr>
          <w:rFonts w:ascii="Arial" w:hAnsi="Arial" w:cs="Arial"/>
          <w:sz w:val="24"/>
          <w:szCs w:val="24"/>
        </w:rPr>
        <w:t xml:space="preserve"> Tog som kjøres for å utføre arbeid i spor. </w:t>
      </w:r>
    </w:p>
    <w:p w14:paraId="6B4E0AB7" w14:textId="77777777" w:rsidR="00AA3380" w:rsidRPr="00F35AFA" w:rsidRDefault="00AA3380" w:rsidP="007A24D8">
      <w:pPr>
        <w:pStyle w:val="Listeavsnitt"/>
        <w:numPr>
          <w:ilvl w:val="0"/>
          <w:numId w:val="14"/>
        </w:numPr>
        <w:spacing w:line="240" w:lineRule="auto"/>
        <w:rPr>
          <w:rFonts w:ascii="Arial" w:hAnsi="Arial" w:cs="Arial"/>
          <w:sz w:val="24"/>
          <w:szCs w:val="24"/>
        </w:rPr>
      </w:pPr>
      <w:proofErr w:type="spellStart"/>
      <w:r w:rsidRPr="00F35AFA">
        <w:rPr>
          <w:rFonts w:ascii="Arial" w:hAnsi="Arial" w:cs="Arial"/>
          <w:b/>
          <w:bCs/>
          <w:sz w:val="24"/>
          <w:szCs w:val="24"/>
        </w:rPr>
        <w:t>Transporttog</w:t>
      </w:r>
      <w:proofErr w:type="spellEnd"/>
      <w:r w:rsidRPr="00F35AFA">
        <w:rPr>
          <w:rFonts w:ascii="Arial" w:hAnsi="Arial" w:cs="Arial"/>
          <w:b/>
          <w:bCs/>
          <w:sz w:val="24"/>
          <w:szCs w:val="24"/>
        </w:rPr>
        <w:t>:</w:t>
      </w:r>
      <w:r w:rsidRPr="00F35AFA">
        <w:rPr>
          <w:rFonts w:ascii="Arial" w:hAnsi="Arial" w:cs="Arial"/>
          <w:sz w:val="24"/>
          <w:szCs w:val="24"/>
        </w:rPr>
        <w:t xml:space="preserve"> Tog som kjøres for egentransport for Bane NOR. </w:t>
      </w:r>
    </w:p>
    <w:p w14:paraId="2BFDEE5A" w14:textId="77777777" w:rsidR="00AA3380" w:rsidRPr="00F35AFA" w:rsidRDefault="00AA3380" w:rsidP="007A24D8">
      <w:pPr>
        <w:pStyle w:val="Listeavsnitt"/>
        <w:numPr>
          <w:ilvl w:val="0"/>
          <w:numId w:val="14"/>
        </w:numPr>
        <w:spacing w:line="240" w:lineRule="auto"/>
        <w:rPr>
          <w:rFonts w:ascii="Arial" w:hAnsi="Arial" w:cs="Arial"/>
          <w:sz w:val="24"/>
          <w:szCs w:val="24"/>
        </w:rPr>
      </w:pPr>
      <w:r w:rsidRPr="00F35AFA">
        <w:rPr>
          <w:rFonts w:ascii="Arial" w:hAnsi="Arial" w:cs="Arial"/>
          <w:b/>
          <w:sz w:val="24"/>
          <w:szCs w:val="24"/>
        </w:rPr>
        <w:t>Skift:</w:t>
      </w:r>
      <w:r w:rsidRPr="00F35AFA">
        <w:rPr>
          <w:rFonts w:ascii="Arial" w:hAnsi="Arial" w:cs="Arial"/>
          <w:sz w:val="24"/>
          <w:szCs w:val="24"/>
        </w:rPr>
        <w:t xml:space="preserve"> Kjøretøy som flyttes under </w:t>
      </w:r>
      <w:proofErr w:type="spellStart"/>
      <w:r w:rsidRPr="00F35AFA">
        <w:rPr>
          <w:rFonts w:ascii="Arial" w:hAnsi="Arial" w:cs="Arial"/>
          <w:sz w:val="24"/>
          <w:szCs w:val="24"/>
        </w:rPr>
        <w:t>skifting</w:t>
      </w:r>
      <w:proofErr w:type="spellEnd"/>
      <w:r w:rsidRPr="00F35AFA">
        <w:rPr>
          <w:rFonts w:ascii="Arial" w:hAnsi="Arial" w:cs="Arial"/>
          <w:sz w:val="24"/>
          <w:szCs w:val="24"/>
        </w:rPr>
        <w:t>.</w:t>
      </w:r>
    </w:p>
    <w:p w14:paraId="47ADC916" w14:textId="77777777" w:rsidR="00AA3380" w:rsidRPr="00F35AFA" w:rsidRDefault="00AA3380" w:rsidP="007A24D8">
      <w:pPr>
        <w:pStyle w:val="Listeavsnitt"/>
        <w:numPr>
          <w:ilvl w:val="0"/>
          <w:numId w:val="14"/>
        </w:numPr>
        <w:spacing w:line="240" w:lineRule="auto"/>
        <w:rPr>
          <w:rFonts w:ascii="Arial" w:hAnsi="Arial" w:cs="Arial"/>
          <w:sz w:val="24"/>
          <w:szCs w:val="24"/>
        </w:rPr>
      </w:pPr>
      <w:r w:rsidRPr="00F35AFA">
        <w:rPr>
          <w:rFonts w:ascii="Arial" w:hAnsi="Arial" w:cs="Arial"/>
          <w:b/>
          <w:sz w:val="24"/>
          <w:szCs w:val="24"/>
        </w:rPr>
        <w:t>Lokomotiv:</w:t>
      </w:r>
      <w:r w:rsidRPr="00F35AFA">
        <w:rPr>
          <w:rFonts w:ascii="Arial" w:hAnsi="Arial" w:cs="Arial"/>
          <w:sz w:val="24"/>
          <w:szCs w:val="24"/>
        </w:rPr>
        <w:t xml:space="preserve"> Trekkraftkjøretøy beregnet for kjøring av tog og </w:t>
      </w:r>
      <w:proofErr w:type="spellStart"/>
      <w:r w:rsidRPr="00F35AFA">
        <w:rPr>
          <w:rFonts w:ascii="Arial" w:hAnsi="Arial" w:cs="Arial"/>
          <w:sz w:val="24"/>
          <w:szCs w:val="24"/>
        </w:rPr>
        <w:t>skifting</w:t>
      </w:r>
      <w:proofErr w:type="spellEnd"/>
      <w:r w:rsidRPr="00F35AFA">
        <w:rPr>
          <w:rFonts w:ascii="Arial" w:hAnsi="Arial" w:cs="Arial"/>
          <w:sz w:val="24"/>
          <w:szCs w:val="24"/>
        </w:rPr>
        <w:t>.</w:t>
      </w:r>
    </w:p>
    <w:p w14:paraId="71083B63" w14:textId="77777777" w:rsidR="00AA3380" w:rsidRPr="00F35AFA" w:rsidRDefault="00AA3380" w:rsidP="007A24D8">
      <w:pPr>
        <w:pStyle w:val="Listeavsnitt"/>
        <w:numPr>
          <w:ilvl w:val="0"/>
          <w:numId w:val="14"/>
        </w:numPr>
        <w:spacing w:line="240" w:lineRule="auto"/>
        <w:rPr>
          <w:rFonts w:ascii="Arial" w:hAnsi="Arial" w:cs="Arial"/>
          <w:sz w:val="24"/>
          <w:szCs w:val="24"/>
        </w:rPr>
      </w:pPr>
      <w:proofErr w:type="spellStart"/>
      <w:r w:rsidRPr="00F35AFA">
        <w:rPr>
          <w:rFonts w:ascii="Arial" w:hAnsi="Arial" w:cs="Arial"/>
          <w:b/>
          <w:sz w:val="24"/>
          <w:szCs w:val="24"/>
        </w:rPr>
        <w:t>Løslokomotiv</w:t>
      </w:r>
      <w:proofErr w:type="spellEnd"/>
      <w:r w:rsidRPr="00F35AFA">
        <w:rPr>
          <w:rFonts w:ascii="Arial" w:hAnsi="Arial" w:cs="Arial"/>
          <w:b/>
          <w:sz w:val="24"/>
          <w:szCs w:val="24"/>
        </w:rPr>
        <w:t>:</w:t>
      </w:r>
      <w:r w:rsidRPr="00F35AFA">
        <w:rPr>
          <w:rFonts w:ascii="Arial" w:hAnsi="Arial" w:cs="Arial"/>
          <w:sz w:val="24"/>
          <w:szCs w:val="24"/>
        </w:rPr>
        <w:t xml:space="preserve"> Et enkelt eller flere sammenkoplete lokomotiver som kjøres uten vogner.  </w:t>
      </w:r>
    </w:p>
    <w:p w14:paraId="63DB4278" w14:textId="77777777" w:rsidR="00AA3380" w:rsidRPr="00F35AFA" w:rsidRDefault="00AA3380" w:rsidP="007A24D8">
      <w:pPr>
        <w:pStyle w:val="Listeavsnitt"/>
        <w:numPr>
          <w:ilvl w:val="0"/>
          <w:numId w:val="14"/>
        </w:numPr>
        <w:spacing w:line="240" w:lineRule="auto"/>
        <w:rPr>
          <w:rFonts w:ascii="Arial" w:hAnsi="Arial" w:cs="Arial"/>
          <w:sz w:val="24"/>
          <w:szCs w:val="24"/>
        </w:rPr>
      </w:pPr>
      <w:r w:rsidRPr="00F35AFA">
        <w:rPr>
          <w:rFonts w:ascii="Arial" w:hAnsi="Arial" w:cs="Arial"/>
          <w:b/>
          <w:sz w:val="24"/>
          <w:szCs w:val="24"/>
        </w:rPr>
        <w:t>Forspannlokomotiv:</w:t>
      </w:r>
      <w:r w:rsidRPr="00F35AFA">
        <w:rPr>
          <w:rFonts w:ascii="Arial" w:hAnsi="Arial" w:cs="Arial"/>
          <w:sz w:val="24"/>
          <w:szCs w:val="24"/>
        </w:rPr>
        <w:t xml:space="preserve"> Virksomt lokomotiv forrest i toget.</w:t>
      </w:r>
    </w:p>
    <w:p w14:paraId="6D91D905" w14:textId="77777777" w:rsidR="00AA3380" w:rsidRPr="00F35AFA" w:rsidRDefault="00AA3380" w:rsidP="007A24D8">
      <w:pPr>
        <w:pStyle w:val="Listeavsnitt"/>
        <w:numPr>
          <w:ilvl w:val="0"/>
          <w:numId w:val="14"/>
        </w:numPr>
        <w:spacing w:line="240" w:lineRule="auto"/>
        <w:rPr>
          <w:rFonts w:ascii="Arial" w:hAnsi="Arial" w:cs="Arial"/>
          <w:sz w:val="24"/>
          <w:szCs w:val="24"/>
        </w:rPr>
      </w:pPr>
      <w:r w:rsidRPr="00F35AFA">
        <w:rPr>
          <w:rFonts w:ascii="Arial" w:hAnsi="Arial" w:cs="Arial"/>
          <w:b/>
          <w:sz w:val="24"/>
          <w:szCs w:val="24"/>
        </w:rPr>
        <w:t>Ekstra forspannlokomotiv:</w:t>
      </w:r>
      <w:r w:rsidRPr="00F35AFA">
        <w:rPr>
          <w:rFonts w:ascii="Arial" w:hAnsi="Arial" w:cs="Arial"/>
          <w:sz w:val="24"/>
          <w:szCs w:val="24"/>
        </w:rPr>
        <w:t xml:space="preserve"> Ett eller flere virksomme lokomotiver i toget koplet foran togets fremste trekkraftkjøretøy.</w:t>
      </w:r>
    </w:p>
    <w:p w14:paraId="0F3F9672" w14:textId="77777777" w:rsidR="00AA3380" w:rsidRPr="00F35AFA" w:rsidRDefault="00AA3380" w:rsidP="007A24D8">
      <w:pPr>
        <w:pStyle w:val="Listeavsnitt"/>
        <w:numPr>
          <w:ilvl w:val="0"/>
          <w:numId w:val="14"/>
        </w:numPr>
        <w:spacing w:line="240" w:lineRule="auto"/>
        <w:rPr>
          <w:rFonts w:ascii="Arial" w:hAnsi="Arial" w:cs="Arial"/>
          <w:sz w:val="24"/>
          <w:szCs w:val="24"/>
        </w:rPr>
      </w:pPr>
      <w:r w:rsidRPr="00F35AFA">
        <w:rPr>
          <w:rFonts w:ascii="Arial" w:hAnsi="Arial" w:cs="Arial"/>
          <w:b/>
          <w:sz w:val="24"/>
          <w:szCs w:val="24"/>
        </w:rPr>
        <w:t>Hjelpelokomotiv:</w:t>
      </w:r>
      <w:r w:rsidRPr="00F35AFA">
        <w:rPr>
          <w:rFonts w:ascii="Arial" w:hAnsi="Arial" w:cs="Arial"/>
          <w:sz w:val="24"/>
          <w:szCs w:val="24"/>
        </w:rPr>
        <w:t xml:space="preserve"> Trekkraftkjøretøy bakerst i tog som bidrar til togets trekkraft. </w:t>
      </w:r>
    </w:p>
    <w:p w14:paraId="157B502F" w14:textId="77777777" w:rsidR="00AA3380" w:rsidRPr="00F35AFA" w:rsidRDefault="00AA3380" w:rsidP="007A24D8">
      <w:pPr>
        <w:pStyle w:val="Listeavsnitt"/>
        <w:numPr>
          <w:ilvl w:val="0"/>
          <w:numId w:val="14"/>
        </w:numPr>
        <w:spacing w:line="240" w:lineRule="auto"/>
        <w:rPr>
          <w:rFonts w:ascii="Arial" w:hAnsi="Arial" w:cs="Arial"/>
          <w:sz w:val="24"/>
          <w:szCs w:val="24"/>
        </w:rPr>
      </w:pPr>
      <w:r w:rsidRPr="00F35AFA">
        <w:rPr>
          <w:rFonts w:ascii="Arial" w:hAnsi="Arial" w:cs="Arial"/>
          <w:b/>
          <w:sz w:val="24"/>
          <w:szCs w:val="24"/>
        </w:rPr>
        <w:t>Bremseprosent:</w:t>
      </w:r>
      <w:r w:rsidRPr="00F35AFA">
        <w:rPr>
          <w:rFonts w:ascii="Arial" w:hAnsi="Arial" w:cs="Arial"/>
          <w:sz w:val="24"/>
          <w:szCs w:val="24"/>
        </w:rPr>
        <w:t xml:space="preserve"> Angivelse av et togs samlede bremsede vekt i prosent av togets bruttovekt.</w:t>
      </w:r>
    </w:p>
    <w:p w14:paraId="36BFDA77" w14:textId="77777777" w:rsidR="00AA3380" w:rsidRPr="00F35AFA" w:rsidRDefault="00AA3380" w:rsidP="007A24D8">
      <w:pPr>
        <w:pStyle w:val="Listeavsnitt"/>
        <w:numPr>
          <w:ilvl w:val="0"/>
          <w:numId w:val="14"/>
        </w:numPr>
        <w:spacing w:line="240" w:lineRule="auto"/>
        <w:rPr>
          <w:rFonts w:ascii="Arial" w:hAnsi="Arial" w:cs="Arial"/>
          <w:sz w:val="24"/>
          <w:szCs w:val="24"/>
        </w:rPr>
      </w:pPr>
      <w:r w:rsidRPr="00F35AFA">
        <w:rPr>
          <w:rFonts w:ascii="Arial" w:hAnsi="Arial" w:cs="Arial"/>
          <w:b/>
          <w:sz w:val="24"/>
          <w:szCs w:val="24"/>
        </w:rPr>
        <w:t>Bremsetabell:</w:t>
      </w:r>
      <w:r w:rsidRPr="00F35AFA">
        <w:rPr>
          <w:rFonts w:ascii="Arial" w:hAnsi="Arial" w:cs="Arial"/>
          <w:sz w:val="24"/>
          <w:szCs w:val="24"/>
        </w:rPr>
        <w:t xml:space="preserve"> Tabell som for gitte krav til bremselengde og bremsegruppe angir sammenhengen mellom linjens bestemmende fall i promille, togets hastighet i km/t og nødvendig bremseprosent. </w:t>
      </w:r>
    </w:p>
    <w:p w14:paraId="2FEC86DE" w14:textId="77777777" w:rsidR="00985E55" w:rsidRPr="00F35AFA" w:rsidRDefault="00985E55" w:rsidP="00CE4E2A">
      <w:pPr>
        <w:pStyle w:val="HSVPunkter"/>
      </w:pPr>
      <w:bookmarkStart w:id="54" w:name="_Toc183518360"/>
      <w:r>
        <w:rPr>
          <w:rStyle w:val="normaltextrun"/>
          <w:bCs/>
        </w:rPr>
        <w:t>1.12-</w:t>
      </w:r>
      <w:r w:rsidRPr="00F35AFA">
        <w:rPr>
          <w:rStyle w:val="normaltextrun"/>
          <w:bCs/>
        </w:rPr>
        <w:t>HSV Definisjoner for kjøretøy </w:t>
      </w:r>
      <w:r w:rsidRPr="00F35AFA">
        <w:rPr>
          <w:rStyle w:val="normaltextrun"/>
          <w:rFonts w:ascii="Segoe UI" w:hAnsi="Segoe UI" w:cs="Segoe UI"/>
          <w:bCs/>
        </w:rPr>
        <w:t> </w:t>
      </w:r>
      <w:bookmarkEnd w:id="54"/>
      <w:r w:rsidRPr="00F35AFA">
        <w:rPr>
          <w:rStyle w:val="eop"/>
          <w:rFonts w:ascii="Segoe UI" w:hAnsi="Segoe UI" w:cs="Segoe UI"/>
          <w:bCs/>
        </w:rPr>
        <w:t> </w:t>
      </w:r>
    </w:p>
    <w:p w14:paraId="09A4CF5E" w14:textId="51726DA1" w:rsidR="00985E55" w:rsidRPr="008D6FD4" w:rsidRDefault="00985E55" w:rsidP="006A5AB1">
      <w:pPr>
        <w:pStyle w:val="paragraph"/>
        <w:numPr>
          <w:ilvl w:val="0"/>
          <w:numId w:val="210"/>
        </w:numPr>
        <w:spacing w:before="0" w:beforeAutospacing="0" w:after="0" w:afterAutospacing="0"/>
        <w:textAlignment w:val="baseline"/>
        <w:rPr>
          <w:rStyle w:val="normaltextrun"/>
          <w:b/>
          <w:bCs/>
        </w:rPr>
      </w:pPr>
      <w:r w:rsidRPr="00F35AFA">
        <w:rPr>
          <w:rStyle w:val="normaltextrun"/>
          <w:rFonts w:ascii="Arial" w:hAnsi="Arial" w:cs="Arial"/>
          <w:b/>
          <w:bCs/>
          <w:color w:val="00B050"/>
        </w:rPr>
        <w:t>Håndbrems:</w:t>
      </w:r>
      <w:r w:rsidRPr="008D6FD4">
        <w:rPr>
          <w:rStyle w:val="normaltextrun"/>
          <w:rFonts w:ascii="Arial" w:hAnsi="Arial" w:cs="Arial"/>
          <w:color w:val="00B050"/>
        </w:rPr>
        <w:t> Manuelt betjent brems på kjøretøyets plattform som kan benyttes sikkert mens kjøretøyet er i bevegelse. </w:t>
      </w:r>
      <w:r w:rsidRPr="008D6FD4">
        <w:rPr>
          <w:rStyle w:val="normaltextrun"/>
          <w:b/>
          <w:bCs/>
        </w:rPr>
        <w:t> </w:t>
      </w:r>
    </w:p>
    <w:p w14:paraId="1CB32606" w14:textId="37BCA5AB" w:rsidR="00985E55" w:rsidRPr="008D6FD4" w:rsidRDefault="00985E55" w:rsidP="006A5AB1">
      <w:pPr>
        <w:pStyle w:val="paragraph"/>
        <w:numPr>
          <w:ilvl w:val="0"/>
          <w:numId w:val="210"/>
        </w:numPr>
        <w:spacing w:before="0" w:beforeAutospacing="0" w:after="0" w:afterAutospacing="0"/>
        <w:textAlignment w:val="baseline"/>
        <w:rPr>
          <w:rStyle w:val="normaltextrun"/>
          <w:b/>
          <w:bCs/>
        </w:rPr>
      </w:pPr>
      <w:r w:rsidRPr="00F35AFA">
        <w:rPr>
          <w:rStyle w:val="normaltextrun"/>
          <w:rFonts w:ascii="Arial" w:hAnsi="Arial" w:cs="Arial"/>
          <w:b/>
          <w:bCs/>
          <w:color w:val="00B050"/>
        </w:rPr>
        <w:t>Parkeringsbrems:</w:t>
      </w:r>
      <w:r w:rsidRPr="008D6FD4">
        <w:rPr>
          <w:rStyle w:val="normaltextrun"/>
          <w:rFonts w:ascii="Arial" w:hAnsi="Arial" w:cs="Arial"/>
          <w:color w:val="00B050"/>
        </w:rPr>
        <w:t> Manuelt betjent brems som betjenes fra bakken. Slik brems markeres med gult ratt/rød ramme rundt angivelsen av bremset maks vekt. Fjærkraftbrems brukes også som parkeringsbrems.</w:t>
      </w:r>
      <w:r w:rsidRPr="008D6FD4">
        <w:rPr>
          <w:rStyle w:val="normaltextrun"/>
          <w:rFonts w:ascii="Arial" w:hAnsi="Arial" w:cs="Arial"/>
          <w:b/>
          <w:bCs/>
          <w:color w:val="00B050"/>
        </w:rPr>
        <w:t>  </w:t>
      </w:r>
      <w:r w:rsidRPr="008D6FD4">
        <w:rPr>
          <w:rStyle w:val="normaltextrun"/>
          <w:b/>
          <w:bCs/>
        </w:rPr>
        <w:t> </w:t>
      </w:r>
    </w:p>
    <w:p w14:paraId="1FC68687" w14:textId="51CA1AC9" w:rsidR="00985E55" w:rsidRPr="008D6FD4" w:rsidRDefault="00985E55" w:rsidP="006A5AB1">
      <w:pPr>
        <w:pStyle w:val="paragraph"/>
        <w:numPr>
          <w:ilvl w:val="0"/>
          <w:numId w:val="210"/>
        </w:numPr>
        <w:spacing w:before="0" w:beforeAutospacing="0" w:after="0" w:afterAutospacing="0"/>
        <w:textAlignment w:val="baseline"/>
        <w:rPr>
          <w:rStyle w:val="normaltextrun"/>
          <w:b/>
          <w:bCs/>
        </w:rPr>
      </w:pPr>
      <w:r w:rsidRPr="00F35AFA">
        <w:rPr>
          <w:rStyle w:val="normaltextrun"/>
          <w:rFonts w:ascii="Arial" w:hAnsi="Arial" w:cs="Arial"/>
          <w:b/>
          <w:bCs/>
          <w:color w:val="00B050"/>
        </w:rPr>
        <w:t>Hjelpebremseutstyr:</w:t>
      </w:r>
      <w:r w:rsidRPr="008D6FD4">
        <w:rPr>
          <w:rStyle w:val="normaltextrun"/>
          <w:rFonts w:ascii="Arial" w:hAnsi="Arial" w:cs="Arial"/>
          <w:b/>
          <w:bCs/>
          <w:color w:val="00B050"/>
        </w:rPr>
        <w:t xml:space="preserve"> </w:t>
      </w:r>
      <w:r w:rsidRPr="008D6FD4">
        <w:rPr>
          <w:rStyle w:val="normaltextrun"/>
          <w:rFonts w:ascii="Arial" w:hAnsi="Arial" w:cs="Arial"/>
          <w:color w:val="00B050"/>
        </w:rPr>
        <w:t xml:space="preserve">Utstyr for utløsing av nødbrems ved </w:t>
      </w:r>
      <w:proofErr w:type="spellStart"/>
      <w:r w:rsidRPr="008D6FD4">
        <w:rPr>
          <w:rStyle w:val="normaltextrun"/>
          <w:rFonts w:ascii="Arial" w:hAnsi="Arial" w:cs="Arial"/>
          <w:color w:val="00B050"/>
        </w:rPr>
        <w:t>skyving</w:t>
      </w:r>
      <w:proofErr w:type="spellEnd"/>
      <w:r w:rsidRPr="008D6FD4">
        <w:rPr>
          <w:rStyle w:val="normaltextrun"/>
          <w:rFonts w:ascii="Arial" w:hAnsi="Arial" w:cs="Arial"/>
          <w:color w:val="00B050"/>
        </w:rPr>
        <w:t xml:space="preserve"> av vogner.  </w:t>
      </w:r>
      <w:r w:rsidRPr="008D6FD4">
        <w:rPr>
          <w:rStyle w:val="normaltextrun"/>
        </w:rPr>
        <w:t> </w:t>
      </w:r>
    </w:p>
    <w:p w14:paraId="1E23B46C" w14:textId="77777777" w:rsidR="00985E55" w:rsidRPr="008D6FD4" w:rsidRDefault="00985E55" w:rsidP="006A5AB1">
      <w:pPr>
        <w:pStyle w:val="paragraph"/>
        <w:numPr>
          <w:ilvl w:val="0"/>
          <w:numId w:val="210"/>
        </w:numPr>
        <w:spacing w:before="0" w:beforeAutospacing="0" w:after="0" w:afterAutospacing="0"/>
        <w:textAlignment w:val="baseline"/>
        <w:rPr>
          <w:rStyle w:val="normaltextrun"/>
          <w:b/>
          <w:bCs/>
        </w:rPr>
      </w:pPr>
      <w:proofErr w:type="spellStart"/>
      <w:r w:rsidRPr="00F35AFA">
        <w:rPr>
          <w:rStyle w:val="normaltextrun"/>
          <w:rFonts w:ascii="Arial" w:hAnsi="Arial" w:cs="Arial"/>
          <w:b/>
          <w:bCs/>
          <w:color w:val="00B050"/>
        </w:rPr>
        <w:t>Igjensetting</w:t>
      </w:r>
      <w:proofErr w:type="spellEnd"/>
      <w:r w:rsidRPr="00F35AFA">
        <w:rPr>
          <w:rStyle w:val="normaltextrun"/>
          <w:rFonts w:ascii="Arial" w:hAnsi="Arial" w:cs="Arial"/>
          <w:b/>
          <w:bCs/>
          <w:color w:val="00B050"/>
        </w:rPr>
        <w:t>:</w:t>
      </w:r>
      <w:r w:rsidRPr="008D6FD4">
        <w:rPr>
          <w:rStyle w:val="normaltextrun"/>
          <w:rFonts w:ascii="Arial" w:hAnsi="Arial" w:cs="Arial"/>
          <w:b/>
          <w:bCs/>
          <w:color w:val="00B050"/>
        </w:rPr>
        <w:t xml:space="preserve"> </w:t>
      </w:r>
      <w:r w:rsidRPr="008D6FD4">
        <w:rPr>
          <w:rStyle w:val="normaltextrun"/>
          <w:rFonts w:ascii="Arial" w:hAnsi="Arial" w:cs="Arial"/>
          <w:color w:val="00B050"/>
        </w:rPr>
        <w:t xml:space="preserve">Skift som midlertidig settes igjen ved </w:t>
      </w:r>
      <w:proofErr w:type="spellStart"/>
      <w:r w:rsidRPr="008D6FD4">
        <w:rPr>
          <w:rStyle w:val="normaltextrun"/>
          <w:rFonts w:ascii="Arial" w:hAnsi="Arial" w:cs="Arial"/>
          <w:color w:val="00B050"/>
        </w:rPr>
        <w:t>skifting</w:t>
      </w:r>
      <w:proofErr w:type="spellEnd"/>
      <w:r w:rsidRPr="008D6FD4">
        <w:rPr>
          <w:rStyle w:val="normaltextrun"/>
          <w:rFonts w:ascii="Arial" w:hAnsi="Arial" w:cs="Arial"/>
          <w:color w:val="00B050"/>
        </w:rPr>
        <w:t>.  </w:t>
      </w:r>
      <w:r w:rsidRPr="008D6FD4">
        <w:rPr>
          <w:rStyle w:val="normaltextrun"/>
          <w:b/>
          <w:bCs/>
        </w:rPr>
        <w:t> </w:t>
      </w:r>
    </w:p>
    <w:p w14:paraId="5ACD62BB" w14:textId="77777777" w:rsidR="00985E55" w:rsidRPr="008D6FD4" w:rsidRDefault="00985E55" w:rsidP="006A5AB1">
      <w:pPr>
        <w:pStyle w:val="paragraph"/>
        <w:numPr>
          <w:ilvl w:val="0"/>
          <w:numId w:val="210"/>
        </w:numPr>
        <w:spacing w:before="0" w:beforeAutospacing="0" w:after="0" w:afterAutospacing="0"/>
        <w:textAlignment w:val="baseline"/>
        <w:rPr>
          <w:rStyle w:val="normaltextrun"/>
          <w:b/>
          <w:bCs/>
        </w:rPr>
      </w:pPr>
      <w:proofErr w:type="spellStart"/>
      <w:r w:rsidRPr="00F35AFA">
        <w:rPr>
          <w:rStyle w:val="normaltextrun"/>
          <w:rFonts w:ascii="Arial" w:hAnsi="Arial" w:cs="Arial"/>
          <w:b/>
          <w:bCs/>
          <w:color w:val="00B050"/>
        </w:rPr>
        <w:t>Hensetting</w:t>
      </w:r>
      <w:proofErr w:type="spellEnd"/>
      <w:r w:rsidRPr="00F35AFA">
        <w:rPr>
          <w:rStyle w:val="normaltextrun"/>
          <w:rFonts w:ascii="Arial" w:hAnsi="Arial" w:cs="Arial"/>
          <w:b/>
          <w:bCs/>
          <w:color w:val="00B050"/>
        </w:rPr>
        <w:t>:</w:t>
      </w:r>
      <w:r w:rsidRPr="008D6FD4">
        <w:rPr>
          <w:rStyle w:val="normaltextrun"/>
          <w:rFonts w:ascii="Arial" w:hAnsi="Arial" w:cs="Arial"/>
          <w:b/>
          <w:bCs/>
          <w:color w:val="00B050"/>
        </w:rPr>
        <w:t xml:space="preserve"> </w:t>
      </w:r>
      <w:r w:rsidRPr="008D6FD4">
        <w:rPr>
          <w:rStyle w:val="normaltextrun"/>
          <w:rFonts w:ascii="Arial" w:hAnsi="Arial" w:cs="Arial"/>
          <w:color w:val="00B050"/>
        </w:rPr>
        <w:t>Skift som settes bort på ubestemt tid. </w:t>
      </w:r>
      <w:r w:rsidRPr="008D6FD4">
        <w:rPr>
          <w:rStyle w:val="normaltextrun"/>
          <w:b/>
          <w:bCs/>
        </w:rPr>
        <w:t> </w:t>
      </w:r>
    </w:p>
    <w:p w14:paraId="792CD454" w14:textId="254DBC48" w:rsidR="00AA3380" w:rsidRPr="00F35AFA" w:rsidRDefault="00AA3380" w:rsidP="00CE4E2A">
      <w:pPr>
        <w:pStyle w:val="HSV2Overskrift"/>
      </w:pPr>
      <w:bookmarkStart w:id="55" w:name="_Toc183518361"/>
      <w:r w:rsidRPr="00F35AFA">
        <w:t>1.13 Definisjoner for sporveksler</w:t>
      </w:r>
      <w:bookmarkEnd w:id="55"/>
      <w:r w:rsidRPr="00F35AFA">
        <w:t xml:space="preserve"> </w:t>
      </w:r>
    </w:p>
    <w:p w14:paraId="47DA9732" w14:textId="77777777" w:rsidR="00AA3380" w:rsidRPr="00F35AFA" w:rsidRDefault="00AA3380" w:rsidP="00A94A1B">
      <w:pPr>
        <w:spacing w:after="0" w:line="240" w:lineRule="auto"/>
        <w:rPr>
          <w:rFonts w:ascii="Arial" w:hAnsi="Arial" w:cs="Arial"/>
          <w:sz w:val="24"/>
          <w:szCs w:val="24"/>
        </w:rPr>
      </w:pPr>
      <w:r w:rsidRPr="00F35AFA">
        <w:rPr>
          <w:rFonts w:ascii="Arial" w:hAnsi="Arial" w:cs="Arial"/>
          <w:sz w:val="24"/>
          <w:szCs w:val="24"/>
        </w:rPr>
        <w:t xml:space="preserve">I forbindelse med togframføring,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og arbeid i spor menes med: </w:t>
      </w:r>
    </w:p>
    <w:p w14:paraId="27E73C98" w14:textId="77777777" w:rsidR="00AA3380" w:rsidRPr="00F35AFA" w:rsidRDefault="00AA3380" w:rsidP="007A24D8">
      <w:pPr>
        <w:pStyle w:val="Listeavsnitt"/>
        <w:numPr>
          <w:ilvl w:val="0"/>
          <w:numId w:val="15"/>
        </w:numPr>
        <w:spacing w:line="240" w:lineRule="auto"/>
        <w:rPr>
          <w:rFonts w:ascii="Arial" w:hAnsi="Arial" w:cs="Arial"/>
          <w:sz w:val="24"/>
          <w:szCs w:val="24"/>
        </w:rPr>
      </w:pPr>
      <w:r w:rsidRPr="00F35AFA">
        <w:rPr>
          <w:rFonts w:ascii="Arial" w:hAnsi="Arial" w:cs="Arial"/>
          <w:b/>
          <w:sz w:val="24"/>
          <w:szCs w:val="24"/>
        </w:rPr>
        <w:t>Sporveksel:</w:t>
      </w:r>
      <w:r w:rsidRPr="00F35AFA">
        <w:rPr>
          <w:rFonts w:ascii="Arial" w:hAnsi="Arial" w:cs="Arial"/>
          <w:sz w:val="24"/>
          <w:szCs w:val="24"/>
        </w:rPr>
        <w:t xml:space="preserve"> Innretning som gjør det mulig å kjøre fra et spor til et annet. </w:t>
      </w:r>
    </w:p>
    <w:p w14:paraId="6D0C6E7B" w14:textId="77777777" w:rsidR="00AA3380" w:rsidRPr="00F35AFA" w:rsidRDefault="00AA3380" w:rsidP="007A24D8">
      <w:pPr>
        <w:pStyle w:val="Listeavsnitt"/>
        <w:numPr>
          <w:ilvl w:val="0"/>
          <w:numId w:val="15"/>
        </w:numPr>
        <w:spacing w:line="240" w:lineRule="auto"/>
        <w:rPr>
          <w:rFonts w:ascii="Arial" w:hAnsi="Arial" w:cs="Arial"/>
          <w:sz w:val="24"/>
          <w:szCs w:val="24"/>
        </w:rPr>
      </w:pPr>
      <w:r w:rsidRPr="00F35AFA">
        <w:rPr>
          <w:rFonts w:ascii="Arial" w:hAnsi="Arial" w:cs="Arial"/>
          <w:b/>
          <w:sz w:val="24"/>
          <w:szCs w:val="24"/>
        </w:rPr>
        <w:lastRenderedPageBreak/>
        <w:t>Sikret sporveksel:</w:t>
      </w:r>
      <w:r w:rsidRPr="00F35AFA">
        <w:rPr>
          <w:rFonts w:ascii="Arial" w:hAnsi="Arial" w:cs="Arial"/>
          <w:sz w:val="24"/>
          <w:szCs w:val="24"/>
        </w:rPr>
        <w:t xml:space="preserve"> Sporveksel som er tungesikret, </w:t>
      </w:r>
      <w:proofErr w:type="spellStart"/>
      <w:r w:rsidRPr="00F35AFA">
        <w:rPr>
          <w:rFonts w:ascii="Arial" w:hAnsi="Arial" w:cs="Arial"/>
          <w:sz w:val="24"/>
          <w:szCs w:val="24"/>
        </w:rPr>
        <w:t>kontrollåst</w:t>
      </w:r>
      <w:proofErr w:type="spellEnd"/>
      <w:r w:rsidRPr="00F35AFA">
        <w:rPr>
          <w:rFonts w:ascii="Arial" w:hAnsi="Arial" w:cs="Arial"/>
          <w:sz w:val="24"/>
          <w:szCs w:val="24"/>
        </w:rPr>
        <w:t xml:space="preserve">, låst eller bevoktet. </w:t>
      </w:r>
    </w:p>
    <w:p w14:paraId="10F747AB" w14:textId="77777777" w:rsidR="00AA3380" w:rsidRPr="00F35AFA" w:rsidRDefault="00AA3380" w:rsidP="007A24D8">
      <w:pPr>
        <w:pStyle w:val="Listeavsnitt"/>
        <w:numPr>
          <w:ilvl w:val="0"/>
          <w:numId w:val="15"/>
        </w:numPr>
        <w:spacing w:line="240" w:lineRule="auto"/>
        <w:rPr>
          <w:rFonts w:ascii="Arial" w:hAnsi="Arial" w:cs="Arial"/>
          <w:sz w:val="24"/>
          <w:szCs w:val="24"/>
        </w:rPr>
      </w:pPr>
      <w:r w:rsidRPr="00F35AFA">
        <w:rPr>
          <w:rFonts w:ascii="Arial" w:hAnsi="Arial" w:cs="Arial"/>
          <w:b/>
          <w:sz w:val="24"/>
          <w:szCs w:val="24"/>
        </w:rPr>
        <w:t>Tungesikret sporveksel:</w:t>
      </w:r>
      <w:r w:rsidRPr="00F35AFA">
        <w:rPr>
          <w:rFonts w:ascii="Arial" w:hAnsi="Arial" w:cs="Arial"/>
          <w:sz w:val="24"/>
          <w:szCs w:val="24"/>
        </w:rPr>
        <w:t xml:space="preserve"> Sporveksel som er satt i avhengighet til hovedsignal og/eller dvergsignal slik at sporvekselen ikke kan legges om når signalet tillater kjøring over den, eller sporveksel på strekning med ERTMS som er satt i avhengighet til kjøretillatelse fra systemet. </w:t>
      </w:r>
    </w:p>
    <w:p w14:paraId="79851CA5" w14:textId="77777777" w:rsidR="00AA3380" w:rsidRPr="00F35AFA" w:rsidRDefault="00AA3380" w:rsidP="007A24D8">
      <w:pPr>
        <w:pStyle w:val="Listeavsnitt"/>
        <w:numPr>
          <w:ilvl w:val="0"/>
          <w:numId w:val="15"/>
        </w:numPr>
        <w:spacing w:line="240" w:lineRule="auto"/>
        <w:rPr>
          <w:rFonts w:ascii="Arial" w:hAnsi="Arial" w:cs="Arial"/>
          <w:sz w:val="24"/>
          <w:szCs w:val="24"/>
        </w:rPr>
      </w:pPr>
      <w:proofErr w:type="spellStart"/>
      <w:r w:rsidRPr="00F35AFA">
        <w:rPr>
          <w:rFonts w:ascii="Arial" w:hAnsi="Arial" w:cs="Arial"/>
          <w:b/>
          <w:sz w:val="24"/>
          <w:szCs w:val="24"/>
        </w:rPr>
        <w:t>Kontrollåst</w:t>
      </w:r>
      <w:proofErr w:type="spellEnd"/>
      <w:r w:rsidRPr="00F35AFA">
        <w:rPr>
          <w:rFonts w:ascii="Arial" w:hAnsi="Arial" w:cs="Arial"/>
          <w:b/>
          <w:sz w:val="24"/>
          <w:szCs w:val="24"/>
        </w:rPr>
        <w:t xml:space="preserve"> sporveksel:</w:t>
      </w:r>
      <w:r w:rsidRPr="00F35AFA">
        <w:rPr>
          <w:rFonts w:ascii="Arial" w:hAnsi="Arial" w:cs="Arial"/>
          <w:sz w:val="24"/>
          <w:szCs w:val="24"/>
        </w:rPr>
        <w:t xml:space="preserve"> Sporveksel låst med </w:t>
      </w:r>
      <w:proofErr w:type="spellStart"/>
      <w:r w:rsidRPr="00F35AFA">
        <w:rPr>
          <w:rFonts w:ascii="Arial" w:hAnsi="Arial" w:cs="Arial"/>
          <w:sz w:val="24"/>
          <w:szCs w:val="24"/>
        </w:rPr>
        <w:t>kontrollås</w:t>
      </w:r>
      <w:proofErr w:type="spellEnd"/>
      <w:r w:rsidRPr="00F35AFA">
        <w:rPr>
          <w:rFonts w:ascii="Arial" w:hAnsi="Arial" w:cs="Arial"/>
          <w:sz w:val="24"/>
          <w:szCs w:val="24"/>
        </w:rPr>
        <w:t xml:space="preserve"> som hindrer omlegging av sporvekselen, og der kontrollåsnøkkelen er tatt ut av låsen. </w:t>
      </w:r>
    </w:p>
    <w:p w14:paraId="02A8E89F" w14:textId="77777777" w:rsidR="00AA3380" w:rsidRPr="00F35AFA" w:rsidRDefault="00AA3380" w:rsidP="007A24D8">
      <w:pPr>
        <w:pStyle w:val="Listeavsnitt"/>
        <w:numPr>
          <w:ilvl w:val="0"/>
          <w:numId w:val="15"/>
        </w:numPr>
        <w:spacing w:line="240" w:lineRule="auto"/>
        <w:rPr>
          <w:rFonts w:ascii="Arial" w:hAnsi="Arial" w:cs="Arial"/>
          <w:sz w:val="24"/>
          <w:szCs w:val="24"/>
        </w:rPr>
      </w:pPr>
      <w:r w:rsidRPr="00F35AFA">
        <w:rPr>
          <w:rFonts w:ascii="Arial" w:hAnsi="Arial" w:cs="Arial"/>
          <w:b/>
          <w:sz w:val="24"/>
          <w:szCs w:val="24"/>
        </w:rPr>
        <w:t>Låst sporveksel:</w:t>
      </w:r>
      <w:r w:rsidRPr="00F35AFA">
        <w:rPr>
          <w:rFonts w:ascii="Arial" w:hAnsi="Arial" w:cs="Arial"/>
          <w:sz w:val="24"/>
          <w:szCs w:val="24"/>
        </w:rPr>
        <w:t xml:space="preserve"> Sporveksel med tilskrudd og låst klave som hindrer omlegging av sporvekselen, og der nøkkelen er tatt ut av låsen og oppbevart på betryggende måte.</w:t>
      </w:r>
    </w:p>
    <w:p w14:paraId="24F0C6D9" w14:textId="77777777" w:rsidR="00AA3380" w:rsidRPr="00F35AFA" w:rsidRDefault="00AA3380" w:rsidP="007A24D8">
      <w:pPr>
        <w:pStyle w:val="Listeavsnitt"/>
        <w:numPr>
          <w:ilvl w:val="0"/>
          <w:numId w:val="15"/>
        </w:numPr>
        <w:spacing w:line="240" w:lineRule="auto"/>
        <w:rPr>
          <w:rFonts w:ascii="Arial" w:hAnsi="Arial" w:cs="Arial"/>
          <w:sz w:val="24"/>
          <w:szCs w:val="24"/>
        </w:rPr>
      </w:pPr>
      <w:r w:rsidRPr="00F35AFA">
        <w:rPr>
          <w:rFonts w:ascii="Arial" w:hAnsi="Arial" w:cs="Arial"/>
          <w:b/>
          <w:sz w:val="24"/>
          <w:szCs w:val="24"/>
        </w:rPr>
        <w:t>Bevoktet sporveksel:</w:t>
      </w:r>
      <w:r w:rsidRPr="00F35AFA">
        <w:rPr>
          <w:rFonts w:ascii="Arial" w:hAnsi="Arial" w:cs="Arial"/>
          <w:sz w:val="24"/>
          <w:szCs w:val="24"/>
        </w:rPr>
        <w:t xml:space="preserve"> Sporveksel som signalgiver ved sporvekselen har kontroll på. </w:t>
      </w:r>
    </w:p>
    <w:p w14:paraId="44093752" w14:textId="77777777" w:rsidR="00AA3380" w:rsidRPr="00F35AFA" w:rsidRDefault="00AA3380" w:rsidP="007A24D8">
      <w:pPr>
        <w:pStyle w:val="Listeavsnitt"/>
        <w:numPr>
          <w:ilvl w:val="0"/>
          <w:numId w:val="15"/>
        </w:numPr>
        <w:spacing w:line="240" w:lineRule="auto"/>
        <w:rPr>
          <w:rFonts w:ascii="Arial" w:hAnsi="Arial" w:cs="Arial"/>
          <w:sz w:val="24"/>
          <w:szCs w:val="24"/>
        </w:rPr>
      </w:pPr>
      <w:r w:rsidRPr="00F35AFA">
        <w:rPr>
          <w:rFonts w:ascii="Arial" w:hAnsi="Arial" w:cs="Arial"/>
          <w:b/>
          <w:sz w:val="24"/>
          <w:szCs w:val="24"/>
        </w:rPr>
        <w:t>Avledende sporveksel:</w:t>
      </w:r>
      <w:r w:rsidRPr="00F35AFA">
        <w:rPr>
          <w:rFonts w:ascii="Arial" w:hAnsi="Arial" w:cs="Arial"/>
          <w:sz w:val="24"/>
          <w:szCs w:val="24"/>
        </w:rPr>
        <w:t xml:space="preserve"> Sporveksel som hindrer kjøretøy i å komme inn på et bestemt spor. </w:t>
      </w:r>
    </w:p>
    <w:p w14:paraId="309C1005" w14:textId="77777777" w:rsidR="00AA3380" w:rsidRPr="00F35AFA" w:rsidRDefault="00AA3380" w:rsidP="007A24D8">
      <w:pPr>
        <w:pStyle w:val="Listeavsnitt"/>
        <w:numPr>
          <w:ilvl w:val="0"/>
          <w:numId w:val="15"/>
        </w:numPr>
        <w:spacing w:line="240" w:lineRule="auto"/>
        <w:rPr>
          <w:rFonts w:ascii="Arial" w:hAnsi="Arial" w:cs="Arial"/>
          <w:sz w:val="24"/>
          <w:szCs w:val="24"/>
        </w:rPr>
      </w:pPr>
      <w:r w:rsidRPr="00F35AFA">
        <w:rPr>
          <w:rFonts w:ascii="Arial" w:hAnsi="Arial" w:cs="Arial"/>
          <w:b/>
          <w:sz w:val="24"/>
          <w:szCs w:val="24"/>
        </w:rPr>
        <w:t>Sentralstilt sporveksel:</w:t>
      </w:r>
      <w:r w:rsidRPr="00F35AFA">
        <w:rPr>
          <w:rFonts w:ascii="Arial" w:hAnsi="Arial" w:cs="Arial"/>
          <w:sz w:val="24"/>
          <w:szCs w:val="24"/>
        </w:rPr>
        <w:t xml:space="preserve"> Sporveksel som legges om fra stillerapparat for sikringsanlegg.</w:t>
      </w:r>
    </w:p>
    <w:p w14:paraId="6E1F5160" w14:textId="77777777" w:rsidR="00AA3380" w:rsidRPr="00F35AFA" w:rsidRDefault="00AA3380" w:rsidP="007A24D8">
      <w:pPr>
        <w:pStyle w:val="Listeavsnitt"/>
        <w:numPr>
          <w:ilvl w:val="0"/>
          <w:numId w:val="15"/>
        </w:numPr>
        <w:spacing w:line="240" w:lineRule="auto"/>
        <w:rPr>
          <w:rFonts w:ascii="Arial" w:hAnsi="Arial" w:cs="Arial"/>
          <w:sz w:val="24"/>
          <w:szCs w:val="24"/>
        </w:rPr>
      </w:pPr>
      <w:proofErr w:type="spellStart"/>
      <w:r w:rsidRPr="00F35AFA">
        <w:rPr>
          <w:rFonts w:ascii="Arial" w:hAnsi="Arial" w:cs="Arial"/>
          <w:b/>
          <w:sz w:val="24"/>
          <w:szCs w:val="24"/>
        </w:rPr>
        <w:t>Kontrollås</w:t>
      </w:r>
      <w:proofErr w:type="spellEnd"/>
      <w:r w:rsidRPr="00F35AFA">
        <w:rPr>
          <w:rFonts w:ascii="Arial" w:hAnsi="Arial" w:cs="Arial"/>
          <w:b/>
          <w:sz w:val="24"/>
          <w:szCs w:val="24"/>
        </w:rPr>
        <w:t xml:space="preserve"> for sporveksel:</w:t>
      </w:r>
      <w:r w:rsidRPr="00F35AFA">
        <w:rPr>
          <w:rFonts w:ascii="Arial" w:hAnsi="Arial" w:cs="Arial"/>
          <w:sz w:val="24"/>
          <w:szCs w:val="24"/>
        </w:rPr>
        <w:t xml:space="preserve"> Lås som er laget slik at sporvekselen må ligge i bestemt stilling for at låsen skal kunne låses og kontrollåsnøkkelen tas ut. </w:t>
      </w:r>
    </w:p>
    <w:p w14:paraId="4281CD9B" w14:textId="77777777" w:rsidR="00AA3380" w:rsidRPr="00F35AFA" w:rsidRDefault="00AA3380" w:rsidP="007A24D8">
      <w:pPr>
        <w:pStyle w:val="Listeavsnitt"/>
        <w:numPr>
          <w:ilvl w:val="0"/>
          <w:numId w:val="15"/>
        </w:numPr>
        <w:spacing w:line="240" w:lineRule="auto"/>
        <w:rPr>
          <w:rFonts w:ascii="Arial" w:hAnsi="Arial" w:cs="Arial"/>
          <w:sz w:val="24"/>
          <w:szCs w:val="24"/>
        </w:rPr>
      </w:pPr>
      <w:r w:rsidRPr="00F35AFA">
        <w:rPr>
          <w:rFonts w:ascii="Arial" w:hAnsi="Arial" w:cs="Arial"/>
          <w:b/>
          <w:sz w:val="24"/>
          <w:szCs w:val="24"/>
        </w:rPr>
        <w:t>Klave for sporveksel:</w:t>
      </w:r>
      <w:r w:rsidRPr="00F35AFA">
        <w:rPr>
          <w:rFonts w:ascii="Arial" w:hAnsi="Arial" w:cs="Arial"/>
          <w:sz w:val="24"/>
          <w:szCs w:val="24"/>
        </w:rPr>
        <w:t xml:space="preserve"> Mekanisk anordning som holder vekseltungen inntil skinnen slik at sporvekselen ikke kan legges om og som kan låses for å sikres mot omlegging. </w:t>
      </w:r>
    </w:p>
    <w:p w14:paraId="08B9855C" w14:textId="77777777" w:rsidR="00AA3380" w:rsidRPr="00F35AFA" w:rsidRDefault="00AA3380" w:rsidP="007A24D8">
      <w:pPr>
        <w:pStyle w:val="Listeavsnitt"/>
        <w:numPr>
          <w:ilvl w:val="0"/>
          <w:numId w:val="15"/>
        </w:numPr>
        <w:spacing w:line="240" w:lineRule="auto"/>
        <w:rPr>
          <w:rFonts w:ascii="Arial" w:hAnsi="Arial" w:cs="Arial"/>
          <w:sz w:val="24"/>
          <w:szCs w:val="24"/>
        </w:rPr>
      </w:pPr>
      <w:r w:rsidRPr="00F35AFA">
        <w:rPr>
          <w:rFonts w:ascii="Arial" w:hAnsi="Arial" w:cs="Arial"/>
          <w:b/>
          <w:sz w:val="24"/>
          <w:szCs w:val="24"/>
        </w:rPr>
        <w:t>Vekselsperring:</w:t>
      </w:r>
      <w:r w:rsidRPr="00F35AFA">
        <w:rPr>
          <w:rFonts w:ascii="Arial" w:hAnsi="Arial" w:cs="Arial"/>
          <w:sz w:val="24"/>
          <w:szCs w:val="24"/>
        </w:rPr>
        <w:t xml:space="preserve"> Sperring som sperrer sporvekselen mot omlegging når vekselfeltet er belagt, med mindre sporvekselen er frigitt for lokal omlegging. </w:t>
      </w:r>
    </w:p>
    <w:p w14:paraId="503DC9ED" w14:textId="77777777" w:rsidR="00AA3380" w:rsidRPr="00F35AFA" w:rsidRDefault="00AA3380" w:rsidP="007A24D8">
      <w:pPr>
        <w:pStyle w:val="Listeavsnitt"/>
        <w:numPr>
          <w:ilvl w:val="0"/>
          <w:numId w:val="15"/>
        </w:numPr>
        <w:spacing w:line="240" w:lineRule="auto"/>
        <w:rPr>
          <w:rFonts w:ascii="Arial" w:hAnsi="Arial" w:cs="Arial"/>
          <w:sz w:val="24"/>
          <w:szCs w:val="24"/>
        </w:rPr>
      </w:pPr>
      <w:r w:rsidRPr="00F35AFA">
        <w:rPr>
          <w:rFonts w:ascii="Arial" w:hAnsi="Arial" w:cs="Arial"/>
          <w:b/>
          <w:sz w:val="24"/>
          <w:szCs w:val="24"/>
        </w:rPr>
        <w:t>Sporsperre:</w:t>
      </w:r>
      <w:r w:rsidRPr="00F35AFA">
        <w:rPr>
          <w:rFonts w:ascii="Arial" w:hAnsi="Arial" w:cs="Arial"/>
          <w:sz w:val="24"/>
          <w:szCs w:val="24"/>
        </w:rPr>
        <w:t xml:space="preserve"> Innretning som hindrer kjøretøy i å komme inn på et bestemt spor. </w:t>
      </w:r>
    </w:p>
    <w:p w14:paraId="6D786914" w14:textId="77777777" w:rsidR="00AA3380" w:rsidRPr="00F35AFA" w:rsidRDefault="00AA3380" w:rsidP="007A24D8">
      <w:pPr>
        <w:pStyle w:val="Listeavsnitt"/>
        <w:numPr>
          <w:ilvl w:val="0"/>
          <w:numId w:val="15"/>
        </w:numPr>
        <w:spacing w:line="240" w:lineRule="auto"/>
        <w:rPr>
          <w:rFonts w:ascii="Arial" w:hAnsi="Arial" w:cs="Arial"/>
          <w:sz w:val="24"/>
          <w:szCs w:val="24"/>
        </w:rPr>
      </w:pPr>
      <w:r w:rsidRPr="00F35AFA">
        <w:rPr>
          <w:rFonts w:ascii="Arial" w:hAnsi="Arial" w:cs="Arial"/>
          <w:b/>
          <w:sz w:val="24"/>
          <w:szCs w:val="24"/>
        </w:rPr>
        <w:t>Sentralstilt sporsperre:</w:t>
      </w:r>
      <w:r w:rsidRPr="00F35AFA">
        <w:rPr>
          <w:rFonts w:ascii="Arial" w:hAnsi="Arial" w:cs="Arial"/>
          <w:sz w:val="24"/>
          <w:szCs w:val="24"/>
        </w:rPr>
        <w:t xml:space="preserve"> Sporsperre som legges om fra stillerapparat for sikringsanlegg. </w:t>
      </w:r>
    </w:p>
    <w:p w14:paraId="3F641841" w14:textId="77777777" w:rsidR="00AA3380" w:rsidRPr="00F35AFA" w:rsidRDefault="00AA3380" w:rsidP="007A24D8">
      <w:pPr>
        <w:pStyle w:val="Listeavsnitt"/>
        <w:numPr>
          <w:ilvl w:val="0"/>
          <w:numId w:val="15"/>
        </w:numPr>
        <w:spacing w:line="240" w:lineRule="auto"/>
        <w:rPr>
          <w:rFonts w:ascii="Arial" w:hAnsi="Arial" w:cs="Arial"/>
          <w:sz w:val="24"/>
          <w:szCs w:val="24"/>
        </w:rPr>
      </w:pPr>
      <w:proofErr w:type="spellStart"/>
      <w:r w:rsidRPr="00F35AFA">
        <w:rPr>
          <w:rFonts w:ascii="Arial" w:hAnsi="Arial" w:cs="Arial"/>
          <w:b/>
          <w:sz w:val="24"/>
          <w:szCs w:val="24"/>
        </w:rPr>
        <w:t>Middel</w:t>
      </w:r>
      <w:proofErr w:type="spellEnd"/>
      <w:r w:rsidRPr="00F35AFA">
        <w:rPr>
          <w:rFonts w:ascii="Arial" w:hAnsi="Arial" w:cs="Arial"/>
          <w:b/>
          <w:sz w:val="24"/>
          <w:szCs w:val="24"/>
        </w:rPr>
        <w:t>:</w:t>
      </w:r>
      <w:r w:rsidRPr="00F35AFA">
        <w:rPr>
          <w:rFonts w:ascii="Arial" w:hAnsi="Arial" w:cs="Arial"/>
          <w:sz w:val="24"/>
          <w:szCs w:val="24"/>
        </w:rPr>
        <w:t xml:space="preserve"> Det punktet kjøretøyet må stå innenfor på spor som møter eller krysser et annet spor, slik at kjøretøy kan kjøre på det andre sporet. </w:t>
      </w:r>
    </w:p>
    <w:p w14:paraId="7E035658" w14:textId="77777777" w:rsidR="00AA3380" w:rsidRPr="00F35AFA" w:rsidRDefault="00AA3380" w:rsidP="00CE4E2A">
      <w:pPr>
        <w:pStyle w:val="HSV2Overskrift"/>
      </w:pPr>
      <w:bookmarkStart w:id="56" w:name="_Toc183518362"/>
      <w:r w:rsidRPr="00F35AFA">
        <w:t>1.14 Definisjoner for kryssing, forbikjøring og passering</w:t>
      </w:r>
      <w:bookmarkEnd w:id="56"/>
    </w:p>
    <w:p w14:paraId="61145AEA" w14:textId="77777777" w:rsidR="00AA3380" w:rsidRPr="00F35AFA" w:rsidRDefault="00AA3380" w:rsidP="00A94A1B">
      <w:pPr>
        <w:spacing w:after="0" w:line="240" w:lineRule="auto"/>
        <w:rPr>
          <w:rFonts w:ascii="Arial" w:hAnsi="Arial" w:cs="Arial"/>
          <w:sz w:val="24"/>
          <w:szCs w:val="24"/>
        </w:rPr>
      </w:pPr>
      <w:r w:rsidRPr="00F35AFA">
        <w:rPr>
          <w:rFonts w:ascii="Arial" w:hAnsi="Arial" w:cs="Arial"/>
          <w:sz w:val="24"/>
          <w:szCs w:val="24"/>
        </w:rPr>
        <w:t xml:space="preserve">I forbindelse med togframføring,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og arbeid i spor menes med: </w:t>
      </w:r>
    </w:p>
    <w:p w14:paraId="64F0A10A" w14:textId="77777777" w:rsidR="00AA3380" w:rsidRPr="00F35AFA" w:rsidRDefault="00AA3380" w:rsidP="007A24D8">
      <w:pPr>
        <w:pStyle w:val="Listeavsnitt"/>
        <w:numPr>
          <w:ilvl w:val="0"/>
          <w:numId w:val="16"/>
        </w:numPr>
        <w:spacing w:line="240" w:lineRule="auto"/>
        <w:rPr>
          <w:rFonts w:ascii="Arial" w:hAnsi="Arial" w:cs="Arial"/>
          <w:sz w:val="24"/>
          <w:szCs w:val="24"/>
        </w:rPr>
      </w:pPr>
      <w:r w:rsidRPr="00F35AFA">
        <w:rPr>
          <w:rFonts w:ascii="Arial" w:hAnsi="Arial" w:cs="Arial"/>
          <w:b/>
          <w:sz w:val="24"/>
          <w:szCs w:val="24"/>
        </w:rPr>
        <w:t>Kryssing:</w:t>
      </w:r>
      <w:r w:rsidRPr="00F35AFA">
        <w:rPr>
          <w:rFonts w:ascii="Arial" w:hAnsi="Arial" w:cs="Arial"/>
          <w:sz w:val="24"/>
          <w:szCs w:val="24"/>
        </w:rPr>
        <w:t xml:space="preserve"> At et tog ikke skal kjøre fra en bestemt stasjon før et annet tog er kommet inn på stasjonen fra den samme blokkstrekningen toget skal kjøre ut på. </w:t>
      </w:r>
    </w:p>
    <w:p w14:paraId="7E5EFB42" w14:textId="77777777" w:rsidR="00AA3380" w:rsidRPr="00F35AFA" w:rsidRDefault="00AA3380" w:rsidP="007A24D8">
      <w:pPr>
        <w:pStyle w:val="Listeavsnitt"/>
        <w:numPr>
          <w:ilvl w:val="0"/>
          <w:numId w:val="16"/>
        </w:numPr>
        <w:spacing w:line="240" w:lineRule="auto"/>
        <w:rPr>
          <w:rFonts w:ascii="Arial" w:hAnsi="Arial" w:cs="Arial"/>
          <w:sz w:val="24"/>
          <w:szCs w:val="24"/>
        </w:rPr>
      </w:pPr>
      <w:r w:rsidRPr="00F35AFA">
        <w:rPr>
          <w:rFonts w:ascii="Arial" w:hAnsi="Arial" w:cs="Arial"/>
          <w:b/>
          <w:sz w:val="24"/>
          <w:szCs w:val="24"/>
        </w:rPr>
        <w:t>Forbikjøring:</w:t>
      </w:r>
      <w:r w:rsidRPr="00F35AFA">
        <w:rPr>
          <w:rFonts w:ascii="Arial" w:hAnsi="Arial" w:cs="Arial"/>
          <w:sz w:val="24"/>
          <w:szCs w:val="24"/>
        </w:rPr>
        <w:t xml:space="preserve"> Når to tog som bruker samme blokkstrekning på begge sider av en bestemt stasjon (forbikjøringsstasjon) endrer rekkefølge fra stasjonen. </w:t>
      </w:r>
    </w:p>
    <w:p w14:paraId="1CDA1222" w14:textId="77777777" w:rsidR="00AA3380" w:rsidRPr="00F35AFA" w:rsidRDefault="00AA3380" w:rsidP="007A24D8">
      <w:pPr>
        <w:pStyle w:val="Listeavsnitt"/>
        <w:numPr>
          <w:ilvl w:val="0"/>
          <w:numId w:val="16"/>
        </w:numPr>
        <w:spacing w:line="240" w:lineRule="auto"/>
        <w:rPr>
          <w:rFonts w:ascii="Arial" w:hAnsi="Arial" w:cs="Arial"/>
          <w:sz w:val="24"/>
          <w:szCs w:val="24"/>
        </w:rPr>
      </w:pPr>
      <w:r w:rsidRPr="00F35AFA">
        <w:rPr>
          <w:rFonts w:ascii="Arial" w:hAnsi="Arial" w:cs="Arial"/>
          <w:b/>
          <w:sz w:val="24"/>
          <w:szCs w:val="24"/>
        </w:rPr>
        <w:t>Endring av rekkefølge:</w:t>
      </w:r>
      <w:r w:rsidRPr="00F35AFA">
        <w:rPr>
          <w:rFonts w:ascii="Arial" w:hAnsi="Arial" w:cs="Arial"/>
          <w:sz w:val="24"/>
          <w:szCs w:val="24"/>
        </w:rPr>
        <w:t xml:space="preserve"> Når to tog som bruker samme blokkstrekning etter en bestemt stasjon endrer rekkefølge fra stasjonen. </w:t>
      </w:r>
    </w:p>
    <w:p w14:paraId="74F65F44" w14:textId="77777777" w:rsidR="00AA3380" w:rsidRPr="00F35AFA" w:rsidRDefault="00AA3380" w:rsidP="007A24D8">
      <w:pPr>
        <w:pStyle w:val="Listeavsnitt"/>
        <w:numPr>
          <w:ilvl w:val="0"/>
          <w:numId w:val="16"/>
        </w:numPr>
        <w:spacing w:line="240" w:lineRule="auto"/>
        <w:rPr>
          <w:rFonts w:ascii="Arial" w:hAnsi="Arial" w:cs="Arial"/>
          <w:sz w:val="24"/>
          <w:szCs w:val="24"/>
        </w:rPr>
      </w:pPr>
      <w:r w:rsidRPr="00F35AFA">
        <w:rPr>
          <w:rFonts w:ascii="Arial" w:hAnsi="Arial" w:cs="Arial"/>
          <w:b/>
          <w:sz w:val="24"/>
          <w:szCs w:val="24"/>
        </w:rPr>
        <w:t>Passering:</w:t>
      </w:r>
      <w:r w:rsidRPr="00F35AFA">
        <w:rPr>
          <w:rFonts w:ascii="Arial" w:hAnsi="Arial" w:cs="Arial"/>
          <w:sz w:val="24"/>
          <w:szCs w:val="24"/>
        </w:rPr>
        <w:t xml:space="preserve"> Når et tog som kjører inn på en stasjon kjører ut på neste blokkstrekning uten å stoppe på stasjonen. </w:t>
      </w:r>
    </w:p>
    <w:p w14:paraId="2AB1A765" w14:textId="77777777" w:rsidR="00AA3380" w:rsidRPr="00F35AFA" w:rsidRDefault="00AA3380" w:rsidP="00CE4E2A">
      <w:pPr>
        <w:pStyle w:val="HSV2Overskrift"/>
      </w:pPr>
      <w:bookmarkStart w:id="57" w:name="_Toc183518363"/>
      <w:r w:rsidRPr="00F35AFA">
        <w:t>1.15 Definisjoner for ERTMS-systemet og STM-enheten i trekkraftkjøretøyet</w:t>
      </w:r>
      <w:bookmarkEnd w:id="57"/>
    </w:p>
    <w:p w14:paraId="7C6F928C" w14:textId="77777777" w:rsidR="00AA3380" w:rsidRPr="00F35AFA" w:rsidRDefault="00AA3380" w:rsidP="00A94A1B">
      <w:pPr>
        <w:spacing w:after="0" w:line="240" w:lineRule="auto"/>
        <w:rPr>
          <w:rFonts w:ascii="Arial" w:hAnsi="Arial" w:cs="Arial"/>
          <w:sz w:val="24"/>
          <w:szCs w:val="24"/>
        </w:rPr>
      </w:pPr>
      <w:r w:rsidRPr="00F35AFA">
        <w:rPr>
          <w:rFonts w:ascii="Arial" w:hAnsi="Arial" w:cs="Arial"/>
          <w:sz w:val="24"/>
          <w:szCs w:val="24"/>
        </w:rPr>
        <w:t xml:space="preserve">I forbindelse med togframføring,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og arbeid i spor menes med: </w:t>
      </w:r>
    </w:p>
    <w:p w14:paraId="5F56024A"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sz w:val="24"/>
          <w:szCs w:val="24"/>
        </w:rPr>
        <w:t>Radioblokksentral (Radio Block Centre/RBC):</w:t>
      </w:r>
      <w:r w:rsidRPr="00F35AFA">
        <w:rPr>
          <w:rFonts w:ascii="Arial" w:hAnsi="Arial" w:cs="Arial"/>
          <w:sz w:val="24"/>
          <w:szCs w:val="24"/>
        </w:rPr>
        <w:t xml:space="preserve"> Sentral sikkerhetsenhet som kommuniserer med fjernstyrings- og sikringsanlegg, og via GSM-R med kjøretøyenes ETCS-ombordutrustning.</w:t>
      </w:r>
    </w:p>
    <w:p w14:paraId="01A2AD6C"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sz w:val="24"/>
          <w:szCs w:val="24"/>
        </w:rPr>
        <w:lastRenderedPageBreak/>
        <w:t>STM (ATC-modul):</w:t>
      </w:r>
      <w:r w:rsidRPr="00F35AFA">
        <w:rPr>
          <w:rFonts w:ascii="Arial" w:hAnsi="Arial" w:cs="Arial"/>
          <w:sz w:val="24"/>
          <w:szCs w:val="24"/>
        </w:rPr>
        <w:t xml:space="preserve"> Enhet på kjøretøyet som leser ATC-</w:t>
      </w:r>
      <w:proofErr w:type="spellStart"/>
      <w:r w:rsidRPr="00F35AFA">
        <w:rPr>
          <w:rFonts w:ascii="Arial" w:hAnsi="Arial" w:cs="Arial"/>
          <w:sz w:val="24"/>
          <w:szCs w:val="24"/>
        </w:rPr>
        <w:t>balisetelegram</w:t>
      </w:r>
      <w:proofErr w:type="spellEnd"/>
      <w:r w:rsidRPr="00F35AFA">
        <w:rPr>
          <w:rFonts w:ascii="Arial" w:hAnsi="Arial" w:cs="Arial"/>
          <w:sz w:val="24"/>
          <w:szCs w:val="24"/>
        </w:rPr>
        <w:t xml:space="preserve"> og oversetter informasjonen til ETCS-ombordutrustningen.</w:t>
      </w:r>
    </w:p>
    <w:p w14:paraId="58E3C839"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sz w:val="24"/>
          <w:szCs w:val="24"/>
        </w:rPr>
        <w:t>Modus:</w:t>
      </w:r>
      <w:r w:rsidRPr="00F35AFA">
        <w:rPr>
          <w:rFonts w:ascii="Arial" w:hAnsi="Arial" w:cs="Arial"/>
          <w:sz w:val="24"/>
          <w:szCs w:val="24"/>
        </w:rPr>
        <w:t xml:space="preserve"> Driftstilstander som togkontrollsystemet inntar og som bestemmer hvilken informasjon som systemet skal ta imot og hvilke av systemets funksjoner som skal være aktive, passive eller avstengte.</w:t>
      </w:r>
    </w:p>
    <w:p w14:paraId="35851132"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sz w:val="24"/>
          <w:szCs w:val="24"/>
        </w:rPr>
        <w:t>Nivå 2 (ETCS nivå 2):</w:t>
      </w:r>
      <w:r w:rsidRPr="00F35AFA">
        <w:rPr>
          <w:rFonts w:ascii="Arial" w:hAnsi="Arial" w:cs="Arial"/>
          <w:sz w:val="24"/>
          <w:szCs w:val="24"/>
        </w:rPr>
        <w:t xml:space="preserve"> Det driftsnivået i togkontrollsystemet som brukes på strekning med ERTMS og som medfører at kjøretillatelse sendes til toget via togradio (GSM-R) og vises i førerpanelet. </w:t>
      </w:r>
    </w:p>
    <w:p w14:paraId="4CF16BFA"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sz w:val="24"/>
          <w:szCs w:val="24"/>
        </w:rPr>
        <w:t>Nivå NTC (ETCS nivå National Train Control/NTC):</w:t>
      </w:r>
      <w:r w:rsidRPr="00F35AFA">
        <w:rPr>
          <w:rFonts w:ascii="Arial" w:hAnsi="Arial" w:cs="Arial"/>
          <w:sz w:val="24"/>
          <w:szCs w:val="24"/>
        </w:rPr>
        <w:t xml:space="preserve"> Det driftsnivået i togkontrollsystemet som brukes på strekning med fjernstyring og strekning med togmelding (med og uten ATC). </w:t>
      </w:r>
    </w:p>
    <w:p w14:paraId="64C8343A"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bCs/>
          <w:sz w:val="24"/>
          <w:szCs w:val="24"/>
        </w:rPr>
        <w:t>Nivå 0 (ETCS nivå 0):</w:t>
      </w:r>
      <w:r w:rsidRPr="00F35AFA">
        <w:rPr>
          <w:rFonts w:ascii="Arial" w:hAnsi="Arial" w:cs="Arial"/>
          <w:sz w:val="24"/>
          <w:szCs w:val="24"/>
        </w:rPr>
        <w:t xml:space="preserve"> Det driftsnivået som brukes på strekninger eller områder der det verken er nivå 2 eller nivå NTC. </w:t>
      </w:r>
    </w:p>
    <w:p w14:paraId="6F88902D"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sz w:val="24"/>
          <w:szCs w:val="24"/>
        </w:rPr>
        <w:t xml:space="preserve">Modus full overvåkning (Full </w:t>
      </w:r>
      <w:proofErr w:type="spellStart"/>
      <w:r w:rsidRPr="00F35AFA">
        <w:rPr>
          <w:rFonts w:ascii="Arial" w:hAnsi="Arial" w:cs="Arial"/>
          <w:b/>
          <w:sz w:val="24"/>
          <w:szCs w:val="24"/>
        </w:rPr>
        <w:t>Supervision</w:t>
      </w:r>
      <w:proofErr w:type="spellEnd"/>
      <w:r w:rsidRPr="00F35AFA">
        <w:rPr>
          <w:rFonts w:ascii="Arial" w:hAnsi="Arial" w:cs="Arial"/>
          <w:b/>
          <w:sz w:val="24"/>
          <w:szCs w:val="24"/>
        </w:rPr>
        <w:t>/FS-modus):</w:t>
      </w:r>
      <w:r w:rsidRPr="00F35AFA">
        <w:rPr>
          <w:rFonts w:ascii="Arial" w:hAnsi="Arial" w:cs="Arial"/>
          <w:sz w:val="24"/>
          <w:szCs w:val="24"/>
        </w:rPr>
        <w:t xml:space="preserve"> Modus som brukes ved ordinær </w:t>
      </w:r>
      <w:proofErr w:type="spellStart"/>
      <w:r w:rsidRPr="00F35AFA">
        <w:rPr>
          <w:rFonts w:ascii="Arial" w:hAnsi="Arial" w:cs="Arial"/>
          <w:sz w:val="24"/>
          <w:szCs w:val="24"/>
        </w:rPr>
        <w:t>togkjøring</w:t>
      </w:r>
      <w:proofErr w:type="spellEnd"/>
      <w:r w:rsidRPr="00F35AFA">
        <w:rPr>
          <w:rFonts w:ascii="Arial" w:hAnsi="Arial" w:cs="Arial"/>
          <w:sz w:val="24"/>
          <w:szCs w:val="24"/>
        </w:rPr>
        <w:t>, der toget overvåkes i forhold til tillatte hastigheter og stoppes ved sluttpunkt for kjøretillatelse (</w:t>
      </w:r>
      <w:proofErr w:type="spellStart"/>
      <w:r w:rsidRPr="00F35AFA">
        <w:rPr>
          <w:rFonts w:ascii="Arial" w:hAnsi="Arial" w:cs="Arial"/>
          <w:sz w:val="24"/>
          <w:szCs w:val="24"/>
        </w:rPr>
        <w:t>EoA</w:t>
      </w:r>
      <w:proofErr w:type="spellEnd"/>
      <w:r w:rsidRPr="00F35AFA">
        <w:rPr>
          <w:rFonts w:ascii="Arial" w:hAnsi="Arial" w:cs="Arial"/>
          <w:sz w:val="24"/>
          <w:szCs w:val="24"/>
        </w:rPr>
        <w:t>).</w:t>
      </w:r>
    </w:p>
    <w:p w14:paraId="650FF8E5"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sz w:val="24"/>
          <w:szCs w:val="24"/>
        </w:rPr>
        <w:t>Modus på sikt (On-</w:t>
      </w:r>
      <w:proofErr w:type="spellStart"/>
      <w:r w:rsidRPr="00F35AFA">
        <w:rPr>
          <w:rFonts w:ascii="Arial" w:hAnsi="Arial" w:cs="Arial"/>
          <w:b/>
          <w:sz w:val="24"/>
          <w:szCs w:val="24"/>
        </w:rPr>
        <w:t>sight</w:t>
      </w:r>
      <w:proofErr w:type="spellEnd"/>
      <w:r w:rsidRPr="00F35AFA">
        <w:rPr>
          <w:rFonts w:ascii="Arial" w:hAnsi="Arial" w:cs="Arial"/>
          <w:b/>
          <w:sz w:val="24"/>
          <w:szCs w:val="24"/>
        </w:rPr>
        <w:t>/OS-modus):</w:t>
      </w:r>
      <w:r w:rsidRPr="00F35AFA">
        <w:rPr>
          <w:rFonts w:ascii="Arial" w:hAnsi="Arial" w:cs="Arial"/>
          <w:sz w:val="24"/>
          <w:szCs w:val="24"/>
        </w:rPr>
        <w:t xml:space="preserve"> Modus som brukes når et sporavsnitt kan være belagt av et annet kjøretøy eller blokkert av enhver form for hindring, der toget overvåkes til 40 km/t og stoppes ved sluttpunkt for kjøretillatelse (</w:t>
      </w:r>
      <w:proofErr w:type="spellStart"/>
      <w:r w:rsidRPr="00F35AFA">
        <w:rPr>
          <w:rFonts w:ascii="Arial" w:hAnsi="Arial" w:cs="Arial"/>
          <w:sz w:val="24"/>
          <w:szCs w:val="24"/>
        </w:rPr>
        <w:t>EoA</w:t>
      </w:r>
      <w:proofErr w:type="spellEnd"/>
      <w:r w:rsidRPr="00F35AFA">
        <w:rPr>
          <w:rFonts w:ascii="Arial" w:hAnsi="Arial" w:cs="Arial"/>
          <w:sz w:val="24"/>
          <w:szCs w:val="24"/>
        </w:rPr>
        <w:t xml:space="preserve">), og der høyeste tillatte hastighet er hel sikthastighet. </w:t>
      </w:r>
    </w:p>
    <w:p w14:paraId="30CC4E6C"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sz w:val="24"/>
          <w:szCs w:val="24"/>
        </w:rPr>
        <w:t xml:space="preserve">Modus særlig ansvar (Staff </w:t>
      </w:r>
      <w:proofErr w:type="spellStart"/>
      <w:r w:rsidRPr="00F35AFA">
        <w:rPr>
          <w:rFonts w:ascii="Arial" w:hAnsi="Arial" w:cs="Arial"/>
          <w:b/>
          <w:sz w:val="24"/>
          <w:szCs w:val="24"/>
        </w:rPr>
        <w:t>Responsible</w:t>
      </w:r>
      <w:proofErr w:type="spellEnd"/>
      <w:r w:rsidRPr="00F35AFA">
        <w:rPr>
          <w:rFonts w:ascii="Arial" w:hAnsi="Arial" w:cs="Arial"/>
          <w:b/>
          <w:sz w:val="24"/>
          <w:szCs w:val="24"/>
        </w:rPr>
        <w:t>/SR-modus):</w:t>
      </w:r>
      <w:r w:rsidRPr="00F35AFA">
        <w:rPr>
          <w:rFonts w:ascii="Arial" w:hAnsi="Arial" w:cs="Arial"/>
          <w:sz w:val="24"/>
          <w:szCs w:val="24"/>
        </w:rPr>
        <w:t xml:space="preserve"> Modus der føreren har særlig ansvar for kjøringen, som brukes når det ikke er kontroll på togveien, der toget overvåkes til 40 km/t og stoppes ved første signal E35 «Stoppskilt» eller ved </w:t>
      </w:r>
      <w:proofErr w:type="spellStart"/>
      <w:r w:rsidRPr="00F35AFA">
        <w:rPr>
          <w:rFonts w:ascii="Arial" w:hAnsi="Arial" w:cs="Arial"/>
          <w:sz w:val="24"/>
          <w:szCs w:val="24"/>
        </w:rPr>
        <w:t>baliser</w:t>
      </w:r>
      <w:proofErr w:type="spellEnd"/>
      <w:r w:rsidRPr="00F35AFA">
        <w:rPr>
          <w:rFonts w:ascii="Arial" w:hAnsi="Arial" w:cs="Arial"/>
          <w:sz w:val="24"/>
          <w:szCs w:val="24"/>
        </w:rPr>
        <w:t xml:space="preserve"> kodet med informasjon om at tog i SR-modus skal stoppe, og der høyeste tillatte hastighet er hel sikthastighet. </w:t>
      </w:r>
    </w:p>
    <w:p w14:paraId="28E947EC"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bCs/>
          <w:sz w:val="24"/>
          <w:szCs w:val="24"/>
        </w:rPr>
        <w:t xml:space="preserve">Skiftemodus (Shunting/SH-modus): </w:t>
      </w:r>
      <w:r w:rsidRPr="00F35AFA">
        <w:rPr>
          <w:rFonts w:ascii="Arial" w:hAnsi="Arial" w:cs="Arial"/>
          <w:sz w:val="24"/>
          <w:szCs w:val="24"/>
        </w:rPr>
        <w:t xml:space="preserve">Modus hvor kjøretøyet er frakoblet radioblokksentralen, der kjøretøyet kan kjøre i begge retninger og overvåkes til 40 km/t. </w:t>
      </w:r>
    </w:p>
    <w:p w14:paraId="1878F58A"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sz w:val="24"/>
          <w:szCs w:val="24"/>
        </w:rPr>
        <w:t>Modus nasjonalt system (National System/SN-modus):</w:t>
      </w:r>
      <w:r w:rsidRPr="00F35AFA">
        <w:rPr>
          <w:rFonts w:ascii="Arial" w:hAnsi="Arial" w:cs="Arial"/>
          <w:sz w:val="24"/>
          <w:szCs w:val="24"/>
        </w:rPr>
        <w:t xml:space="preserve"> Modus som brukes ved kjøring i nivå NTC. </w:t>
      </w:r>
    </w:p>
    <w:p w14:paraId="73706993"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bCs/>
          <w:sz w:val="24"/>
          <w:szCs w:val="24"/>
        </w:rPr>
        <w:t>Modus ikke-utrustet</w:t>
      </w:r>
      <w:r w:rsidRPr="00F35AFA">
        <w:rPr>
          <w:rFonts w:ascii="Arial" w:hAnsi="Arial" w:cs="Arial"/>
          <w:sz w:val="24"/>
          <w:szCs w:val="24"/>
        </w:rPr>
        <w:t xml:space="preserve"> </w:t>
      </w:r>
      <w:r w:rsidRPr="00F35AFA">
        <w:rPr>
          <w:rFonts w:ascii="Arial" w:hAnsi="Arial" w:cs="Arial"/>
          <w:b/>
          <w:bCs/>
          <w:sz w:val="24"/>
          <w:szCs w:val="24"/>
        </w:rPr>
        <w:t>(</w:t>
      </w:r>
      <w:proofErr w:type="spellStart"/>
      <w:r w:rsidRPr="00F35AFA">
        <w:rPr>
          <w:rFonts w:ascii="Arial" w:hAnsi="Arial" w:cs="Arial"/>
          <w:b/>
          <w:bCs/>
          <w:sz w:val="24"/>
          <w:szCs w:val="24"/>
        </w:rPr>
        <w:t>Unfitted</w:t>
      </w:r>
      <w:proofErr w:type="spellEnd"/>
      <w:r w:rsidRPr="00F35AFA">
        <w:rPr>
          <w:rFonts w:ascii="Arial" w:hAnsi="Arial" w:cs="Arial"/>
          <w:b/>
          <w:bCs/>
          <w:sz w:val="24"/>
          <w:szCs w:val="24"/>
        </w:rPr>
        <w:t>/UN-modus):</w:t>
      </w:r>
      <w:r w:rsidRPr="00F35AFA">
        <w:rPr>
          <w:rFonts w:ascii="Arial" w:hAnsi="Arial" w:cs="Arial"/>
          <w:sz w:val="24"/>
          <w:szCs w:val="24"/>
        </w:rPr>
        <w:t xml:space="preserve"> Modus som brukes i nivå 0.</w:t>
      </w:r>
    </w:p>
    <w:p w14:paraId="3A8F2051"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sz w:val="24"/>
          <w:szCs w:val="24"/>
        </w:rPr>
        <w:t>Isolasjonsmodus (</w:t>
      </w:r>
      <w:proofErr w:type="spellStart"/>
      <w:r w:rsidRPr="00F35AFA">
        <w:rPr>
          <w:rFonts w:ascii="Arial" w:hAnsi="Arial" w:cs="Arial"/>
          <w:b/>
          <w:sz w:val="24"/>
          <w:szCs w:val="24"/>
        </w:rPr>
        <w:t>Isolation</w:t>
      </w:r>
      <w:proofErr w:type="spellEnd"/>
      <w:r w:rsidRPr="00F35AFA">
        <w:rPr>
          <w:rFonts w:ascii="Arial" w:hAnsi="Arial" w:cs="Arial"/>
          <w:b/>
          <w:sz w:val="24"/>
          <w:szCs w:val="24"/>
        </w:rPr>
        <w:t>/IS-modus):</w:t>
      </w:r>
      <w:r w:rsidRPr="00F35AFA">
        <w:rPr>
          <w:rFonts w:ascii="Arial" w:hAnsi="Arial" w:cs="Arial"/>
          <w:sz w:val="24"/>
          <w:szCs w:val="24"/>
        </w:rPr>
        <w:t xml:space="preserve"> Modus hvor kjøretøyets bremsesystem ikke er koplet til ombordutrustningen.</w:t>
      </w:r>
    </w:p>
    <w:p w14:paraId="1FD79D44"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sz w:val="24"/>
          <w:szCs w:val="24"/>
        </w:rPr>
        <w:t>Hvilemodus (Standby/SB-modus):</w:t>
      </w:r>
      <w:r w:rsidRPr="00F35AFA">
        <w:rPr>
          <w:rFonts w:ascii="Arial" w:hAnsi="Arial" w:cs="Arial"/>
          <w:sz w:val="24"/>
          <w:szCs w:val="24"/>
        </w:rPr>
        <w:t xml:space="preserve"> Modus for ombordutrustningen når førerbordet er låst, eller når førerbordet er låst opp, men </w:t>
      </w:r>
      <w:proofErr w:type="spellStart"/>
      <w:r w:rsidRPr="00F35AFA">
        <w:rPr>
          <w:rFonts w:ascii="Arial" w:hAnsi="Arial" w:cs="Arial"/>
          <w:sz w:val="24"/>
          <w:szCs w:val="24"/>
        </w:rPr>
        <w:t>oppstartsprosedyre</w:t>
      </w:r>
      <w:proofErr w:type="spellEnd"/>
      <w:r w:rsidRPr="00F35AFA">
        <w:rPr>
          <w:rFonts w:ascii="Arial" w:hAnsi="Arial" w:cs="Arial"/>
          <w:sz w:val="24"/>
          <w:szCs w:val="24"/>
        </w:rPr>
        <w:t xml:space="preserve"> ikke er gjennomført.</w:t>
      </w:r>
    </w:p>
    <w:p w14:paraId="2DB90B60"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sz w:val="24"/>
          <w:szCs w:val="24"/>
        </w:rPr>
        <w:t>Nødstoppmodus (Trip/TR-modus):</w:t>
      </w:r>
      <w:r w:rsidRPr="00F35AFA">
        <w:rPr>
          <w:rFonts w:ascii="Arial" w:hAnsi="Arial" w:cs="Arial"/>
          <w:sz w:val="24"/>
          <w:szCs w:val="24"/>
        </w:rPr>
        <w:t xml:space="preserve"> Modus som inntrer når kjøretøyet blir ugjenkallelig </w:t>
      </w:r>
      <w:proofErr w:type="spellStart"/>
      <w:r w:rsidRPr="00F35AFA">
        <w:rPr>
          <w:rFonts w:ascii="Arial" w:hAnsi="Arial" w:cs="Arial"/>
          <w:sz w:val="24"/>
          <w:szCs w:val="24"/>
        </w:rPr>
        <w:t>systemnødbremset</w:t>
      </w:r>
      <w:proofErr w:type="spellEnd"/>
      <w:r w:rsidRPr="00F35AFA">
        <w:rPr>
          <w:rFonts w:ascii="Arial" w:hAnsi="Arial" w:cs="Arial"/>
          <w:sz w:val="24"/>
          <w:szCs w:val="24"/>
        </w:rPr>
        <w:t xml:space="preserve"> av ETCS inntil kjøretøyet er stoppet (ikke nødbrems av andre årsaker), og der signal E9 «Nødstoppmodus (TR-modus)» vises i førerpanelet.</w:t>
      </w:r>
    </w:p>
    <w:p w14:paraId="2EF63B44" w14:textId="77777777" w:rsidR="00AA3380" w:rsidRPr="00F35AFA" w:rsidRDefault="00AA3380" w:rsidP="007A24D8">
      <w:pPr>
        <w:pStyle w:val="Listeavsnitt"/>
        <w:numPr>
          <w:ilvl w:val="0"/>
          <w:numId w:val="19"/>
        </w:numPr>
        <w:spacing w:line="240" w:lineRule="auto"/>
        <w:rPr>
          <w:rFonts w:ascii="Arial" w:hAnsi="Arial" w:cs="Arial"/>
          <w:b/>
          <w:sz w:val="24"/>
          <w:szCs w:val="24"/>
        </w:rPr>
      </w:pPr>
      <w:r w:rsidRPr="00F35AFA">
        <w:rPr>
          <w:rFonts w:ascii="Arial" w:hAnsi="Arial" w:cs="Arial"/>
          <w:b/>
          <w:sz w:val="24"/>
          <w:szCs w:val="24"/>
        </w:rPr>
        <w:t>Modus ikke-ledende (Non-</w:t>
      </w:r>
      <w:proofErr w:type="spellStart"/>
      <w:r w:rsidRPr="00F35AFA">
        <w:rPr>
          <w:rFonts w:ascii="Arial" w:hAnsi="Arial" w:cs="Arial"/>
          <w:b/>
          <w:sz w:val="24"/>
          <w:szCs w:val="24"/>
        </w:rPr>
        <w:t>Leading</w:t>
      </w:r>
      <w:proofErr w:type="spellEnd"/>
      <w:r w:rsidRPr="00F35AFA">
        <w:rPr>
          <w:rFonts w:ascii="Arial" w:hAnsi="Arial" w:cs="Arial"/>
          <w:b/>
          <w:sz w:val="24"/>
          <w:szCs w:val="24"/>
        </w:rPr>
        <w:t>/NL-modus): Modus for ikke-ledende, betjent trekkraftkjøretøy tilkoblet toget.</w:t>
      </w:r>
    </w:p>
    <w:p w14:paraId="374C6DEE"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sz w:val="24"/>
          <w:szCs w:val="24"/>
        </w:rPr>
        <w:t>Modus fellesstyring (</w:t>
      </w:r>
      <w:proofErr w:type="spellStart"/>
      <w:r w:rsidRPr="00F35AFA">
        <w:rPr>
          <w:rFonts w:ascii="Arial" w:hAnsi="Arial" w:cs="Arial"/>
          <w:b/>
          <w:sz w:val="24"/>
          <w:szCs w:val="24"/>
        </w:rPr>
        <w:t>Sleeping</w:t>
      </w:r>
      <w:proofErr w:type="spellEnd"/>
      <w:r w:rsidRPr="00F35AFA">
        <w:rPr>
          <w:rFonts w:ascii="Arial" w:hAnsi="Arial" w:cs="Arial"/>
          <w:b/>
          <w:sz w:val="24"/>
          <w:szCs w:val="24"/>
        </w:rPr>
        <w:t>/SL-modus):</w:t>
      </w:r>
      <w:r w:rsidRPr="00F35AFA">
        <w:rPr>
          <w:rFonts w:ascii="Arial" w:hAnsi="Arial" w:cs="Arial"/>
          <w:sz w:val="24"/>
          <w:szCs w:val="24"/>
        </w:rPr>
        <w:t xml:space="preserve"> Modus for trekkraftkjøretøy som er styrt fra annet trekkraftkjøretøy.</w:t>
      </w:r>
    </w:p>
    <w:p w14:paraId="0A220F38"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sz w:val="24"/>
          <w:szCs w:val="24"/>
        </w:rPr>
        <w:t>Kjøretillatelse fra togleder:</w:t>
      </w:r>
      <w:r w:rsidRPr="00F35AFA">
        <w:rPr>
          <w:rFonts w:ascii="Arial" w:hAnsi="Arial" w:cs="Arial"/>
          <w:sz w:val="24"/>
          <w:szCs w:val="24"/>
        </w:rPr>
        <w:t xml:space="preserve"> Kjøretillatelse på formular fra toglederen til føreren med tillatelse til SR-modus.</w:t>
      </w:r>
    </w:p>
    <w:p w14:paraId="57AE7CF5"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sz w:val="24"/>
          <w:szCs w:val="24"/>
        </w:rPr>
        <w:t>Kjøretillatelse fra systemet (</w:t>
      </w:r>
      <w:proofErr w:type="spellStart"/>
      <w:r w:rsidRPr="00F35AFA">
        <w:rPr>
          <w:rFonts w:ascii="Arial" w:hAnsi="Arial" w:cs="Arial"/>
          <w:b/>
          <w:sz w:val="24"/>
          <w:szCs w:val="24"/>
        </w:rPr>
        <w:t>Movement</w:t>
      </w:r>
      <w:proofErr w:type="spellEnd"/>
      <w:r w:rsidRPr="00F35AFA">
        <w:rPr>
          <w:rFonts w:ascii="Arial" w:hAnsi="Arial" w:cs="Arial"/>
          <w:b/>
          <w:sz w:val="24"/>
          <w:szCs w:val="24"/>
        </w:rPr>
        <w:t xml:space="preserve"> </w:t>
      </w:r>
      <w:proofErr w:type="spellStart"/>
      <w:r w:rsidRPr="00F35AFA">
        <w:rPr>
          <w:rFonts w:ascii="Arial" w:hAnsi="Arial" w:cs="Arial"/>
          <w:b/>
          <w:sz w:val="24"/>
          <w:szCs w:val="24"/>
        </w:rPr>
        <w:t>Authority</w:t>
      </w:r>
      <w:proofErr w:type="spellEnd"/>
      <w:r w:rsidRPr="00F35AFA">
        <w:rPr>
          <w:rFonts w:ascii="Arial" w:hAnsi="Arial" w:cs="Arial"/>
          <w:b/>
          <w:sz w:val="24"/>
          <w:szCs w:val="24"/>
        </w:rPr>
        <w:t>/MA):</w:t>
      </w:r>
      <w:r w:rsidRPr="00F35AFA">
        <w:rPr>
          <w:rFonts w:ascii="Arial" w:hAnsi="Arial" w:cs="Arial"/>
          <w:sz w:val="24"/>
          <w:szCs w:val="24"/>
        </w:rPr>
        <w:t xml:space="preserve"> Teknisk kjøretillatelse for overvåket kjøring i FS-modus eller OS-modus.</w:t>
      </w:r>
    </w:p>
    <w:p w14:paraId="5BFCA3E3" w14:textId="77777777" w:rsidR="00AA3380" w:rsidRPr="00F35AFA" w:rsidRDefault="00AA3380" w:rsidP="007A24D8">
      <w:pPr>
        <w:pStyle w:val="Listeavsnitt"/>
        <w:numPr>
          <w:ilvl w:val="0"/>
          <w:numId w:val="19"/>
        </w:numPr>
        <w:spacing w:line="240" w:lineRule="auto"/>
        <w:rPr>
          <w:rFonts w:ascii="Arial" w:hAnsi="Arial" w:cs="Arial"/>
          <w:sz w:val="24"/>
          <w:szCs w:val="24"/>
        </w:rPr>
      </w:pPr>
      <w:proofErr w:type="spellStart"/>
      <w:r w:rsidRPr="00F35AFA">
        <w:rPr>
          <w:rFonts w:ascii="Arial" w:hAnsi="Arial" w:cs="Arial"/>
          <w:b/>
          <w:sz w:val="24"/>
          <w:szCs w:val="24"/>
        </w:rPr>
        <w:lastRenderedPageBreak/>
        <w:t>Løsehastighet</w:t>
      </w:r>
      <w:proofErr w:type="spellEnd"/>
      <w:r w:rsidRPr="00F35AFA">
        <w:rPr>
          <w:rFonts w:ascii="Arial" w:hAnsi="Arial" w:cs="Arial"/>
          <w:b/>
          <w:sz w:val="24"/>
          <w:szCs w:val="24"/>
        </w:rPr>
        <w:t>:</w:t>
      </w:r>
      <w:r w:rsidRPr="00F35AFA">
        <w:rPr>
          <w:rFonts w:ascii="Arial" w:hAnsi="Arial" w:cs="Arial"/>
          <w:sz w:val="24"/>
          <w:szCs w:val="24"/>
        </w:rPr>
        <w:t xml:space="preserve"> Den hastigheten som systemet tillater toget å kjøre med mot et sluttpunkt for kjøretillatelse, uten å foreta et automatisk bremseinngrep.</w:t>
      </w:r>
    </w:p>
    <w:p w14:paraId="06280FFD" w14:textId="77777777" w:rsidR="00AA3380" w:rsidRPr="00F35AFA" w:rsidRDefault="00AA3380" w:rsidP="007A24D8">
      <w:pPr>
        <w:pStyle w:val="Listeavsnitt"/>
        <w:numPr>
          <w:ilvl w:val="0"/>
          <w:numId w:val="19"/>
        </w:numPr>
        <w:spacing w:line="240" w:lineRule="auto"/>
        <w:rPr>
          <w:rFonts w:ascii="Arial" w:hAnsi="Arial" w:cs="Arial"/>
          <w:sz w:val="24"/>
          <w:szCs w:val="24"/>
        </w:rPr>
      </w:pPr>
      <w:r w:rsidRPr="00F35AFA">
        <w:rPr>
          <w:rFonts w:ascii="Arial" w:hAnsi="Arial" w:cs="Arial"/>
          <w:b/>
          <w:bCs/>
          <w:sz w:val="24"/>
          <w:szCs w:val="24"/>
        </w:rPr>
        <w:t xml:space="preserve">Skifteområde: </w:t>
      </w:r>
      <w:r w:rsidRPr="00F35AFA">
        <w:rPr>
          <w:rFonts w:ascii="Arial" w:hAnsi="Arial" w:cs="Arial"/>
          <w:sz w:val="24"/>
          <w:szCs w:val="24"/>
        </w:rPr>
        <w:t xml:space="preserve">Forhåndsdefinert område for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på strekning med ERTMS. Midlertidige skifteområder (</w:t>
      </w:r>
      <w:proofErr w:type="spellStart"/>
      <w:r w:rsidRPr="00F35AFA">
        <w:rPr>
          <w:rFonts w:ascii="Arial" w:hAnsi="Arial" w:cs="Arial"/>
          <w:sz w:val="24"/>
          <w:szCs w:val="24"/>
        </w:rPr>
        <w:t>Temporary</w:t>
      </w:r>
      <w:proofErr w:type="spellEnd"/>
      <w:r w:rsidRPr="00F35AFA">
        <w:rPr>
          <w:rFonts w:ascii="Arial" w:hAnsi="Arial" w:cs="Arial"/>
          <w:sz w:val="24"/>
          <w:szCs w:val="24"/>
        </w:rPr>
        <w:t xml:space="preserve"> Shunting Area/TSA) er på stasjon eller på linjen mellom stasjonene, og frigis av toglederen ved behov. Det kan være flere midlertidige skifteområder inne på en stasjon, men bare ett på linjen mellom stasjonene. Permanente skifteområder (Permanent Shunting Area/PSA) er alltid frigitt for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og finnes enkelte steder, for eksempel ved driftsbanegårder, godsterminaler og </w:t>
      </w:r>
      <w:proofErr w:type="spellStart"/>
      <w:r w:rsidRPr="00F35AFA">
        <w:rPr>
          <w:rFonts w:ascii="Arial" w:hAnsi="Arial" w:cs="Arial"/>
          <w:sz w:val="24"/>
          <w:szCs w:val="24"/>
        </w:rPr>
        <w:t>hensettingsområder</w:t>
      </w:r>
      <w:proofErr w:type="spellEnd"/>
      <w:r w:rsidRPr="00F35AFA">
        <w:rPr>
          <w:rFonts w:ascii="Arial" w:hAnsi="Arial" w:cs="Arial"/>
          <w:sz w:val="24"/>
          <w:szCs w:val="24"/>
        </w:rPr>
        <w:t>.</w:t>
      </w:r>
    </w:p>
    <w:p w14:paraId="49FA0C31" w14:textId="77777777" w:rsidR="00AA3380" w:rsidRPr="00F35AFA" w:rsidRDefault="00AA3380" w:rsidP="00CE4E2A">
      <w:pPr>
        <w:pStyle w:val="HSV2Overskrift"/>
      </w:pPr>
      <w:bookmarkStart w:id="58" w:name="_Toc183518364"/>
      <w:r w:rsidRPr="00F35AFA">
        <w:t>III. Ferdsel i spor, bruk av synlighetstøy og adgang til førerrom</w:t>
      </w:r>
      <w:bookmarkEnd w:id="58"/>
    </w:p>
    <w:p w14:paraId="18B27EE2" w14:textId="77777777" w:rsidR="00AA3380" w:rsidRPr="00F35AFA" w:rsidRDefault="00AA3380" w:rsidP="00CE4E2A">
      <w:pPr>
        <w:pStyle w:val="HSV2Overskrift"/>
      </w:pPr>
      <w:bookmarkStart w:id="59" w:name="_Toc183518365"/>
      <w:r w:rsidRPr="00F35AFA">
        <w:t>1.16 Ferdsel i spor og bruk av synlighetstøy</w:t>
      </w:r>
      <w:bookmarkEnd w:id="59"/>
    </w:p>
    <w:p w14:paraId="12BA57BB" w14:textId="77777777" w:rsidR="00AA3380" w:rsidRPr="00F35AFA" w:rsidRDefault="00AA3380" w:rsidP="00AA3380">
      <w:pPr>
        <w:spacing w:line="240" w:lineRule="auto"/>
        <w:rPr>
          <w:rFonts w:ascii="Arial" w:hAnsi="Arial" w:cs="Arial"/>
          <w:sz w:val="24"/>
          <w:szCs w:val="24"/>
        </w:rPr>
      </w:pPr>
      <w:r w:rsidRPr="00F35AFA">
        <w:rPr>
          <w:rFonts w:ascii="Arial" w:hAnsi="Arial" w:cs="Arial"/>
          <w:sz w:val="24"/>
          <w:szCs w:val="24"/>
        </w:rPr>
        <w:t>1. Det er forbudt å oppholde seg nærmere trafikkert spor enn 2,5 meter fra sporet, unntatt på plattformer og passasjeroverganger.</w:t>
      </w:r>
    </w:p>
    <w:p w14:paraId="11C45A2F" w14:textId="77777777" w:rsidR="00AA3380" w:rsidRPr="00F35AFA" w:rsidRDefault="00AA3380" w:rsidP="00AA3380">
      <w:pPr>
        <w:spacing w:line="240" w:lineRule="auto"/>
        <w:rPr>
          <w:rFonts w:ascii="Arial" w:hAnsi="Arial" w:cs="Arial"/>
          <w:sz w:val="24"/>
          <w:szCs w:val="24"/>
        </w:rPr>
      </w:pPr>
      <w:r w:rsidRPr="00F35AFA">
        <w:rPr>
          <w:rFonts w:ascii="Arial" w:hAnsi="Arial" w:cs="Arial"/>
          <w:sz w:val="24"/>
          <w:szCs w:val="24"/>
        </w:rPr>
        <w:t xml:space="preserve">2. Alle som skal krysse spor eller skal oppholde seg nærmere sporet enn 2,5 meter skal ha tillatelse til dette og skal bære godkjent synlighetstøy, unntatt på plattformer og passasjeroverganger. </w:t>
      </w:r>
    </w:p>
    <w:p w14:paraId="34C467DC" w14:textId="77777777" w:rsidR="00AA3380" w:rsidRPr="00F35AFA" w:rsidRDefault="00AA3380" w:rsidP="00A94A1B">
      <w:pPr>
        <w:spacing w:after="0" w:line="240" w:lineRule="auto"/>
        <w:rPr>
          <w:rFonts w:ascii="Arial" w:hAnsi="Arial" w:cs="Arial"/>
          <w:sz w:val="24"/>
          <w:szCs w:val="24"/>
        </w:rPr>
      </w:pPr>
      <w:r w:rsidRPr="00F35AFA">
        <w:rPr>
          <w:rFonts w:ascii="Arial" w:hAnsi="Arial" w:cs="Arial"/>
          <w:sz w:val="24"/>
          <w:szCs w:val="24"/>
        </w:rPr>
        <w:t xml:space="preserve">3. Personale i Bane NOR, hos jernbaneforetak og hos entreprenør som er godkjent til å utøve én av følgende funksjoner, har tillatelse til ferdsel i eller ved spor: </w:t>
      </w:r>
    </w:p>
    <w:p w14:paraId="6DD131E5" w14:textId="77777777" w:rsidR="00AA3380" w:rsidRPr="00F35AFA" w:rsidRDefault="00AA3380" w:rsidP="007A24D8">
      <w:pPr>
        <w:pStyle w:val="Listeavsnitt"/>
        <w:numPr>
          <w:ilvl w:val="0"/>
          <w:numId w:val="17"/>
        </w:numPr>
        <w:spacing w:line="240" w:lineRule="auto"/>
        <w:rPr>
          <w:rFonts w:ascii="Arial" w:hAnsi="Arial" w:cs="Arial"/>
          <w:sz w:val="24"/>
          <w:szCs w:val="24"/>
        </w:rPr>
      </w:pPr>
      <w:r w:rsidRPr="00F35AFA">
        <w:rPr>
          <w:rFonts w:ascii="Arial" w:hAnsi="Arial" w:cs="Arial"/>
          <w:sz w:val="24"/>
          <w:szCs w:val="24"/>
        </w:rPr>
        <w:t>togleder</w:t>
      </w:r>
    </w:p>
    <w:p w14:paraId="0D740944" w14:textId="77777777" w:rsidR="00AA3380" w:rsidRPr="00F35AFA" w:rsidRDefault="00AA3380" w:rsidP="007A24D8">
      <w:pPr>
        <w:pStyle w:val="Listeavsnitt"/>
        <w:numPr>
          <w:ilvl w:val="0"/>
          <w:numId w:val="17"/>
        </w:numPr>
        <w:spacing w:line="240" w:lineRule="auto"/>
        <w:rPr>
          <w:rFonts w:ascii="Arial" w:hAnsi="Arial" w:cs="Arial"/>
          <w:sz w:val="24"/>
          <w:szCs w:val="24"/>
        </w:rPr>
      </w:pPr>
      <w:r w:rsidRPr="00F35AFA">
        <w:rPr>
          <w:rFonts w:ascii="Arial" w:hAnsi="Arial" w:cs="Arial"/>
          <w:sz w:val="24"/>
          <w:szCs w:val="24"/>
        </w:rPr>
        <w:t>togekspeditør</w:t>
      </w:r>
    </w:p>
    <w:p w14:paraId="37943EE9" w14:textId="77777777" w:rsidR="00AA3380" w:rsidRPr="00F35AFA" w:rsidRDefault="00AA3380" w:rsidP="007A24D8">
      <w:pPr>
        <w:pStyle w:val="Listeavsnitt"/>
        <w:numPr>
          <w:ilvl w:val="0"/>
          <w:numId w:val="17"/>
        </w:numPr>
        <w:spacing w:line="240" w:lineRule="auto"/>
        <w:rPr>
          <w:rFonts w:ascii="Arial" w:hAnsi="Arial" w:cs="Arial"/>
          <w:sz w:val="24"/>
          <w:szCs w:val="24"/>
        </w:rPr>
      </w:pPr>
      <w:r w:rsidRPr="00F35AFA">
        <w:rPr>
          <w:rFonts w:ascii="Arial" w:hAnsi="Arial" w:cs="Arial"/>
          <w:sz w:val="24"/>
          <w:szCs w:val="24"/>
        </w:rPr>
        <w:t>driftsoperatør</w:t>
      </w:r>
    </w:p>
    <w:p w14:paraId="4D3E35E1" w14:textId="77777777" w:rsidR="00AA3380" w:rsidRPr="00F35AFA" w:rsidRDefault="00AA3380" w:rsidP="007A24D8">
      <w:pPr>
        <w:pStyle w:val="Listeavsnitt"/>
        <w:numPr>
          <w:ilvl w:val="0"/>
          <w:numId w:val="17"/>
        </w:numPr>
        <w:spacing w:line="240" w:lineRule="auto"/>
        <w:rPr>
          <w:rFonts w:ascii="Arial" w:hAnsi="Arial" w:cs="Arial"/>
          <w:sz w:val="24"/>
          <w:szCs w:val="24"/>
        </w:rPr>
      </w:pPr>
      <w:r w:rsidRPr="00F35AFA">
        <w:rPr>
          <w:rFonts w:ascii="Arial" w:hAnsi="Arial" w:cs="Arial"/>
          <w:sz w:val="24"/>
          <w:szCs w:val="24"/>
        </w:rPr>
        <w:t>fører</w:t>
      </w:r>
    </w:p>
    <w:p w14:paraId="66A5CC48" w14:textId="77777777" w:rsidR="00AA3380" w:rsidRPr="00F35AFA" w:rsidRDefault="00AA3380" w:rsidP="007A24D8">
      <w:pPr>
        <w:pStyle w:val="Listeavsnitt"/>
        <w:numPr>
          <w:ilvl w:val="0"/>
          <w:numId w:val="17"/>
        </w:numPr>
        <w:spacing w:line="240" w:lineRule="auto"/>
        <w:rPr>
          <w:rFonts w:ascii="Arial" w:hAnsi="Arial" w:cs="Arial"/>
          <w:sz w:val="24"/>
          <w:szCs w:val="24"/>
        </w:rPr>
      </w:pPr>
      <w:r w:rsidRPr="00F35AFA">
        <w:rPr>
          <w:rFonts w:ascii="Arial" w:hAnsi="Arial" w:cs="Arial"/>
          <w:sz w:val="24"/>
          <w:szCs w:val="24"/>
        </w:rPr>
        <w:t xml:space="preserve">øvrig </w:t>
      </w:r>
      <w:proofErr w:type="spellStart"/>
      <w:r w:rsidRPr="00F35AFA">
        <w:rPr>
          <w:rFonts w:ascii="Arial" w:hAnsi="Arial" w:cs="Arial"/>
          <w:sz w:val="24"/>
          <w:szCs w:val="24"/>
        </w:rPr>
        <w:t>togpersonale</w:t>
      </w:r>
      <w:proofErr w:type="spellEnd"/>
    </w:p>
    <w:p w14:paraId="019AD44E" w14:textId="77777777" w:rsidR="00AA3380" w:rsidRPr="00F35AFA" w:rsidRDefault="00AA3380" w:rsidP="007A24D8">
      <w:pPr>
        <w:pStyle w:val="Listeavsnitt"/>
        <w:numPr>
          <w:ilvl w:val="0"/>
          <w:numId w:val="17"/>
        </w:numPr>
        <w:spacing w:line="240" w:lineRule="auto"/>
        <w:rPr>
          <w:rFonts w:ascii="Arial" w:hAnsi="Arial" w:cs="Arial"/>
          <w:sz w:val="24"/>
          <w:szCs w:val="24"/>
        </w:rPr>
      </w:pPr>
      <w:proofErr w:type="spellStart"/>
      <w:r w:rsidRPr="00F35AFA">
        <w:rPr>
          <w:rFonts w:ascii="Arial" w:hAnsi="Arial" w:cs="Arial"/>
          <w:sz w:val="24"/>
          <w:szCs w:val="24"/>
        </w:rPr>
        <w:t>skifteleder</w:t>
      </w:r>
      <w:proofErr w:type="spellEnd"/>
    </w:p>
    <w:p w14:paraId="2BCF6843" w14:textId="77777777" w:rsidR="00AA3380" w:rsidRPr="00F35AFA" w:rsidRDefault="00AA3380" w:rsidP="007A24D8">
      <w:pPr>
        <w:pStyle w:val="Listeavsnitt"/>
        <w:numPr>
          <w:ilvl w:val="0"/>
          <w:numId w:val="17"/>
        </w:numPr>
        <w:spacing w:line="240" w:lineRule="auto"/>
        <w:rPr>
          <w:rFonts w:ascii="Arial" w:hAnsi="Arial" w:cs="Arial"/>
          <w:sz w:val="24"/>
          <w:szCs w:val="24"/>
        </w:rPr>
      </w:pPr>
      <w:r w:rsidRPr="00F35AFA">
        <w:rPr>
          <w:rFonts w:ascii="Arial" w:hAnsi="Arial" w:cs="Arial"/>
          <w:sz w:val="24"/>
          <w:szCs w:val="24"/>
        </w:rPr>
        <w:t>signalgiver</w:t>
      </w:r>
    </w:p>
    <w:p w14:paraId="4EDFA775" w14:textId="77777777" w:rsidR="00AA3380" w:rsidRPr="00F35AFA" w:rsidRDefault="00AA3380" w:rsidP="007A24D8">
      <w:pPr>
        <w:pStyle w:val="Listeavsnitt"/>
        <w:numPr>
          <w:ilvl w:val="0"/>
          <w:numId w:val="17"/>
        </w:numPr>
        <w:spacing w:line="240" w:lineRule="auto"/>
        <w:rPr>
          <w:rFonts w:ascii="Arial" w:hAnsi="Arial" w:cs="Arial"/>
          <w:sz w:val="24"/>
          <w:szCs w:val="24"/>
        </w:rPr>
      </w:pPr>
      <w:proofErr w:type="spellStart"/>
      <w:r w:rsidRPr="00F35AFA">
        <w:rPr>
          <w:rFonts w:ascii="Arial" w:hAnsi="Arial" w:cs="Arial"/>
          <w:sz w:val="24"/>
          <w:szCs w:val="24"/>
        </w:rPr>
        <w:t>hovedsikkerhetsvakt</w:t>
      </w:r>
      <w:proofErr w:type="spellEnd"/>
    </w:p>
    <w:p w14:paraId="75282607" w14:textId="77777777" w:rsidR="00AA3380" w:rsidRPr="00F35AFA" w:rsidRDefault="00AA3380" w:rsidP="007A24D8">
      <w:pPr>
        <w:pStyle w:val="Listeavsnitt"/>
        <w:numPr>
          <w:ilvl w:val="0"/>
          <w:numId w:val="17"/>
        </w:numPr>
        <w:spacing w:line="240" w:lineRule="auto"/>
        <w:rPr>
          <w:rFonts w:ascii="Arial" w:hAnsi="Arial" w:cs="Arial"/>
          <w:sz w:val="24"/>
          <w:szCs w:val="24"/>
        </w:rPr>
      </w:pPr>
      <w:r w:rsidRPr="00F35AFA">
        <w:rPr>
          <w:rFonts w:ascii="Arial" w:hAnsi="Arial" w:cs="Arial"/>
          <w:sz w:val="24"/>
          <w:szCs w:val="24"/>
        </w:rPr>
        <w:t>lokal sikkerhetsvakt</w:t>
      </w:r>
    </w:p>
    <w:p w14:paraId="2047E011" w14:textId="77777777" w:rsidR="00AA3380" w:rsidRPr="00F35AFA" w:rsidRDefault="00AA3380" w:rsidP="007A24D8">
      <w:pPr>
        <w:pStyle w:val="Listeavsnitt"/>
        <w:numPr>
          <w:ilvl w:val="0"/>
          <w:numId w:val="17"/>
        </w:numPr>
        <w:spacing w:line="240" w:lineRule="auto"/>
        <w:rPr>
          <w:rFonts w:ascii="Arial" w:hAnsi="Arial" w:cs="Arial"/>
          <w:sz w:val="24"/>
          <w:szCs w:val="24"/>
        </w:rPr>
      </w:pPr>
      <w:r w:rsidRPr="00F35AFA">
        <w:rPr>
          <w:rFonts w:ascii="Arial" w:hAnsi="Arial" w:cs="Arial"/>
          <w:sz w:val="24"/>
          <w:szCs w:val="24"/>
        </w:rPr>
        <w:t>leder for el-sikkerhet</w:t>
      </w:r>
    </w:p>
    <w:p w14:paraId="006BBA08" w14:textId="77777777" w:rsidR="00AA3380" w:rsidRPr="00F35AFA" w:rsidRDefault="00AA3380" w:rsidP="007A24D8">
      <w:pPr>
        <w:pStyle w:val="Listeavsnitt"/>
        <w:numPr>
          <w:ilvl w:val="0"/>
          <w:numId w:val="17"/>
        </w:numPr>
        <w:spacing w:line="240" w:lineRule="auto"/>
        <w:rPr>
          <w:rFonts w:ascii="Arial" w:hAnsi="Arial" w:cs="Arial"/>
          <w:sz w:val="24"/>
          <w:szCs w:val="24"/>
        </w:rPr>
      </w:pPr>
      <w:r w:rsidRPr="00F35AFA">
        <w:rPr>
          <w:rFonts w:ascii="Arial" w:hAnsi="Arial" w:cs="Arial"/>
          <w:sz w:val="24"/>
          <w:szCs w:val="24"/>
        </w:rPr>
        <w:t>leder for kobling</w:t>
      </w:r>
    </w:p>
    <w:p w14:paraId="3FCC6DD1" w14:textId="77777777" w:rsidR="00AA3380" w:rsidRPr="00F35AFA" w:rsidRDefault="00AA3380" w:rsidP="00AA3380">
      <w:pPr>
        <w:spacing w:line="240" w:lineRule="auto"/>
        <w:rPr>
          <w:rFonts w:ascii="Arial" w:hAnsi="Arial" w:cs="Arial"/>
          <w:sz w:val="24"/>
          <w:szCs w:val="24"/>
        </w:rPr>
      </w:pPr>
      <w:r w:rsidRPr="00F35AFA">
        <w:rPr>
          <w:rFonts w:ascii="Arial" w:hAnsi="Arial" w:cs="Arial"/>
          <w:sz w:val="24"/>
          <w:szCs w:val="24"/>
        </w:rPr>
        <w:t xml:space="preserve">4. Alt annet personale som har behov for å krysse sporet uten ledsager må gis egen opplæring med dokumentert godkjenning. </w:t>
      </w:r>
    </w:p>
    <w:p w14:paraId="179CF73E" w14:textId="77777777" w:rsidR="00985E55" w:rsidRDefault="00985E55" w:rsidP="00CE4E2A">
      <w:pPr>
        <w:pStyle w:val="HSVPunkter"/>
        <w:rPr>
          <w:rFonts w:ascii="Segoe UI" w:hAnsi="Segoe UI" w:cs="Segoe UI"/>
          <w:sz w:val="18"/>
          <w:szCs w:val="18"/>
        </w:rPr>
      </w:pPr>
      <w:bookmarkStart w:id="60" w:name="_Toc183518366"/>
      <w:r>
        <w:rPr>
          <w:rStyle w:val="normaltextrun"/>
          <w:bCs/>
        </w:rPr>
        <w:t>1.16-HSV Ferdsel i spor og bruk av synlighetstøy</w:t>
      </w:r>
      <w:bookmarkEnd w:id="60"/>
      <w:r>
        <w:rPr>
          <w:rStyle w:val="eop"/>
          <w:bCs/>
        </w:rPr>
        <w:t> </w:t>
      </w:r>
    </w:p>
    <w:p w14:paraId="7BC5C4C2" w14:textId="77777777" w:rsidR="00985E55" w:rsidRDefault="00985E55" w:rsidP="00985E5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HSV og LSV skal alltid bære riktig vest ut fra hvilken funksjon de innehar. Ellers skal HSV og LSV benytte vernebekledning og verneutstyr i henhold til minimumskrav og sikkerjobbanalyse (SJA) for arbeidet.</w:t>
      </w:r>
      <w:r>
        <w:rPr>
          <w:rStyle w:val="eop"/>
          <w:rFonts w:ascii="Arial" w:hAnsi="Arial" w:cs="Arial"/>
          <w:color w:val="00B050"/>
        </w:rPr>
        <w:t> </w:t>
      </w:r>
    </w:p>
    <w:p w14:paraId="209DCB83" w14:textId="3CE1DA04" w:rsidR="00AA3380" w:rsidRPr="00F35AFA" w:rsidRDefault="00AA3380" w:rsidP="00CE4E2A">
      <w:pPr>
        <w:pStyle w:val="HSV2Overskrift"/>
      </w:pPr>
      <w:bookmarkStart w:id="61" w:name="_Toc183518367"/>
      <w:r w:rsidRPr="00F35AFA">
        <w:t>1.17 Bane NORs adgang til førerrom</w:t>
      </w:r>
      <w:bookmarkEnd w:id="61"/>
    </w:p>
    <w:p w14:paraId="609524B3" w14:textId="77777777" w:rsidR="00AA3380" w:rsidRPr="00F35AFA" w:rsidRDefault="00AA3380" w:rsidP="00AA3380">
      <w:pPr>
        <w:spacing w:line="240" w:lineRule="auto"/>
        <w:rPr>
          <w:rFonts w:ascii="Arial" w:hAnsi="Arial" w:cs="Arial"/>
          <w:sz w:val="24"/>
          <w:szCs w:val="24"/>
        </w:rPr>
      </w:pPr>
      <w:r w:rsidRPr="00F35AFA">
        <w:rPr>
          <w:rFonts w:ascii="Arial" w:hAnsi="Arial" w:cs="Arial"/>
          <w:sz w:val="24"/>
          <w:szCs w:val="24"/>
        </w:rPr>
        <w:t>Bane NORs personale kan i nødvendig grad gis adgang til førerrom for visitasjon og befaring av strekningen i henhold til jernbaneforetakets retningslinjer. Personalet skal legitimere seg.</w:t>
      </w:r>
    </w:p>
    <w:p w14:paraId="204DD8F4" w14:textId="77777777" w:rsidR="00985E55" w:rsidRPr="00F35AFA" w:rsidRDefault="00985E55" w:rsidP="008D6FD4">
      <w:pPr>
        <w:pStyle w:val="HSV2underpunkt"/>
        <w:rPr>
          <w:rFonts w:ascii="Segoe UI" w:hAnsi="Segoe UI" w:cs="Segoe UI"/>
          <w:sz w:val="18"/>
          <w:szCs w:val="18"/>
        </w:rPr>
      </w:pPr>
      <w:bookmarkStart w:id="62" w:name="_Toc183518368"/>
      <w:r w:rsidRPr="00F35AFA">
        <w:rPr>
          <w:rStyle w:val="normaltextrun"/>
          <w:rFonts w:cs="Arial"/>
        </w:rPr>
        <w:lastRenderedPageBreak/>
        <w:t>1.17.1-HSV Høyeste tillatte antall personer på kjøretøy   </w:t>
      </w:r>
      <w:bookmarkEnd w:id="62"/>
      <w:r w:rsidRPr="00F35AFA">
        <w:rPr>
          <w:rStyle w:val="eop"/>
          <w:rFonts w:cs="Arial"/>
        </w:rPr>
        <w:t> </w:t>
      </w:r>
    </w:p>
    <w:p w14:paraId="6588D4D7" w14:textId="77777777" w:rsidR="00985E55" w:rsidRPr="00F35AFA" w:rsidRDefault="00985E55" w:rsidP="006A5AB1">
      <w:pPr>
        <w:pStyle w:val="paragraph"/>
        <w:numPr>
          <w:ilvl w:val="0"/>
          <w:numId w:val="212"/>
        </w:numPr>
        <w:spacing w:before="0" w:beforeAutospacing="0" w:after="0" w:afterAutospacing="0"/>
        <w:textAlignment w:val="baseline"/>
        <w:rPr>
          <w:rFonts w:ascii="Arial" w:hAnsi="Arial" w:cs="Arial"/>
          <w:color w:val="00B050"/>
        </w:rPr>
      </w:pPr>
      <w:r w:rsidRPr="00F35AFA">
        <w:rPr>
          <w:rStyle w:val="normaltextrun"/>
          <w:rFonts w:ascii="Arial" w:hAnsi="Arial" w:cs="Arial"/>
          <w:color w:val="00B050"/>
        </w:rPr>
        <w:t>Antall sitteplasser er angitt i materiellkortet for kjøretøyet. Dersom dette ikke er angitt, er antall seter bestemmende. </w:t>
      </w:r>
      <w:r w:rsidRPr="00F35AFA">
        <w:rPr>
          <w:rStyle w:val="eop"/>
          <w:rFonts w:ascii="Arial" w:hAnsi="Arial" w:cs="Arial"/>
          <w:color w:val="00B050"/>
        </w:rPr>
        <w:t> </w:t>
      </w:r>
    </w:p>
    <w:p w14:paraId="1838E65A" w14:textId="45463590" w:rsidR="00985E55" w:rsidRPr="00982B6B" w:rsidRDefault="00985E55" w:rsidP="00985E55">
      <w:pPr>
        <w:pStyle w:val="paragraph"/>
        <w:numPr>
          <w:ilvl w:val="0"/>
          <w:numId w:val="212"/>
        </w:numPr>
        <w:spacing w:before="0" w:beforeAutospacing="0" w:after="0" w:afterAutospacing="0"/>
        <w:textAlignment w:val="baseline"/>
        <w:rPr>
          <w:rFonts w:ascii="Arial" w:hAnsi="Arial" w:cs="Arial"/>
          <w:color w:val="00B050"/>
        </w:rPr>
      </w:pPr>
      <w:r w:rsidRPr="00F35AFA">
        <w:rPr>
          <w:rStyle w:val="normaltextrun"/>
          <w:rFonts w:ascii="Arial" w:hAnsi="Arial" w:cs="Arial"/>
          <w:color w:val="00B050"/>
        </w:rPr>
        <w:t>På kjøretøy med adskilt førerrom er adgang begrenset i forhold til nødvendig opphold ved oppfølging/</w:t>
      </w:r>
      <w:proofErr w:type="spellStart"/>
      <w:r w:rsidRPr="00F35AFA">
        <w:rPr>
          <w:rStyle w:val="normaltextrun"/>
          <w:rFonts w:ascii="Arial" w:hAnsi="Arial" w:cs="Arial"/>
          <w:color w:val="00B050"/>
        </w:rPr>
        <w:t>øvelseskjøring</w:t>
      </w:r>
      <w:proofErr w:type="spellEnd"/>
      <w:r w:rsidRPr="00F35AFA">
        <w:rPr>
          <w:rStyle w:val="normaltextrun"/>
          <w:rFonts w:ascii="Arial" w:hAnsi="Arial" w:cs="Arial"/>
          <w:color w:val="00B050"/>
        </w:rPr>
        <w:t>. Adgang til førerrom kan likevel tillates ved behov i den grad fører anser dette som forsvarlig.</w:t>
      </w:r>
    </w:p>
    <w:p w14:paraId="59E9BB19" w14:textId="77777777" w:rsidR="00985E55" w:rsidRPr="00F35AFA" w:rsidRDefault="00985E55" w:rsidP="00B82C63">
      <w:pPr>
        <w:pStyle w:val="HSV2underpunkt"/>
        <w:rPr>
          <w:rFonts w:ascii="Segoe UI" w:hAnsi="Segoe UI" w:cs="Segoe UI"/>
          <w:sz w:val="18"/>
          <w:szCs w:val="18"/>
        </w:rPr>
      </w:pPr>
      <w:bookmarkStart w:id="63" w:name="_Toc183518369"/>
      <w:r w:rsidRPr="00F35AFA">
        <w:rPr>
          <w:rStyle w:val="normaltextrun"/>
          <w:rFonts w:cs="Arial"/>
        </w:rPr>
        <w:t>1.17.2-HSV Krav til adgangsbevis, og unntak fra dette  </w:t>
      </w:r>
      <w:bookmarkEnd w:id="63"/>
      <w:r w:rsidRPr="00F35AFA">
        <w:rPr>
          <w:rStyle w:val="eop"/>
          <w:rFonts w:cs="Arial"/>
        </w:rPr>
        <w:t> </w:t>
      </w:r>
    </w:p>
    <w:p w14:paraId="76BB94F5" w14:textId="77777777" w:rsidR="00985E55" w:rsidRPr="00F35AFA" w:rsidRDefault="00985E55" w:rsidP="00985E55">
      <w:pPr>
        <w:pStyle w:val="paragraph"/>
        <w:spacing w:before="0" w:beforeAutospacing="0" w:after="0" w:afterAutospacing="0"/>
        <w:textAlignment w:val="baseline"/>
        <w:rPr>
          <w:rFonts w:ascii="Segoe UI" w:hAnsi="Segoe UI" w:cs="Segoe UI"/>
          <w:color w:val="00B050"/>
          <w:sz w:val="18"/>
          <w:szCs w:val="18"/>
        </w:rPr>
      </w:pPr>
      <w:r w:rsidRPr="00F35AFA">
        <w:rPr>
          <w:rStyle w:val="normaltextrun"/>
          <w:rFonts w:ascii="Arial" w:hAnsi="Arial" w:cs="Arial"/>
          <w:color w:val="00B050"/>
        </w:rPr>
        <w:t>Alle skal ha gyldig adgangsbevis for å ta plass på Bane NORs trekkraftkjøretøy, med følgende unntak:   </w:t>
      </w:r>
      <w:r w:rsidRPr="00F35AFA">
        <w:rPr>
          <w:rStyle w:val="eop"/>
          <w:rFonts w:ascii="Arial" w:hAnsi="Arial" w:cs="Arial"/>
          <w:color w:val="00B050"/>
        </w:rPr>
        <w:t> </w:t>
      </w:r>
    </w:p>
    <w:p w14:paraId="154E63E8" w14:textId="77777777" w:rsidR="00985E55" w:rsidRPr="00F35AFA" w:rsidRDefault="00985E55" w:rsidP="006A5AB1">
      <w:pPr>
        <w:pStyle w:val="paragraph"/>
        <w:numPr>
          <w:ilvl w:val="0"/>
          <w:numId w:val="200"/>
        </w:numPr>
        <w:spacing w:before="0" w:beforeAutospacing="0" w:after="0" w:afterAutospacing="0"/>
        <w:ind w:left="567" w:hanging="283"/>
        <w:textAlignment w:val="baseline"/>
        <w:rPr>
          <w:rFonts w:ascii="Arial" w:hAnsi="Arial" w:cs="Arial"/>
          <w:color w:val="00B050"/>
        </w:rPr>
      </w:pPr>
      <w:r w:rsidRPr="00F35AFA">
        <w:rPr>
          <w:rStyle w:val="normaltextrun"/>
          <w:rFonts w:ascii="Arial" w:hAnsi="Arial" w:cs="Arial"/>
          <w:color w:val="00B050"/>
        </w:rPr>
        <w:t>tjenestegjørende fører   </w:t>
      </w:r>
      <w:r w:rsidRPr="00F35AFA">
        <w:rPr>
          <w:rStyle w:val="eop"/>
          <w:rFonts w:ascii="Arial" w:hAnsi="Arial" w:cs="Arial"/>
          <w:color w:val="00B050"/>
        </w:rPr>
        <w:t> </w:t>
      </w:r>
    </w:p>
    <w:p w14:paraId="7B5B7A25" w14:textId="77777777" w:rsidR="00985E55" w:rsidRPr="00F35AFA" w:rsidRDefault="00985E55" w:rsidP="006A5AB1">
      <w:pPr>
        <w:pStyle w:val="paragraph"/>
        <w:numPr>
          <w:ilvl w:val="0"/>
          <w:numId w:val="200"/>
        </w:numPr>
        <w:spacing w:before="0" w:beforeAutospacing="0" w:after="0" w:afterAutospacing="0"/>
        <w:ind w:left="567" w:hanging="283"/>
        <w:textAlignment w:val="baseline"/>
        <w:rPr>
          <w:rFonts w:ascii="Arial" w:hAnsi="Arial" w:cs="Arial"/>
          <w:color w:val="00B050"/>
        </w:rPr>
      </w:pPr>
      <w:r w:rsidRPr="00F35AFA">
        <w:rPr>
          <w:rStyle w:val="normaltextrun"/>
          <w:rFonts w:ascii="Arial" w:hAnsi="Arial" w:cs="Arial"/>
          <w:color w:val="00B050"/>
        </w:rPr>
        <w:t>tjenestegjørende framføringsansvarlig på innleid utenlandsk kjøretøy   </w:t>
      </w:r>
      <w:r w:rsidRPr="00F35AFA">
        <w:rPr>
          <w:rStyle w:val="eop"/>
          <w:rFonts w:ascii="Arial" w:hAnsi="Arial" w:cs="Arial"/>
          <w:color w:val="00B050"/>
        </w:rPr>
        <w:t> </w:t>
      </w:r>
    </w:p>
    <w:p w14:paraId="7F69C67D" w14:textId="77777777" w:rsidR="00985E55" w:rsidRPr="00F35AFA" w:rsidRDefault="00985E55" w:rsidP="006A5AB1">
      <w:pPr>
        <w:pStyle w:val="paragraph"/>
        <w:numPr>
          <w:ilvl w:val="0"/>
          <w:numId w:val="200"/>
        </w:numPr>
        <w:spacing w:before="0" w:beforeAutospacing="0" w:after="0" w:afterAutospacing="0"/>
        <w:ind w:left="567" w:hanging="283"/>
        <w:textAlignment w:val="baseline"/>
        <w:rPr>
          <w:rFonts w:ascii="Arial" w:hAnsi="Arial" w:cs="Arial"/>
          <w:color w:val="00B050"/>
        </w:rPr>
      </w:pPr>
      <w:r w:rsidRPr="00F35AFA">
        <w:rPr>
          <w:rStyle w:val="normaltextrun"/>
          <w:rFonts w:ascii="Arial" w:hAnsi="Arial" w:cs="Arial"/>
          <w:color w:val="00B050"/>
        </w:rPr>
        <w:t>tjenestegjørende maskinoperatør på innleid utenlandsk kjøretøy   </w:t>
      </w:r>
      <w:r w:rsidRPr="00F35AFA">
        <w:rPr>
          <w:rStyle w:val="eop"/>
          <w:rFonts w:ascii="Arial" w:hAnsi="Arial" w:cs="Arial"/>
          <w:color w:val="00B050"/>
        </w:rPr>
        <w:t> </w:t>
      </w:r>
    </w:p>
    <w:p w14:paraId="17F09CBA" w14:textId="77777777" w:rsidR="00985E55" w:rsidRPr="00F35AFA" w:rsidRDefault="00985E55" w:rsidP="006A5AB1">
      <w:pPr>
        <w:pStyle w:val="paragraph"/>
        <w:numPr>
          <w:ilvl w:val="0"/>
          <w:numId w:val="200"/>
        </w:numPr>
        <w:spacing w:before="0" w:beforeAutospacing="0" w:after="0" w:afterAutospacing="0"/>
        <w:ind w:left="567" w:hanging="283"/>
        <w:textAlignment w:val="baseline"/>
        <w:rPr>
          <w:rFonts w:ascii="Arial" w:hAnsi="Arial" w:cs="Arial"/>
          <w:color w:val="00B050"/>
        </w:rPr>
      </w:pPr>
      <w:r w:rsidRPr="00F35AFA">
        <w:rPr>
          <w:rStyle w:val="normaltextrun"/>
          <w:rFonts w:ascii="Arial" w:hAnsi="Arial" w:cs="Arial"/>
          <w:color w:val="00B050"/>
        </w:rPr>
        <w:t>personell tilknyttet Bane NOR DROPS   </w:t>
      </w:r>
      <w:r w:rsidRPr="00F35AFA">
        <w:rPr>
          <w:rStyle w:val="eop"/>
          <w:rFonts w:ascii="Arial" w:hAnsi="Arial" w:cs="Arial"/>
          <w:color w:val="00B050"/>
        </w:rPr>
        <w:t> </w:t>
      </w:r>
    </w:p>
    <w:p w14:paraId="04B95408" w14:textId="386E6367" w:rsidR="00985E55" w:rsidRPr="00F35AFA" w:rsidRDefault="00985E55" w:rsidP="006A5AB1">
      <w:pPr>
        <w:pStyle w:val="paragraph"/>
        <w:numPr>
          <w:ilvl w:val="0"/>
          <w:numId w:val="200"/>
        </w:numPr>
        <w:spacing w:before="0" w:beforeAutospacing="0" w:after="0" w:afterAutospacing="0"/>
        <w:ind w:left="567" w:hanging="283"/>
        <w:textAlignment w:val="baseline"/>
        <w:rPr>
          <w:rFonts w:ascii="Arial" w:hAnsi="Arial" w:cs="Arial"/>
          <w:color w:val="00B050"/>
        </w:rPr>
      </w:pPr>
      <w:r w:rsidRPr="00F35AFA">
        <w:rPr>
          <w:rStyle w:val="normaltextrun"/>
          <w:rFonts w:ascii="Arial" w:hAnsi="Arial" w:cs="Arial"/>
          <w:color w:val="00B050"/>
        </w:rPr>
        <w:t>personer som skal utføre kontroll og vedlikehold av Bane NORs infrastruktur</w:t>
      </w:r>
      <w:r w:rsidRPr="00F35AFA">
        <w:rPr>
          <w:rStyle w:val="eop"/>
          <w:rFonts w:ascii="Arial" w:hAnsi="Arial" w:cs="Arial"/>
          <w:color w:val="00B050"/>
        </w:rPr>
        <w:t> </w:t>
      </w:r>
    </w:p>
    <w:p w14:paraId="54D95CD2" w14:textId="77777777" w:rsidR="00985E55" w:rsidRPr="00F35AFA" w:rsidRDefault="00985E55" w:rsidP="006A5AB1">
      <w:pPr>
        <w:pStyle w:val="paragraph"/>
        <w:numPr>
          <w:ilvl w:val="0"/>
          <w:numId w:val="200"/>
        </w:numPr>
        <w:spacing w:before="0" w:beforeAutospacing="0" w:after="0" w:afterAutospacing="0"/>
        <w:ind w:left="567" w:hanging="283"/>
        <w:textAlignment w:val="baseline"/>
        <w:rPr>
          <w:rFonts w:ascii="Arial" w:hAnsi="Arial" w:cs="Arial"/>
          <w:color w:val="00B050"/>
        </w:rPr>
      </w:pPr>
      <w:r w:rsidRPr="00F35AFA">
        <w:rPr>
          <w:rStyle w:val="normaltextrun"/>
          <w:rFonts w:ascii="Arial" w:hAnsi="Arial" w:cs="Arial"/>
          <w:color w:val="00B050"/>
        </w:rPr>
        <w:t>personer som skal utføre kontroll/utprøving av kjøretøy   </w:t>
      </w:r>
      <w:r w:rsidRPr="00F35AFA">
        <w:rPr>
          <w:rStyle w:val="eop"/>
          <w:rFonts w:ascii="Arial" w:hAnsi="Arial" w:cs="Arial"/>
          <w:color w:val="00B050"/>
        </w:rPr>
        <w:t> </w:t>
      </w:r>
    </w:p>
    <w:p w14:paraId="31CABAAF" w14:textId="77777777" w:rsidR="00985E55" w:rsidRPr="00F35AFA" w:rsidRDefault="00985E55" w:rsidP="006A5AB1">
      <w:pPr>
        <w:pStyle w:val="paragraph"/>
        <w:numPr>
          <w:ilvl w:val="0"/>
          <w:numId w:val="200"/>
        </w:numPr>
        <w:spacing w:before="0" w:beforeAutospacing="0" w:after="0" w:afterAutospacing="0"/>
        <w:ind w:left="567" w:hanging="283"/>
        <w:textAlignment w:val="baseline"/>
        <w:rPr>
          <w:rFonts w:ascii="Arial" w:hAnsi="Arial" w:cs="Arial"/>
          <w:color w:val="00B050"/>
        </w:rPr>
      </w:pPr>
      <w:r w:rsidRPr="00F35AFA">
        <w:rPr>
          <w:rStyle w:val="normaltextrun"/>
          <w:rFonts w:ascii="Arial" w:hAnsi="Arial" w:cs="Arial"/>
          <w:color w:val="00B050"/>
        </w:rPr>
        <w:t>representant for kjøretøyets eier   </w:t>
      </w:r>
      <w:r w:rsidRPr="00F35AFA">
        <w:rPr>
          <w:rStyle w:val="eop"/>
          <w:rFonts w:ascii="Arial" w:hAnsi="Arial" w:cs="Arial"/>
          <w:color w:val="00B050"/>
        </w:rPr>
        <w:t> </w:t>
      </w:r>
    </w:p>
    <w:p w14:paraId="49688F9C" w14:textId="77777777" w:rsidR="00985E55" w:rsidRPr="00F35AFA" w:rsidRDefault="00985E55" w:rsidP="006A5AB1">
      <w:pPr>
        <w:pStyle w:val="paragraph"/>
        <w:numPr>
          <w:ilvl w:val="0"/>
          <w:numId w:val="200"/>
        </w:numPr>
        <w:spacing w:before="0" w:beforeAutospacing="0" w:after="0" w:afterAutospacing="0"/>
        <w:ind w:left="567" w:hanging="283"/>
        <w:textAlignment w:val="baseline"/>
        <w:rPr>
          <w:rFonts w:ascii="Arial" w:hAnsi="Arial" w:cs="Arial"/>
          <w:color w:val="00B050"/>
        </w:rPr>
      </w:pPr>
      <w:r w:rsidRPr="00F35AFA">
        <w:rPr>
          <w:rStyle w:val="normaltextrun"/>
          <w:rFonts w:ascii="Arial" w:hAnsi="Arial" w:cs="Arial"/>
          <w:color w:val="00B050"/>
        </w:rPr>
        <w:t>personer under opplæring/</w:t>
      </w:r>
      <w:proofErr w:type="spellStart"/>
      <w:r w:rsidRPr="00F35AFA">
        <w:rPr>
          <w:rStyle w:val="normaltextrun"/>
          <w:rFonts w:ascii="Arial" w:hAnsi="Arial" w:cs="Arial"/>
          <w:color w:val="00B050"/>
        </w:rPr>
        <w:t>øvelseskjøring</w:t>
      </w:r>
      <w:proofErr w:type="spellEnd"/>
      <w:r w:rsidRPr="00F35AFA">
        <w:rPr>
          <w:rStyle w:val="normaltextrun"/>
          <w:rFonts w:ascii="Arial" w:hAnsi="Arial" w:cs="Arial"/>
          <w:color w:val="00B050"/>
        </w:rPr>
        <w:t>   </w:t>
      </w:r>
      <w:r w:rsidRPr="00F35AFA">
        <w:rPr>
          <w:rStyle w:val="eop"/>
          <w:rFonts w:ascii="Arial" w:hAnsi="Arial" w:cs="Arial"/>
          <w:color w:val="00B050"/>
        </w:rPr>
        <w:t> </w:t>
      </w:r>
    </w:p>
    <w:p w14:paraId="4B5A2AD0" w14:textId="77777777" w:rsidR="00985E55" w:rsidRPr="00F35AFA" w:rsidRDefault="00985E55" w:rsidP="006A5AB1">
      <w:pPr>
        <w:pStyle w:val="paragraph"/>
        <w:numPr>
          <w:ilvl w:val="0"/>
          <w:numId w:val="200"/>
        </w:numPr>
        <w:spacing w:before="0" w:beforeAutospacing="0" w:after="0" w:afterAutospacing="0"/>
        <w:ind w:left="567" w:hanging="283"/>
        <w:textAlignment w:val="baseline"/>
        <w:rPr>
          <w:rFonts w:ascii="Arial" w:hAnsi="Arial" w:cs="Arial"/>
          <w:color w:val="00B050"/>
        </w:rPr>
      </w:pPr>
      <w:r w:rsidRPr="00F35AFA">
        <w:rPr>
          <w:rStyle w:val="normaltextrun"/>
          <w:rFonts w:ascii="Arial" w:hAnsi="Arial" w:cs="Arial"/>
          <w:color w:val="00B050"/>
        </w:rPr>
        <w:t>representant for Statens jernbanetilsyn   </w:t>
      </w:r>
      <w:r w:rsidRPr="00F35AFA">
        <w:rPr>
          <w:rStyle w:val="eop"/>
          <w:rFonts w:ascii="Arial" w:hAnsi="Arial" w:cs="Arial"/>
          <w:color w:val="00B050"/>
        </w:rPr>
        <w:t> </w:t>
      </w:r>
    </w:p>
    <w:p w14:paraId="5D2950EA" w14:textId="77777777" w:rsidR="00985E55" w:rsidRPr="00F35AFA" w:rsidRDefault="00985E55" w:rsidP="006A5AB1">
      <w:pPr>
        <w:pStyle w:val="paragraph"/>
        <w:numPr>
          <w:ilvl w:val="0"/>
          <w:numId w:val="200"/>
        </w:numPr>
        <w:spacing w:before="0" w:beforeAutospacing="0" w:after="0" w:afterAutospacing="0"/>
        <w:ind w:left="567" w:hanging="283"/>
        <w:textAlignment w:val="baseline"/>
        <w:rPr>
          <w:rFonts w:ascii="Arial" w:hAnsi="Arial" w:cs="Arial"/>
          <w:color w:val="00B050"/>
        </w:rPr>
      </w:pPr>
      <w:r w:rsidRPr="00F35AFA">
        <w:rPr>
          <w:rStyle w:val="normaltextrun"/>
          <w:rFonts w:ascii="Arial" w:hAnsi="Arial" w:cs="Arial"/>
          <w:color w:val="00B050"/>
        </w:rPr>
        <w:t>politi  </w:t>
      </w:r>
      <w:r w:rsidRPr="00F35AFA">
        <w:rPr>
          <w:rStyle w:val="eop"/>
          <w:rFonts w:ascii="Arial" w:hAnsi="Arial" w:cs="Arial"/>
          <w:color w:val="00B050"/>
        </w:rPr>
        <w:t> </w:t>
      </w:r>
    </w:p>
    <w:p w14:paraId="15121BAB" w14:textId="77777777" w:rsidR="00985E55" w:rsidRPr="00F35AFA" w:rsidRDefault="00985E55" w:rsidP="006A5AB1">
      <w:pPr>
        <w:pStyle w:val="paragraph"/>
        <w:numPr>
          <w:ilvl w:val="0"/>
          <w:numId w:val="200"/>
        </w:numPr>
        <w:spacing w:before="0" w:beforeAutospacing="0" w:after="0" w:afterAutospacing="0"/>
        <w:ind w:left="567" w:hanging="283"/>
        <w:textAlignment w:val="baseline"/>
        <w:rPr>
          <w:rFonts w:ascii="Arial" w:hAnsi="Arial" w:cs="Arial"/>
          <w:color w:val="00B050"/>
        </w:rPr>
      </w:pPr>
      <w:r w:rsidRPr="00F35AFA">
        <w:rPr>
          <w:rStyle w:val="normaltextrun"/>
          <w:rFonts w:ascii="Arial" w:hAnsi="Arial" w:cs="Arial"/>
          <w:color w:val="00B050"/>
        </w:rPr>
        <w:t>brann og redningstjeneste  </w:t>
      </w:r>
      <w:r w:rsidRPr="00F35AFA">
        <w:rPr>
          <w:rStyle w:val="eop"/>
          <w:rFonts w:ascii="Arial" w:hAnsi="Arial" w:cs="Arial"/>
          <w:color w:val="00B050"/>
        </w:rPr>
        <w:t> </w:t>
      </w:r>
    </w:p>
    <w:p w14:paraId="72BC2FDB" w14:textId="45BBF810" w:rsidR="00985E55" w:rsidRPr="00F35AFA" w:rsidRDefault="00985E55" w:rsidP="006A5AB1">
      <w:pPr>
        <w:pStyle w:val="paragraph"/>
        <w:numPr>
          <w:ilvl w:val="0"/>
          <w:numId w:val="200"/>
        </w:numPr>
        <w:spacing w:before="0" w:beforeAutospacing="0" w:after="0" w:afterAutospacing="0"/>
        <w:ind w:left="567" w:hanging="283"/>
        <w:textAlignment w:val="baseline"/>
        <w:rPr>
          <w:rFonts w:ascii="Arial" w:hAnsi="Arial" w:cs="Arial"/>
          <w:color w:val="00B050"/>
        </w:rPr>
      </w:pPr>
      <w:r w:rsidRPr="00F35AFA">
        <w:rPr>
          <w:rStyle w:val="normaltextrun"/>
          <w:rFonts w:ascii="Arial" w:hAnsi="Arial" w:cs="Arial"/>
          <w:color w:val="00B050"/>
        </w:rPr>
        <w:t>lokal viltnemd ved ettersøk eller påkjørsel av dyr</w:t>
      </w:r>
    </w:p>
    <w:p w14:paraId="3884E25D" w14:textId="77777777" w:rsidR="00985E55" w:rsidRDefault="00985E55" w:rsidP="00985E5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  </w:t>
      </w:r>
      <w:r>
        <w:rPr>
          <w:rStyle w:val="eop"/>
          <w:rFonts w:ascii="Arial" w:hAnsi="Arial" w:cs="Arial"/>
          <w:color w:val="00B050"/>
        </w:rPr>
        <w:t> </w:t>
      </w:r>
    </w:p>
    <w:p w14:paraId="06C2C45A" w14:textId="1747D184" w:rsidR="00985E55" w:rsidRDefault="00985E55" w:rsidP="00985E5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Fører har myndighet til å avvise all adgang til førerrom, også for personer som er utstyrt med gyldig adgangsbevis.</w:t>
      </w:r>
    </w:p>
    <w:p w14:paraId="78F36ECF" w14:textId="77777777" w:rsidR="00985E55" w:rsidRDefault="00985E55" w:rsidP="00B82C63">
      <w:pPr>
        <w:pStyle w:val="HSV2underpunkt"/>
        <w:rPr>
          <w:rFonts w:ascii="Segoe UI" w:hAnsi="Segoe UI" w:cs="Segoe UI"/>
          <w:sz w:val="18"/>
          <w:szCs w:val="18"/>
        </w:rPr>
      </w:pPr>
      <w:bookmarkStart w:id="64" w:name="_Toc183518370"/>
      <w:r>
        <w:rPr>
          <w:rStyle w:val="normaltextrun"/>
          <w:rFonts w:cs="Arial"/>
        </w:rPr>
        <w:t>1.17.3-HSV Utstedelse av adgangsbevis  </w:t>
      </w:r>
      <w:bookmarkEnd w:id="64"/>
      <w:r>
        <w:rPr>
          <w:rStyle w:val="eop"/>
          <w:rFonts w:cs="Arial"/>
        </w:rPr>
        <w:t> </w:t>
      </w:r>
    </w:p>
    <w:p w14:paraId="2DEEEB4B" w14:textId="77777777" w:rsidR="00985E55" w:rsidRDefault="00985E55" w:rsidP="00985E5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Adgangsbevis utstedes av Bane NORs driftsoperative senter (DROPS) i de tilfeller hvor det eksisterer et reelt og begrunnet behov som ikke dekkes i 1.17.2-FR.   </w:t>
      </w:r>
      <w:r>
        <w:rPr>
          <w:rStyle w:val="eop"/>
          <w:rFonts w:ascii="Arial" w:hAnsi="Arial" w:cs="Arial"/>
          <w:color w:val="00B050"/>
        </w:rPr>
        <w:t> </w:t>
      </w:r>
    </w:p>
    <w:p w14:paraId="41C56BE5" w14:textId="77777777" w:rsidR="00985E55" w:rsidRDefault="00985E55" w:rsidP="00985E5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Dersom det oppstår behov utover dette, skal søknad om adgangsbevis fremlegges for Regiondirektør og godkjennes av denne før beviset utstedes.  </w:t>
      </w:r>
      <w:r>
        <w:rPr>
          <w:rStyle w:val="eop"/>
          <w:rFonts w:ascii="Arial" w:hAnsi="Arial" w:cs="Arial"/>
          <w:color w:val="00B050"/>
        </w:rPr>
        <w:t> </w:t>
      </w:r>
    </w:p>
    <w:p w14:paraId="4DC90D40" w14:textId="77777777" w:rsidR="00985E55" w:rsidRPr="00F35AFA" w:rsidRDefault="00985E55" w:rsidP="00985E55">
      <w:pPr>
        <w:pStyle w:val="paragraph"/>
        <w:spacing w:before="0" w:beforeAutospacing="0" w:after="0" w:afterAutospacing="0"/>
        <w:textAlignment w:val="baseline"/>
        <w:rPr>
          <w:rFonts w:ascii="Segoe UI" w:hAnsi="Segoe UI" w:cs="Segoe UI"/>
          <w:color w:val="00B050"/>
          <w:sz w:val="18"/>
          <w:szCs w:val="18"/>
        </w:rPr>
      </w:pPr>
      <w:r>
        <w:rPr>
          <w:rStyle w:val="normaltextrun"/>
          <w:rFonts w:ascii="Arial" w:hAnsi="Arial" w:cs="Arial"/>
          <w:color w:val="00B050"/>
        </w:rPr>
        <w:t>Vilkår fo</w:t>
      </w:r>
      <w:r w:rsidRPr="00F35AFA">
        <w:rPr>
          <w:rStyle w:val="normaltextrun"/>
          <w:rFonts w:ascii="Arial" w:hAnsi="Arial" w:cs="Arial"/>
          <w:color w:val="00B050"/>
        </w:rPr>
        <w:t>r bruk av adgangsbevis:   </w:t>
      </w:r>
      <w:r w:rsidRPr="00F35AFA">
        <w:rPr>
          <w:rStyle w:val="eop"/>
          <w:rFonts w:ascii="Arial" w:hAnsi="Arial" w:cs="Arial"/>
          <w:color w:val="00B050"/>
        </w:rPr>
        <w:t> </w:t>
      </w:r>
    </w:p>
    <w:p w14:paraId="350E4105" w14:textId="77777777" w:rsidR="00985E55" w:rsidRPr="00B82C63" w:rsidRDefault="00985E55" w:rsidP="006A5AB1">
      <w:pPr>
        <w:pStyle w:val="paragraph"/>
        <w:numPr>
          <w:ilvl w:val="0"/>
          <w:numId w:val="200"/>
        </w:numPr>
        <w:spacing w:before="0" w:beforeAutospacing="0" w:after="0" w:afterAutospacing="0"/>
        <w:ind w:left="567" w:hanging="283"/>
        <w:textAlignment w:val="baseline"/>
        <w:rPr>
          <w:rStyle w:val="normaltextrun"/>
          <w:color w:val="00B050"/>
        </w:rPr>
      </w:pPr>
      <w:r w:rsidRPr="00B82C63">
        <w:rPr>
          <w:rStyle w:val="normaltextrun"/>
          <w:rFonts w:ascii="Arial" w:hAnsi="Arial" w:cs="Arial"/>
          <w:color w:val="00B050"/>
        </w:rPr>
        <w:t>Adgangsbeviset skal sammen med gyldig legitimasjon uoppfordret vises fører.   </w:t>
      </w:r>
      <w:r w:rsidRPr="00B82C63">
        <w:rPr>
          <w:rStyle w:val="normaltextrun"/>
          <w:color w:val="00B050"/>
        </w:rPr>
        <w:t> </w:t>
      </w:r>
    </w:p>
    <w:p w14:paraId="7EE11E73" w14:textId="77777777" w:rsidR="00985E55" w:rsidRPr="00B82C63" w:rsidRDefault="00985E55" w:rsidP="006A5AB1">
      <w:pPr>
        <w:pStyle w:val="paragraph"/>
        <w:numPr>
          <w:ilvl w:val="0"/>
          <w:numId w:val="200"/>
        </w:numPr>
        <w:spacing w:before="0" w:beforeAutospacing="0" w:after="0" w:afterAutospacing="0"/>
        <w:ind w:left="567" w:hanging="283"/>
        <w:textAlignment w:val="baseline"/>
        <w:rPr>
          <w:rStyle w:val="normaltextrun"/>
          <w:color w:val="00B050"/>
        </w:rPr>
      </w:pPr>
      <w:r w:rsidRPr="00B82C63">
        <w:rPr>
          <w:rStyle w:val="normaltextrun"/>
          <w:rFonts w:ascii="Arial" w:hAnsi="Arial" w:cs="Arial"/>
          <w:color w:val="00B050"/>
        </w:rPr>
        <w:t>Anvisninger fra fører skal etterleves.   </w:t>
      </w:r>
      <w:r w:rsidRPr="00B82C63">
        <w:rPr>
          <w:rStyle w:val="normaltextrun"/>
          <w:color w:val="00B050"/>
        </w:rPr>
        <w:t> </w:t>
      </w:r>
    </w:p>
    <w:p w14:paraId="1D5A267A" w14:textId="77777777" w:rsidR="00985E55" w:rsidRPr="00B82C63" w:rsidRDefault="00985E55" w:rsidP="006A5AB1">
      <w:pPr>
        <w:pStyle w:val="paragraph"/>
        <w:numPr>
          <w:ilvl w:val="0"/>
          <w:numId w:val="200"/>
        </w:numPr>
        <w:spacing w:before="0" w:beforeAutospacing="0" w:after="0" w:afterAutospacing="0"/>
        <w:ind w:left="567" w:hanging="283"/>
        <w:textAlignment w:val="baseline"/>
        <w:rPr>
          <w:rStyle w:val="normaltextrun"/>
          <w:color w:val="00B050"/>
        </w:rPr>
      </w:pPr>
      <w:r w:rsidRPr="00B82C63">
        <w:rPr>
          <w:rStyle w:val="normaltextrun"/>
          <w:rFonts w:ascii="Arial" w:hAnsi="Arial" w:cs="Arial"/>
          <w:color w:val="00B050"/>
        </w:rPr>
        <w:t>Verneklær/vest og vernesko skal bæres ved adgang (kan vurderes av utsteder).   </w:t>
      </w:r>
      <w:r w:rsidRPr="00B82C63">
        <w:rPr>
          <w:rStyle w:val="normaltextrun"/>
          <w:color w:val="00B050"/>
        </w:rPr>
        <w:t> </w:t>
      </w:r>
    </w:p>
    <w:p w14:paraId="2682E42C" w14:textId="77777777" w:rsidR="00985E55" w:rsidRPr="00B82C63" w:rsidRDefault="00985E55" w:rsidP="006A5AB1">
      <w:pPr>
        <w:pStyle w:val="paragraph"/>
        <w:numPr>
          <w:ilvl w:val="0"/>
          <w:numId w:val="200"/>
        </w:numPr>
        <w:spacing w:before="0" w:beforeAutospacing="0" w:after="0" w:afterAutospacing="0"/>
        <w:ind w:left="567" w:hanging="283"/>
        <w:textAlignment w:val="baseline"/>
        <w:rPr>
          <w:rStyle w:val="normaltextrun"/>
          <w:color w:val="00B050"/>
        </w:rPr>
      </w:pPr>
      <w:r w:rsidRPr="00B82C63">
        <w:rPr>
          <w:rStyle w:val="normaltextrun"/>
          <w:rFonts w:ascii="Arial" w:hAnsi="Arial" w:cs="Arial"/>
          <w:color w:val="00B050"/>
        </w:rPr>
        <w:t>Adgangsbeviset kan ikke overlates til andre enn innehaver.   </w:t>
      </w:r>
      <w:r w:rsidRPr="00B82C63">
        <w:rPr>
          <w:rStyle w:val="normaltextrun"/>
          <w:color w:val="00B050"/>
        </w:rPr>
        <w:t> </w:t>
      </w:r>
    </w:p>
    <w:p w14:paraId="06783B43" w14:textId="77777777" w:rsidR="00985E55" w:rsidRPr="00B82C63" w:rsidRDefault="00985E55" w:rsidP="006A5AB1">
      <w:pPr>
        <w:pStyle w:val="paragraph"/>
        <w:numPr>
          <w:ilvl w:val="0"/>
          <w:numId w:val="200"/>
        </w:numPr>
        <w:spacing w:before="0" w:beforeAutospacing="0" w:after="0" w:afterAutospacing="0"/>
        <w:ind w:left="567" w:hanging="283"/>
        <w:textAlignment w:val="baseline"/>
        <w:rPr>
          <w:rStyle w:val="normaltextrun"/>
          <w:color w:val="00B050"/>
        </w:rPr>
      </w:pPr>
      <w:r w:rsidRPr="00B82C63">
        <w:rPr>
          <w:rStyle w:val="normaltextrun"/>
          <w:rFonts w:ascii="Arial" w:hAnsi="Arial" w:cs="Arial"/>
          <w:color w:val="00B050"/>
        </w:rPr>
        <w:t>Adgangsbeviset skal signeres av innehaver før det tas plass i førerrom.   </w:t>
      </w:r>
      <w:r w:rsidRPr="00B82C63">
        <w:rPr>
          <w:rStyle w:val="normaltextrun"/>
          <w:color w:val="00B050"/>
        </w:rPr>
        <w:t> </w:t>
      </w:r>
    </w:p>
    <w:p w14:paraId="4D86338F" w14:textId="2F2D16D9" w:rsidR="00985E55" w:rsidRPr="00F35AFA" w:rsidRDefault="00985E55" w:rsidP="00985E55">
      <w:pPr>
        <w:pStyle w:val="paragraph"/>
        <w:spacing w:before="0" w:beforeAutospacing="0" w:after="0" w:afterAutospacing="0"/>
        <w:textAlignment w:val="baseline"/>
        <w:rPr>
          <w:rFonts w:ascii="Segoe UI" w:hAnsi="Segoe UI" w:cs="Segoe UI"/>
          <w:color w:val="00B050"/>
          <w:sz w:val="18"/>
          <w:szCs w:val="18"/>
        </w:rPr>
      </w:pPr>
    </w:p>
    <w:p w14:paraId="084ADFD2" w14:textId="0C8FD0D4" w:rsidR="00B82C63" w:rsidRDefault="00B82C63">
      <w:pPr>
        <w:rPr>
          <w:rFonts w:ascii="Arial" w:hAnsi="Arial" w:cs="Arial"/>
          <w:color w:val="A6A6A6" w:themeColor="background1" w:themeShade="A6"/>
          <w:sz w:val="24"/>
          <w:szCs w:val="24"/>
        </w:rPr>
      </w:pPr>
      <w:r>
        <w:rPr>
          <w:rFonts w:ascii="Arial" w:hAnsi="Arial" w:cs="Arial"/>
          <w:color w:val="A6A6A6" w:themeColor="background1" w:themeShade="A6"/>
          <w:sz w:val="24"/>
          <w:szCs w:val="24"/>
        </w:rPr>
        <w:br w:type="page"/>
      </w:r>
    </w:p>
    <w:p w14:paraId="3F018F42" w14:textId="77777777" w:rsidR="0043065E" w:rsidRPr="00224E8A" w:rsidRDefault="0043065E" w:rsidP="00B82C63">
      <w:pPr>
        <w:pStyle w:val="HSV1overskrift"/>
        <w:rPr>
          <w:lang w:eastAsia="nb-NO"/>
        </w:rPr>
      </w:pPr>
      <w:bookmarkStart w:id="65" w:name="_Toc183518371"/>
      <w:r w:rsidRPr="00224E8A">
        <w:rPr>
          <w:lang w:eastAsia="nb-NO"/>
        </w:rPr>
        <w:lastRenderedPageBreak/>
        <w:t>Kapittel 2. Dokumentasjon, ruter og kommunikasjon</w:t>
      </w:r>
      <w:bookmarkEnd w:id="65"/>
    </w:p>
    <w:p w14:paraId="39E1A5CD" w14:textId="77777777" w:rsidR="0043065E" w:rsidRPr="00B82C63" w:rsidRDefault="0043065E" w:rsidP="00B82C63">
      <w:pPr>
        <w:pStyle w:val="HSVNormal"/>
        <w:rPr>
          <w:rFonts w:eastAsia="Times New Roman"/>
          <w:b/>
          <w:bCs/>
          <w:color w:val="auto"/>
          <w:lang w:eastAsia="nb-NO"/>
        </w:rPr>
      </w:pPr>
      <w:r w:rsidRPr="00B82C63">
        <w:rPr>
          <w:b/>
          <w:bCs/>
          <w:color w:val="auto"/>
          <w:lang w:eastAsia="nb-NO"/>
        </w:rPr>
        <w:t>l.</w:t>
      </w:r>
      <w:r w:rsidRPr="00B82C63">
        <w:rPr>
          <w:rFonts w:eastAsia="Times New Roman"/>
          <w:b/>
          <w:bCs/>
          <w:color w:val="auto"/>
          <w:lang w:eastAsia="nb-NO"/>
        </w:rPr>
        <w:t xml:space="preserve"> </w:t>
      </w:r>
      <w:r w:rsidRPr="00B82C63">
        <w:rPr>
          <w:b/>
          <w:bCs/>
          <w:color w:val="auto"/>
          <w:lang w:eastAsia="nb-NO"/>
        </w:rPr>
        <w:t>Beskrivelse av jernbaneinfrastrukturen</w:t>
      </w:r>
      <w:r w:rsidRPr="00B82C63">
        <w:rPr>
          <w:rFonts w:eastAsia="Times New Roman"/>
          <w:b/>
          <w:bCs/>
          <w:color w:val="auto"/>
          <w:lang w:eastAsia="nb-NO"/>
        </w:rPr>
        <w:t xml:space="preserve"> </w:t>
      </w:r>
    </w:p>
    <w:p w14:paraId="20A2869C" w14:textId="77777777" w:rsidR="0043065E" w:rsidRPr="00B82C63" w:rsidRDefault="0043065E" w:rsidP="00B82C63">
      <w:pPr>
        <w:pStyle w:val="HSVNormal"/>
        <w:rPr>
          <w:b/>
          <w:bCs/>
          <w:color w:val="auto"/>
          <w:lang w:eastAsia="nb-NO"/>
        </w:rPr>
      </w:pPr>
      <w:proofErr w:type="spellStart"/>
      <w:r w:rsidRPr="00B82C63">
        <w:rPr>
          <w:b/>
          <w:bCs/>
          <w:color w:val="auto"/>
          <w:lang w:eastAsia="nb-NO"/>
        </w:rPr>
        <w:t>ll</w:t>
      </w:r>
      <w:proofErr w:type="spellEnd"/>
      <w:r w:rsidRPr="00B82C63">
        <w:rPr>
          <w:b/>
          <w:bCs/>
          <w:color w:val="auto"/>
          <w:lang w:eastAsia="nb-NO"/>
        </w:rPr>
        <w:t>. Kunngjøringer</w:t>
      </w:r>
    </w:p>
    <w:p w14:paraId="1612E00C" w14:textId="77777777" w:rsidR="0043065E" w:rsidRPr="00B82C63" w:rsidRDefault="0043065E" w:rsidP="00B82C63">
      <w:pPr>
        <w:pStyle w:val="HSVNormal"/>
        <w:rPr>
          <w:b/>
          <w:bCs/>
          <w:color w:val="auto"/>
          <w:lang w:eastAsia="nb-NO"/>
        </w:rPr>
      </w:pPr>
      <w:r w:rsidRPr="00B82C63">
        <w:rPr>
          <w:b/>
          <w:bCs/>
          <w:color w:val="auto"/>
          <w:lang w:eastAsia="nb-NO"/>
        </w:rPr>
        <w:t>III. Kommunikasjon</w:t>
      </w:r>
    </w:p>
    <w:p w14:paraId="5412DCB2" w14:textId="2FF45871" w:rsidR="0043065E" w:rsidRPr="00B82C63" w:rsidRDefault="0043065E" w:rsidP="00B82C63">
      <w:pPr>
        <w:pStyle w:val="HSVNormal"/>
        <w:rPr>
          <w:rFonts w:ascii="Segoe UI" w:hAnsi="Segoe UI" w:cs="Segoe UI"/>
          <w:b/>
          <w:bCs/>
          <w:sz w:val="18"/>
          <w:szCs w:val="18"/>
        </w:rPr>
      </w:pPr>
      <w:r w:rsidRPr="00B82C63">
        <w:rPr>
          <w:rStyle w:val="normaltextrun"/>
          <w:rFonts w:cs="Arial"/>
          <w:b/>
          <w:bCs/>
        </w:rPr>
        <w:t>IV</w:t>
      </w:r>
      <w:r w:rsidR="00D33ECF">
        <w:rPr>
          <w:rStyle w:val="normaltextrun"/>
          <w:rFonts w:cs="Arial"/>
          <w:b/>
          <w:bCs/>
        </w:rPr>
        <w:t>.</w:t>
      </w:r>
      <w:r w:rsidRPr="00B82C63">
        <w:rPr>
          <w:rStyle w:val="normaltextrun"/>
          <w:rFonts w:cs="Arial"/>
          <w:b/>
          <w:bCs/>
        </w:rPr>
        <w:t>-HSV Øvrige krav  </w:t>
      </w:r>
      <w:r w:rsidRPr="00B82C63">
        <w:rPr>
          <w:rStyle w:val="eop"/>
          <w:rFonts w:cs="Arial"/>
          <w:b/>
          <w:bCs/>
        </w:rPr>
        <w:t> </w:t>
      </w:r>
    </w:p>
    <w:p w14:paraId="56CE9218" w14:textId="749D7A24" w:rsidR="0043065E" w:rsidRPr="00386562" w:rsidRDefault="0043065E" w:rsidP="00386562">
      <w:pPr>
        <w:pStyle w:val="paragraph"/>
        <w:spacing w:before="0" w:beforeAutospacing="0" w:after="0" w:afterAutospacing="0"/>
        <w:textAlignment w:val="baseline"/>
        <w:rPr>
          <w:rFonts w:ascii="Segoe UI" w:hAnsi="Segoe UI" w:cs="Segoe UI"/>
          <w:bCs/>
          <w:sz w:val="18"/>
          <w:szCs w:val="18"/>
        </w:rPr>
      </w:pPr>
    </w:p>
    <w:p w14:paraId="6D29E9E0" w14:textId="765C053B" w:rsidR="0043065E" w:rsidRPr="00F35AFA" w:rsidRDefault="00D33ECF" w:rsidP="00CE4E2A">
      <w:pPr>
        <w:pStyle w:val="HSV2Overskrift"/>
        <w:rPr>
          <w:rFonts w:eastAsia="Times New Roman"/>
          <w:lang w:eastAsia="nb-NO"/>
        </w:rPr>
      </w:pPr>
      <w:bookmarkStart w:id="66" w:name="_Toc183518372"/>
      <w:r>
        <w:rPr>
          <w:lang w:eastAsia="nb-NO"/>
        </w:rPr>
        <w:t>I</w:t>
      </w:r>
      <w:r w:rsidR="0043065E" w:rsidRPr="00F35AFA">
        <w:rPr>
          <w:lang w:eastAsia="nb-NO"/>
        </w:rPr>
        <w:t>.</w:t>
      </w:r>
      <w:r w:rsidR="0043065E" w:rsidRPr="00F35AFA">
        <w:rPr>
          <w:rFonts w:eastAsia="Times New Roman"/>
          <w:lang w:eastAsia="nb-NO"/>
        </w:rPr>
        <w:t xml:space="preserve"> </w:t>
      </w:r>
      <w:r w:rsidR="0043065E" w:rsidRPr="00F35AFA">
        <w:rPr>
          <w:lang w:eastAsia="nb-NO"/>
        </w:rPr>
        <w:t>Beskrivelse av jernbaneinfrastrukturen</w:t>
      </w:r>
      <w:bookmarkEnd w:id="66"/>
      <w:r w:rsidR="0043065E" w:rsidRPr="00F35AFA">
        <w:rPr>
          <w:rFonts w:eastAsia="Times New Roman"/>
          <w:lang w:eastAsia="nb-NO"/>
        </w:rPr>
        <w:t xml:space="preserve"> </w:t>
      </w:r>
    </w:p>
    <w:p w14:paraId="5D7BB73F" w14:textId="77777777" w:rsidR="0043065E" w:rsidRPr="00F35AFA" w:rsidRDefault="0043065E" w:rsidP="00CE4E2A">
      <w:pPr>
        <w:pStyle w:val="HSV2Overskrift"/>
      </w:pPr>
      <w:bookmarkStart w:id="67" w:name="_Toc183518373"/>
      <w:r w:rsidRPr="00F35AFA">
        <w:t>2.1 Beskrivelse av jernbaneinfrastrukturen</w:t>
      </w:r>
      <w:bookmarkEnd w:id="67"/>
      <w:r w:rsidRPr="00F35AFA">
        <w:t xml:space="preserve"> </w:t>
      </w:r>
    </w:p>
    <w:p w14:paraId="6E31C606" w14:textId="77777777" w:rsidR="0043065E" w:rsidRPr="00F35AFA" w:rsidRDefault="0043065E" w:rsidP="0043065E">
      <w:pPr>
        <w:spacing w:after="100" w:afterAutospacing="1" w:line="240" w:lineRule="auto"/>
        <w:rPr>
          <w:rFonts w:ascii="Arial" w:hAnsi="Arial" w:cs="Arial"/>
          <w:sz w:val="24"/>
          <w:szCs w:val="24"/>
          <w:lang w:eastAsia="nb-NO"/>
        </w:rPr>
      </w:pPr>
      <w:r w:rsidRPr="00F35AFA">
        <w:rPr>
          <w:rFonts w:ascii="Arial" w:hAnsi="Arial" w:cs="Arial"/>
          <w:sz w:val="24"/>
          <w:szCs w:val="24"/>
          <w:lang w:eastAsia="nb-NO"/>
        </w:rPr>
        <w:t>Beskrivelse av jernbaneinfras</w:t>
      </w:r>
      <w:r w:rsidRPr="00F35AFA">
        <w:rPr>
          <w:rFonts w:ascii="Arial" w:eastAsia="Arial" w:hAnsi="Arial" w:cs="Arial"/>
          <w:sz w:val="24"/>
          <w:szCs w:val="24"/>
          <w:lang w:eastAsia="nb-NO"/>
        </w:rPr>
        <w:t>trukturen gis hovedsakelig i systemet TRASÉ</w:t>
      </w:r>
      <w:r w:rsidRPr="00F35AFA">
        <w:rPr>
          <w:rFonts w:ascii="Arial" w:hAnsi="Arial" w:cs="Arial"/>
          <w:sz w:val="24"/>
          <w:szCs w:val="24"/>
          <w:lang w:eastAsia="nb-NO"/>
        </w:rPr>
        <w:t>, som er Bane NORs</w:t>
      </w:r>
      <w:r w:rsidRPr="00F35AFA">
        <w:rPr>
          <w:rFonts w:ascii="Arial" w:eastAsia="Arial" w:hAnsi="Arial" w:cs="Arial"/>
          <w:sz w:val="24"/>
          <w:szCs w:val="24"/>
          <w:lang w:eastAsia="nb-NO"/>
        </w:rPr>
        <w:t xml:space="preserve"> elektroniske system for trafikkrelatert strekningsbeskrivelse.</w:t>
      </w:r>
    </w:p>
    <w:p w14:paraId="0686C1BB" w14:textId="6DA926BD" w:rsidR="0043065E" w:rsidRPr="00F35AFA" w:rsidRDefault="00D33ECF" w:rsidP="00CE4E2A">
      <w:pPr>
        <w:pStyle w:val="HSV2Overskrift"/>
        <w:rPr>
          <w:lang w:eastAsia="nb-NO"/>
        </w:rPr>
      </w:pPr>
      <w:bookmarkStart w:id="68" w:name="_Toc183518374"/>
      <w:r>
        <w:rPr>
          <w:lang w:eastAsia="nb-NO"/>
        </w:rPr>
        <w:t>II</w:t>
      </w:r>
      <w:r w:rsidR="0043065E" w:rsidRPr="00F35AFA">
        <w:rPr>
          <w:lang w:eastAsia="nb-NO"/>
        </w:rPr>
        <w:t>. Kunngjøringer</w:t>
      </w:r>
      <w:bookmarkEnd w:id="68"/>
    </w:p>
    <w:p w14:paraId="1D2468CA" w14:textId="1FA270F9" w:rsidR="0043065E" w:rsidRPr="00F35AFA" w:rsidRDefault="00B82C63" w:rsidP="00CE4E2A">
      <w:pPr>
        <w:pStyle w:val="HSV2Overskrift"/>
      </w:pPr>
      <w:bookmarkStart w:id="69" w:name="_Toc183518375"/>
      <w:r>
        <w:t xml:space="preserve">2.2 </w:t>
      </w:r>
      <w:r w:rsidR="0043065E" w:rsidRPr="00F35AFA">
        <w:t>Kunngjøringer og informasjonsmeldinger</w:t>
      </w:r>
      <w:bookmarkEnd w:id="69"/>
    </w:p>
    <w:p w14:paraId="18D4C2F6" w14:textId="77777777" w:rsidR="0043065E" w:rsidRPr="00F35AFA" w:rsidRDefault="0043065E" w:rsidP="0043065E">
      <w:pPr>
        <w:spacing w:after="100" w:afterAutospacing="1" w:line="240" w:lineRule="auto"/>
        <w:rPr>
          <w:rFonts w:ascii="Arial" w:hAnsi="Arial" w:cs="Arial"/>
          <w:sz w:val="24"/>
          <w:szCs w:val="24"/>
          <w:lang w:eastAsia="nb-NO"/>
        </w:rPr>
      </w:pPr>
      <w:r w:rsidRPr="00F35AFA">
        <w:rPr>
          <w:rFonts w:ascii="Arial" w:hAnsi="Arial" w:cs="Arial"/>
          <w:sz w:val="24"/>
          <w:szCs w:val="24"/>
          <w:lang w:eastAsia="nb-NO"/>
        </w:rPr>
        <w:t>1. Kunngjøringer er sikkerhetsrelatert informasjon som angår togframføringen og som skal erkjennes eller kvitteres for. Kunngjøringer er et fellesbegrep for ruter for tog (ruteplan), driftsoperative kunngjøringer og S-sirkulære.</w:t>
      </w:r>
    </w:p>
    <w:p w14:paraId="354805F9" w14:textId="77777777" w:rsidR="0043065E" w:rsidRPr="00F35AFA" w:rsidRDefault="0043065E" w:rsidP="0043065E">
      <w:pPr>
        <w:spacing w:after="100" w:afterAutospacing="1" w:line="240" w:lineRule="auto"/>
        <w:rPr>
          <w:rFonts w:ascii="Arial" w:hAnsi="Arial" w:cs="Arial"/>
          <w:sz w:val="24"/>
          <w:szCs w:val="24"/>
          <w:lang w:eastAsia="nb-NO"/>
        </w:rPr>
      </w:pPr>
      <w:r w:rsidRPr="00F35AFA">
        <w:rPr>
          <w:rFonts w:ascii="Arial" w:hAnsi="Arial" w:cs="Arial"/>
          <w:sz w:val="24"/>
          <w:szCs w:val="24"/>
          <w:lang w:eastAsia="nb-NO"/>
        </w:rPr>
        <w:t>2. Ruter for tog (ruteplan) og driftsoperative kunngjøringer fordeles i FIDO, som er Bane NORs elektroniske system for distribusjon av ruter og kunngjøringer.</w:t>
      </w:r>
    </w:p>
    <w:p w14:paraId="2719FA8C" w14:textId="77777777" w:rsidR="0043065E" w:rsidRPr="00F35AFA" w:rsidRDefault="0043065E" w:rsidP="0043065E">
      <w:pPr>
        <w:spacing w:after="100" w:afterAutospacing="1" w:line="240" w:lineRule="auto"/>
        <w:rPr>
          <w:rFonts w:ascii="Arial" w:hAnsi="Arial" w:cs="Arial"/>
          <w:sz w:val="24"/>
          <w:szCs w:val="24"/>
          <w:lang w:eastAsia="nb-NO"/>
        </w:rPr>
      </w:pPr>
      <w:r w:rsidRPr="00F35AFA">
        <w:rPr>
          <w:rFonts w:ascii="Arial" w:hAnsi="Arial" w:cs="Arial"/>
          <w:sz w:val="24"/>
          <w:szCs w:val="24"/>
          <w:lang w:eastAsia="nb-NO"/>
        </w:rPr>
        <w:t>3. En kunngjøring kan gis muntlig over togradio når det oppstår forhold som innebærer at den ikke kan gis i FIDO. Ved mottak av slik informasjon over togradio skal informasjonen skrives ned på fastlagt formular og leses tilbake.</w:t>
      </w:r>
    </w:p>
    <w:p w14:paraId="2AADA593" w14:textId="77777777" w:rsidR="0043065E" w:rsidRPr="00F35AFA" w:rsidRDefault="0043065E" w:rsidP="0043065E">
      <w:pPr>
        <w:spacing w:after="100" w:afterAutospacing="1" w:line="240" w:lineRule="auto"/>
        <w:rPr>
          <w:rFonts w:ascii="Arial" w:hAnsi="Arial" w:cs="Arial"/>
          <w:sz w:val="24"/>
          <w:szCs w:val="24"/>
          <w:lang w:eastAsia="nb-NO"/>
        </w:rPr>
      </w:pPr>
      <w:r w:rsidRPr="00F35AFA">
        <w:rPr>
          <w:rFonts w:ascii="Arial" w:hAnsi="Arial" w:cs="Arial"/>
          <w:sz w:val="24"/>
          <w:szCs w:val="24"/>
          <w:lang w:eastAsia="nb-NO"/>
        </w:rPr>
        <w:t>4. Informasjonsmelding er informasjon som det ikke er nødvendig å skrive ned, erkjenne eller lese tilbake.</w:t>
      </w:r>
    </w:p>
    <w:p w14:paraId="62B5D4A3" w14:textId="77777777" w:rsidR="0043065E" w:rsidRPr="00F35AFA" w:rsidRDefault="0043065E" w:rsidP="00CE4E2A">
      <w:pPr>
        <w:pStyle w:val="HSV2Overskrift"/>
        <w:rPr>
          <w:rStyle w:val="Overskrift2Tegn"/>
          <w:rFonts w:cs="Arial"/>
          <w:b/>
          <w:szCs w:val="24"/>
        </w:rPr>
      </w:pPr>
      <w:bookmarkStart w:id="70" w:name="_Toc183518376"/>
      <w:r w:rsidRPr="00F35AFA">
        <w:t>2</w:t>
      </w:r>
      <w:r w:rsidRPr="00F35AFA">
        <w:rPr>
          <w:rStyle w:val="Overskrift2Tegn"/>
          <w:rFonts w:cs="Arial"/>
          <w:szCs w:val="24"/>
        </w:rPr>
        <w:t>.</w:t>
      </w:r>
      <w:r w:rsidRPr="00F35AFA">
        <w:rPr>
          <w:rStyle w:val="Overskrift2Tegn"/>
          <w:rFonts w:cs="Arial"/>
          <w:b/>
          <w:szCs w:val="24"/>
        </w:rPr>
        <w:t>3 Fordeling av driftsoperative kunngjøringer</w:t>
      </w:r>
      <w:bookmarkEnd w:id="70"/>
    </w:p>
    <w:p w14:paraId="74AB620E"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1. Driftsoperative kunngjøringer skal fordeles til føreren i de togene de gjelder for, til stasjoner som er betjent av togekspeditør samt til toglederne på berørte strekninger eller i berørte toglederområder. </w:t>
      </w:r>
    </w:p>
    <w:p w14:paraId="6DDDA20D"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2. På strekning med togmelding skal driftsoperativ kunngjøring om kjøring eller innstilling av andre tog også fordeles til føreren i de togene som får endring av angitt kryssing eller forbikjøring på grunn av den nye kunngjøringen.</w:t>
      </w:r>
    </w:p>
    <w:p w14:paraId="44E029A7" w14:textId="77777777" w:rsidR="0043065E" w:rsidRPr="00F35AFA" w:rsidRDefault="0043065E" w:rsidP="00CE4E2A">
      <w:pPr>
        <w:pStyle w:val="HSV2Overskrift"/>
      </w:pPr>
      <w:bookmarkStart w:id="71" w:name="_Toc183518377"/>
      <w:r w:rsidRPr="00F35AFA">
        <w:t xml:space="preserve">2.4 </w:t>
      </w:r>
      <w:r w:rsidRPr="00147929">
        <w:t>Ruter</w:t>
      </w:r>
      <w:r w:rsidRPr="00F35AFA">
        <w:t xml:space="preserve"> for tog</w:t>
      </w:r>
      <w:bookmarkStart w:id="72" w:name="_Hlk515017423"/>
      <w:bookmarkEnd w:id="71"/>
      <w:r w:rsidRPr="00F35AFA">
        <w:t xml:space="preserve"> </w:t>
      </w:r>
    </w:p>
    <w:p w14:paraId="66AABB77" w14:textId="77777777" w:rsidR="0043065E" w:rsidRPr="00F35AFA" w:rsidRDefault="0043065E" w:rsidP="00A94A1B">
      <w:pPr>
        <w:spacing w:after="0"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1. Det skal foreligge en rute for å kjøre tog, som minst skal inneholde:</w:t>
      </w:r>
    </w:p>
    <w:p w14:paraId="3EE6AF3A" w14:textId="77777777" w:rsidR="0043065E" w:rsidRPr="00F35AFA" w:rsidRDefault="0043065E" w:rsidP="006A5AB1">
      <w:pPr>
        <w:pStyle w:val="Listeavsnitt"/>
        <w:numPr>
          <w:ilvl w:val="0"/>
          <w:numId w:val="24"/>
        </w:numPr>
        <w:spacing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identifikasjon, som består av forkortelse av jernbaneforetakets navn, togslag og tognummer,</w:t>
      </w:r>
    </w:p>
    <w:p w14:paraId="32DD2C99" w14:textId="77777777" w:rsidR="0043065E" w:rsidRPr="00F35AFA" w:rsidRDefault="0043065E" w:rsidP="006A5AB1">
      <w:pPr>
        <w:pStyle w:val="Listeavsnitt"/>
        <w:numPr>
          <w:ilvl w:val="0"/>
          <w:numId w:val="24"/>
        </w:numPr>
        <w:spacing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kjøredato,</w:t>
      </w:r>
    </w:p>
    <w:p w14:paraId="6A04ABF7" w14:textId="77777777" w:rsidR="0043065E" w:rsidRPr="00F35AFA" w:rsidRDefault="0043065E" w:rsidP="006A5AB1">
      <w:pPr>
        <w:pStyle w:val="Listeavsnitt"/>
        <w:numPr>
          <w:ilvl w:val="0"/>
          <w:numId w:val="24"/>
        </w:numPr>
        <w:spacing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kjørestrekning,</w:t>
      </w:r>
    </w:p>
    <w:p w14:paraId="50462062" w14:textId="77777777" w:rsidR="0043065E" w:rsidRPr="00F35AFA" w:rsidRDefault="0043065E" w:rsidP="006A5AB1">
      <w:pPr>
        <w:pStyle w:val="Listeavsnitt"/>
        <w:numPr>
          <w:ilvl w:val="0"/>
          <w:numId w:val="24"/>
        </w:numPr>
        <w:spacing w:afterAutospacing="1" w:line="240" w:lineRule="auto"/>
        <w:ind w:left="714" w:hanging="357"/>
        <w:rPr>
          <w:rFonts w:eastAsiaTheme="minorEastAsia"/>
          <w:sz w:val="24"/>
          <w:szCs w:val="24"/>
          <w:lang w:eastAsia="nb-NO"/>
        </w:rPr>
      </w:pPr>
      <w:r w:rsidRPr="00F35AFA">
        <w:rPr>
          <w:rFonts w:ascii="Arial" w:eastAsia="Times New Roman" w:hAnsi="Arial" w:cs="Arial"/>
          <w:sz w:val="24"/>
          <w:szCs w:val="24"/>
          <w:lang w:eastAsia="nb-NO"/>
        </w:rPr>
        <w:t>hvor toget skal stoppe og hvilke aktiviteter som skal utføres der,</w:t>
      </w:r>
    </w:p>
    <w:p w14:paraId="2D5540E5" w14:textId="77777777" w:rsidR="0043065E" w:rsidRPr="00F35AFA" w:rsidRDefault="0043065E" w:rsidP="006A5AB1">
      <w:pPr>
        <w:pStyle w:val="Listeavsnitt"/>
        <w:numPr>
          <w:ilvl w:val="0"/>
          <w:numId w:val="24"/>
        </w:numPr>
        <w:spacing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lastRenderedPageBreak/>
        <w:t>andre relevante referansepunkter (stasjoner, holdeplasser, stoppesteder, blokkposter mv.),</w:t>
      </w:r>
    </w:p>
    <w:p w14:paraId="3AA75D3F" w14:textId="77777777" w:rsidR="0043065E" w:rsidRPr="00F35AFA" w:rsidRDefault="0043065E" w:rsidP="006A5AB1">
      <w:pPr>
        <w:pStyle w:val="Listeavsnitt"/>
        <w:numPr>
          <w:ilvl w:val="0"/>
          <w:numId w:val="24"/>
        </w:numPr>
        <w:spacing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tidspunkt for ankomst og/eller avgang der persontog eller godstog har stopp,</w:t>
      </w:r>
    </w:p>
    <w:p w14:paraId="41B0FB60" w14:textId="77777777" w:rsidR="0043065E" w:rsidRPr="00F35AFA" w:rsidRDefault="0043065E" w:rsidP="006A5AB1">
      <w:pPr>
        <w:pStyle w:val="Listeavsnitt"/>
        <w:numPr>
          <w:ilvl w:val="0"/>
          <w:numId w:val="24"/>
        </w:numPr>
        <w:spacing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tidspunkt for passering av referansepunkter,</w:t>
      </w:r>
    </w:p>
    <w:p w14:paraId="3DA86246" w14:textId="77777777" w:rsidR="0043065E" w:rsidRPr="00F35AFA" w:rsidRDefault="0043065E" w:rsidP="006A5AB1">
      <w:pPr>
        <w:pStyle w:val="Listeavsnitt"/>
        <w:numPr>
          <w:ilvl w:val="0"/>
          <w:numId w:val="24"/>
        </w:numPr>
        <w:spacing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hvilket spor toget skal kjøre på stasjonene, </w:t>
      </w:r>
    </w:p>
    <w:p w14:paraId="7FCEED72" w14:textId="77777777" w:rsidR="0043065E" w:rsidRPr="00F35AFA" w:rsidRDefault="0043065E" w:rsidP="006A5AB1">
      <w:pPr>
        <w:pStyle w:val="Listeavsnitt"/>
        <w:numPr>
          <w:ilvl w:val="0"/>
          <w:numId w:val="24"/>
        </w:numPr>
        <w:spacing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på hvilke stasjoner </w:t>
      </w:r>
      <w:proofErr w:type="spellStart"/>
      <w:r w:rsidRPr="00F35AFA">
        <w:rPr>
          <w:rFonts w:ascii="Arial" w:eastAsia="Times New Roman" w:hAnsi="Arial" w:cs="Arial"/>
          <w:sz w:val="24"/>
          <w:szCs w:val="24"/>
          <w:lang w:eastAsia="nb-NO"/>
        </w:rPr>
        <w:t>togekspeditøren</w:t>
      </w:r>
      <w:proofErr w:type="spellEnd"/>
      <w:r w:rsidRPr="00F35AFA">
        <w:rPr>
          <w:rFonts w:ascii="Arial" w:eastAsia="Times New Roman" w:hAnsi="Arial" w:cs="Arial"/>
          <w:sz w:val="24"/>
          <w:szCs w:val="24"/>
          <w:lang w:eastAsia="nb-NO"/>
        </w:rPr>
        <w:t xml:space="preserve"> skal gi signal 12A eller 12B «Kjøretillatelse» og </w:t>
      </w:r>
    </w:p>
    <w:p w14:paraId="40781C56" w14:textId="77777777" w:rsidR="0043065E" w:rsidRPr="00F35AFA" w:rsidRDefault="0043065E" w:rsidP="006A5AB1">
      <w:pPr>
        <w:pStyle w:val="Listeavsnitt"/>
        <w:numPr>
          <w:ilvl w:val="0"/>
          <w:numId w:val="24"/>
        </w:numPr>
        <w:spacing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hvilke endringer i ruten for andre tog som en eventuell kjøring av ekstratog medfører.</w:t>
      </w:r>
    </w:p>
    <w:p w14:paraId="5AE3D4B3" w14:textId="77777777" w:rsidR="0043065E" w:rsidRPr="00F35AFA" w:rsidRDefault="0043065E" w:rsidP="00A94A1B">
      <w:pPr>
        <w:spacing w:before="100" w:beforeAutospacing="1" w:after="0"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2. På strekning med togmelding skal ruten i tillegg minst omfatte: </w:t>
      </w:r>
    </w:p>
    <w:p w14:paraId="7163BF7A" w14:textId="77777777" w:rsidR="0043065E" w:rsidRPr="00F35AFA" w:rsidRDefault="0043065E" w:rsidP="00F7132B">
      <w:pPr>
        <w:pStyle w:val="Listeavsnitt"/>
        <w:numPr>
          <w:ilvl w:val="0"/>
          <w:numId w:val="29"/>
        </w:numPr>
        <w:spacing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hvilke stasjoner som er ubetjente,</w:t>
      </w:r>
    </w:p>
    <w:p w14:paraId="1AB58D1B" w14:textId="77777777" w:rsidR="0043065E" w:rsidRPr="00F35AFA" w:rsidRDefault="0043065E" w:rsidP="006A5AB1">
      <w:pPr>
        <w:pStyle w:val="Listeavsnitt"/>
        <w:numPr>
          <w:ilvl w:val="0"/>
          <w:numId w:val="29"/>
        </w:numPr>
        <w:spacing w:before="100" w:beforeAutospacing="1"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type signalanlegg på stasjoner med togekspeditør,</w:t>
      </w:r>
    </w:p>
    <w:p w14:paraId="41F2F9EF" w14:textId="77777777" w:rsidR="0043065E" w:rsidRPr="00F35AFA" w:rsidRDefault="0043065E" w:rsidP="006A5AB1">
      <w:pPr>
        <w:pStyle w:val="Listeavsnitt"/>
        <w:numPr>
          <w:ilvl w:val="0"/>
          <w:numId w:val="29"/>
        </w:numPr>
        <w:spacing w:before="100" w:beforeAutospacing="1"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hvor toget skal krysse med ett eller flere tog, dersom togene bruker samme blokkstrekning på begge sider av stasjonen, og det andre togets, eller de andre togenes, nummer, </w:t>
      </w:r>
    </w:p>
    <w:p w14:paraId="216B1759" w14:textId="77777777" w:rsidR="0043065E" w:rsidRPr="00F35AFA" w:rsidRDefault="0043065E" w:rsidP="006A5AB1">
      <w:pPr>
        <w:pStyle w:val="Listeavsnitt"/>
        <w:numPr>
          <w:ilvl w:val="0"/>
          <w:numId w:val="29"/>
        </w:numPr>
        <w:spacing w:before="100" w:beforeAutospacing="1"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hvor toget skal krysse med et annet tog, dersom forskjellen mellom ankomsttid og avgangstid er under 1 time og togene kjører over én felles blokkstrekning, og det andre togets nummer,</w:t>
      </w:r>
    </w:p>
    <w:p w14:paraId="246B7CC9" w14:textId="77777777" w:rsidR="0043065E" w:rsidRPr="00F35AFA" w:rsidRDefault="0043065E" w:rsidP="006A5AB1">
      <w:pPr>
        <w:pStyle w:val="Listeavsnitt"/>
        <w:numPr>
          <w:ilvl w:val="0"/>
          <w:numId w:val="29"/>
        </w:numPr>
        <w:spacing w:before="100" w:beforeAutospacing="1"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hvor det skal foregå forbikjøring og det andre togets, eller de andre togenes, nummer, </w:t>
      </w:r>
    </w:p>
    <w:p w14:paraId="4A9F017D" w14:textId="77777777" w:rsidR="0043065E" w:rsidRPr="00F35AFA" w:rsidRDefault="0043065E" w:rsidP="006A5AB1">
      <w:pPr>
        <w:pStyle w:val="Listeavsnitt"/>
        <w:numPr>
          <w:ilvl w:val="0"/>
          <w:numId w:val="29"/>
        </w:numPr>
        <w:spacing w:before="100" w:beforeAutospacing="1"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for hjelpetog skal det i tillegg opplyses om fra hvilken stasjon, sidespor eller holdeplass det skal kjøres med halv sikthastighet.  </w:t>
      </w:r>
    </w:p>
    <w:p w14:paraId="5108E36A"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3. På strekning med ERTMS skal det i tillegg tas inn i ruten hvis trekkraftkjøretøy med særskilt tognummer skal skyve kjøretøy med lengde inntil 25 m.</w:t>
      </w:r>
    </w:p>
    <w:p w14:paraId="5D092C87"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4. Kunngjøring om sporendring skal gis på stasjon med enkelt </w:t>
      </w:r>
      <w:proofErr w:type="spellStart"/>
      <w:r w:rsidRPr="00F35AFA">
        <w:rPr>
          <w:rFonts w:ascii="Arial" w:eastAsia="Times New Roman" w:hAnsi="Arial" w:cs="Arial"/>
          <w:sz w:val="24"/>
          <w:szCs w:val="24"/>
          <w:lang w:eastAsia="nb-NO"/>
        </w:rPr>
        <w:t>innkjørsignal</w:t>
      </w:r>
      <w:proofErr w:type="spellEnd"/>
      <w:r w:rsidRPr="00F35AFA">
        <w:rPr>
          <w:rFonts w:ascii="Arial" w:eastAsia="Times New Roman" w:hAnsi="Arial" w:cs="Arial"/>
          <w:sz w:val="24"/>
          <w:szCs w:val="24"/>
          <w:lang w:eastAsia="nb-NO"/>
        </w:rPr>
        <w:t xml:space="preserve"> eller midlertidig </w:t>
      </w:r>
      <w:proofErr w:type="spellStart"/>
      <w:r w:rsidRPr="00F35AFA">
        <w:rPr>
          <w:rFonts w:ascii="Arial" w:eastAsia="Times New Roman" w:hAnsi="Arial" w:cs="Arial"/>
          <w:sz w:val="24"/>
          <w:szCs w:val="24"/>
          <w:lang w:eastAsia="nb-NO"/>
        </w:rPr>
        <w:t>innkjørsignal</w:t>
      </w:r>
      <w:proofErr w:type="spellEnd"/>
      <w:r w:rsidRPr="00F35AFA">
        <w:rPr>
          <w:rFonts w:ascii="Arial" w:eastAsia="Times New Roman" w:hAnsi="Arial" w:cs="Arial"/>
          <w:sz w:val="24"/>
          <w:szCs w:val="24"/>
          <w:lang w:eastAsia="nb-NO"/>
        </w:rPr>
        <w:t xml:space="preserve">, og kan formidles over togradio. </w:t>
      </w:r>
    </w:p>
    <w:p w14:paraId="43FE1AC6"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5. Før tillatelse til </w:t>
      </w:r>
      <w:proofErr w:type="spellStart"/>
      <w:r w:rsidRPr="00F35AFA">
        <w:rPr>
          <w:rFonts w:ascii="Arial" w:eastAsia="Times New Roman" w:hAnsi="Arial" w:cs="Arial"/>
          <w:sz w:val="24"/>
          <w:szCs w:val="24"/>
          <w:lang w:eastAsia="nb-NO"/>
        </w:rPr>
        <w:t>skifting</w:t>
      </w:r>
      <w:proofErr w:type="spellEnd"/>
      <w:r w:rsidRPr="00F35AFA">
        <w:rPr>
          <w:rFonts w:ascii="Arial" w:eastAsia="Times New Roman" w:hAnsi="Arial" w:cs="Arial"/>
          <w:sz w:val="24"/>
          <w:szCs w:val="24"/>
          <w:lang w:eastAsia="nb-NO"/>
        </w:rPr>
        <w:t xml:space="preserve"> blir gitt, skal føreren kvittere for alle driftsoperative kunngjøringer relatert til </w:t>
      </w:r>
      <w:proofErr w:type="spellStart"/>
      <w:r w:rsidRPr="00F35AFA">
        <w:rPr>
          <w:rFonts w:ascii="Arial" w:eastAsia="Times New Roman" w:hAnsi="Arial" w:cs="Arial"/>
          <w:sz w:val="24"/>
          <w:szCs w:val="24"/>
          <w:lang w:eastAsia="nb-NO"/>
        </w:rPr>
        <w:t>skiftingen</w:t>
      </w:r>
      <w:proofErr w:type="spellEnd"/>
      <w:r w:rsidRPr="00F35AFA">
        <w:rPr>
          <w:rFonts w:ascii="Arial" w:eastAsia="Times New Roman" w:hAnsi="Arial" w:cs="Arial"/>
          <w:sz w:val="24"/>
          <w:szCs w:val="24"/>
          <w:lang w:eastAsia="nb-NO"/>
        </w:rPr>
        <w:t xml:space="preserve">. </w:t>
      </w:r>
    </w:p>
    <w:p w14:paraId="0655EEB5" w14:textId="77777777" w:rsidR="0043065E" w:rsidRPr="00F35AFA" w:rsidRDefault="0043065E" w:rsidP="0043065E">
      <w:p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6. Føreren skal kvittere for alle driftsoperative kunngjøringer for toget før avgang fra utgangsstasjon. </w:t>
      </w:r>
    </w:p>
    <w:p w14:paraId="29B341E3" w14:textId="77777777" w:rsidR="0043065E" w:rsidRPr="00F35AFA" w:rsidRDefault="0043065E" w:rsidP="0043065E">
      <w:p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7. Hvis driftsoperative kunngjøringer til tog ikke er kvittert for, skal toglederen be om kvittering i FIDO, eller ved behov vurdere om det er praktisk mulig å fordele kunngjøringen ved en stasjon som er betjent av togekspeditør eller over togradio. </w:t>
      </w:r>
      <w:r w:rsidRPr="00123F96">
        <w:rPr>
          <w:rFonts w:ascii="Arial" w:eastAsia="Times New Roman" w:hAnsi="Arial" w:cs="Arial"/>
          <w:sz w:val="24"/>
          <w:szCs w:val="24"/>
          <w:lang w:eastAsia="nb-NO"/>
        </w:rPr>
        <w:t xml:space="preserve">Ved utgangsstasjon som er betjent med togekspeditør, skal </w:t>
      </w:r>
      <w:proofErr w:type="spellStart"/>
      <w:r w:rsidRPr="00123F96">
        <w:rPr>
          <w:rFonts w:ascii="Arial" w:eastAsia="Times New Roman" w:hAnsi="Arial" w:cs="Arial"/>
          <w:sz w:val="24"/>
          <w:szCs w:val="24"/>
          <w:lang w:eastAsia="nb-NO"/>
        </w:rPr>
        <w:t>togekspeditøren</w:t>
      </w:r>
      <w:proofErr w:type="spellEnd"/>
      <w:r w:rsidRPr="00123F96">
        <w:rPr>
          <w:rFonts w:ascii="Arial" w:eastAsia="Times New Roman" w:hAnsi="Arial" w:cs="Arial"/>
          <w:sz w:val="24"/>
          <w:szCs w:val="24"/>
          <w:lang w:eastAsia="nb-NO"/>
        </w:rPr>
        <w:t xml:space="preserve"> </w:t>
      </w:r>
      <w:r w:rsidRPr="00F35AFA">
        <w:rPr>
          <w:rFonts w:ascii="Arial" w:eastAsia="Times New Roman" w:hAnsi="Arial" w:cs="Arial"/>
          <w:sz w:val="24"/>
          <w:szCs w:val="24"/>
          <w:lang w:eastAsia="nb-NO"/>
        </w:rPr>
        <w:t xml:space="preserve">kontrollere at det er kvittert for driftsoperative kunngjøringer. </w:t>
      </w:r>
    </w:p>
    <w:p w14:paraId="5CF37AC7" w14:textId="77777777" w:rsidR="0043065E" w:rsidRPr="00F35AFA" w:rsidRDefault="0043065E" w:rsidP="0043065E">
      <w:p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8. For hjelpetog skal det angis om signal 1A eller 1B «Stopp» er satt opp eller ikke. Hjelpetoget skal ha samme tognummer for hele ruten. Når hjelpetoget og det havarerte toget er koblet sammen, skal det havarerte togets identifikasjon brukes fram til neste stasjon eller tilbake til siste stasjon. </w:t>
      </w:r>
    </w:p>
    <w:p w14:paraId="03BA11EB" w14:textId="77777777" w:rsidR="0043065E" w:rsidRPr="00F35AFA" w:rsidRDefault="0043065E" w:rsidP="0043065E">
      <w:pPr>
        <w:spacing w:after="0"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lastRenderedPageBreak/>
        <w:t>9. For tog som framføres som spesialtransport skal det angis at toget framføres som spesialtransport. Om tillatelse/godkjenning til spesialtransporten inneholder begrensninger, skal disse begrensningene angis. Dette inkluderer begrensninger på parallelle banestrekninger.</w:t>
      </w:r>
    </w:p>
    <w:p w14:paraId="6DBE31C7" w14:textId="77777777" w:rsidR="0043065E" w:rsidRPr="00F35AFA" w:rsidRDefault="0043065E" w:rsidP="00CE4E2A">
      <w:pPr>
        <w:pStyle w:val="HSV2Overskrift"/>
      </w:pPr>
      <w:bookmarkStart w:id="73" w:name="_Toc183518378"/>
      <w:bookmarkEnd w:id="72"/>
      <w:r w:rsidRPr="00F35AFA">
        <w:t>2.5 Driftsoperative kunngjøringer</w:t>
      </w:r>
      <w:bookmarkEnd w:id="73"/>
    </w:p>
    <w:p w14:paraId="3488A258" w14:textId="77777777" w:rsidR="0043065E" w:rsidRPr="00F35AFA" w:rsidRDefault="0043065E" w:rsidP="00A94A1B">
      <w:pPr>
        <w:spacing w:after="0" w:line="240" w:lineRule="auto"/>
        <w:rPr>
          <w:rFonts w:ascii="Arial" w:hAnsi="Arial" w:cs="Arial"/>
          <w:sz w:val="24"/>
          <w:szCs w:val="24"/>
        </w:rPr>
      </w:pPr>
      <w:r w:rsidRPr="00F35AFA">
        <w:rPr>
          <w:rFonts w:ascii="Arial" w:hAnsi="Arial" w:cs="Arial"/>
          <w:sz w:val="24"/>
          <w:szCs w:val="24"/>
        </w:rPr>
        <w:t>Driftsoperative kunngjøringer brukes for:</w:t>
      </w:r>
    </w:p>
    <w:p w14:paraId="78C8D7F7" w14:textId="77777777" w:rsidR="0043065E" w:rsidRPr="00F35AFA" w:rsidRDefault="0043065E" w:rsidP="006A5AB1">
      <w:pPr>
        <w:pStyle w:val="Ingenmellomrom"/>
        <w:numPr>
          <w:ilvl w:val="0"/>
          <w:numId w:val="25"/>
        </w:numPr>
        <w:spacing w:after="100" w:afterAutospacing="1"/>
        <w:ind w:left="714" w:hanging="357"/>
        <w:rPr>
          <w:rFonts w:cs="Arial"/>
          <w:szCs w:val="24"/>
        </w:rPr>
      </w:pPr>
      <w:r w:rsidRPr="00F35AFA">
        <w:rPr>
          <w:rFonts w:cs="Arial"/>
          <w:szCs w:val="24"/>
        </w:rPr>
        <w:t>rute for tog,</w:t>
      </w:r>
    </w:p>
    <w:p w14:paraId="4C12224E" w14:textId="77777777" w:rsidR="0043065E" w:rsidRPr="00F35AFA" w:rsidRDefault="0043065E" w:rsidP="006A5AB1">
      <w:pPr>
        <w:pStyle w:val="Ingenmellomrom"/>
        <w:numPr>
          <w:ilvl w:val="0"/>
          <w:numId w:val="25"/>
        </w:numPr>
        <w:spacing w:after="100" w:afterAutospacing="1"/>
        <w:ind w:left="714" w:hanging="357"/>
        <w:rPr>
          <w:rFonts w:cs="Arial"/>
          <w:szCs w:val="24"/>
        </w:rPr>
      </w:pPr>
      <w:r w:rsidRPr="00F35AFA">
        <w:rPr>
          <w:rFonts w:cs="Arial"/>
          <w:szCs w:val="24"/>
        </w:rPr>
        <w:t>innstilling av tog,</w:t>
      </w:r>
    </w:p>
    <w:p w14:paraId="6EBAE2AD" w14:textId="77777777" w:rsidR="0043065E" w:rsidRPr="00F35AFA" w:rsidRDefault="0043065E" w:rsidP="006A5AB1">
      <w:pPr>
        <w:pStyle w:val="Ingenmellomrom"/>
        <w:numPr>
          <w:ilvl w:val="0"/>
          <w:numId w:val="25"/>
        </w:numPr>
        <w:spacing w:after="100" w:afterAutospacing="1"/>
        <w:ind w:left="714" w:hanging="357"/>
        <w:rPr>
          <w:rFonts w:cs="Arial"/>
          <w:szCs w:val="24"/>
        </w:rPr>
      </w:pPr>
      <w:r w:rsidRPr="00F35AFA">
        <w:rPr>
          <w:rFonts w:cs="Arial"/>
          <w:szCs w:val="24"/>
        </w:rPr>
        <w:t>opphevelse av innstilling av tog,</w:t>
      </w:r>
    </w:p>
    <w:p w14:paraId="1296E69C" w14:textId="77777777" w:rsidR="0043065E" w:rsidRPr="00F35AFA" w:rsidRDefault="0043065E" w:rsidP="006A5AB1">
      <w:pPr>
        <w:pStyle w:val="Ingenmellomrom"/>
        <w:numPr>
          <w:ilvl w:val="0"/>
          <w:numId w:val="25"/>
        </w:numPr>
        <w:spacing w:after="100" w:afterAutospacing="1"/>
        <w:ind w:left="714" w:hanging="357"/>
        <w:rPr>
          <w:rFonts w:cs="Arial"/>
          <w:szCs w:val="24"/>
        </w:rPr>
      </w:pPr>
      <w:r w:rsidRPr="00F35AFA">
        <w:rPr>
          <w:rFonts w:cs="Arial"/>
          <w:szCs w:val="24"/>
        </w:rPr>
        <w:t>endring av planforutsetninger relatert til ruteinformasjon,</w:t>
      </w:r>
    </w:p>
    <w:p w14:paraId="4219A78B" w14:textId="77777777" w:rsidR="0043065E" w:rsidRPr="00F35AFA" w:rsidRDefault="0043065E" w:rsidP="006A5AB1">
      <w:pPr>
        <w:pStyle w:val="Ingenmellomrom"/>
        <w:numPr>
          <w:ilvl w:val="0"/>
          <w:numId w:val="25"/>
        </w:numPr>
        <w:spacing w:after="100" w:afterAutospacing="1"/>
        <w:ind w:left="714" w:hanging="357"/>
        <w:rPr>
          <w:rFonts w:cs="Arial"/>
          <w:szCs w:val="24"/>
        </w:rPr>
      </w:pPr>
      <w:r w:rsidRPr="00F35AFA">
        <w:rPr>
          <w:rFonts w:cs="Arial"/>
          <w:szCs w:val="24"/>
        </w:rPr>
        <w:t>arbeid i spor,</w:t>
      </w:r>
    </w:p>
    <w:p w14:paraId="6D3D542A" w14:textId="77777777" w:rsidR="0043065E" w:rsidRPr="00F35AFA" w:rsidRDefault="0043065E" w:rsidP="006A5AB1">
      <w:pPr>
        <w:pStyle w:val="Ingenmellomrom"/>
        <w:numPr>
          <w:ilvl w:val="0"/>
          <w:numId w:val="25"/>
        </w:numPr>
        <w:spacing w:after="100" w:afterAutospacing="1"/>
        <w:ind w:left="714" w:hanging="357"/>
        <w:rPr>
          <w:rFonts w:cs="Arial"/>
          <w:szCs w:val="24"/>
        </w:rPr>
      </w:pPr>
      <w:proofErr w:type="spellStart"/>
      <w:r w:rsidRPr="00F35AFA">
        <w:rPr>
          <w:rFonts w:cs="Arial"/>
          <w:szCs w:val="24"/>
        </w:rPr>
        <w:t>frakobling</w:t>
      </w:r>
      <w:proofErr w:type="spellEnd"/>
      <w:r w:rsidRPr="00F35AFA">
        <w:rPr>
          <w:rFonts w:cs="Arial"/>
          <w:szCs w:val="24"/>
        </w:rPr>
        <w:t xml:space="preserve"> av kontaktledningsanlegg,</w:t>
      </w:r>
    </w:p>
    <w:p w14:paraId="64D2B2D6" w14:textId="77777777" w:rsidR="0043065E" w:rsidRPr="00F35AFA" w:rsidRDefault="0043065E" w:rsidP="006A5AB1">
      <w:pPr>
        <w:pStyle w:val="Ingenmellomrom"/>
        <w:numPr>
          <w:ilvl w:val="0"/>
          <w:numId w:val="25"/>
        </w:numPr>
        <w:spacing w:after="100" w:afterAutospacing="1"/>
        <w:ind w:left="714" w:hanging="357"/>
        <w:rPr>
          <w:rFonts w:cs="Arial"/>
          <w:szCs w:val="24"/>
        </w:rPr>
      </w:pPr>
      <w:r w:rsidRPr="00F35AFA">
        <w:rPr>
          <w:rFonts w:cs="Arial"/>
          <w:szCs w:val="24"/>
        </w:rPr>
        <w:t>innstilling av arbeid i spor,</w:t>
      </w:r>
    </w:p>
    <w:p w14:paraId="0223A505" w14:textId="77777777" w:rsidR="0043065E" w:rsidRPr="00F35AFA" w:rsidRDefault="0043065E" w:rsidP="006A5AB1">
      <w:pPr>
        <w:pStyle w:val="Ingenmellomrom"/>
        <w:numPr>
          <w:ilvl w:val="0"/>
          <w:numId w:val="25"/>
        </w:numPr>
        <w:spacing w:after="100" w:afterAutospacing="1"/>
        <w:ind w:left="714" w:hanging="357"/>
        <w:rPr>
          <w:rFonts w:cs="Arial"/>
          <w:szCs w:val="24"/>
        </w:rPr>
      </w:pPr>
      <w:r w:rsidRPr="00F35AFA">
        <w:rPr>
          <w:rFonts w:cs="Arial"/>
          <w:szCs w:val="24"/>
        </w:rPr>
        <w:t>midlertidig nedsatt kjørehastighet,</w:t>
      </w:r>
    </w:p>
    <w:p w14:paraId="2C7E6C29" w14:textId="77777777" w:rsidR="0043065E" w:rsidRPr="00F35AFA" w:rsidRDefault="0043065E" w:rsidP="006A5AB1">
      <w:pPr>
        <w:pStyle w:val="Ingenmellomrom"/>
        <w:numPr>
          <w:ilvl w:val="0"/>
          <w:numId w:val="25"/>
        </w:numPr>
        <w:spacing w:after="100" w:afterAutospacing="1"/>
        <w:ind w:left="714" w:hanging="357"/>
        <w:rPr>
          <w:rFonts w:cs="Arial"/>
          <w:szCs w:val="24"/>
        </w:rPr>
      </w:pPr>
      <w:r w:rsidRPr="00F35AFA">
        <w:rPr>
          <w:rFonts w:cs="Arial"/>
          <w:szCs w:val="24"/>
        </w:rPr>
        <w:t>midlertidig endring/begrensning i infrastruktur,</w:t>
      </w:r>
    </w:p>
    <w:p w14:paraId="09083558" w14:textId="77777777" w:rsidR="0043065E" w:rsidRPr="00F35AFA" w:rsidRDefault="0043065E" w:rsidP="006A5AB1">
      <w:pPr>
        <w:pStyle w:val="Ingenmellomrom"/>
        <w:numPr>
          <w:ilvl w:val="0"/>
          <w:numId w:val="25"/>
        </w:numPr>
        <w:spacing w:after="100" w:afterAutospacing="1"/>
        <w:ind w:left="714" w:hanging="357"/>
        <w:rPr>
          <w:rFonts w:cs="Arial"/>
          <w:szCs w:val="24"/>
        </w:rPr>
      </w:pPr>
      <w:r w:rsidRPr="00F35AFA">
        <w:rPr>
          <w:rFonts w:cs="Arial"/>
          <w:szCs w:val="24"/>
        </w:rPr>
        <w:t>varsel om oppmerksomhet på strekning,</w:t>
      </w:r>
    </w:p>
    <w:p w14:paraId="1AF33049" w14:textId="77777777" w:rsidR="0043065E" w:rsidRPr="00F35AFA" w:rsidRDefault="0043065E" w:rsidP="006A5AB1">
      <w:pPr>
        <w:pStyle w:val="Ingenmellomrom"/>
        <w:numPr>
          <w:ilvl w:val="0"/>
          <w:numId w:val="25"/>
        </w:numPr>
        <w:spacing w:after="100" w:afterAutospacing="1"/>
        <w:ind w:left="714" w:hanging="357"/>
        <w:rPr>
          <w:rFonts w:cs="Arial"/>
          <w:szCs w:val="24"/>
        </w:rPr>
      </w:pPr>
      <w:r w:rsidRPr="00F35AFA">
        <w:rPr>
          <w:rFonts w:cs="Arial"/>
          <w:szCs w:val="24"/>
        </w:rPr>
        <w:t>opphevelse eller forlengelse av S- og TS-sirkulære eller</w:t>
      </w:r>
    </w:p>
    <w:p w14:paraId="163E0B3E" w14:textId="33E49528" w:rsidR="00F35AFA" w:rsidRPr="00982B6B" w:rsidRDefault="0043065E" w:rsidP="00982B6B">
      <w:pPr>
        <w:pStyle w:val="Listeavsnitt"/>
        <w:numPr>
          <w:ilvl w:val="0"/>
          <w:numId w:val="25"/>
        </w:numPr>
        <w:spacing w:after="100" w:afterAutospacing="1" w:line="240" w:lineRule="auto"/>
        <w:ind w:left="714" w:hanging="357"/>
        <w:rPr>
          <w:rFonts w:ascii="Arial" w:hAnsi="Arial" w:cs="Arial"/>
          <w:sz w:val="24"/>
          <w:szCs w:val="24"/>
        </w:rPr>
      </w:pPr>
      <w:r w:rsidRPr="00F35AFA">
        <w:rPr>
          <w:rFonts w:ascii="Arial" w:hAnsi="Arial" w:cs="Arial"/>
          <w:sz w:val="24"/>
          <w:szCs w:val="24"/>
        </w:rPr>
        <w:t xml:space="preserve">andre endringer som direkte vedrører togframføring, </w:t>
      </w:r>
      <w:proofErr w:type="spellStart"/>
      <w:r w:rsidRPr="00F35AFA">
        <w:rPr>
          <w:rFonts w:ascii="Arial" w:hAnsi="Arial" w:cs="Arial"/>
          <w:sz w:val="24"/>
          <w:szCs w:val="24"/>
        </w:rPr>
        <w:t>skifting</w:t>
      </w:r>
      <w:proofErr w:type="spellEnd"/>
      <w:r w:rsidRPr="00F35AFA">
        <w:rPr>
          <w:rFonts w:ascii="Arial" w:hAnsi="Arial" w:cs="Arial"/>
          <w:sz w:val="24"/>
          <w:szCs w:val="24"/>
        </w:rPr>
        <w:t xml:space="preserve"> eller arbeid i spor</w:t>
      </w:r>
    </w:p>
    <w:p w14:paraId="3C7581F0" w14:textId="2A18D8B3" w:rsidR="0043065E" w:rsidRPr="00F35AFA" w:rsidRDefault="0043065E" w:rsidP="00CE4E2A">
      <w:pPr>
        <w:pStyle w:val="BNOverskrift"/>
      </w:pPr>
      <w:bookmarkStart w:id="74" w:name="_Toc183518379"/>
      <w:r w:rsidRPr="00F35AFA">
        <w:t>2.5-BN</w:t>
      </w:r>
      <w:bookmarkEnd w:id="74"/>
    </w:p>
    <w:p w14:paraId="0306BA05" w14:textId="77777777" w:rsidR="0043065E" w:rsidRPr="00F35AFA" w:rsidRDefault="0043065E" w:rsidP="001225D2">
      <w:pPr>
        <w:spacing w:after="0" w:line="240" w:lineRule="auto"/>
        <w:rPr>
          <w:rFonts w:ascii="Arial" w:hAnsi="Arial" w:cs="Arial"/>
          <w:color w:val="00B0F0"/>
          <w:sz w:val="24"/>
          <w:szCs w:val="24"/>
        </w:rPr>
      </w:pPr>
      <w:r w:rsidRPr="00F35AFA">
        <w:rPr>
          <w:rFonts w:ascii="Arial" w:hAnsi="Arial" w:cs="Arial"/>
          <w:color w:val="00B0F0"/>
          <w:sz w:val="24"/>
          <w:szCs w:val="24"/>
        </w:rPr>
        <w:t xml:space="preserve">Oppdatert oversikt over midlertidige endringer i infrastruktur er tilgjengelig i FIDO under fanen Infrastruktur. Det kan </w:t>
      </w:r>
      <w:proofErr w:type="gramStart"/>
      <w:r w:rsidRPr="00F35AFA">
        <w:rPr>
          <w:rFonts w:ascii="Arial" w:hAnsi="Arial" w:cs="Arial"/>
          <w:color w:val="00B0F0"/>
          <w:sz w:val="24"/>
          <w:szCs w:val="24"/>
        </w:rPr>
        <w:t>genereres</w:t>
      </w:r>
      <w:proofErr w:type="gramEnd"/>
      <w:r w:rsidRPr="00F35AFA">
        <w:rPr>
          <w:rFonts w:ascii="Arial" w:hAnsi="Arial" w:cs="Arial"/>
          <w:color w:val="00B0F0"/>
          <w:sz w:val="24"/>
          <w:szCs w:val="24"/>
        </w:rPr>
        <w:t xml:space="preserve"> en infrastrukturrapport for definerte toglederområder/strekninger, som kan inneholde informasjon om:</w:t>
      </w:r>
    </w:p>
    <w:p w14:paraId="341AFF86" w14:textId="77777777" w:rsidR="0043065E" w:rsidRPr="00F35AFA" w:rsidRDefault="0043065E" w:rsidP="00A94A1B">
      <w:pPr>
        <w:pStyle w:val="Listeavsnitt"/>
        <w:numPr>
          <w:ilvl w:val="0"/>
          <w:numId w:val="30"/>
        </w:numPr>
        <w:spacing w:after="100" w:afterAutospacing="1" w:line="240" w:lineRule="auto"/>
        <w:rPr>
          <w:rFonts w:ascii="Arial" w:hAnsi="Arial" w:cs="Arial"/>
          <w:color w:val="00B0F0"/>
          <w:sz w:val="24"/>
          <w:szCs w:val="24"/>
        </w:rPr>
      </w:pPr>
      <w:r w:rsidRPr="00F35AFA">
        <w:rPr>
          <w:rFonts w:ascii="Arial" w:hAnsi="Arial" w:cs="Arial"/>
          <w:color w:val="00B0F0"/>
          <w:sz w:val="24"/>
          <w:szCs w:val="24"/>
        </w:rPr>
        <w:t>midlertidig nedsatt kjørehastighet</w:t>
      </w:r>
    </w:p>
    <w:p w14:paraId="0AC989E2" w14:textId="77777777" w:rsidR="0043065E" w:rsidRPr="00F35AFA" w:rsidRDefault="0043065E" w:rsidP="006A5AB1">
      <w:pPr>
        <w:pStyle w:val="Listeavsnitt"/>
        <w:numPr>
          <w:ilvl w:val="0"/>
          <w:numId w:val="30"/>
        </w:numPr>
        <w:spacing w:before="100" w:beforeAutospacing="1" w:after="100" w:afterAutospacing="1" w:line="240" w:lineRule="auto"/>
        <w:rPr>
          <w:rFonts w:ascii="Arial" w:hAnsi="Arial" w:cs="Arial"/>
          <w:color w:val="00B0F0"/>
          <w:sz w:val="24"/>
          <w:szCs w:val="24"/>
        </w:rPr>
      </w:pPr>
      <w:r w:rsidRPr="00F35AFA">
        <w:rPr>
          <w:rFonts w:ascii="Arial" w:hAnsi="Arial" w:cs="Arial"/>
          <w:color w:val="00B0F0"/>
          <w:sz w:val="24"/>
          <w:szCs w:val="24"/>
        </w:rPr>
        <w:t>midlertidig endring/begrensning i infrastrukturen</w:t>
      </w:r>
    </w:p>
    <w:p w14:paraId="70BB512E" w14:textId="77777777" w:rsidR="0043065E" w:rsidRPr="00F35AFA" w:rsidRDefault="0043065E" w:rsidP="006A5AB1">
      <w:pPr>
        <w:pStyle w:val="Listeavsnitt"/>
        <w:numPr>
          <w:ilvl w:val="0"/>
          <w:numId w:val="30"/>
        </w:numPr>
        <w:spacing w:after="0" w:line="240" w:lineRule="auto"/>
        <w:rPr>
          <w:rFonts w:ascii="Arial" w:hAnsi="Arial" w:cs="Arial"/>
          <w:color w:val="00B0F0"/>
          <w:sz w:val="24"/>
          <w:szCs w:val="24"/>
        </w:rPr>
      </w:pPr>
      <w:r w:rsidRPr="00F35AFA">
        <w:rPr>
          <w:rFonts w:ascii="Arial" w:hAnsi="Arial" w:cs="Arial"/>
          <w:color w:val="00B0F0"/>
          <w:sz w:val="24"/>
          <w:szCs w:val="24"/>
        </w:rPr>
        <w:t>varsel om oppmerksomhet på strekningen</w:t>
      </w:r>
    </w:p>
    <w:p w14:paraId="2075031A" w14:textId="6A19480E" w:rsidR="0043065E" w:rsidRPr="00A7016D" w:rsidRDefault="0043065E" w:rsidP="00CE4E2A">
      <w:pPr>
        <w:pStyle w:val="HSV2Overskrift"/>
      </w:pPr>
      <w:bookmarkStart w:id="75" w:name="_Toc183518380"/>
      <w:r w:rsidRPr="00A7016D">
        <w:t>2.6. S-sirkulære</w:t>
      </w:r>
      <w:bookmarkEnd w:id="75"/>
    </w:p>
    <w:p w14:paraId="4404BDA2" w14:textId="77777777" w:rsidR="0043065E" w:rsidRPr="00F35AFA" w:rsidRDefault="0043065E" w:rsidP="001225D2">
      <w:pPr>
        <w:spacing w:after="0"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1. S-sirkulære skal brukes for å </w:t>
      </w:r>
      <w:proofErr w:type="gramStart"/>
      <w:r w:rsidRPr="00F35AFA">
        <w:rPr>
          <w:rFonts w:ascii="Arial" w:eastAsia="Times New Roman" w:hAnsi="Arial" w:cs="Arial"/>
          <w:sz w:val="24"/>
          <w:szCs w:val="24"/>
          <w:lang w:eastAsia="nb-NO"/>
        </w:rPr>
        <w:t>bekjentgjøre</w:t>
      </w:r>
      <w:proofErr w:type="gramEnd"/>
      <w:r w:rsidRPr="00F35AFA">
        <w:rPr>
          <w:rFonts w:ascii="Arial" w:eastAsia="Times New Roman" w:hAnsi="Arial" w:cs="Arial"/>
          <w:sz w:val="24"/>
          <w:szCs w:val="24"/>
          <w:lang w:eastAsia="nb-NO"/>
        </w:rPr>
        <w:t xml:space="preserve">: </w:t>
      </w:r>
    </w:p>
    <w:p w14:paraId="04EBCABE" w14:textId="77777777" w:rsidR="0043065E" w:rsidRPr="00F35AFA" w:rsidRDefault="0043065E" w:rsidP="006A5AB1">
      <w:pPr>
        <w:numPr>
          <w:ilvl w:val="0"/>
          <w:numId w:val="28"/>
        </w:numPr>
        <w:tabs>
          <w:tab w:val="num" w:pos="1800"/>
        </w:tabs>
        <w:spacing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endringer i disse trafikkreglene, samt tillegg til eller endringer i bestemmelser som har betydning for trafikksikkerheten, </w:t>
      </w:r>
    </w:p>
    <w:p w14:paraId="64CD9B29" w14:textId="77777777" w:rsidR="0043065E" w:rsidRPr="00F35AFA" w:rsidRDefault="0043065E" w:rsidP="006A5AB1">
      <w:pPr>
        <w:numPr>
          <w:ilvl w:val="0"/>
          <w:numId w:val="28"/>
        </w:numPr>
        <w:tabs>
          <w:tab w:val="num" w:pos="1800"/>
        </w:tabs>
        <w:spacing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andre trafikksikkerhetsrelaterte forhold som vedrører tekniske anlegg i forbindelse med kjøring av tog, for eksempel signalanlegg, veisikringsanlegg, driftsform mv.,</w:t>
      </w:r>
    </w:p>
    <w:p w14:paraId="3EC66051" w14:textId="77777777" w:rsidR="0043065E" w:rsidRPr="00F35AFA" w:rsidRDefault="0043065E" w:rsidP="006A5AB1">
      <w:pPr>
        <w:numPr>
          <w:ilvl w:val="0"/>
          <w:numId w:val="28"/>
        </w:numPr>
        <w:tabs>
          <w:tab w:val="num" w:pos="1800"/>
        </w:tabs>
        <w:spacing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permanente endringer i jernbaneinfrastrukturen, eller </w:t>
      </w:r>
    </w:p>
    <w:p w14:paraId="5B69D6E5" w14:textId="77777777" w:rsidR="0043065E" w:rsidRPr="00F35AFA" w:rsidRDefault="0043065E" w:rsidP="006A5AB1">
      <w:pPr>
        <w:numPr>
          <w:ilvl w:val="0"/>
          <w:numId w:val="28"/>
        </w:numPr>
        <w:tabs>
          <w:tab w:val="num" w:pos="1800"/>
        </w:tabs>
        <w:spacing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større midlertidige endringer i jernbaneinfrastrukturen med varighet lengre enn åtte uker </w:t>
      </w:r>
    </w:p>
    <w:p w14:paraId="0665F65F" w14:textId="77777777" w:rsidR="0043065E" w:rsidRPr="00F35AFA" w:rsidRDefault="0043065E" w:rsidP="0043065E">
      <w:pPr>
        <w:spacing w:after="100" w:afterAutospacing="1" w:line="240" w:lineRule="auto"/>
        <w:rPr>
          <w:rFonts w:ascii="Arial" w:hAnsi="Arial" w:cs="Arial"/>
          <w:sz w:val="24"/>
          <w:szCs w:val="24"/>
        </w:rPr>
      </w:pPr>
      <w:r w:rsidRPr="00F35AFA">
        <w:rPr>
          <w:rFonts w:ascii="Arial" w:hAnsi="Arial" w:cs="Arial"/>
          <w:sz w:val="24"/>
          <w:szCs w:val="24"/>
        </w:rPr>
        <w:t xml:space="preserve">2. S-sirkulærene skal sendes ut slik at de mottas 96 timer (fordelt på virkedager) før de trer i kraft og gjelder utgivelsesåret og påfølgende år, dersom de ikke oppheves tidligere. Eventuell opphevelse av et S-sirkulære skal skje ved utsendelse av S-sirkulære eller driftsoperativ kunngjøring. </w:t>
      </w:r>
    </w:p>
    <w:p w14:paraId="10A95290" w14:textId="77777777" w:rsidR="0043065E" w:rsidRPr="00CD3558"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3. Den som har fordelingsansvar på fordelingsstedet, skal bekrefte mottak av S-sirkulære til oppgitt kontaktinformasjon, ved å oppgi jernbaneforetak/tjenestested, navn/signatur og sirkulærets nummer</w:t>
      </w:r>
      <w:r>
        <w:rPr>
          <w:rFonts w:ascii="Arial" w:eastAsia="Times New Roman" w:hAnsi="Arial" w:cs="Arial"/>
          <w:sz w:val="24"/>
          <w:szCs w:val="24"/>
          <w:lang w:eastAsia="nb-NO"/>
        </w:rPr>
        <w:t>.</w:t>
      </w:r>
    </w:p>
    <w:p w14:paraId="50E0CCD9" w14:textId="77777777" w:rsidR="0043065E" w:rsidRPr="00F35AFA" w:rsidRDefault="0043065E" w:rsidP="00CE4E2A">
      <w:pPr>
        <w:pStyle w:val="BNOverskrift"/>
      </w:pPr>
      <w:bookmarkStart w:id="76" w:name="_Toc183518381"/>
      <w:r w:rsidRPr="00F35AFA">
        <w:lastRenderedPageBreak/>
        <w:t>2.6-BN</w:t>
      </w:r>
      <w:bookmarkEnd w:id="76"/>
    </w:p>
    <w:p w14:paraId="5B1F85E9" w14:textId="77777777" w:rsidR="0043065E" w:rsidRPr="00147929" w:rsidRDefault="0043065E" w:rsidP="00147929">
      <w:pPr>
        <w:rPr>
          <w:rFonts w:ascii="Arial" w:eastAsia="Times New Roman" w:hAnsi="Arial" w:cs="Arial"/>
          <w:color w:val="00B0F0"/>
          <w:sz w:val="24"/>
          <w:szCs w:val="24"/>
          <w:lang w:eastAsia="nb-NO"/>
        </w:rPr>
      </w:pPr>
      <w:r w:rsidRPr="00147929">
        <w:rPr>
          <w:rFonts w:ascii="Arial" w:eastAsia="Times New Roman" w:hAnsi="Arial" w:cs="Arial"/>
          <w:color w:val="00B0F0"/>
          <w:sz w:val="24"/>
          <w:szCs w:val="24"/>
          <w:lang w:eastAsia="nb-NO"/>
        </w:rPr>
        <w:t>1. TS-sirkulære skal brukes til å informere internt i Bane NOR om sikkerhetsrelaterte forhold, om endringer av interne bestemmelser i Trafikkregler for jernbanenettet og endringer av sikkerhetsrelatert betydning i instrukser, veiledninger eller annen styrende dokumentasjon.</w:t>
      </w:r>
    </w:p>
    <w:p w14:paraId="1EB2E586" w14:textId="77777777" w:rsidR="0043065E" w:rsidRPr="00F35AFA" w:rsidRDefault="0043065E" w:rsidP="0043065E">
      <w:pPr>
        <w:spacing w:after="100" w:afterAutospacing="1" w:line="240" w:lineRule="auto"/>
        <w:rPr>
          <w:rFonts w:ascii="Arial" w:eastAsia="Times New Roman" w:hAnsi="Arial" w:cs="Arial"/>
          <w:color w:val="00B0F0"/>
          <w:sz w:val="24"/>
          <w:szCs w:val="24"/>
          <w:lang w:eastAsia="nb-NO"/>
        </w:rPr>
      </w:pPr>
      <w:r w:rsidRPr="00F35AFA">
        <w:rPr>
          <w:rFonts w:ascii="Arial" w:eastAsia="Times New Roman" w:hAnsi="Arial" w:cs="Arial"/>
          <w:color w:val="00B0F0"/>
          <w:sz w:val="24"/>
          <w:szCs w:val="24"/>
          <w:lang w:eastAsia="nb-NO"/>
        </w:rPr>
        <w:t xml:space="preserve">2. TS-sirkulærene gjelder utgivelsesåret og påfølgende år, dersom de ikke oppheves tidligere. Eventuell opphevelse av et TS-sirkulære skal skje ved utsendelse av TS-sirkulære eller driftsoperativ kunngjøring. </w:t>
      </w:r>
    </w:p>
    <w:p w14:paraId="501BFF60" w14:textId="77777777" w:rsidR="0043065E" w:rsidRPr="00F35AFA" w:rsidRDefault="0043065E" w:rsidP="0043065E">
      <w:pPr>
        <w:spacing w:after="100" w:afterAutospacing="1" w:line="240" w:lineRule="auto"/>
        <w:rPr>
          <w:rFonts w:ascii="Arial" w:eastAsia="Times New Roman" w:hAnsi="Arial" w:cs="Arial"/>
          <w:color w:val="00B0F0"/>
          <w:sz w:val="24"/>
          <w:szCs w:val="24"/>
          <w:lang w:eastAsia="nb-NO"/>
        </w:rPr>
      </w:pPr>
      <w:r w:rsidRPr="00F35AFA">
        <w:rPr>
          <w:rFonts w:ascii="Arial" w:eastAsia="Times New Roman" w:hAnsi="Arial" w:cs="Arial"/>
          <w:color w:val="00B0F0"/>
          <w:sz w:val="24"/>
          <w:szCs w:val="24"/>
          <w:lang w:eastAsia="nb-NO"/>
        </w:rPr>
        <w:t>3. Den som har fordelingsansvar på fordelingsstedet, skal bekrefte mottak av TS-sirkulære til oppgitt kontaktinformasjon, ved å oppgi jernbaneforetak/tjenestested, navn/signatur og sirkulærets nummer.</w:t>
      </w:r>
    </w:p>
    <w:p w14:paraId="0A1B76E6" w14:textId="56F53965" w:rsidR="0043065E" w:rsidRDefault="0043065E" w:rsidP="00CE4E2A">
      <w:pPr>
        <w:pStyle w:val="HSVPunkter"/>
      </w:pPr>
      <w:bookmarkStart w:id="77" w:name="_Toc183518382"/>
      <w:r>
        <w:rPr>
          <w:rStyle w:val="normaltextrun"/>
          <w:bCs/>
        </w:rPr>
        <w:t>2.6-HSV TU-sirkulære  </w:t>
      </w:r>
      <w:bookmarkEnd w:id="77"/>
      <w:r>
        <w:rPr>
          <w:rStyle w:val="eop"/>
          <w:bCs/>
        </w:rPr>
        <w:t> </w:t>
      </w:r>
    </w:p>
    <w:p w14:paraId="5AAD0056" w14:textId="213FB283" w:rsidR="0043065E" w:rsidRDefault="0043065E" w:rsidP="0043065E">
      <w:pPr>
        <w:pStyle w:val="paragraph"/>
        <w:spacing w:before="0" w:beforeAutospacing="0" w:after="0" w:afterAutospacing="0"/>
        <w:textAlignment w:val="baseline"/>
        <w:rPr>
          <w:rStyle w:val="eop"/>
          <w:rFonts w:ascii="Arial" w:hAnsi="Arial" w:cs="Arial"/>
          <w:color w:val="00B050"/>
        </w:rPr>
      </w:pPr>
      <w:r>
        <w:rPr>
          <w:rStyle w:val="normaltextrun"/>
          <w:rFonts w:ascii="Arial" w:hAnsi="Arial" w:cs="Arial"/>
          <w:color w:val="00B050"/>
        </w:rPr>
        <w:t xml:space="preserve">Oppståtte behov for endring i STY- dokumenter </w:t>
      </w:r>
      <w:r w:rsidR="00361791">
        <w:rPr>
          <w:rStyle w:val="normaltextrun"/>
          <w:rFonts w:ascii="Arial" w:hAnsi="Arial" w:cs="Arial"/>
          <w:color w:val="00B050"/>
        </w:rPr>
        <w:t xml:space="preserve">og annen relevant informasjon </w:t>
      </w:r>
      <w:r>
        <w:rPr>
          <w:rStyle w:val="normaltextrun"/>
          <w:rFonts w:ascii="Arial" w:hAnsi="Arial" w:cs="Arial"/>
          <w:color w:val="00B050"/>
        </w:rPr>
        <w:t>som gjelder for HSV i Bane NOR vil kunngjøres på TU-sirkulære utgitt av Bane NOR Transport. TU-sirkulærer gjelder utgivelsesåret og påfølgende år dersom det ikke oppheves tidligere.  </w:t>
      </w:r>
      <w:r>
        <w:rPr>
          <w:rStyle w:val="eop"/>
          <w:rFonts w:ascii="Arial" w:hAnsi="Arial" w:cs="Arial"/>
          <w:color w:val="00B050"/>
        </w:rPr>
        <w:t> </w:t>
      </w:r>
    </w:p>
    <w:p w14:paraId="346B90D7" w14:textId="686F23D4" w:rsidR="0043065E" w:rsidRDefault="0043065E" w:rsidP="00982B6B">
      <w:pPr>
        <w:pStyle w:val="HSV2underpunkt"/>
      </w:pPr>
      <w:bookmarkStart w:id="78" w:name="_Toc183518383"/>
      <w:r>
        <w:rPr>
          <w:rStyle w:val="normaltextrun"/>
          <w:rFonts w:cs="Arial"/>
        </w:rPr>
        <w:t>2.6.1-HSV Tildeling av dokumenter  </w:t>
      </w:r>
      <w:bookmarkEnd w:id="78"/>
      <w:r>
        <w:rPr>
          <w:rStyle w:val="eop"/>
          <w:rFonts w:cs="Arial"/>
        </w:rPr>
        <w:t> </w:t>
      </w:r>
    </w:p>
    <w:p w14:paraId="1DA0513D" w14:textId="77777777" w:rsidR="0043065E" w:rsidRDefault="0043065E" w:rsidP="0043065E">
      <w:pPr>
        <w:pStyle w:val="paragraph"/>
        <w:spacing w:before="0" w:beforeAutospacing="0" w:after="0" w:afterAutospacing="0"/>
        <w:textAlignment w:val="baseline"/>
      </w:pPr>
      <w:r>
        <w:rPr>
          <w:rStyle w:val="normaltextrun"/>
          <w:rFonts w:ascii="Arial" w:hAnsi="Arial" w:cs="Arial"/>
          <w:color w:val="00B050"/>
        </w:rPr>
        <w:t>Før arbeid starter skal HSV:  </w:t>
      </w:r>
      <w:r>
        <w:rPr>
          <w:rStyle w:val="eop"/>
          <w:rFonts w:ascii="Arial" w:hAnsi="Arial" w:cs="Arial"/>
          <w:color w:val="00B050"/>
        </w:rPr>
        <w:t> </w:t>
      </w:r>
    </w:p>
    <w:p w14:paraId="2A594F6D" w14:textId="77777777" w:rsidR="0043065E" w:rsidRDefault="0043065E" w:rsidP="006A5AB1">
      <w:pPr>
        <w:pStyle w:val="paragraph"/>
        <w:numPr>
          <w:ilvl w:val="0"/>
          <w:numId w:val="213"/>
        </w:numPr>
        <w:spacing w:before="0" w:beforeAutospacing="0" w:after="0" w:afterAutospacing="0"/>
        <w:textAlignment w:val="baseline"/>
      </w:pPr>
      <w:r>
        <w:rPr>
          <w:rStyle w:val="normaltextrun"/>
          <w:rFonts w:ascii="Arial" w:hAnsi="Arial" w:cs="Arial"/>
          <w:color w:val="00B050"/>
        </w:rPr>
        <w:t>kvittere for alle relevante kunngjøringer i FIDO.  </w:t>
      </w:r>
      <w:r>
        <w:rPr>
          <w:rStyle w:val="normaltextrun"/>
        </w:rPr>
        <w:t> </w:t>
      </w:r>
      <w:r>
        <w:rPr>
          <w:rStyle w:val="eop"/>
        </w:rPr>
        <w:t> </w:t>
      </w:r>
    </w:p>
    <w:p w14:paraId="3F48E044" w14:textId="77777777" w:rsidR="0043065E" w:rsidRDefault="0043065E" w:rsidP="006A5AB1">
      <w:pPr>
        <w:pStyle w:val="paragraph"/>
        <w:numPr>
          <w:ilvl w:val="0"/>
          <w:numId w:val="213"/>
        </w:numPr>
        <w:spacing w:before="0" w:beforeAutospacing="0" w:after="0" w:afterAutospacing="0"/>
        <w:textAlignment w:val="baseline"/>
      </w:pPr>
      <w:r>
        <w:rPr>
          <w:rStyle w:val="normaltextrun"/>
          <w:rFonts w:ascii="Arial" w:hAnsi="Arial" w:cs="Arial"/>
          <w:color w:val="00B050"/>
        </w:rPr>
        <w:t>kvittere for </w:t>
      </w:r>
      <w:r>
        <w:rPr>
          <w:rStyle w:val="normaltextrun"/>
        </w:rPr>
        <w:t> </w:t>
      </w:r>
      <w:r>
        <w:rPr>
          <w:rStyle w:val="eop"/>
        </w:rPr>
        <w:t> </w:t>
      </w:r>
    </w:p>
    <w:p w14:paraId="69D0581C" w14:textId="77777777" w:rsidR="0043065E" w:rsidRDefault="0043065E" w:rsidP="006A5AB1">
      <w:pPr>
        <w:pStyle w:val="paragraph"/>
        <w:numPr>
          <w:ilvl w:val="0"/>
          <w:numId w:val="214"/>
        </w:numPr>
        <w:spacing w:before="0" w:beforeAutospacing="0" w:after="0" w:afterAutospacing="0"/>
        <w:textAlignment w:val="baseline"/>
      </w:pPr>
      <w:r>
        <w:rPr>
          <w:rStyle w:val="normaltextrun"/>
          <w:rFonts w:ascii="Arial" w:hAnsi="Arial" w:cs="Arial"/>
          <w:color w:val="00B050"/>
        </w:rPr>
        <w:t>alle TS-sirkulærer </w:t>
      </w:r>
      <w:r>
        <w:rPr>
          <w:rStyle w:val="normaltextrun"/>
        </w:rPr>
        <w:t> </w:t>
      </w:r>
      <w:r>
        <w:rPr>
          <w:rStyle w:val="eop"/>
        </w:rPr>
        <w:t> </w:t>
      </w:r>
    </w:p>
    <w:p w14:paraId="78D107FB" w14:textId="77777777" w:rsidR="0043065E" w:rsidRDefault="0043065E" w:rsidP="006A5AB1">
      <w:pPr>
        <w:pStyle w:val="paragraph"/>
        <w:numPr>
          <w:ilvl w:val="0"/>
          <w:numId w:val="214"/>
        </w:numPr>
        <w:spacing w:before="0" w:beforeAutospacing="0" w:after="0" w:afterAutospacing="0"/>
        <w:textAlignment w:val="baseline"/>
      </w:pPr>
      <w:r>
        <w:rPr>
          <w:rStyle w:val="normaltextrun"/>
          <w:rFonts w:ascii="Arial" w:hAnsi="Arial" w:cs="Arial"/>
          <w:color w:val="00B050"/>
        </w:rPr>
        <w:t>alle TU-sirkulærer  </w:t>
      </w:r>
      <w:r>
        <w:rPr>
          <w:rStyle w:val="normaltextrun"/>
        </w:rPr>
        <w:t> </w:t>
      </w:r>
      <w:r>
        <w:rPr>
          <w:rStyle w:val="eop"/>
        </w:rPr>
        <w:t> </w:t>
      </w:r>
    </w:p>
    <w:p w14:paraId="062C11E9" w14:textId="77777777" w:rsidR="0043065E" w:rsidRDefault="0043065E" w:rsidP="006A5AB1">
      <w:pPr>
        <w:pStyle w:val="paragraph"/>
        <w:numPr>
          <w:ilvl w:val="0"/>
          <w:numId w:val="214"/>
        </w:numPr>
        <w:spacing w:before="0" w:beforeAutospacing="0" w:after="0" w:afterAutospacing="0"/>
        <w:textAlignment w:val="baseline"/>
      </w:pPr>
      <w:r>
        <w:rPr>
          <w:rStyle w:val="normaltextrun"/>
          <w:rFonts w:ascii="Arial" w:hAnsi="Arial" w:cs="Arial"/>
          <w:color w:val="00B050"/>
        </w:rPr>
        <w:t>alle S-sirkulærer for hele toglederområdet/ene det skal jobbes i.</w:t>
      </w:r>
      <w:r>
        <w:rPr>
          <w:rStyle w:val="eop"/>
          <w:rFonts w:ascii="Arial" w:hAnsi="Arial" w:cs="Arial"/>
          <w:color w:val="00B050"/>
        </w:rPr>
        <w:t> </w:t>
      </w:r>
    </w:p>
    <w:p w14:paraId="63B7D682" w14:textId="77777777" w:rsidR="0043065E" w:rsidRDefault="0043065E" w:rsidP="006A5AB1">
      <w:pPr>
        <w:pStyle w:val="paragraph"/>
        <w:numPr>
          <w:ilvl w:val="0"/>
          <w:numId w:val="214"/>
        </w:numPr>
        <w:spacing w:before="0" w:beforeAutospacing="0" w:after="0" w:afterAutospacing="0"/>
        <w:textAlignment w:val="baseline"/>
      </w:pPr>
      <w:r>
        <w:rPr>
          <w:rStyle w:val="normaltextrun"/>
          <w:rFonts w:ascii="Arial" w:hAnsi="Arial" w:cs="Arial"/>
          <w:color w:val="00B050"/>
        </w:rPr>
        <w:t xml:space="preserve">alle S-sirkulærer som gjelder flere toglederområder (plassert i mappen «Trafikk» i </w:t>
      </w:r>
      <w:proofErr w:type="spellStart"/>
      <w:r>
        <w:rPr>
          <w:rStyle w:val="normaltextrun"/>
          <w:rFonts w:ascii="Arial" w:hAnsi="Arial" w:cs="Arial"/>
          <w:color w:val="00B050"/>
        </w:rPr>
        <w:t>Netpublicator</w:t>
      </w:r>
      <w:proofErr w:type="spellEnd"/>
      <w:r>
        <w:rPr>
          <w:rStyle w:val="normaltextrun"/>
          <w:rFonts w:ascii="Arial" w:hAnsi="Arial" w:cs="Arial"/>
          <w:color w:val="00B050"/>
        </w:rPr>
        <w:t>).</w:t>
      </w:r>
      <w:r>
        <w:rPr>
          <w:rStyle w:val="eop"/>
          <w:rFonts w:ascii="Arial" w:hAnsi="Arial" w:cs="Arial"/>
          <w:color w:val="00B050"/>
        </w:rPr>
        <w:t> </w:t>
      </w:r>
    </w:p>
    <w:p w14:paraId="722ED91A" w14:textId="513A8136" w:rsidR="0043065E" w:rsidRPr="00A10969" w:rsidRDefault="006111CA" w:rsidP="00A10969">
      <w:pPr>
        <w:pStyle w:val="Listeavsnitt"/>
        <w:spacing w:after="0" w:line="240" w:lineRule="auto"/>
        <w:textAlignment w:val="baseline"/>
        <w:rPr>
          <w:rFonts w:eastAsia="Times New Roman" w:cs="Arial"/>
          <w:color w:val="00B050"/>
          <w:szCs w:val="24"/>
          <w:lang w:eastAsia="nb-NO"/>
        </w:rPr>
      </w:pPr>
      <w:r w:rsidRPr="006111CA">
        <w:rPr>
          <w:rFonts w:ascii="Arial" w:eastAsia="Times New Roman" w:hAnsi="Arial" w:cs="Arial"/>
          <w:color w:val="00B050"/>
          <w:sz w:val="24"/>
          <w:szCs w:val="24"/>
          <w:lang w:eastAsia="nb-NO"/>
        </w:rPr>
        <w:t>Sirkulærer som ikke er relevante for den aktuelle funksjonen, men gjelder andre funksjoner og utgis som TU-, TS- eller S-sirkulærer, skal kvitteres for å bekrefte mottak.</w:t>
      </w:r>
      <w:r w:rsidR="00470FEC">
        <w:rPr>
          <w:rFonts w:ascii="Arial" w:eastAsia="Times New Roman" w:hAnsi="Arial" w:cs="Arial"/>
          <w:color w:val="00B050"/>
          <w:sz w:val="24"/>
          <w:szCs w:val="24"/>
          <w:lang w:eastAsia="nb-NO"/>
        </w:rPr>
        <w:t xml:space="preserve"> Eventuell uklarhet om sirkulær</w:t>
      </w:r>
      <w:r w:rsidR="00831C95">
        <w:rPr>
          <w:rFonts w:ascii="Arial" w:eastAsia="Times New Roman" w:hAnsi="Arial" w:cs="Arial"/>
          <w:color w:val="00B050"/>
          <w:sz w:val="24"/>
          <w:szCs w:val="24"/>
          <w:lang w:eastAsia="nb-NO"/>
        </w:rPr>
        <w:t>e</w:t>
      </w:r>
      <w:r w:rsidR="00470FEC">
        <w:rPr>
          <w:rFonts w:ascii="Arial" w:eastAsia="Times New Roman" w:hAnsi="Arial" w:cs="Arial"/>
          <w:color w:val="00B050"/>
          <w:sz w:val="24"/>
          <w:szCs w:val="24"/>
          <w:lang w:eastAsia="nb-NO"/>
        </w:rPr>
        <w:t xml:space="preserve"> er relevant må avklares med sikkerhetsleder.</w:t>
      </w:r>
    </w:p>
    <w:p w14:paraId="506A0A34" w14:textId="26D5C68D" w:rsidR="0043065E" w:rsidRPr="00F35AFA" w:rsidRDefault="0043065E" w:rsidP="00CE4E2A">
      <w:pPr>
        <w:pStyle w:val="HSV2Overskrift"/>
      </w:pPr>
      <w:bookmarkStart w:id="79" w:name="_Toc183518384"/>
      <w:r w:rsidRPr="00F35AFA">
        <w:t>2.7 Reserveløsning ved manglende tilgang til FIDO</w:t>
      </w:r>
      <w:bookmarkEnd w:id="79"/>
    </w:p>
    <w:p w14:paraId="0F165A37"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1. Ved manglende tilgang til FIDO i forbindelse med kjøring av tog, </w:t>
      </w:r>
      <w:proofErr w:type="spellStart"/>
      <w:r w:rsidRPr="00F35AFA">
        <w:rPr>
          <w:rFonts w:ascii="Arial" w:eastAsia="Times New Roman" w:hAnsi="Arial" w:cs="Arial"/>
          <w:sz w:val="24"/>
          <w:szCs w:val="24"/>
          <w:lang w:eastAsia="nb-NO"/>
        </w:rPr>
        <w:t>skifting</w:t>
      </w:r>
      <w:proofErr w:type="spellEnd"/>
      <w:r w:rsidRPr="00F35AFA">
        <w:rPr>
          <w:rFonts w:ascii="Arial" w:eastAsia="Times New Roman" w:hAnsi="Arial" w:cs="Arial"/>
          <w:sz w:val="24"/>
          <w:szCs w:val="24"/>
          <w:lang w:eastAsia="nb-NO"/>
        </w:rPr>
        <w:t xml:space="preserve"> eller arbeid i spor, skal reserveløsning for FIDO benyttes. Reserveløsningen for FIDO er et datasett som inneholder alle ruter, kunngjøringer og arbeider i spor.</w:t>
      </w:r>
    </w:p>
    <w:p w14:paraId="678FA3FB" w14:textId="77777777" w:rsidR="0043065E" w:rsidRPr="00F35AFA" w:rsidRDefault="0043065E" w:rsidP="00A94A1B">
      <w:pPr>
        <w:spacing w:before="100" w:beforeAutospacing="1" w:after="0"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2. Hvis føreren mangler tilgang til FIDO fra utgangsstasjon, gjelder følgende: </w:t>
      </w:r>
    </w:p>
    <w:p w14:paraId="0C92B046" w14:textId="77777777" w:rsidR="0043065E" w:rsidRPr="00F35AFA" w:rsidRDefault="0043065E" w:rsidP="00F7132B">
      <w:pPr>
        <w:pStyle w:val="Listeavsnitt"/>
        <w:numPr>
          <w:ilvl w:val="0"/>
          <w:numId w:val="26"/>
        </w:numPr>
        <w:spacing w:after="100" w:afterAutospacing="1" w:line="240" w:lineRule="auto"/>
        <w:ind w:left="720"/>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Føreren skal hente opp lokalt lagret rute for toget og infrastrukturrapport for strekningen. Infrastrukturrapporten inneholder de driftsoperative kunngjøringene. Føreren skal deretter kontakte toglederen på fjernstyrt stasjon eller </w:t>
      </w:r>
      <w:proofErr w:type="spellStart"/>
      <w:r w:rsidRPr="00F35AFA">
        <w:rPr>
          <w:rFonts w:ascii="Arial" w:eastAsia="Times New Roman" w:hAnsi="Arial" w:cs="Arial"/>
          <w:sz w:val="24"/>
          <w:szCs w:val="24"/>
          <w:lang w:eastAsia="nb-NO"/>
        </w:rPr>
        <w:t>togekspeditøren</w:t>
      </w:r>
      <w:proofErr w:type="spellEnd"/>
      <w:r w:rsidRPr="00F35AFA">
        <w:rPr>
          <w:rFonts w:ascii="Arial" w:eastAsia="Times New Roman" w:hAnsi="Arial" w:cs="Arial"/>
          <w:sz w:val="24"/>
          <w:szCs w:val="24"/>
          <w:lang w:eastAsia="nb-NO"/>
        </w:rPr>
        <w:t xml:space="preserve"> på betjent stasjon.</w:t>
      </w:r>
    </w:p>
    <w:p w14:paraId="728129F8" w14:textId="77777777" w:rsidR="0043065E" w:rsidRPr="00F35AFA" w:rsidRDefault="0043065E" w:rsidP="006A5AB1">
      <w:pPr>
        <w:pStyle w:val="Listeavsnitt"/>
        <w:numPr>
          <w:ilvl w:val="0"/>
          <w:numId w:val="26"/>
        </w:numPr>
        <w:spacing w:before="100" w:beforeAutospacing="1" w:after="100" w:afterAutospacing="1" w:line="240" w:lineRule="auto"/>
        <w:ind w:left="720"/>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Føreren og toglederen eller </w:t>
      </w:r>
      <w:proofErr w:type="spellStart"/>
      <w:r w:rsidRPr="00F35AFA">
        <w:rPr>
          <w:rFonts w:ascii="Arial" w:eastAsia="Times New Roman" w:hAnsi="Arial" w:cs="Arial"/>
          <w:sz w:val="24"/>
          <w:szCs w:val="24"/>
          <w:lang w:eastAsia="nb-NO"/>
        </w:rPr>
        <w:t>togekspeditøren</w:t>
      </w:r>
      <w:proofErr w:type="spellEnd"/>
      <w:r w:rsidRPr="00F35AFA">
        <w:rPr>
          <w:rFonts w:ascii="Arial" w:eastAsia="Times New Roman" w:hAnsi="Arial" w:cs="Arial"/>
          <w:sz w:val="24"/>
          <w:szCs w:val="24"/>
          <w:lang w:eastAsia="nb-NO"/>
        </w:rPr>
        <w:t xml:space="preserve"> skal kontrollere at ruten, infrastrukturrapporten og/eller andre kunngjøringer har samme innhold som i </w:t>
      </w:r>
      <w:r w:rsidRPr="00F35AFA">
        <w:rPr>
          <w:rFonts w:ascii="Arial" w:eastAsia="Times New Roman" w:hAnsi="Arial" w:cs="Arial"/>
          <w:sz w:val="24"/>
          <w:szCs w:val="24"/>
          <w:lang w:eastAsia="nb-NO"/>
        </w:rPr>
        <w:lastRenderedPageBreak/>
        <w:t xml:space="preserve">FIDO. Ved eventuelle avvik, skal toglederen eller </w:t>
      </w:r>
      <w:proofErr w:type="spellStart"/>
      <w:r w:rsidRPr="00F35AFA">
        <w:rPr>
          <w:rFonts w:ascii="Arial" w:eastAsia="Times New Roman" w:hAnsi="Arial" w:cs="Arial"/>
          <w:sz w:val="24"/>
          <w:szCs w:val="24"/>
          <w:lang w:eastAsia="nb-NO"/>
        </w:rPr>
        <w:t>togekspeditøren</w:t>
      </w:r>
      <w:proofErr w:type="spellEnd"/>
      <w:r w:rsidRPr="00F35AFA">
        <w:rPr>
          <w:rFonts w:ascii="Arial" w:eastAsia="Times New Roman" w:hAnsi="Arial" w:cs="Arial"/>
          <w:sz w:val="24"/>
          <w:szCs w:val="24"/>
          <w:lang w:eastAsia="nb-NO"/>
        </w:rPr>
        <w:t xml:space="preserve"> gi føreren oppdatering.</w:t>
      </w:r>
    </w:p>
    <w:p w14:paraId="6034064E" w14:textId="77777777" w:rsidR="0043065E" w:rsidRPr="00F35AFA" w:rsidRDefault="0043065E" w:rsidP="006A5AB1">
      <w:pPr>
        <w:pStyle w:val="Listeavsnitt"/>
        <w:numPr>
          <w:ilvl w:val="0"/>
          <w:numId w:val="26"/>
        </w:numPr>
        <w:spacing w:before="100" w:beforeAutospacing="1" w:after="100" w:afterAutospacing="1" w:line="240" w:lineRule="auto"/>
        <w:ind w:left="720"/>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Føreren skal bekrefte mottak av endringer. </w:t>
      </w:r>
    </w:p>
    <w:p w14:paraId="46E2B7E0" w14:textId="77777777" w:rsidR="0043065E" w:rsidRPr="00F35AFA" w:rsidRDefault="0043065E" w:rsidP="006A5AB1">
      <w:pPr>
        <w:pStyle w:val="Listeavsnitt"/>
        <w:numPr>
          <w:ilvl w:val="0"/>
          <w:numId w:val="26"/>
        </w:numPr>
        <w:spacing w:before="100" w:beforeAutospacing="1" w:after="100" w:afterAutospacing="1" w:line="240" w:lineRule="auto"/>
        <w:ind w:left="720"/>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Toglederen eller </w:t>
      </w:r>
      <w:proofErr w:type="spellStart"/>
      <w:r w:rsidRPr="00F35AFA">
        <w:rPr>
          <w:rFonts w:ascii="Arial" w:eastAsia="Times New Roman" w:hAnsi="Arial" w:cs="Arial"/>
          <w:sz w:val="24"/>
          <w:szCs w:val="24"/>
          <w:lang w:eastAsia="nb-NO"/>
        </w:rPr>
        <w:t>togekspeditøren</w:t>
      </w:r>
      <w:proofErr w:type="spellEnd"/>
      <w:r w:rsidRPr="00F35AFA">
        <w:rPr>
          <w:rFonts w:ascii="Arial" w:eastAsia="Times New Roman" w:hAnsi="Arial" w:cs="Arial"/>
          <w:sz w:val="24"/>
          <w:szCs w:val="24"/>
          <w:lang w:eastAsia="nb-NO"/>
        </w:rPr>
        <w:t xml:space="preserve"> kan fordele kunngjøringer på togradio eller direkte til føreren og kvittere på vegne av føreren i FIDO med førerens navn. Fordeles kunngjøringen over togradio, skal den skrives ned på formular 22A – Kunngjøring/tillatelse.</w:t>
      </w:r>
    </w:p>
    <w:p w14:paraId="02B4E88A" w14:textId="77777777" w:rsidR="0043065E" w:rsidRPr="00F35AFA" w:rsidRDefault="0043065E" w:rsidP="00A94A1B">
      <w:pPr>
        <w:spacing w:before="100" w:beforeAutospacing="1" w:after="0"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3. Hvis </w:t>
      </w:r>
      <w:proofErr w:type="spellStart"/>
      <w:r w:rsidRPr="00F35AFA">
        <w:rPr>
          <w:rFonts w:ascii="Arial" w:eastAsia="Times New Roman" w:hAnsi="Arial" w:cs="Arial"/>
          <w:sz w:val="24"/>
          <w:szCs w:val="24"/>
          <w:lang w:eastAsia="nb-NO"/>
        </w:rPr>
        <w:t>hovedsikkerhetsvakten</w:t>
      </w:r>
      <w:proofErr w:type="spellEnd"/>
      <w:r w:rsidRPr="00F35AFA">
        <w:rPr>
          <w:rFonts w:ascii="Arial" w:eastAsia="Times New Roman" w:hAnsi="Arial" w:cs="Arial"/>
          <w:sz w:val="24"/>
          <w:szCs w:val="24"/>
          <w:lang w:eastAsia="nb-NO"/>
        </w:rPr>
        <w:t xml:space="preserve"> mangler tilgang til FIDO, gjelder følgende:</w:t>
      </w:r>
    </w:p>
    <w:p w14:paraId="7149B9A4" w14:textId="77777777" w:rsidR="0043065E" w:rsidRPr="00F35AFA" w:rsidRDefault="0043065E" w:rsidP="00F7132B">
      <w:pPr>
        <w:pStyle w:val="Listeavsnitt"/>
        <w:numPr>
          <w:ilvl w:val="0"/>
          <w:numId w:val="27"/>
        </w:numPr>
        <w:spacing w:after="100" w:afterAutospacing="1" w:line="240" w:lineRule="auto"/>
        <w:ind w:left="720"/>
        <w:rPr>
          <w:rFonts w:ascii="Arial" w:eastAsia="Times New Roman" w:hAnsi="Arial" w:cs="Arial"/>
          <w:sz w:val="24"/>
          <w:szCs w:val="24"/>
          <w:lang w:eastAsia="nb-NO"/>
        </w:rPr>
      </w:pPr>
      <w:proofErr w:type="spellStart"/>
      <w:r w:rsidRPr="00F35AFA">
        <w:rPr>
          <w:rFonts w:ascii="Arial" w:eastAsia="Times New Roman" w:hAnsi="Arial" w:cs="Arial"/>
          <w:sz w:val="24"/>
          <w:szCs w:val="24"/>
          <w:lang w:eastAsia="nb-NO"/>
        </w:rPr>
        <w:t>Hovedsikkerhetsvakten</w:t>
      </w:r>
      <w:proofErr w:type="spellEnd"/>
      <w:r w:rsidRPr="00F35AFA">
        <w:rPr>
          <w:rFonts w:ascii="Arial" w:eastAsia="Times New Roman" w:hAnsi="Arial" w:cs="Arial"/>
          <w:sz w:val="24"/>
          <w:szCs w:val="24"/>
          <w:lang w:eastAsia="nb-NO"/>
        </w:rPr>
        <w:t xml:space="preserve"> skal hente opp lagret kunngjøring for disponeringen, og kontakte toglederen på fjernstyrt stasjon eller </w:t>
      </w:r>
      <w:proofErr w:type="spellStart"/>
      <w:r w:rsidRPr="00F35AFA">
        <w:rPr>
          <w:rFonts w:ascii="Arial" w:eastAsia="Times New Roman" w:hAnsi="Arial" w:cs="Arial"/>
          <w:sz w:val="24"/>
          <w:szCs w:val="24"/>
          <w:lang w:eastAsia="nb-NO"/>
        </w:rPr>
        <w:t>togekspeditøren</w:t>
      </w:r>
      <w:proofErr w:type="spellEnd"/>
      <w:r w:rsidRPr="00F35AFA">
        <w:rPr>
          <w:rFonts w:ascii="Arial" w:eastAsia="Times New Roman" w:hAnsi="Arial" w:cs="Arial"/>
          <w:sz w:val="24"/>
          <w:szCs w:val="24"/>
          <w:lang w:eastAsia="nb-NO"/>
        </w:rPr>
        <w:t xml:space="preserve"> på betjent stasjon. </w:t>
      </w:r>
    </w:p>
    <w:p w14:paraId="3463BBAC" w14:textId="77777777" w:rsidR="0043065E" w:rsidRPr="00F35AFA" w:rsidRDefault="0043065E" w:rsidP="006A5AB1">
      <w:pPr>
        <w:pStyle w:val="Listeavsnitt"/>
        <w:numPr>
          <w:ilvl w:val="0"/>
          <w:numId w:val="27"/>
        </w:numPr>
        <w:spacing w:before="100" w:beforeAutospacing="1" w:after="100" w:afterAutospacing="1" w:line="240" w:lineRule="auto"/>
        <w:ind w:left="720"/>
        <w:rPr>
          <w:rFonts w:ascii="Arial" w:eastAsia="Times New Roman" w:hAnsi="Arial" w:cs="Arial"/>
          <w:sz w:val="24"/>
          <w:szCs w:val="24"/>
          <w:lang w:eastAsia="nb-NO"/>
        </w:rPr>
      </w:pPr>
      <w:proofErr w:type="spellStart"/>
      <w:r w:rsidRPr="00F35AFA">
        <w:rPr>
          <w:rFonts w:ascii="Arial" w:eastAsia="Times New Roman" w:hAnsi="Arial" w:cs="Arial"/>
          <w:sz w:val="24"/>
          <w:szCs w:val="24"/>
          <w:lang w:eastAsia="nb-NO"/>
        </w:rPr>
        <w:t>Hovedsikkerhetsvakten</w:t>
      </w:r>
      <w:proofErr w:type="spellEnd"/>
      <w:r w:rsidRPr="00F35AFA">
        <w:rPr>
          <w:rFonts w:ascii="Arial" w:eastAsia="Times New Roman" w:hAnsi="Arial" w:cs="Arial"/>
          <w:sz w:val="24"/>
          <w:szCs w:val="24"/>
          <w:lang w:eastAsia="nb-NO"/>
        </w:rPr>
        <w:t xml:space="preserve"> og toglederen eller </w:t>
      </w:r>
      <w:proofErr w:type="spellStart"/>
      <w:r w:rsidRPr="00F35AFA">
        <w:rPr>
          <w:rFonts w:ascii="Arial" w:eastAsia="Times New Roman" w:hAnsi="Arial" w:cs="Arial"/>
          <w:sz w:val="24"/>
          <w:szCs w:val="24"/>
          <w:lang w:eastAsia="nb-NO"/>
        </w:rPr>
        <w:t>togekspeditøren</w:t>
      </w:r>
      <w:proofErr w:type="spellEnd"/>
      <w:r w:rsidRPr="00F35AFA">
        <w:rPr>
          <w:rFonts w:ascii="Arial" w:eastAsia="Times New Roman" w:hAnsi="Arial" w:cs="Arial"/>
          <w:sz w:val="24"/>
          <w:szCs w:val="24"/>
          <w:lang w:eastAsia="nb-NO"/>
        </w:rPr>
        <w:t xml:space="preserve"> skal kontrollere at kunngjøringen har samme innhold som i FIDO. Ved eventuelle avvik, skal toglederen/</w:t>
      </w:r>
      <w:proofErr w:type="spellStart"/>
      <w:r w:rsidRPr="00F35AFA">
        <w:rPr>
          <w:rFonts w:ascii="Arial" w:eastAsia="Times New Roman" w:hAnsi="Arial" w:cs="Arial"/>
          <w:sz w:val="24"/>
          <w:szCs w:val="24"/>
          <w:lang w:eastAsia="nb-NO"/>
        </w:rPr>
        <w:t>togekspeditøren</w:t>
      </w:r>
      <w:proofErr w:type="spellEnd"/>
      <w:r w:rsidRPr="00F35AFA">
        <w:rPr>
          <w:rFonts w:ascii="Arial" w:eastAsia="Times New Roman" w:hAnsi="Arial" w:cs="Arial"/>
          <w:sz w:val="24"/>
          <w:szCs w:val="24"/>
          <w:lang w:eastAsia="nb-NO"/>
        </w:rPr>
        <w:t xml:space="preserve"> gi </w:t>
      </w:r>
      <w:proofErr w:type="spellStart"/>
      <w:r w:rsidRPr="00F35AFA">
        <w:rPr>
          <w:rFonts w:ascii="Arial" w:eastAsia="Times New Roman" w:hAnsi="Arial" w:cs="Arial"/>
          <w:sz w:val="24"/>
          <w:szCs w:val="24"/>
          <w:lang w:eastAsia="nb-NO"/>
        </w:rPr>
        <w:t>hovedsikkerhetsvakten</w:t>
      </w:r>
      <w:proofErr w:type="spellEnd"/>
      <w:r w:rsidRPr="00F35AFA">
        <w:rPr>
          <w:rFonts w:ascii="Arial" w:eastAsia="Times New Roman" w:hAnsi="Arial" w:cs="Arial"/>
          <w:sz w:val="24"/>
          <w:szCs w:val="24"/>
          <w:lang w:eastAsia="nb-NO"/>
        </w:rPr>
        <w:t xml:space="preserve"> oppdatering.</w:t>
      </w:r>
    </w:p>
    <w:p w14:paraId="71238009" w14:textId="77777777" w:rsidR="0043065E" w:rsidRPr="00F35AFA" w:rsidRDefault="0043065E" w:rsidP="006A5AB1">
      <w:pPr>
        <w:pStyle w:val="Listeavsnitt"/>
        <w:numPr>
          <w:ilvl w:val="0"/>
          <w:numId w:val="27"/>
        </w:numPr>
        <w:spacing w:before="100" w:beforeAutospacing="1" w:after="100" w:afterAutospacing="1" w:line="240" w:lineRule="auto"/>
        <w:ind w:left="720"/>
        <w:rPr>
          <w:rFonts w:ascii="Arial" w:eastAsia="Times New Roman" w:hAnsi="Arial" w:cs="Arial"/>
          <w:sz w:val="24"/>
          <w:szCs w:val="24"/>
          <w:lang w:eastAsia="nb-NO"/>
        </w:rPr>
      </w:pPr>
      <w:proofErr w:type="spellStart"/>
      <w:r w:rsidRPr="00F35AFA">
        <w:rPr>
          <w:rFonts w:ascii="Arial" w:eastAsia="Times New Roman" w:hAnsi="Arial" w:cs="Arial"/>
          <w:sz w:val="24"/>
          <w:szCs w:val="24"/>
          <w:lang w:eastAsia="nb-NO"/>
        </w:rPr>
        <w:t>Hovedsikkerhetsvakten</w:t>
      </w:r>
      <w:proofErr w:type="spellEnd"/>
      <w:r w:rsidRPr="00F35AFA">
        <w:rPr>
          <w:rFonts w:ascii="Arial" w:eastAsia="Times New Roman" w:hAnsi="Arial" w:cs="Arial"/>
          <w:sz w:val="24"/>
          <w:szCs w:val="24"/>
          <w:lang w:eastAsia="nb-NO"/>
        </w:rPr>
        <w:t xml:space="preserve"> skal bekrefte mottak av endringer. </w:t>
      </w:r>
    </w:p>
    <w:p w14:paraId="79F3CF34" w14:textId="77777777" w:rsidR="0043065E" w:rsidRPr="00F35AFA" w:rsidRDefault="0043065E" w:rsidP="006A5AB1">
      <w:pPr>
        <w:pStyle w:val="Listeavsnitt"/>
        <w:numPr>
          <w:ilvl w:val="0"/>
          <w:numId w:val="27"/>
        </w:numPr>
        <w:spacing w:before="100" w:beforeAutospacing="1" w:after="100" w:afterAutospacing="1" w:line="240" w:lineRule="auto"/>
        <w:ind w:left="720"/>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Toglederen eller </w:t>
      </w:r>
      <w:proofErr w:type="spellStart"/>
      <w:r w:rsidRPr="00F35AFA">
        <w:rPr>
          <w:rFonts w:ascii="Arial" w:eastAsia="Times New Roman" w:hAnsi="Arial" w:cs="Arial"/>
          <w:sz w:val="24"/>
          <w:szCs w:val="24"/>
          <w:lang w:eastAsia="nb-NO"/>
        </w:rPr>
        <w:t>togekspeditøren</w:t>
      </w:r>
      <w:proofErr w:type="spellEnd"/>
      <w:r w:rsidRPr="00F35AFA">
        <w:rPr>
          <w:rFonts w:ascii="Arial" w:eastAsia="Times New Roman" w:hAnsi="Arial" w:cs="Arial"/>
          <w:sz w:val="24"/>
          <w:szCs w:val="24"/>
          <w:lang w:eastAsia="nb-NO"/>
        </w:rPr>
        <w:t xml:space="preserve"> skal fordele kunngjøringer på togradio eller direkte til </w:t>
      </w:r>
      <w:proofErr w:type="spellStart"/>
      <w:r w:rsidRPr="00F35AFA">
        <w:rPr>
          <w:rFonts w:ascii="Arial" w:eastAsia="Times New Roman" w:hAnsi="Arial" w:cs="Arial"/>
          <w:sz w:val="24"/>
          <w:szCs w:val="24"/>
          <w:lang w:eastAsia="nb-NO"/>
        </w:rPr>
        <w:t>hovedsikkerhetsvakten</w:t>
      </w:r>
      <w:proofErr w:type="spellEnd"/>
      <w:r w:rsidRPr="00F35AFA">
        <w:rPr>
          <w:rFonts w:ascii="Arial" w:eastAsia="Times New Roman" w:hAnsi="Arial" w:cs="Arial"/>
          <w:sz w:val="24"/>
          <w:szCs w:val="24"/>
          <w:lang w:eastAsia="nb-NO"/>
        </w:rPr>
        <w:t xml:space="preserve"> og kvittere på vegne av </w:t>
      </w:r>
      <w:proofErr w:type="spellStart"/>
      <w:r w:rsidRPr="00F35AFA">
        <w:rPr>
          <w:rFonts w:ascii="Arial" w:eastAsia="Times New Roman" w:hAnsi="Arial" w:cs="Arial"/>
          <w:sz w:val="24"/>
          <w:szCs w:val="24"/>
          <w:lang w:eastAsia="nb-NO"/>
        </w:rPr>
        <w:t>hovedsikkerhetsvakten</w:t>
      </w:r>
      <w:proofErr w:type="spellEnd"/>
      <w:r w:rsidRPr="00F35AFA">
        <w:rPr>
          <w:rFonts w:ascii="Arial" w:eastAsia="Times New Roman" w:hAnsi="Arial" w:cs="Arial"/>
          <w:sz w:val="24"/>
          <w:szCs w:val="24"/>
          <w:lang w:eastAsia="nb-NO"/>
        </w:rPr>
        <w:t xml:space="preserve"> i FIDO med </w:t>
      </w:r>
      <w:proofErr w:type="spellStart"/>
      <w:r w:rsidRPr="00F35AFA">
        <w:rPr>
          <w:rFonts w:ascii="Arial" w:eastAsia="Times New Roman" w:hAnsi="Arial" w:cs="Arial"/>
          <w:sz w:val="24"/>
          <w:szCs w:val="24"/>
          <w:lang w:eastAsia="nb-NO"/>
        </w:rPr>
        <w:t>hovedsikkerhetsvaktens</w:t>
      </w:r>
      <w:proofErr w:type="spellEnd"/>
      <w:r w:rsidRPr="00F35AFA">
        <w:rPr>
          <w:rFonts w:ascii="Arial" w:eastAsia="Times New Roman" w:hAnsi="Arial" w:cs="Arial"/>
          <w:sz w:val="24"/>
          <w:szCs w:val="24"/>
          <w:lang w:eastAsia="nb-NO"/>
        </w:rPr>
        <w:t xml:space="preserve"> navn. Formular 22A – Kunngjøring/tillatelse skal benyttes.</w:t>
      </w:r>
    </w:p>
    <w:p w14:paraId="271766DD" w14:textId="350B4141" w:rsidR="0043065E" w:rsidRPr="00A21881" w:rsidRDefault="0043065E" w:rsidP="00F35AFA">
      <w:pPr>
        <w:spacing w:after="100" w:afterAutospacing="1" w:line="240" w:lineRule="auto"/>
        <w:rPr>
          <w:rFonts w:eastAsia="Calibri" w:cs="Arial"/>
          <w:b/>
          <w:color w:val="A6A6A6" w:themeColor="background1" w:themeShade="A6"/>
          <w:sz w:val="24"/>
          <w:szCs w:val="24"/>
          <w:lang w:eastAsia="nb-NO"/>
        </w:rPr>
      </w:pPr>
      <w:r w:rsidRPr="00F35AFA">
        <w:rPr>
          <w:rFonts w:ascii="Arial" w:eastAsia="Times New Roman" w:hAnsi="Arial" w:cs="Arial"/>
          <w:sz w:val="24"/>
          <w:szCs w:val="24"/>
          <w:lang w:eastAsia="nb-NO"/>
        </w:rPr>
        <w:t xml:space="preserve">4. Hvis FIDO ikke er tilgjengelig for noen funksjoner, skal samtlige funksjoner bruke sin reserveløsning. Tog kan framføres og arbeider i spor kan tillates når togleder og togekspeditør har oversikt over kunngjøringene for toggangen og arbeider i spor. </w:t>
      </w:r>
    </w:p>
    <w:p w14:paraId="69A7F646" w14:textId="77777777" w:rsidR="0043065E" w:rsidRDefault="0043065E" w:rsidP="0043065E">
      <w:pPr>
        <w:pStyle w:val="paragraph"/>
        <w:spacing w:before="0" w:beforeAutospacing="0" w:after="0" w:afterAutospacing="0"/>
        <w:textAlignment w:val="baseline"/>
        <w:rPr>
          <w:rFonts w:ascii="Segoe UI" w:hAnsi="Segoe UI" w:cs="Segoe UI"/>
          <w:b/>
          <w:bCs/>
          <w:sz w:val="18"/>
          <w:szCs w:val="18"/>
        </w:rPr>
      </w:pPr>
      <w:bookmarkStart w:id="80" w:name="_Hlk180487426"/>
      <w:r>
        <w:rPr>
          <w:rStyle w:val="normaltextrun"/>
          <w:rFonts w:ascii="Arial" w:hAnsi="Arial" w:cs="Arial"/>
          <w:b/>
          <w:bCs/>
          <w:color w:val="00B050"/>
        </w:rPr>
        <w:t>2.7-HSV Tilgang til reserveløsningen for FIDO: </w:t>
      </w:r>
      <w:r>
        <w:rPr>
          <w:rStyle w:val="eop"/>
          <w:rFonts w:ascii="Arial" w:hAnsi="Arial" w:cs="Arial"/>
          <w:b/>
          <w:bCs/>
          <w:color w:val="00B050"/>
        </w:rPr>
        <w:t> </w:t>
      </w:r>
    </w:p>
    <w:p w14:paraId="7E5742AA" w14:textId="53E5DAC6" w:rsidR="00147929" w:rsidRPr="00982B6B" w:rsidRDefault="0043065E" w:rsidP="0043065E">
      <w:pPr>
        <w:pStyle w:val="paragraph"/>
        <w:spacing w:before="0" w:beforeAutospacing="0" w:after="0" w:afterAutospacing="0"/>
        <w:textAlignment w:val="baseline"/>
        <w:rPr>
          <w:rFonts w:ascii="Arial" w:hAnsi="Arial" w:cs="Arial"/>
          <w:color w:val="00B050"/>
        </w:rPr>
      </w:pPr>
      <w:proofErr w:type="spellStart"/>
      <w:r>
        <w:rPr>
          <w:rStyle w:val="normaltextrun"/>
          <w:rFonts w:ascii="Arial" w:hAnsi="Arial" w:cs="Arial"/>
          <w:color w:val="00B050"/>
        </w:rPr>
        <w:t>Hovedsikkerhetsvakten</w:t>
      </w:r>
      <w:proofErr w:type="spellEnd"/>
      <w:r>
        <w:rPr>
          <w:rStyle w:val="normaltextrun"/>
          <w:rFonts w:ascii="Arial" w:hAnsi="Arial" w:cs="Arial"/>
          <w:color w:val="00B050"/>
        </w:rPr>
        <w:t xml:space="preserve"> skal kontakte DROPS ved behov for tilgang til lokalt lagret kunngjøring, før togleder kontaktes.</w:t>
      </w:r>
    </w:p>
    <w:p w14:paraId="47D1EE99" w14:textId="781C4A74" w:rsidR="0043065E" w:rsidRDefault="00D33ECF" w:rsidP="00CE4E2A">
      <w:pPr>
        <w:pStyle w:val="HSV2Overskrift"/>
        <w:rPr>
          <w:lang w:eastAsia="nb-NO"/>
        </w:rPr>
      </w:pPr>
      <w:bookmarkStart w:id="81" w:name="_Toc183518385"/>
      <w:bookmarkEnd w:id="80"/>
      <w:r>
        <w:rPr>
          <w:lang w:eastAsia="nb-NO"/>
        </w:rPr>
        <w:t>III</w:t>
      </w:r>
      <w:r w:rsidR="0043065E" w:rsidRPr="008C3F54">
        <w:rPr>
          <w:lang w:eastAsia="nb-NO"/>
        </w:rPr>
        <w:t xml:space="preserve">. </w:t>
      </w:r>
      <w:r w:rsidR="0043065E" w:rsidRPr="00AE2972">
        <w:rPr>
          <w:lang w:eastAsia="nb-NO"/>
        </w:rPr>
        <w:t>Kommunikasjon</w:t>
      </w:r>
      <w:bookmarkEnd w:id="81"/>
    </w:p>
    <w:p w14:paraId="5BBB33E7" w14:textId="77777777" w:rsidR="0043065E" w:rsidRPr="00F35AFA" w:rsidRDefault="0043065E" w:rsidP="00CE4E2A">
      <w:pPr>
        <w:pStyle w:val="HSV2Overskrift"/>
        <w:rPr>
          <w:lang w:eastAsia="nb-NO"/>
        </w:rPr>
      </w:pPr>
      <w:bookmarkStart w:id="82" w:name="_Toc183518386"/>
      <w:r w:rsidRPr="00F35AFA">
        <w:rPr>
          <w:lang w:eastAsia="nb-NO"/>
        </w:rPr>
        <w:t>2.8 Krav til kommunikasjon og formularer</w:t>
      </w:r>
      <w:bookmarkEnd w:id="82"/>
    </w:p>
    <w:p w14:paraId="37C31A55" w14:textId="77777777" w:rsidR="0043065E" w:rsidRPr="00F35AFA" w:rsidRDefault="0043065E" w:rsidP="0043065E">
      <w:pPr>
        <w:rPr>
          <w:rFonts w:ascii="Arial" w:hAnsi="Arial" w:cs="Arial"/>
          <w:sz w:val="24"/>
          <w:szCs w:val="24"/>
          <w:lang w:eastAsia="nb-NO"/>
        </w:rPr>
      </w:pPr>
      <w:r w:rsidRPr="00F35AFA">
        <w:rPr>
          <w:rFonts w:ascii="Arial" w:hAnsi="Arial" w:cs="Arial"/>
          <w:sz w:val="24"/>
          <w:szCs w:val="24"/>
          <w:lang w:eastAsia="nb-NO"/>
        </w:rPr>
        <w:t xml:space="preserve">1. Bestemmelser for mottak av tillatelser, kunngjøringer og signaler, samt for skriftlig og muntlig kommunikasjon, er tatt inn i Vedlegg 1 – Krav til kommunikasjon. </w:t>
      </w:r>
    </w:p>
    <w:p w14:paraId="52D5FA8E" w14:textId="77777777" w:rsidR="0043065E" w:rsidRPr="00F35AFA" w:rsidRDefault="0043065E" w:rsidP="0043065E">
      <w:pPr>
        <w:rPr>
          <w:rFonts w:ascii="Arial" w:hAnsi="Arial" w:cs="Arial"/>
          <w:sz w:val="24"/>
          <w:szCs w:val="24"/>
          <w:lang w:eastAsia="nb-NO"/>
        </w:rPr>
      </w:pPr>
      <w:r w:rsidRPr="00F35AFA">
        <w:rPr>
          <w:rFonts w:ascii="Arial" w:hAnsi="Arial" w:cs="Arial"/>
          <w:sz w:val="24"/>
          <w:szCs w:val="24"/>
          <w:lang w:eastAsia="nb-NO"/>
        </w:rPr>
        <w:t>2. Formularene er tatt inn i Vedlegg 2 - Formularbok.</w:t>
      </w:r>
    </w:p>
    <w:p w14:paraId="23E76D56" w14:textId="6CB885C8" w:rsidR="00CE57B0" w:rsidRDefault="00CE57B0" w:rsidP="00CE4E2A">
      <w:pPr>
        <w:pStyle w:val="HSVPunkter"/>
        <w:rPr>
          <w:rFonts w:ascii="Segoe UI" w:hAnsi="Segoe UI" w:cs="Segoe UI"/>
          <w:sz w:val="18"/>
          <w:szCs w:val="18"/>
        </w:rPr>
      </w:pPr>
      <w:bookmarkStart w:id="83" w:name="_Toc183518387"/>
      <w:r>
        <w:rPr>
          <w:rStyle w:val="normaltextrun"/>
          <w:bCs/>
        </w:rPr>
        <w:t>2.8-HSV</w:t>
      </w:r>
      <w:r>
        <w:rPr>
          <w:rStyle w:val="normaltextrun"/>
          <w:rFonts w:ascii="Calibri" w:hAnsi="Calibri" w:cs="Calibri"/>
          <w:bCs/>
        </w:rPr>
        <w:t xml:space="preserve"> </w:t>
      </w:r>
      <w:r>
        <w:rPr>
          <w:rStyle w:val="normaltextrun"/>
          <w:bCs/>
        </w:rPr>
        <w:t>Skriftlig kommunikasjon  </w:t>
      </w:r>
      <w:bookmarkEnd w:id="83"/>
      <w:r>
        <w:rPr>
          <w:rStyle w:val="eop"/>
          <w:bCs/>
        </w:rPr>
        <w:t> </w:t>
      </w:r>
    </w:p>
    <w:p w14:paraId="1F417361" w14:textId="29DA0368" w:rsidR="00CE57B0" w:rsidRDefault="00CE57B0" w:rsidP="00CE57B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Utfylte formularer, sjekklister og loggskjema skal oppbevares i minst 24 timer. </w:t>
      </w:r>
      <w:r w:rsidR="000E22A9">
        <w:rPr>
          <w:rStyle w:val="normaltextrun"/>
          <w:rFonts w:ascii="Arial" w:hAnsi="Arial" w:cs="Arial"/>
          <w:color w:val="00B050"/>
        </w:rPr>
        <w:t>Formular 31 og 32 (formular som benyttes på strekning med ERTMS), skal etter utfylling oversendes BN Drops for arkivering.</w:t>
      </w:r>
      <w:r>
        <w:rPr>
          <w:rStyle w:val="normaltextrun"/>
          <w:rFonts w:ascii="Arial" w:hAnsi="Arial" w:cs="Arial"/>
          <w:color w:val="00B050"/>
        </w:rPr>
        <w:t> </w:t>
      </w:r>
    </w:p>
    <w:p w14:paraId="75FA04F5" w14:textId="562F6C17" w:rsidR="0043065E" w:rsidRPr="00F35AFA" w:rsidRDefault="0043065E" w:rsidP="00CE4E2A">
      <w:pPr>
        <w:pStyle w:val="HSV2Overskrift"/>
        <w:rPr>
          <w:lang w:eastAsia="nb-NO"/>
        </w:rPr>
      </w:pPr>
      <w:bookmarkStart w:id="84" w:name="_Toc183518388"/>
      <w:r w:rsidRPr="00F35AFA">
        <w:rPr>
          <w:lang w:eastAsia="nb-NO"/>
        </w:rPr>
        <w:t>2.9 – 2.18 (Ledig)</w:t>
      </w:r>
      <w:bookmarkEnd w:id="84"/>
    </w:p>
    <w:p w14:paraId="139D1003" w14:textId="77777777" w:rsidR="0043065E" w:rsidRPr="00F35AFA" w:rsidRDefault="0043065E" w:rsidP="00CE4E2A">
      <w:pPr>
        <w:pStyle w:val="HSV2Overskrift"/>
      </w:pPr>
      <w:bookmarkStart w:id="85" w:name="_Toc183518389"/>
      <w:r w:rsidRPr="00F35AFA">
        <w:t>2.19 Fastmeldinger som kan benyttes på togradio</w:t>
      </w:r>
      <w:bookmarkEnd w:id="85"/>
    </w:p>
    <w:p w14:paraId="2CD4742E" w14:textId="19DD09A7" w:rsidR="0043065E" w:rsidRPr="00F35AFA" w:rsidRDefault="0043065E" w:rsidP="0043065E">
      <w:pPr>
        <w:spacing w:after="0"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1. Fastmeldinger som kan benyttes på togradio fra toglederen eller </w:t>
      </w:r>
      <w:proofErr w:type="spellStart"/>
      <w:r w:rsidRPr="00F35AFA">
        <w:rPr>
          <w:rFonts w:ascii="Arial" w:eastAsia="Times New Roman" w:hAnsi="Arial" w:cs="Arial"/>
          <w:sz w:val="24"/>
          <w:szCs w:val="24"/>
          <w:lang w:eastAsia="nb-NO"/>
        </w:rPr>
        <w:t>togekspeditøren</w:t>
      </w:r>
      <w:proofErr w:type="spellEnd"/>
      <w:r w:rsidRPr="00F35AFA">
        <w:rPr>
          <w:rFonts w:ascii="Arial" w:eastAsia="Times New Roman" w:hAnsi="Arial" w:cs="Arial"/>
          <w:sz w:val="24"/>
          <w:szCs w:val="24"/>
          <w:lang w:eastAsia="nb-NO"/>
        </w:rPr>
        <w:t xml:space="preserve"> til føreren: </w:t>
      </w:r>
    </w:p>
    <w:p w14:paraId="6D79C207"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lastRenderedPageBreak/>
        <w:t>10</w:t>
      </w:r>
      <w:r w:rsidRPr="00F35AFA">
        <w:rPr>
          <w:rFonts w:ascii="Arial" w:eastAsia="Times New Roman" w:hAnsi="Arial" w:cs="Arial"/>
          <w:sz w:val="24"/>
          <w:szCs w:val="24"/>
          <w:lang w:eastAsia="nb-NO"/>
        </w:rPr>
        <w:tab/>
        <w:t>Kryssing</w:t>
      </w:r>
    </w:p>
    <w:p w14:paraId="73158505"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11</w:t>
      </w:r>
      <w:r w:rsidRPr="00F35AFA">
        <w:rPr>
          <w:rFonts w:ascii="Arial" w:eastAsia="Times New Roman" w:hAnsi="Arial" w:cs="Arial"/>
          <w:sz w:val="24"/>
          <w:szCs w:val="24"/>
          <w:lang w:eastAsia="nb-NO"/>
        </w:rPr>
        <w:tab/>
        <w:t>Kryssing med flere tog</w:t>
      </w:r>
    </w:p>
    <w:p w14:paraId="1B9D0209"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12</w:t>
      </w:r>
      <w:r w:rsidRPr="00F35AFA">
        <w:rPr>
          <w:rFonts w:ascii="Arial" w:eastAsia="Times New Roman" w:hAnsi="Arial" w:cs="Arial"/>
          <w:sz w:val="24"/>
          <w:szCs w:val="24"/>
          <w:lang w:eastAsia="nb-NO"/>
        </w:rPr>
        <w:tab/>
        <w:t>Forbikjøring</w:t>
      </w:r>
    </w:p>
    <w:p w14:paraId="7163D86D"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13</w:t>
      </w:r>
      <w:r w:rsidRPr="00F35AFA">
        <w:rPr>
          <w:rFonts w:ascii="Arial" w:eastAsia="Times New Roman" w:hAnsi="Arial" w:cs="Arial"/>
          <w:sz w:val="24"/>
          <w:szCs w:val="24"/>
          <w:lang w:eastAsia="nb-NO"/>
        </w:rPr>
        <w:tab/>
        <w:t>Forbikjøring av flere tog</w:t>
      </w:r>
    </w:p>
    <w:p w14:paraId="1E72C08A" w14:textId="77777777" w:rsidR="0043065E" w:rsidRPr="00F35AFA" w:rsidRDefault="0043065E" w:rsidP="0043065E">
      <w:pPr>
        <w:spacing w:after="0" w:line="240" w:lineRule="auto"/>
        <w:ind w:left="1413" w:hanging="705"/>
        <w:rPr>
          <w:rFonts w:ascii="Arial" w:eastAsia="Times New Roman" w:hAnsi="Arial" w:cs="Arial"/>
          <w:sz w:val="24"/>
          <w:szCs w:val="24"/>
          <w:lang w:eastAsia="nb-NO"/>
        </w:rPr>
      </w:pPr>
      <w:r w:rsidRPr="00F35AFA">
        <w:rPr>
          <w:rFonts w:ascii="Arial" w:eastAsia="Times New Roman" w:hAnsi="Arial" w:cs="Arial"/>
          <w:sz w:val="24"/>
          <w:szCs w:val="24"/>
          <w:lang w:eastAsia="nb-NO"/>
        </w:rPr>
        <w:t>15</w:t>
      </w:r>
      <w:r w:rsidRPr="00F35AFA">
        <w:rPr>
          <w:rFonts w:ascii="Arial" w:eastAsia="Times New Roman" w:hAnsi="Arial" w:cs="Arial"/>
          <w:sz w:val="24"/>
          <w:szCs w:val="24"/>
          <w:lang w:eastAsia="nb-NO"/>
        </w:rPr>
        <w:tab/>
        <w:t>Reduser hastighet for å unngå stopp ved hovedsignal/signal E35 «Stoppskilt»</w:t>
      </w:r>
    </w:p>
    <w:p w14:paraId="33513A30"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18</w:t>
      </w:r>
      <w:r w:rsidRPr="00F35AFA">
        <w:rPr>
          <w:rFonts w:ascii="Arial" w:eastAsia="Times New Roman" w:hAnsi="Arial" w:cs="Arial"/>
          <w:sz w:val="24"/>
          <w:szCs w:val="24"/>
          <w:lang w:eastAsia="nb-NO"/>
        </w:rPr>
        <w:tab/>
        <w:t>Reduser trekkraft</w:t>
      </w:r>
    </w:p>
    <w:p w14:paraId="4E3204ED"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19</w:t>
      </w:r>
      <w:r w:rsidRPr="00F35AFA">
        <w:rPr>
          <w:rFonts w:ascii="Arial" w:eastAsia="Times New Roman" w:hAnsi="Arial" w:cs="Arial"/>
          <w:sz w:val="24"/>
          <w:szCs w:val="24"/>
          <w:lang w:eastAsia="nb-NO"/>
        </w:rPr>
        <w:tab/>
        <w:t>Venter på forangående tog</w:t>
      </w:r>
    </w:p>
    <w:p w14:paraId="6FF3C87E"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20</w:t>
      </w:r>
      <w:r w:rsidRPr="00F35AFA">
        <w:rPr>
          <w:rFonts w:ascii="Arial" w:eastAsia="Times New Roman" w:hAnsi="Arial" w:cs="Arial"/>
          <w:sz w:val="24"/>
          <w:szCs w:val="24"/>
          <w:lang w:eastAsia="nb-NO"/>
        </w:rPr>
        <w:tab/>
        <w:t>Forvent kjøretillatelse innen 5 minutter</w:t>
      </w:r>
    </w:p>
    <w:p w14:paraId="765F8627"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21</w:t>
      </w:r>
      <w:r w:rsidRPr="00F35AFA">
        <w:rPr>
          <w:rFonts w:ascii="Arial" w:eastAsia="Times New Roman" w:hAnsi="Arial" w:cs="Arial"/>
          <w:sz w:val="24"/>
          <w:szCs w:val="24"/>
          <w:lang w:eastAsia="nb-NO"/>
        </w:rPr>
        <w:tab/>
        <w:t>Planlagt utkobling av kontaktledningsspenningen</w:t>
      </w:r>
    </w:p>
    <w:p w14:paraId="49AA7416"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22</w:t>
      </w:r>
      <w:r w:rsidRPr="00F35AFA">
        <w:rPr>
          <w:rFonts w:ascii="Arial" w:eastAsia="Times New Roman" w:hAnsi="Arial" w:cs="Arial"/>
          <w:sz w:val="24"/>
          <w:szCs w:val="24"/>
          <w:lang w:eastAsia="nb-NO"/>
        </w:rPr>
        <w:tab/>
        <w:t>Enkeltsporet drift</w:t>
      </w:r>
    </w:p>
    <w:p w14:paraId="2B345BD1"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23</w:t>
      </w:r>
      <w:r w:rsidRPr="00F35AFA">
        <w:rPr>
          <w:rFonts w:ascii="Arial" w:eastAsia="Times New Roman" w:hAnsi="Arial" w:cs="Arial"/>
          <w:sz w:val="24"/>
          <w:szCs w:val="24"/>
          <w:lang w:eastAsia="nb-NO"/>
        </w:rPr>
        <w:tab/>
        <w:t>Forvent kjøretillatelse innen 2 minutter</w:t>
      </w:r>
    </w:p>
    <w:p w14:paraId="12B32304"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24</w:t>
      </w:r>
      <w:r w:rsidRPr="00F35AFA">
        <w:rPr>
          <w:rFonts w:ascii="Arial" w:eastAsia="Times New Roman" w:hAnsi="Arial" w:cs="Arial"/>
          <w:sz w:val="24"/>
          <w:szCs w:val="24"/>
          <w:lang w:eastAsia="nb-NO"/>
        </w:rPr>
        <w:tab/>
        <w:t>Forvent kjøretillatelse innen 15 minutter</w:t>
      </w:r>
    </w:p>
    <w:p w14:paraId="7D530BDE"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25</w:t>
      </w:r>
      <w:r w:rsidRPr="00F35AFA">
        <w:rPr>
          <w:rFonts w:ascii="Arial" w:eastAsia="Times New Roman" w:hAnsi="Arial" w:cs="Arial"/>
          <w:sz w:val="24"/>
          <w:szCs w:val="24"/>
          <w:lang w:eastAsia="nb-NO"/>
        </w:rPr>
        <w:tab/>
        <w:t>Toget har ukvitterte kunngjøringer i FIDO</w:t>
      </w:r>
    </w:p>
    <w:p w14:paraId="75FB456C"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26</w:t>
      </w:r>
      <w:r w:rsidRPr="00F35AFA">
        <w:rPr>
          <w:rFonts w:ascii="Arial" w:eastAsia="Times New Roman" w:hAnsi="Arial" w:cs="Arial"/>
          <w:sz w:val="24"/>
          <w:szCs w:val="24"/>
          <w:lang w:eastAsia="nb-NO"/>
        </w:rPr>
        <w:tab/>
        <w:t>Feil i infrastruktur, kjøring på parallell banestrekning</w:t>
      </w:r>
    </w:p>
    <w:p w14:paraId="43A33127"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27</w:t>
      </w:r>
      <w:r w:rsidRPr="00F35AFA">
        <w:tab/>
      </w:r>
      <w:r w:rsidRPr="00F35AFA">
        <w:rPr>
          <w:rFonts w:ascii="Arial" w:eastAsia="Times New Roman" w:hAnsi="Arial" w:cs="Arial"/>
          <w:sz w:val="24"/>
          <w:szCs w:val="24"/>
          <w:lang w:eastAsia="nb-NO"/>
        </w:rPr>
        <w:t xml:space="preserve">Togvei er sikret, trykk «Start» </w:t>
      </w:r>
    </w:p>
    <w:p w14:paraId="66A174D1" w14:textId="77777777" w:rsidR="0043065E" w:rsidRPr="00F35AFA" w:rsidRDefault="0043065E" w:rsidP="0043065E">
      <w:pPr>
        <w:spacing w:after="0" w:line="240" w:lineRule="auto"/>
        <w:rPr>
          <w:rFonts w:ascii="Arial" w:eastAsia="Times New Roman" w:hAnsi="Arial" w:cs="Arial"/>
          <w:sz w:val="24"/>
          <w:szCs w:val="24"/>
          <w:lang w:eastAsia="nb-NO"/>
        </w:rPr>
      </w:pPr>
    </w:p>
    <w:p w14:paraId="5C7B7E50" w14:textId="2BC184E6" w:rsidR="0043065E" w:rsidRPr="00F35AFA" w:rsidRDefault="0043065E" w:rsidP="0043065E">
      <w:pPr>
        <w:spacing w:after="0"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2. Fastmeldinger som kan benyttes på togradio fra </w:t>
      </w:r>
      <w:proofErr w:type="spellStart"/>
      <w:r w:rsidRPr="00F35AFA">
        <w:rPr>
          <w:rFonts w:ascii="Arial" w:eastAsia="Times New Roman" w:hAnsi="Arial" w:cs="Arial"/>
          <w:sz w:val="24"/>
          <w:szCs w:val="24"/>
          <w:lang w:eastAsia="nb-NO"/>
        </w:rPr>
        <w:t>føreren</w:t>
      </w:r>
      <w:proofErr w:type="spellEnd"/>
      <w:r w:rsidRPr="00F35AFA">
        <w:rPr>
          <w:rFonts w:ascii="Arial" w:eastAsia="Times New Roman" w:hAnsi="Arial" w:cs="Arial"/>
          <w:sz w:val="24"/>
          <w:szCs w:val="24"/>
          <w:lang w:eastAsia="nb-NO"/>
        </w:rPr>
        <w:t xml:space="preserve"> til toglederen:</w:t>
      </w:r>
    </w:p>
    <w:p w14:paraId="08A9AB11"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50</w:t>
      </w:r>
      <w:r w:rsidRPr="00F35AFA">
        <w:rPr>
          <w:rFonts w:ascii="Arial" w:eastAsia="Times New Roman" w:hAnsi="Arial" w:cs="Arial"/>
          <w:sz w:val="24"/>
          <w:szCs w:val="24"/>
          <w:lang w:eastAsia="nb-NO"/>
        </w:rPr>
        <w:tab/>
        <w:t>Teknisk problem med togsett</w:t>
      </w:r>
    </w:p>
    <w:p w14:paraId="70146325"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51</w:t>
      </w:r>
      <w:r w:rsidRPr="00F35AFA">
        <w:rPr>
          <w:rFonts w:ascii="Arial" w:eastAsia="Times New Roman" w:hAnsi="Arial" w:cs="Arial"/>
          <w:sz w:val="24"/>
          <w:szCs w:val="24"/>
          <w:lang w:eastAsia="nb-NO"/>
        </w:rPr>
        <w:tab/>
        <w:t>Glatt skinnegang. Forsinkelse kan oppstå</w:t>
      </w:r>
    </w:p>
    <w:p w14:paraId="592C7694"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53</w:t>
      </w:r>
      <w:r w:rsidRPr="00F35AFA">
        <w:rPr>
          <w:rFonts w:ascii="Arial" w:eastAsia="Times New Roman" w:hAnsi="Arial" w:cs="Arial"/>
          <w:sz w:val="24"/>
          <w:szCs w:val="24"/>
          <w:lang w:eastAsia="nb-NO"/>
        </w:rPr>
        <w:tab/>
        <w:t>Spenningsløs kontaktledning</w:t>
      </w:r>
    </w:p>
    <w:p w14:paraId="19CDFA96"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54</w:t>
      </w:r>
      <w:r w:rsidRPr="00F35AFA">
        <w:rPr>
          <w:rFonts w:ascii="Arial" w:eastAsia="Times New Roman" w:hAnsi="Arial" w:cs="Arial"/>
          <w:sz w:val="24"/>
          <w:szCs w:val="24"/>
          <w:lang w:eastAsia="nb-NO"/>
        </w:rPr>
        <w:tab/>
        <w:t>Lav kontaktledningsspenning</w:t>
      </w:r>
    </w:p>
    <w:p w14:paraId="0E1318C6"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56</w:t>
      </w:r>
      <w:r w:rsidRPr="00F35AFA">
        <w:rPr>
          <w:rFonts w:ascii="Arial" w:eastAsia="Times New Roman" w:hAnsi="Arial" w:cs="Arial"/>
          <w:sz w:val="24"/>
          <w:szCs w:val="24"/>
          <w:lang w:eastAsia="nb-NO"/>
        </w:rPr>
        <w:tab/>
        <w:t>Venter på kjøretillatelse</w:t>
      </w:r>
    </w:p>
    <w:p w14:paraId="0DAA13F6" w14:textId="77777777" w:rsidR="0043065E" w:rsidRPr="00F35AFA" w:rsidRDefault="0043065E" w:rsidP="0043065E">
      <w:pPr>
        <w:spacing w:after="0" w:line="240" w:lineRule="auto"/>
        <w:ind w:left="708"/>
        <w:rPr>
          <w:rFonts w:ascii="Arial" w:eastAsia="Times New Roman" w:hAnsi="Arial" w:cs="Arial"/>
          <w:sz w:val="24"/>
          <w:szCs w:val="24"/>
          <w:lang w:eastAsia="nb-NO"/>
        </w:rPr>
      </w:pPr>
      <w:r w:rsidRPr="00F35AFA">
        <w:rPr>
          <w:rFonts w:ascii="Arial" w:eastAsia="Times New Roman" w:hAnsi="Arial" w:cs="Arial"/>
          <w:sz w:val="24"/>
          <w:szCs w:val="24"/>
          <w:lang w:eastAsia="nb-NO"/>
        </w:rPr>
        <w:t>57</w:t>
      </w:r>
      <w:r w:rsidRPr="00F35AFA">
        <w:tab/>
      </w:r>
      <w:r w:rsidRPr="00F35AFA">
        <w:rPr>
          <w:rFonts w:ascii="Arial" w:eastAsia="Times New Roman" w:hAnsi="Arial" w:cs="Arial"/>
          <w:sz w:val="24"/>
          <w:szCs w:val="24"/>
          <w:lang w:eastAsia="nb-NO"/>
        </w:rPr>
        <w:t xml:space="preserve">Kort stopp </w:t>
      </w:r>
    </w:p>
    <w:p w14:paraId="50CC8867" w14:textId="293C60C7" w:rsidR="0043065E" w:rsidRPr="008C3F54" w:rsidRDefault="00147929" w:rsidP="00CE4E2A">
      <w:pPr>
        <w:pStyle w:val="HSV2Overskrift"/>
      </w:pPr>
      <w:bookmarkStart w:id="86" w:name="_Toc183518390"/>
      <w:r>
        <w:t xml:space="preserve">2.20 </w:t>
      </w:r>
      <w:r w:rsidR="0043065E" w:rsidRPr="008C3F54">
        <w:t>Registrering av funksjonelt nummer i togradiosystemet</w:t>
      </w:r>
      <w:bookmarkEnd w:id="86"/>
    </w:p>
    <w:p w14:paraId="5199AE8F" w14:textId="77777777" w:rsidR="0043065E" w:rsidRPr="00F35AFA" w:rsidRDefault="0043065E" w:rsidP="00F7132B">
      <w:pPr>
        <w:spacing w:after="0"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1. Føreren skal så tidlig som mulig før avgang fra utgangsstasjonen, før tillatelse til </w:t>
      </w:r>
      <w:proofErr w:type="spellStart"/>
      <w:r w:rsidRPr="00F35AFA">
        <w:rPr>
          <w:rFonts w:ascii="Arial" w:eastAsia="Times New Roman" w:hAnsi="Arial" w:cs="Arial"/>
          <w:sz w:val="24"/>
          <w:szCs w:val="24"/>
          <w:lang w:eastAsia="nb-NO"/>
        </w:rPr>
        <w:t>skifting</w:t>
      </w:r>
      <w:proofErr w:type="spellEnd"/>
      <w:r w:rsidRPr="00F35AFA">
        <w:rPr>
          <w:rFonts w:ascii="Arial" w:eastAsia="Times New Roman" w:hAnsi="Arial" w:cs="Arial"/>
          <w:sz w:val="24"/>
          <w:szCs w:val="24"/>
          <w:lang w:eastAsia="nb-NO"/>
        </w:rPr>
        <w:t xml:space="preserve"> blir gitt, eller hver gang det funksjonelle nummeret endres</w:t>
      </w:r>
    </w:p>
    <w:p w14:paraId="0FCA874F" w14:textId="77777777" w:rsidR="0043065E" w:rsidRPr="00F35AFA" w:rsidRDefault="0043065E" w:rsidP="00F7132B">
      <w:pPr>
        <w:numPr>
          <w:ilvl w:val="1"/>
          <w:numId w:val="32"/>
        </w:num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kvittere for alle driftsoperative kunngjøringer for togets rute i FIDO, </w:t>
      </w:r>
    </w:p>
    <w:p w14:paraId="67B58FA1" w14:textId="77777777" w:rsidR="0043065E" w:rsidRPr="00F35AFA" w:rsidRDefault="0043065E" w:rsidP="006A5AB1">
      <w:pPr>
        <w:numPr>
          <w:ilvl w:val="1"/>
          <w:numId w:val="32"/>
        </w:num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deretter registrere det funksjonelle nummeret i togradioen (TSI OPE A 7.2), og </w:t>
      </w:r>
    </w:p>
    <w:p w14:paraId="3B53FA97" w14:textId="77777777" w:rsidR="0043065E" w:rsidRPr="00F35AFA" w:rsidRDefault="0043065E" w:rsidP="006A5AB1">
      <w:pPr>
        <w:numPr>
          <w:ilvl w:val="1"/>
          <w:numId w:val="32"/>
        </w:num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deretter kontrollere at tognummeret i skjermbildet på togradioen samsvarer med togets rute i FIDO, for å verifisere at riktig funksjonelt nummer er registrert.</w:t>
      </w:r>
    </w:p>
    <w:p w14:paraId="1FC14A4D" w14:textId="77777777" w:rsidR="0043065E" w:rsidRPr="00F35AFA" w:rsidRDefault="0043065E" w:rsidP="0043065E">
      <w:p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2. Dersom føreren oppdager at det er logget inn og kvittert for feil tog eller skift, skal føreren informere toglederen, som skal fjerne kvitteringen i FIDO. </w:t>
      </w:r>
    </w:p>
    <w:p w14:paraId="554C1E79" w14:textId="77777777" w:rsidR="0043065E" w:rsidRPr="00F35AFA" w:rsidRDefault="0043065E" w:rsidP="0043065E">
      <w:p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3. Tognummer skal benyttes der </w:t>
      </w:r>
      <w:proofErr w:type="spellStart"/>
      <w:r w:rsidRPr="00F35AFA">
        <w:rPr>
          <w:rFonts w:ascii="Arial" w:eastAsia="Times New Roman" w:hAnsi="Arial" w:cs="Arial"/>
          <w:sz w:val="24"/>
          <w:szCs w:val="24"/>
          <w:lang w:eastAsia="nb-NO"/>
        </w:rPr>
        <w:t>skifting</w:t>
      </w:r>
      <w:proofErr w:type="spellEnd"/>
      <w:r w:rsidRPr="00F35AFA">
        <w:rPr>
          <w:rFonts w:ascii="Arial" w:eastAsia="Times New Roman" w:hAnsi="Arial" w:cs="Arial"/>
          <w:sz w:val="24"/>
          <w:szCs w:val="24"/>
          <w:lang w:eastAsia="nb-NO"/>
        </w:rPr>
        <w:t xml:space="preserve"> utføres i forbindelse med kjøring av tog. Toglederen eller </w:t>
      </w:r>
      <w:proofErr w:type="spellStart"/>
      <w:r w:rsidRPr="00F35AFA">
        <w:rPr>
          <w:rFonts w:ascii="Arial" w:eastAsia="Times New Roman" w:hAnsi="Arial" w:cs="Arial"/>
          <w:sz w:val="24"/>
          <w:szCs w:val="24"/>
          <w:lang w:eastAsia="nb-NO"/>
        </w:rPr>
        <w:t>togekspeditøren</w:t>
      </w:r>
      <w:proofErr w:type="spellEnd"/>
      <w:r w:rsidRPr="00F35AFA">
        <w:rPr>
          <w:rFonts w:ascii="Arial" w:eastAsia="Times New Roman" w:hAnsi="Arial" w:cs="Arial"/>
          <w:sz w:val="24"/>
          <w:szCs w:val="24"/>
          <w:lang w:eastAsia="nb-NO"/>
        </w:rPr>
        <w:t xml:space="preserve"> skal tildele funksjonelt nummer for </w:t>
      </w:r>
      <w:proofErr w:type="spellStart"/>
      <w:r w:rsidRPr="00F35AFA">
        <w:rPr>
          <w:rFonts w:ascii="Arial" w:eastAsia="Times New Roman" w:hAnsi="Arial" w:cs="Arial"/>
          <w:sz w:val="24"/>
          <w:szCs w:val="24"/>
          <w:lang w:eastAsia="nb-NO"/>
        </w:rPr>
        <w:t>skifting</w:t>
      </w:r>
      <w:proofErr w:type="spellEnd"/>
      <w:r w:rsidRPr="00F35AFA">
        <w:rPr>
          <w:rFonts w:ascii="Arial" w:eastAsia="Times New Roman" w:hAnsi="Arial" w:cs="Arial"/>
          <w:sz w:val="24"/>
          <w:szCs w:val="24"/>
          <w:lang w:eastAsia="nb-NO"/>
        </w:rPr>
        <w:t xml:space="preserve"> etter behov. </w:t>
      </w:r>
    </w:p>
    <w:p w14:paraId="6439F221" w14:textId="77777777" w:rsidR="0043065E" w:rsidRPr="00F35AFA" w:rsidRDefault="0043065E" w:rsidP="0043065E">
      <w:p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4. For registrering av togradio ved grenseoverskridende trafikk, skal føreren i kjøretøy som har ombordutrustning med både manuelt og automatisk nettverksvalg benytte manuelt nettverksvalg. Bane NORs nettverk skal velges før registrering av funksjonelt nummer. Nettverk skal ikke endres så lenge føreren deltar i et </w:t>
      </w:r>
      <w:proofErr w:type="spellStart"/>
      <w:r w:rsidRPr="00F35AFA">
        <w:rPr>
          <w:rFonts w:ascii="Arial" w:eastAsia="Times New Roman" w:hAnsi="Arial" w:cs="Arial"/>
          <w:sz w:val="24"/>
          <w:szCs w:val="24"/>
          <w:lang w:eastAsia="nb-NO"/>
        </w:rPr>
        <w:t>nødanrop</w:t>
      </w:r>
      <w:proofErr w:type="spellEnd"/>
      <w:r w:rsidRPr="00F35AFA">
        <w:rPr>
          <w:rFonts w:ascii="Arial" w:eastAsia="Times New Roman" w:hAnsi="Arial" w:cs="Arial"/>
          <w:sz w:val="24"/>
          <w:szCs w:val="24"/>
          <w:lang w:eastAsia="nb-NO"/>
        </w:rPr>
        <w:t xml:space="preserve">. (TSI OPE A 7.3.1, 7.3.2) </w:t>
      </w:r>
    </w:p>
    <w:p w14:paraId="1E0AC497" w14:textId="77777777" w:rsidR="0043065E" w:rsidRPr="00F35AFA" w:rsidRDefault="0043065E" w:rsidP="0043065E">
      <w:p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5. Alle betjente stasjoner skal være registrert med stasjonens funksjonelle nummer. </w:t>
      </w:r>
    </w:p>
    <w:p w14:paraId="1E249E36" w14:textId="77777777" w:rsidR="0043065E" w:rsidRPr="00F35AFA" w:rsidRDefault="0043065E" w:rsidP="0043065E">
      <w:p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lastRenderedPageBreak/>
        <w:t xml:space="preserve">6. Alle betjente elkraftsentraler skal være registrert med elkraftsentralens funksjonelle nummer. </w:t>
      </w:r>
    </w:p>
    <w:p w14:paraId="7DD650C9" w14:textId="77777777" w:rsidR="0043065E" w:rsidRPr="00F35AFA" w:rsidRDefault="0043065E" w:rsidP="0043065E">
      <w:p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7. Arbeidstog inne på en stasjon skal registreres med funksjonelt nummer. </w:t>
      </w:r>
    </w:p>
    <w:p w14:paraId="21E620B0" w14:textId="77777777" w:rsidR="0043065E" w:rsidRPr="00F35AFA" w:rsidRDefault="0043065E" w:rsidP="0043065E">
      <w:p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8. Dersom det ikke er mulig å registrere funksjonelt nummer i togets togradio, skal føreren eller den som klargjør toget informere toglederen, følge jernbaneforetakets interne regler og følge de instruksjonene som gis. (TSI OPE A 7.10, 7.11 og 7.12)</w:t>
      </w:r>
    </w:p>
    <w:p w14:paraId="1480C88C" w14:textId="0C065441" w:rsidR="0043065E" w:rsidRPr="00F35AFA" w:rsidRDefault="00147929" w:rsidP="00CE4E2A">
      <w:pPr>
        <w:pStyle w:val="HSV2Overskrift"/>
      </w:pPr>
      <w:bookmarkStart w:id="87" w:name="_Toc183518391"/>
      <w:r>
        <w:t xml:space="preserve">2.21 </w:t>
      </w:r>
      <w:r w:rsidR="0043065E" w:rsidRPr="00F35AFA">
        <w:t>Avregistrering av funksjonelt nummer i togradiosystemet</w:t>
      </w:r>
      <w:bookmarkEnd w:id="87"/>
    </w:p>
    <w:p w14:paraId="2B9A56B6" w14:textId="77777777" w:rsidR="0043065E" w:rsidRPr="00F35AFA" w:rsidRDefault="0043065E" w:rsidP="00F7132B">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1. Når toget er kommet til endestasjonen, og eventuell </w:t>
      </w:r>
      <w:proofErr w:type="spellStart"/>
      <w:r w:rsidRPr="00F35AFA">
        <w:rPr>
          <w:rFonts w:ascii="Arial" w:eastAsia="Times New Roman" w:hAnsi="Arial" w:cs="Arial"/>
          <w:sz w:val="24"/>
          <w:szCs w:val="24"/>
          <w:lang w:eastAsia="nb-NO"/>
        </w:rPr>
        <w:t>skifting</w:t>
      </w:r>
      <w:proofErr w:type="spellEnd"/>
      <w:r w:rsidRPr="00F35AFA">
        <w:rPr>
          <w:rFonts w:ascii="Arial" w:eastAsia="Times New Roman" w:hAnsi="Arial" w:cs="Arial"/>
          <w:sz w:val="24"/>
          <w:szCs w:val="24"/>
          <w:lang w:eastAsia="nb-NO"/>
        </w:rPr>
        <w:t xml:space="preserve"> er avsluttet, eller når toglederen ber om det, skal føreren avregistrere togets funksjonelle nummer. (TSI OPE A 7.4)</w:t>
      </w:r>
    </w:p>
    <w:p w14:paraId="5AFD5244"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2. Når </w:t>
      </w:r>
      <w:proofErr w:type="spellStart"/>
      <w:r w:rsidRPr="00F35AFA">
        <w:rPr>
          <w:rFonts w:ascii="Arial" w:eastAsia="Times New Roman" w:hAnsi="Arial" w:cs="Arial"/>
          <w:sz w:val="24"/>
          <w:szCs w:val="24"/>
          <w:lang w:eastAsia="nb-NO"/>
        </w:rPr>
        <w:t>skifting</w:t>
      </w:r>
      <w:proofErr w:type="spellEnd"/>
      <w:r w:rsidRPr="00F35AFA">
        <w:rPr>
          <w:rFonts w:ascii="Arial" w:eastAsia="Times New Roman" w:hAnsi="Arial" w:cs="Arial"/>
          <w:sz w:val="24"/>
          <w:szCs w:val="24"/>
          <w:lang w:eastAsia="nb-NO"/>
        </w:rPr>
        <w:t xml:space="preserve"> er avsluttet, skal føreren avregistrere skiftets funksjonelle nummer. </w:t>
      </w:r>
    </w:p>
    <w:p w14:paraId="4349E5DA"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3. Dersom det ikke er mulig for </w:t>
      </w:r>
      <w:proofErr w:type="spellStart"/>
      <w:r w:rsidRPr="00F35AFA">
        <w:rPr>
          <w:rFonts w:ascii="Arial" w:eastAsia="Times New Roman" w:hAnsi="Arial" w:cs="Arial"/>
          <w:sz w:val="24"/>
          <w:szCs w:val="24"/>
          <w:lang w:eastAsia="nb-NO"/>
        </w:rPr>
        <w:t>føreren</w:t>
      </w:r>
      <w:proofErr w:type="spellEnd"/>
      <w:r w:rsidRPr="00F35AFA">
        <w:rPr>
          <w:rFonts w:ascii="Arial" w:eastAsia="Times New Roman" w:hAnsi="Arial" w:cs="Arial"/>
          <w:sz w:val="24"/>
          <w:szCs w:val="24"/>
          <w:lang w:eastAsia="nb-NO"/>
        </w:rPr>
        <w:t xml:space="preserve"> å avregistrere funksjonelt nummer, skal føreren informere toglederen, følge jernbaneforetakets interne regler og de instruksjonene som gis. (TSI OPE A 7.9)</w:t>
      </w:r>
    </w:p>
    <w:p w14:paraId="0503AC4C" w14:textId="77777777" w:rsidR="0043065E" w:rsidRPr="00F35AFA" w:rsidRDefault="0043065E" w:rsidP="007B4803">
      <w:pPr>
        <w:pStyle w:val="FRNormal"/>
        <w:rPr>
          <w:b/>
          <w:bCs/>
        </w:rPr>
      </w:pPr>
      <w:r w:rsidRPr="00F35AFA">
        <w:t xml:space="preserve">4. Når stasjoner og elkraftsentraler gjøres ubetjent, skal funksjonelt nummer avregistreres.  </w:t>
      </w:r>
    </w:p>
    <w:p w14:paraId="78F599C0" w14:textId="608A9B6E" w:rsidR="0043065E" w:rsidRPr="00F35AFA" w:rsidRDefault="00147929" w:rsidP="00CE4E2A">
      <w:pPr>
        <w:pStyle w:val="HSV2Overskrift"/>
      </w:pPr>
      <w:bookmarkStart w:id="88" w:name="_Toc183518392"/>
      <w:r>
        <w:t xml:space="preserve">2.22 </w:t>
      </w:r>
      <w:r w:rsidR="0043065E" w:rsidRPr="00F35AFA">
        <w:t>Togradio for utenlandsk jernbaneforetak som ikke har norsk SIM-kort</w:t>
      </w:r>
      <w:bookmarkEnd w:id="88"/>
    </w:p>
    <w:p w14:paraId="01185928"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1. Tog som er utrustet med togradio med SIM-kort fra et utenlandsk jernbaneforetak, skal ha GSM-telefon som reserve. </w:t>
      </w:r>
    </w:p>
    <w:p w14:paraId="1E21177E"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2. Føreren skal informere toglederen om togets GSM-telefonnummer ved utgangsstasjonen eller ved passering av riksgrensen inn til Norge. </w:t>
      </w:r>
    </w:p>
    <w:p w14:paraId="768F0CF2" w14:textId="77777777" w:rsidR="0043065E" w:rsidRPr="00F35AFA" w:rsidRDefault="0043065E" w:rsidP="00CE4E2A">
      <w:pPr>
        <w:pStyle w:val="HSV2Overskrift"/>
      </w:pPr>
      <w:bookmarkStart w:id="89" w:name="_Toc183518393"/>
      <w:r w:rsidRPr="00F35AFA">
        <w:t>2.23 Samband med fører utenfor førerrom</w:t>
      </w:r>
      <w:bookmarkEnd w:id="89"/>
    </w:p>
    <w:p w14:paraId="68F092E4"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Dersom føreren må forlate førerrommet for å utføre andre arbeidsoppgaver, skal togradioen enten viderekobles til håndholdt enhet eller til et annet togradionummer, som føreren skal oppgi til toglederen eller </w:t>
      </w:r>
      <w:proofErr w:type="spellStart"/>
      <w:r w:rsidRPr="00F35AFA">
        <w:rPr>
          <w:rFonts w:ascii="Arial" w:eastAsia="Times New Roman" w:hAnsi="Arial" w:cs="Arial"/>
          <w:sz w:val="24"/>
          <w:szCs w:val="24"/>
          <w:lang w:eastAsia="nb-NO"/>
        </w:rPr>
        <w:t>togekspeditøren</w:t>
      </w:r>
      <w:proofErr w:type="spellEnd"/>
      <w:r w:rsidRPr="00F35AFA">
        <w:rPr>
          <w:rFonts w:ascii="Arial" w:eastAsia="Times New Roman" w:hAnsi="Arial" w:cs="Arial"/>
          <w:sz w:val="24"/>
          <w:szCs w:val="24"/>
          <w:lang w:eastAsia="nb-NO"/>
        </w:rPr>
        <w:t xml:space="preserve">. </w:t>
      </w:r>
    </w:p>
    <w:p w14:paraId="70401782" w14:textId="77777777" w:rsidR="0043065E" w:rsidRPr="00F35AFA" w:rsidRDefault="0043065E" w:rsidP="00CE4E2A">
      <w:pPr>
        <w:pStyle w:val="HSV2Overskrift"/>
      </w:pPr>
      <w:bookmarkStart w:id="90" w:name="_Toc183518394"/>
      <w:r w:rsidRPr="00F35AFA">
        <w:t xml:space="preserve">2.24 Bruk av </w:t>
      </w:r>
      <w:proofErr w:type="spellStart"/>
      <w:r w:rsidRPr="00F35AFA">
        <w:t>nødanrop</w:t>
      </w:r>
      <w:bookmarkEnd w:id="90"/>
      <w:proofErr w:type="spellEnd"/>
    </w:p>
    <w:p w14:paraId="65D2B888"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1. Nødkommunikasjon skal være kortfattet og tydelig for å sikre rask igangsetting av beredskapsplaner, redningsarbeid og assistanse, eller for å avverge en nødsituasjon.</w:t>
      </w:r>
    </w:p>
    <w:p w14:paraId="5FFE1F3B" w14:textId="77777777" w:rsidR="0043065E" w:rsidRPr="00F35AFA" w:rsidRDefault="0043065E" w:rsidP="0043065E">
      <w:pPr>
        <w:spacing w:after="100" w:afterAutospacing="1" w:line="240" w:lineRule="auto"/>
        <w:rPr>
          <w:rFonts w:ascii="Arial" w:eastAsia="Times New Roman" w:hAnsi="Arial" w:cs="Arial"/>
          <w:strike/>
          <w:sz w:val="24"/>
          <w:szCs w:val="24"/>
          <w:lang w:eastAsia="nb-NO"/>
        </w:rPr>
      </w:pPr>
      <w:r w:rsidRPr="00F35AFA">
        <w:rPr>
          <w:rFonts w:ascii="Arial" w:eastAsia="Times New Roman" w:hAnsi="Arial" w:cs="Arial"/>
          <w:sz w:val="24"/>
          <w:szCs w:val="24"/>
          <w:lang w:eastAsia="nb-NO"/>
        </w:rPr>
        <w:t xml:space="preserve">2. Alt personale skal sende </w:t>
      </w:r>
      <w:proofErr w:type="spellStart"/>
      <w:r w:rsidRPr="00F35AFA">
        <w:rPr>
          <w:rFonts w:ascii="Arial" w:eastAsia="Times New Roman" w:hAnsi="Arial" w:cs="Arial"/>
          <w:sz w:val="24"/>
          <w:szCs w:val="24"/>
          <w:lang w:eastAsia="nb-NO"/>
        </w:rPr>
        <w:t>nødanrop</w:t>
      </w:r>
      <w:proofErr w:type="spellEnd"/>
      <w:r w:rsidRPr="00F35AFA">
        <w:rPr>
          <w:rFonts w:ascii="Arial" w:eastAsia="Times New Roman" w:hAnsi="Arial" w:cs="Arial"/>
          <w:sz w:val="24"/>
          <w:szCs w:val="24"/>
          <w:lang w:eastAsia="nb-NO"/>
        </w:rPr>
        <w:t xml:space="preserve"> når de vurderer at en nødssituasjon har oppstått eller kan oppstå. </w:t>
      </w:r>
    </w:p>
    <w:p w14:paraId="330114DE" w14:textId="77777777" w:rsidR="0043065E" w:rsidRPr="00F35AFA" w:rsidRDefault="0043065E" w:rsidP="00A94A1B">
      <w:pPr>
        <w:spacing w:before="100" w:beforeAutospacing="1" w:after="0"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3. </w:t>
      </w:r>
      <w:proofErr w:type="spellStart"/>
      <w:r w:rsidRPr="00F35AFA">
        <w:rPr>
          <w:rFonts w:ascii="Arial" w:eastAsia="Times New Roman" w:hAnsi="Arial" w:cs="Arial"/>
          <w:sz w:val="24"/>
          <w:szCs w:val="24"/>
          <w:lang w:eastAsia="nb-NO"/>
        </w:rPr>
        <w:t>Nødanropet</w:t>
      </w:r>
      <w:proofErr w:type="spellEnd"/>
      <w:r w:rsidRPr="00F35AFA">
        <w:rPr>
          <w:rFonts w:ascii="Arial" w:eastAsia="Times New Roman" w:hAnsi="Arial" w:cs="Arial"/>
          <w:sz w:val="24"/>
          <w:szCs w:val="24"/>
          <w:lang w:eastAsia="nb-NO"/>
        </w:rPr>
        <w:t xml:space="preserve"> skal inneholde så mange som mulig av følgende opplysninger: </w:t>
      </w:r>
    </w:p>
    <w:p w14:paraId="4B8A5AD8" w14:textId="77777777" w:rsidR="0043065E" w:rsidRPr="00F35AFA" w:rsidRDefault="0043065E" w:rsidP="00F7132B">
      <w:pPr>
        <w:pStyle w:val="Listeavsnitt"/>
        <w:numPr>
          <w:ilvl w:val="0"/>
          <w:numId w:val="21"/>
        </w:numPr>
        <w:spacing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funksjon og ID, </w:t>
      </w:r>
    </w:p>
    <w:p w14:paraId="15CBF447" w14:textId="77777777" w:rsidR="0043065E" w:rsidRPr="00F35AFA" w:rsidRDefault="0043065E" w:rsidP="006A5AB1">
      <w:pPr>
        <w:pStyle w:val="Listeavsnitt"/>
        <w:numPr>
          <w:ilvl w:val="0"/>
          <w:numId w:val="21"/>
        </w:numPr>
        <w:spacing w:before="100" w:beforeAutospacing="1"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sted og posisjon,</w:t>
      </w:r>
    </w:p>
    <w:p w14:paraId="4C66F92C" w14:textId="77777777" w:rsidR="0043065E" w:rsidRPr="00F35AFA" w:rsidRDefault="0043065E" w:rsidP="006A5AB1">
      <w:pPr>
        <w:pStyle w:val="Listeavsnitt"/>
        <w:numPr>
          <w:ilvl w:val="0"/>
          <w:numId w:val="21"/>
        </w:numPr>
        <w:spacing w:before="100" w:beforeAutospacing="1"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type nødsituasjon,</w:t>
      </w:r>
    </w:p>
    <w:p w14:paraId="2571DB5C" w14:textId="77777777" w:rsidR="0043065E" w:rsidRPr="00F35AFA" w:rsidRDefault="0043065E" w:rsidP="006A5AB1">
      <w:pPr>
        <w:pStyle w:val="Listeavsnitt"/>
        <w:numPr>
          <w:ilvl w:val="0"/>
          <w:numId w:val="21"/>
        </w:numPr>
        <w:spacing w:before="100" w:beforeAutospacing="1"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hvilken assistanse eller aksjoner som kreves og</w:t>
      </w:r>
    </w:p>
    <w:p w14:paraId="1BF9321D" w14:textId="77777777" w:rsidR="0043065E" w:rsidRPr="00F35AFA" w:rsidRDefault="0043065E" w:rsidP="006A5AB1">
      <w:pPr>
        <w:pStyle w:val="Listeavsnitt"/>
        <w:numPr>
          <w:ilvl w:val="0"/>
          <w:numId w:val="21"/>
        </w:numPr>
        <w:spacing w:before="100" w:beforeAutospacing="1"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eventuelle utfyllende opplysninger </w:t>
      </w:r>
    </w:p>
    <w:p w14:paraId="42044645"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lastRenderedPageBreak/>
        <w:t xml:space="preserve">4. Toglederen skal bekrefte mottatt </w:t>
      </w:r>
      <w:proofErr w:type="spellStart"/>
      <w:r w:rsidRPr="00F35AFA">
        <w:rPr>
          <w:rFonts w:ascii="Arial" w:eastAsia="Times New Roman" w:hAnsi="Arial" w:cs="Arial"/>
          <w:sz w:val="24"/>
          <w:szCs w:val="24"/>
          <w:lang w:eastAsia="nb-NO"/>
        </w:rPr>
        <w:t>nødanrop</w:t>
      </w:r>
      <w:proofErr w:type="spellEnd"/>
      <w:r w:rsidRPr="00F35AFA">
        <w:rPr>
          <w:rFonts w:ascii="Arial" w:eastAsia="Times New Roman" w:hAnsi="Arial" w:cs="Arial"/>
          <w:sz w:val="24"/>
          <w:szCs w:val="24"/>
          <w:lang w:eastAsia="nb-NO"/>
        </w:rPr>
        <w:t xml:space="preserve">, </w:t>
      </w:r>
      <w:proofErr w:type="spellStart"/>
      <w:r w:rsidRPr="00F35AFA">
        <w:rPr>
          <w:rFonts w:ascii="Arial" w:eastAsia="Times New Roman" w:hAnsi="Arial" w:cs="Arial"/>
          <w:sz w:val="24"/>
          <w:szCs w:val="24"/>
          <w:lang w:eastAsia="nb-NO"/>
        </w:rPr>
        <w:t>gjenta</w:t>
      </w:r>
      <w:proofErr w:type="spellEnd"/>
      <w:r w:rsidRPr="00F35AFA">
        <w:rPr>
          <w:rFonts w:ascii="Arial" w:eastAsia="Times New Roman" w:hAnsi="Arial" w:cs="Arial"/>
          <w:sz w:val="24"/>
          <w:szCs w:val="24"/>
          <w:lang w:eastAsia="nb-NO"/>
        </w:rPr>
        <w:t xml:space="preserve"> om nødvendig, og deretter iverksette nødvendige tiltak. </w:t>
      </w:r>
    </w:p>
    <w:p w14:paraId="3908A6B3"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5. Alle som mottar et </w:t>
      </w:r>
      <w:proofErr w:type="spellStart"/>
      <w:r w:rsidRPr="00F35AFA">
        <w:rPr>
          <w:rFonts w:ascii="Arial" w:eastAsia="Times New Roman" w:hAnsi="Arial" w:cs="Arial"/>
          <w:sz w:val="24"/>
          <w:szCs w:val="24"/>
          <w:lang w:eastAsia="nb-NO"/>
        </w:rPr>
        <w:t>nødanrop</w:t>
      </w:r>
      <w:proofErr w:type="spellEnd"/>
      <w:r w:rsidRPr="00F35AFA">
        <w:rPr>
          <w:rFonts w:ascii="Arial" w:eastAsia="Times New Roman" w:hAnsi="Arial" w:cs="Arial"/>
          <w:sz w:val="24"/>
          <w:szCs w:val="24"/>
          <w:lang w:eastAsia="nb-NO"/>
        </w:rPr>
        <w:t xml:space="preserve"> skal lytte og ikke bryte inn i kommunikasjonen, unntatt for å gi relevant informasjon. (TSI OPE B2 13)</w:t>
      </w:r>
    </w:p>
    <w:p w14:paraId="1BEFEE81"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6. Den som ved en feiltakelse har utløst et </w:t>
      </w:r>
      <w:proofErr w:type="spellStart"/>
      <w:r w:rsidRPr="00F35AFA">
        <w:rPr>
          <w:rFonts w:ascii="Arial" w:eastAsia="Times New Roman" w:hAnsi="Arial" w:cs="Arial"/>
          <w:sz w:val="24"/>
          <w:szCs w:val="24"/>
          <w:lang w:eastAsia="nb-NO"/>
        </w:rPr>
        <w:t>nødanrop</w:t>
      </w:r>
      <w:proofErr w:type="spellEnd"/>
      <w:r w:rsidRPr="00F35AFA">
        <w:rPr>
          <w:rFonts w:ascii="Arial" w:eastAsia="Times New Roman" w:hAnsi="Arial" w:cs="Arial"/>
          <w:sz w:val="24"/>
          <w:szCs w:val="24"/>
          <w:lang w:eastAsia="nb-NO"/>
        </w:rPr>
        <w:t xml:space="preserve">, skal umiddelbart informere toglederen om det. </w:t>
      </w:r>
    </w:p>
    <w:p w14:paraId="5E9D9DA8"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7. </w:t>
      </w:r>
      <w:proofErr w:type="spellStart"/>
      <w:r w:rsidRPr="00F35AFA">
        <w:rPr>
          <w:rFonts w:ascii="Arial" w:eastAsia="Times New Roman" w:hAnsi="Arial" w:cs="Arial"/>
          <w:sz w:val="24"/>
          <w:szCs w:val="24"/>
          <w:lang w:eastAsia="nb-NO"/>
        </w:rPr>
        <w:t>Nødanrop</w:t>
      </w:r>
      <w:proofErr w:type="spellEnd"/>
      <w:r w:rsidRPr="00F35AFA">
        <w:rPr>
          <w:rFonts w:ascii="Arial" w:eastAsia="Times New Roman" w:hAnsi="Arial" w:cs="Arial"/>
          <w:sz w:val="24"/>
          <w:szCs w:val="24"/>
          <w:lang w:eastAsia="nb-NO"/>
        </w:rPr>
        <w:t xml:space="preserve"> der </w:t>
      </w:r>
      <w:proofErr w:type="spellStart"/>
      <w:r w:rsidRPr="00F35AFA">
        <w:rPr>
          <w:rFonts w:ascii="Arial" w:eastAsia="Times New Roman" w:hAnsi="Arial" w:cs="Arial"/>
          <w:sz w:val="24"/>
          <w:szCs w:val="24"/>
          <w:lang w:eastAsia="nb-NO"/>
        </w:rPr>
        <w:t>nødanropsfunksjonen</w:t>
      </w:r>
      <w:proofErr w:type="spellEnd"/>
      <w:r w:rsidRPr="00F35AFA">
        <w:rPr>
          <w:rFonts w:ascii="Arial" w:eastAsia="Times New Roman" w:hAnsi="Arial" w:cs="Arial"/>
          <w:sz w:val="24"/>
          <w:szCs w:val="24"/>
          <w:lang w:eastAsia="nb-NO"/>
        </w:rPr>
        <w:t xml:space="preserve"> på togradio ikke brukes, skal innledes med «Mayday, mayday, mayday». (TSI OPE C1 2.3)</w:t>
      </w:r>
    </w:p>
    <w:p w14:paraId="5FB62B38" w14:textId="77777777" w:rsidR="0043065E" w:rsidRPr="00F35AFA" w:rsidRDefault="0043065E" w:rsidP="00A94A1B">
      <w:pPr>
        <w:spacing w:before="100" w:beforeAutospacing="1" w:after="0"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8. Forslag til ordlyder som kan brukes for å styre et </w:t>
      </w:r>
      <w:proofErr w:type="spellStart"/>
      <w:r w:rsidRPr="00F35AFA">
        <w:rPr>
          <w:rFonts w:ascii="Arial" w:eastAsia="Times New Roman" w:hAnsi="Arial" w:cs="Arial"/>
          <w:sz w:val="24"/>
          <w:szCs w:val="24"/>
          <w:lang w:eastAsia="nb-NO"/>
        </w:rPr>
        <w:t>nødanrop</w:t>
      </w:r>
      <w:proofErr w:type="spellEnd"/>
      <w:r w:rsidRPr="00F35AFA">
        <w:rPr>
          <w:rFonts w:ascii="Arial" w:eastAsia="Times New Roman" w:hAnsi="Arial" w:cs="Arial"/>
          <w:sz w:val="24"/>
          <w:szCs w:val="24"/>
          <w:lang w:eastAsia="nb-NO"/>
        </w:rPr>
        <w:t xml:space="preserve">: </w:t>
      </w:r>
    </w:p>
    <w:p w14:paraId="6AA4E07A" w14:textId="77777777" w:rsidR="0043065E" w:rsidRPr="00F35AFA" w:rsidRDefault="0043065E" w:rsidP="00F7132B">
      <w:pPr>
        <w:numPr>
          <w:ilvl w:val="0"/>
          <w:numId w:val="22"/>
        </w:num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For å be alle tog om å stoppe, </w:t>
      </w:r>
      <w:r w:rsidRPr="00F35AFA">
        <w:rPr>
          <w:rFonts w:ascii="Arial" w:eastAsia="Times New Roman" w:hAnsi="Arial" w:cs="Arial"/>
          <w:i/>
          <w:sz w:val="24"/>
          <w:szCs w:val="24"/>
          <w:lang w:eastAsia="nb-NO"/>
        </w:rPr>
        <w:t>«Alle tog, stopp!»,</w:t>
      </w:r>
    </w:p>
    <w:p w14:paraId="5244A00E" w14:textId="77777777" w:rsidR="0043065E" w:rsidRPr="00F35AFA" w:rsidRDefault="0043065E" w:rsidP="006A5AB1">
      <w:pPr>
        <w:numPr>
          <w:ilvl w:val="0"/>
          <w:numId w:val="22"/>
        </w:num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Når ett bestemt tog skal stoppes, </w:t>
      </w:r>
      <w:r w:rsidRPr="00F35AFA">
        <w:rPr>
          <w:rFonts w:ascii="Arial" w:eastAsia="Times New Roman" w:hAnsi="Arial" w:cs="Arial"/>
          <w:i/>
          <w:sz w:val="24"/>
          <w:szCs w:val="24"/>
          <w:lang w:eastAsia="nb-NO"/>
        </w:rPr>
        <w:t>«Tog … (nr.) stopp!»,</w:t>
      </w:r>
      <w:r w:rsidRPr="00F35AFA">
        <w:rPr>
          <w:rFonts w:ascii="Arial" w:eastAsia="Times New Roman" w:hAnsi="Arial" w:cs="Arial"/>
          <w:sz w:val="24"/>
          <w:szCs w:val="24"/>
          <w:lang w:eastAsia="nb-NO"/>
        </w:rPr>
        <w:t xml:space="preserve"> </w:t>
      </w:r>
    </w:p>
    <w:p w14:paraId="2DBD1CF7" w14:textId="77777777" w:rsidR="0043065E" w:rsidRPr="00F35AFA" w:rsidRDefault="0043065E" w:rsidP="006A5AB1">
      <w:pPr>
        <w:numPr>
          <w:ilvl w:val="0"/>
          <w:numId w:val="22"/>
        </w:num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Når føreren skal gi toglederen beskjed når toget har stoppet: </w:t>
      </w:r>
      <w:r w:rsidRPr="00F35AFA">
        <w:rPr>
          <w:rFonts w:ascii="Arial" w:eastAsia="Times New Roman" w:hAnsi="Arial" w:cs="Arial"/>
          <w:i/>
          <w:sz w:val="24"/>
          <w:szCs w:val="24"/>
          <w:lang w:eastAsia="nb-NO"/>
        </w:rPr>
        <w:t>«Tog … (nr.) har stoppet!»</w:t>
      </w:r>
    </w:p>
    <w:p w14:paraId="4B0D0E71" w14:textId="77777777" w:rsidR="0043065E" w:rsidRPr="00F35AFA" w:rsidRDefault="0043065E" w:rsidP="006A5AB1">
      <w:pPr>
        <w:numPr>
          <w:ilvl w:val="0"/>
          <w:numId w:val="22"/>
        </w:num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For å be om umiddelbar bryting av strømforsyningen til kontaktledningsanlegget: </w:t>
      </w:r>
      <w:r w:rsidRPr="00F35AFA">
        <w:rPr>
          <w:rFonts w:ascii="Arial" w:eastAsia="Times New Roman" w:hAnsi="Arial" w:cs="Arial"/>
          <w:i/>
          <w:sz w:val="24"/>
          <w:szCs w:val="24"/>
          <w:lang w:eastAsia="nb-NO"/>
        </w:rPr>
        <w:t>«Bryt strømmen på … (stasjon/strekning) nå!».</w:t>
      </w:r>
      <w:r w:rsidRPr="00F35AFA">
        <w:rPr>
          <w:rFonts w:ascii="Arial" w:eastAsia="Times New Roman" w:hAnsi="Arial" w:cs="Arial"/>
          <w:sz w:val="24"/>
          <w:szCs w:val="24"/>
          <w:lang w:eastAsia="nb-NO"/>
        </w:rPr>
        <w:t xml:space="preserve"> Handlingen bekreftes med: </w:t>
      </w:r>
      <w:r w:rsidRPr="00F35AFA">
        <w:rPr>
          <w:rFonts w:ascii="Arial" w:eastAsia="Times New Roman" w:hAnsi="Arial" w:cs="Arial"/>
          <w:i/>
          <w:sz w:val="24"/>
          <w:szCs w:val="24"/>
          <w:lang w:eastAsia="nb-NO"/>
        </w:rPr>
        <w:t>«</w:t>
      </w:r>
      <w:proofErr w:type="spellStart"/>
      <w:r w:rsidRPr="00F35AFA">
        <w:rPr>
          <w:rFonts w:ascii="Arial" w:eastAsia="Times New Roman" w:hAnsi="Arial" w:cs="Arial"/>
          <w:i/>
          <w:sz w:val="24"/>
          <w:szCs w:val="24"/>
          <w:lang w:eastAsia="nb-NO"/>
        </w:rPr>
        <w:t>Nødfrakobling</w:t>
      </w:r>
      <w:proofErr w:type="spellEnd"/>
      <w:r w:rsidRPr="00F35AFA">
        <w:rPr>
          <w:rFonts w:ascii="Arial" w:eastAsia="Times New Roman" w:hAnsi="Arial" w:cs="Arial"/>
          <w:i/>
          <w:sz w:val="24"/>
          <w:szCs w:val="24"/>
          <w:lang w:eastAsia="nb-NO"/>
        </w:rPr>
        <w:t>/</w:t>
      </w:r>
      <w:proofErr w:type="spellStart"/>
      <w:r w:rsidRPr="00F35AFA">
        <w:rPr>
          <w:rFonts w:ascii="Arial" w:eastAsia="Times New Roman" w:hAnsi="Arial" w:cs="Arial"/>
          <w:i/>
          <w:sz w:val="24"/>
          <w:szCs w:val="24"/>
          <w:lang w:eastAsia="nb-NO"/>
        </w:rPr>
        <w:t>frakobling</w:t>
      </w:r>
      <w:proofErr w:type="spellEnd"/>
      <w:r w:rsidRPr="00F35AFA">
        <w:rPr>
          <w:rFonts w:ascii="Arial" w:eastAsia="Times New Roman" w:hAnsi="Arial" w:cs="Arial"/>
          <w:i/>
          <w:sz w:val="24"/>
          <w:szCs w:val="24"/>
          <w:lang w:eastAsia="nb-NO"/>
        </w:rPr>
        <w:t xml:space="preserve"> er foretatt på … (stasjon/strekning). Ikke bekreftet spenningsløst!».</w:t>
      </w:r>
      <w:r w:rsidRPr="00F35AFA">
        <w:rPr>
          <w:rFonts w:ascii="Arial" w:eastAsia="Times New Roman" w:hAnsi="Arial" w:cs="Arial"/>
          <w:sz w:val="24"/>
          <w:szCs w:val="24"/>
          <w:lang w:eastAsia="nb-NO"/>
        </w:rPr>
        <w:t xml:space="preserve"> </w:t>
      </w:r>
    </w:p>
    <w:p w14:paraId="4EEFCF4E" w14:textId="77777777" w:rsidR="0043065E" w:rsidRPr="00F35AFA" w:rsidRDefault="0043065E" w:rsidP="00A94A1B">
      <w:pPr>
        <w:spacing w:before="100" w:beforeAutospacing="1" w:after="0"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9. Ved </w:t>
      </w:r>
      <w:proofErr w:type="spellStart"/>
      <w:r w:rsidRPr="00F35AFA">
        <w:rPr>
          <w:rFonts w:ascii="Arial" w:eastAsia="Times New Roman" w:hAnsi="Arial" w:cs="Arial"/>
          <w:sz w:val="24"/>
          <w:szCs w:val="24"/>
          <w:lang w:eastAsia="nb-NO"/>
        </w:rPr>
        <w:t>nødanrop</w:t>
      </w:r>
      <w:proofErr w:type="spellEnd"/>
      <w:r w:rsidRPr="00F35AFA">
        <w:rPr>
          <w:rFonts w:ascii="Arial" w:eastAsia="Times New Roman" w:hAnsi="Arial" w:cs="Arial"/>
          <w:sz w:val="24"/>
          <w:szCs w:val="24"/>
          <w:lang w:eastAsia="nb-NO"/>
        </w:rPr>
        <w:t xml:space="preserve"> hvor toglederen ikke mottar tale («stumt </w:t>
      </w:r>
      <w:proofErr w:type="spellStart"/>
      <w:r w:rsidRPr="00F35AFA">
        <w:rPr>
          <w:rFonts w:ascii="Arial" w:eastAsia="Times New Roman" w:hAnsi="Arial" w:cs="Arial"/>
          <w:sz w:val="24"/>
          <w:szCs w:val="24"/>
          <w:lang w:eastAsia="nb-NO"/>
        </w:rPr>
        <w:t>nødanrop</w:t>
      </w:r>
      <w:proofErr w:type="spellEnd"/>
      <w:r w:rsidRPr="00F35AFA">
        <w:rPr>
          <w:rFonts w:ascii="Arial" w:eastAsia="Times New Roman" w:hAnsi="Arial" w:cs="Arial"/>
          <w:sz w:val="24"/>
          <w:szCs w:val="24"/>
          <w:lang w:eastAsia="nb-NO"/>
        </w:rPr>
        <w:t xml:space="preserve">»), eller det funksjonelle nummeret ikke vises i toglederterminalen, gjelder følgende: </w:t>
      </w:r>
    </w:p>
    <w:p w14:paraId="60F0BD66" w14:textId="77777777" w:rsidR="0043065E" w:rsidRPr="00F35AFA" w:rsidRDefault="0043065E" w:rsidP="00F7132B">
      <w:pPr>
        <w:numPr>
          <w:ilvl w:val="0"/>
          <w:numId w:val="23"/>
        </w:numPr>
        <w:spacing w:after="100" w:afterAutospacing="1" w:line="240" w:lineRule="auto"/>
        <w:ind w:left="714" w:hanging="357"/>
        <w:rPr>
          <w:rFonts w:ascii="Arial" w:eastAsia="Times New Roman" w:hAnsi="Arial" w:cs="Arial"/>
          <w:i/>
          <w:sz w:val="24"/>
          <w:szCs w:val="24"/>
          <w:lang w:eastAsia="nb-NO"/>
        </w:rPr>
      </w:pPr>
      <w:r w:rsidRPr="00F35AFA">
        <w:rPr>
          <w:rFonts w:ascii="Arial" w:eastAsia="Times New Roman" w:hAnsi="Arial" w:cs="Arial"/>
          <w:sz w:val="24"/>
          <w:szCs w:val="24"/>
          <w:lang w:eastAsia="nb-NO"/>
        </w:rPr>
        <w:t xml:space="preserve">Toglederen sier: </w:t>
      </w:r>
      <w:r w:rsidRPr="00F35AFA">
        <w:rPr>
          <w:rFonts w:ascii="Arial" w:eastAsia="Times New Roman" w:hAnsi="Arial" w:cs="Arial"/>
          <w:i/>
          <w:sz w:val="24"/>
          <w:szCs w:val="24"/>
          <w:lang w:eastAsia="nb-NO"/>
        </w:rPr>
        <w:t xml:space="preserve">«Dette er togleder. </w:t>
      </w:r>
      <w:proofErr w:type="spellStart"/>
      <w:r w:rsidRPr="00F35AFA">
        <w:rPr>
          <w:rFonts w:ascii="Arial" w:eastAsia="Times New Roman" w:hAnsi="Arial" w:cs="Arial"/>
          <w:i/>
          <w:sz w:val="24"/>
          <w:szCs w:val="24"/>
          <w:lang w:eastAsia="nb-NO"/>
        </w:rPr>
        <w:t>Nødanrop</w:t>
      </w:r>
      <w:proofErr w:type="spellEnd"/>
      <w:r w:rsidRPr="00F35AFA">
        <w:rPr>
          <w:rFonts w:ascii="Arial" w:eastAsia="Times New Roman" w:hAnsi="Arial" w:cs="Arial"/>
          <w:i/>
          <w:sz w:val="24"/>
          <w:szCs w:val="24"/>
          <w:lang w:eastAsia="nb-NO"/>
        </w:rPr>
        <w:t xml:space="preserve"> er mottatt uten talebeskjed. Den som utløste </w:t>
      </w:r>
      <w:proofErr w:type="spellStart"/>
      <w:r w:rsidRPr="00F35AFA">
        <w:rPr>
          <w:rFonts w:ascii="Arial" w:eastAsia="Times New Roman" w:hAnsi="Arial" w:cs="Arial"/>
          <w:i/>
          <w:sz w:val="24"/>
          <w:szCs w:val="24"/>
          <w:lang w:eastAsia="nb-NO"/>
        </w:rPr>
        <w:t>nødanropet</w:t>
      </w:r>
      <w:proofErr w:type="spellEnd"/>
      <w:r w:rsidRPr="00F35AFA">
        <w:rPr>
          <w:rFonts w:ascii="Arial" w:eastAsia="Times New Roman" w:hAnsi="Arial" w:cs="Arial"/>
          <w:i/>
          <w:sz w:val="24"/>
          <w:szCs w:val="24"/>
          <w:lang w:eastAsia="nb-NO"/>
        </w:rPr>
        <w:t xml:space="preserve"> må svare umiddelbart!» og</w:t>
      </w:r>
    </w:p>
    <w:p w14:paraId="0E9ED8A3" w14:textId="77777777" w:rsidR="0043065E" w:rsidRPr="00F35AFA" w:rsidRDefault="0043065E" w:rsidP="006A5AB1">
      <w:pPr>
        <w:numPr>
          <w:ilvl w:val="0"/>
          <w:numId w:val="23"/>
        </w:numPr>
        <w:spacing w:before="100" w:beforeAutospacing="1" w:after="100" w:afterAutospacing="1" w:line="240" w:lineRule="auto"/>
        <w:ind w:left="714" w:hanging="357"/>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Mottas ingen svar, skal toglederen sende følgende beskjed: </w:t>
      </w:r>
      <w:r w:rsidRPr="00F35AFA">
        <w:rPr>
          <w:rFonts w:ascii="Arial" w:eastAsia="Times New Roman" w:hAnsi="Arial" w:cs="Arial"/>
          <w:i/>
          <w:sz w:val="24"/>
          <w:szCs w:val="24"/>
          <w:lang w:eastAsia="nb-NO"/>
        </w:rPr>
        <w:t>«De som hører denne beskjeden skal ikke foreta seg noe med togradioen, oppretthold halv sikthastighet!».</w:t>
      </w:r>
    </w:p>
    <w:p w14:paraId="7EE98BE0" w14:textId="77777777" w:rsidR="0043065E" w:rsidRPr="00F35AFA" w:rsidRDefault="0043065E" w:rsidP="0043065E">
      <w:p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10. Toglederen skal ved avslutning av </w:t>
      </w:r>
      <w:proofErr w:type="spellStart"/>
      <w:r w:rsidRPr="00F35AFA">
        <w:rPr>
          <w:rFonts w:ascii="Arial" w:eastAsia="Times New Roman" w:hAnsi="Arial" w:cs="Arial"/>
          <w:sz w:val="24"/>
          <w:szCs w:val="24"/>
          <w:lang w:eastAsia="nb-NO"/>
        </w:rPr>
        <w:t>nødanropet</w:t>
      </w:r>
      <w:proofErr w:type="spellEnd"/>
      <w:r w:rsidRPr="00F35AFA">
        <w:rPr>
          <w:rFonts w:ascii="Arial" w:eastAsia="Times New Roman" w:hAnsi="Arial" w:cs="Arial"/>
          <w:sz w:val="24"/>
          <w:szCs w:val="24"/>
          <w:lang w:eastAsia="nb-NO"/>
        </w:rPr>
        <w:t xml:space="preserve"> informere om hvordan personalet skal forholde seg, ved å opplyse om det er nødvendig å avvente nærmere beskjed, om restriksjoner som følge av </w:t>
      </w:r>
      <w:proofErr w:type="spellStart"/>
      <w:r w:rsidRPr="00F35AFA">
        <w:rPr>
          <w:rFonts w:ascii="Arial" w:eastAsia="Times New Roman" w:hAnsi="Arial" w:cs="Arial"/>
          <w:sz w:val="24"/>
          <w:szCs w:val="24"/>
          <w:lang w:eastAsia="nb-NO"/>
        </w:rPr>
        <w:t>nødanropet</w:t>
      </w:r>
      <w:proofErr w:type="spellEnd"/>
      <w:r w:rsidRPr="00F35AFA">
        <w:rPr>
          <w:rFonts w:ascii="Arial" w:eastAsia="Times New Roman" w:hAnsi="Arial" w:cs="Arial"/>
          <w:sz w:val="24"/>
          <w:szCs w:val="24"/>
          <w:lang w:eastAsia="nb-NO"/>
        </w:rPr>
        <w:t xml:space="preserve"> oppheves eller om hvilke aktiviteter som kan gjenopptas. Toglederen avslutter deretter </w:t>
      </w:r>
      <w:proofErr w:type="spellStart"/>
      <w:r w:rsidRPr="00F35AFA">
        <w:rPr>
          <w:rFonts w:ascii="Arial" w:eastAsia="Times New Roman" w:hAnsi="Arial" w:cs="Arial"/>
          <w:sz w:val="24"/>
          <w:szCs w:val="24"/>
          <w:lang w:eastAsia="nb-NO"/>
        </w:rPr>
        <w:t>nødanropet</w:t>
      </w:r>
      <w:proofErr w:type="spellEnd"/>
      <w:r w:rsidRPr="00F35AFA">
        <w:rPr>
          <w:rFonts w:ascii="Arial" w:eastAsia="Times New Roman" w:hAnsi="Arial" w:cs="Arial"/>
          <w:sz w:val="24"/>
          <w:szCs w:val="24"/>
          <w:lang w:eastAsia="nb-NO"/>
        </w:rPr>
        <w:t xml:space="preserve"> med ordlyden </w:t>
      </w:r>
      <w:r w:rsidRPr="00F35AFA">
        <w:rPr>
          <w:rFonts w:ascii="Arial" w:eastAsia="Times New Roman" w:hAnsi="Arial" w:cs="Arial"/>
          <w:i/>
          <w:sz w:val="24"/>
          <w:szCs w:val="24"/>
          <w:lang w:eastAsia="nb-NO"/>
        </w:rPr>
        <w:t>«</w:t>
      </w:r>
      <w:proofErr w:type="spellStart"/>
      <w:r w:rsidRPr="00F35AFA">
        <w:rPr>
          <w:rFonts w:ascii="Arial" w:eastAsia="Times New Roman" w:hAnsi="Arial" w:cs="Arial"/>
          <w:i/>
          <w:sz w:val="24"/>
          <w:szCs w:val="24"/>
          <w:lang w:eastAsia="nb-NO"/>
        </w:rPr>
        <w:t>Nødanrop</w:t>
      </w:r>
      <w:proofErr w:type="spellEnd"/>
      <w:r w:rsidRPr="00F35AFA">
        <w:rPr>
          <w:rFonts w:ascii="Arial" w:eastAsia="Times New Roman" w:hAnsi="Arial" w:cs="Arial"/>
          <w:i/>
          <w:sz w:val="24"/>
          <w:szCs w:val="24"/>
          <w:lang w:eastAsia="nb-NO"/>
        </w:rPr>
        <w:t xml:space="preserve"> avsluttes». </w:t>
      </w:r>
    </w:p>
    <w:p w14:paraId="60A80616" w14:textId="77777777" w:rsidR="0043065E" w:rsidRPr="00F35AFA" w:rsidRDefault="0043065E" w:rsidP="00CE4E2A">
      <w:pPr>
        <w:pStyle w:val="HSV2Overskrift"/>
      </w:pPr>
      <w:bookmarkStart w:id="91" w:name="_Toc183518395"/>
      <w:r w:rsidRPr="00F35AFA">
        <w:t xml:space="preserve">2.25 Funksjonstesting av </w:t>
      </w:r>
      <w:proofErr w:type="spellStart"/>
      <w:r w:rsidRPr="00F35AFA">
        <w:t>nødanrop</w:t>
      </w:r>
      <w:proofErr w:type="spellEnd"/>
      <w:r w:rsidRPr="00F35AFA">
        <w:t xml:space="preserve"> i togradiosystemet</w:t>
      </w:r>
      <w:bookmarkEnd w:id="91"/>
    </w:p>
    <w:p w14:paraId="28FE619F" w14:textId="77777777" w:rsidR="0043065E" w:rsidRPr="00F35AFA" w:rsidRDefault="0043065E" w:rsidP="00982B6B">
      <w:pPr>
        <w:spacing w:after="0"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Det skal jevnlig foretas funksjonstesting av </w:t>
      </w:r>
      <w:proofErr w:type="spellStart"/>
      <w:r w:rsidRPr="00F35AFA">
        <w:rPr>
          <w:rFonts w:ascii="Arial" w:eastAsia="Times New Roman" w:hAnsi="Arial" w:cs="Arial"/>
          <w:sz w:val="24"/>
          <w:szCs w:val="24"/>
          <w:lang w:eastAsia="nb-NO"/>
        </w:rPr>
        <w:t>nødanrop</w:t>
      </w:r>
      <w:proofErr w:type="spellEnd"/>
      <w:r w:rsidRPr="00F35AFA">
        <w:rPr>
          <w:rFonts w:ascii="Arial" w:eastAsia="Times New Roman" w:hAnsi="Arial" w:cs="Arial"/>
          <w:sz w:val="24"/>
          <w:szCs w:val="24"/>
          <w:lang w:eastAsia="nb-NO"/>
        </w:rPr>
        <w:t xml:space="preserve">. Testen styres av toglederen og skal gjennomføres på følgende måte: </w:t>
      </w:r>
    </w:p>
    <w:p w14:paraId="41F3CC41" w14:textId="77777777" w:rsidR="0043065E" w:rsidRPr="00F35AFA" w:rsidRDefault="0043065E" w:rsidP="00982B6B">
      <w:pPr>
        <w:numPr>
          <w:ilvl w:val="0"/>
          <w:numId w:val="31"/>
        </w:numPr>
        <w:spacing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Toglederen skal presentere seg med funksjon og ID. Toglederen skal iverksette funksjonstest av </w:t>
      </w:r>
      <w:proofErr w:type="spellStart"/>
      <w:r w:rsidRPr="00F35AFA">
        <w:rPr>
          <w:rFonts w:ascii="Arial" w:eastAsia="Times New Roman" w:hAnsi="Arial" w:cs="Arial"/>
          <w:sz w:val="24"/>
          <w:szCs w:val="24"/>
          <w:lang w:eastAsia="nb-NO"/>
        </w:rPr>
        <w:t>nødanrop</w:t>
      </w:r>
      <w:proofErr w:type="spellEnd"/>
      <w:r w:rsidRPr="00F35AFA">
        <w:rPr>
          <w:rFonts w:ascii="Arial" w:eastAsia="Times New Roman" w:hAnsi="Arial" w:cs="Arial"/>
          <w:sz w:val="24"/>
          <w:szCs w:val="24"/>
          <w:lang w:eastAsia="nb-NO"/>
        </w:rPr>
        <w:t xml:space="preserve"> ved å si </w:t>
      </w:r>
      <w:r w:rsidRPr="00F35AFA">
        <w:rPr>
          <w:rFonts w:ascii="Arial" w:eastAsia="Times New Roman" w:hAnsi="Arial" w:cs="Arial"/>
          <w:i/>
          <w:sz w:val="24"/>
          <w:szCs w:val="24"/>
          <w:lang w:eastAsia="nb-NO"/>
        </w:rPr>
        <w:t xml:space="preserve">«Dette er en test av </w:t>
      </w:r>
      <w:proofErr w:type="spellStart"/>
      <w:r w:rsidRPr="00F35AFA">
        <w:rPr>
          <w:rFonts w:ascii="Arial" w:eastAsia="Times New Roman" w:hAnsi="Arial" w:cs="Arial"/>
          <w:i/>
          <w:sz w:val="24"/>
          <w:szCs w:val="24"/>
          <w:lang w:eastAsia="nb-NO"/>
        </w:rPr>
        <w:t>nødanrop</w:t>
      </w:r>
      <w:proofErr w:type="spellEnd"/>
      <w:r w:rsidRPr="00F35AFA">
        <w:rPr>
          <w:rFonts w:ascii="Arial" w:eastAsia="Times New Roman" w:hAnsi="Arial" w:cs="Arial"/>
          <w:i/>
          <w:sz w:val="24"/>
          <w:szCs w:val="24"/>
          <w:lang w:eastAsia="nb-NO"/>
        </w:rPr>
        <w:t xml:space="preserve">» </w:t>
      </w:r>
      <w:r w:rsidRPr="00F35AFA">
        <w:rPr>
          <w:rFonts w:ascii="Arial" w:eastAsia="Times New Roman" w:hAnsi="Arial" w:cs="Arial"/>
          <w:sz w:val="24"/>
          <w:szCs w:val="24"/>
          <w:lang w:eastAsia="nb-NO"/>
        </w:rPr>
        <w:t xml:space="preserve">to ganger. </w:t>
      </w:r>
    </w:p>
    <w:p w14:paraId="40EFBBFF" w14:textId="77777777" w:rsidR="0043065E" w:rsidRPr="00F35AFA" w:rsidRDefault="0043065E" w:rsidP="006A5AB1">
      <w:pPr>
        <w:numPr>
          <w:ilvl w:val="0"/>
          <w:numId w:val="31"/>
        </w:num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Toglederen skal spørre hver enkelt funksjon som befinner seg i det berørte området om de har hørt funksjonstesten og be om bekreftelse på at funksjonstesten er mottatt på følgende måte: </w:t>
      </w:r>
      <w:r w:rsidRPr="00F35AFA">
        <w:rPr>
          <w:rFonts w:ascii="Arial" w:eastAsia="Times New Roman" w:hAnsi="Arial" w:cs="Arial"/>
          <w:i/>
          <w:sz w:val="24"/>
          <w:szCs w:val="24"/>
          <w:lang w:eastAsia="nb-NO"/>
        </w:rPr>
        <w:t xml:space="preserve">«Følgende bes bekrefte test av </w:t>
      </w:r>
      <w:proofErr w:type="spellStart"/>
      <w:r w:rsidRPr="00F35AFA">
        <w:rPr>
          <w:rFonts w:ascii="Arial" w:eastAsia="Times New Roman" w:hAnsi="Arial" w:cs="Arial"/>
          <w:i/>
          <w:sz w:val="24"/>
          <w:szCs w:val="24"/>
          <w:lang w:eastAsia="nb-NO"/>
        </w:rPr>
        <w:t>nødanrop</w:t>
      </w:r>
      <w:proofErr w:type="spellEnd"/>
      <w:r w:rsidRPr="00F35AFA">
        <w:rPr>
          <w:rFonts w:ascii="Arial" w:eastAsia="Times New Roman" w:hAnsi="Arial" w:cs="Arial"/>
          <w:i/>
          <w:sz w:val="24"/>
          <w:szCs w:val="24"/>
          <w:lang w:eastAsia="nb-NO"/>
        </w:rPr>
        <w:t>».</w:t>
      </w:r>
      <w:r w:rsidRPr="00F35AFA">
        <w:rPr>
          <w:rFonts w:ascii="Arial" w:eastAsia="Times New Roman" w:hAnsi="Arial" w:cs="Arial"/>
          <w:sz w:val="24"/>
          <w:szCs w:val="24"/>
          <w:lang w:eastAsia="nb-NO"/>
        </w:rPr>
        <w:t xml:space="preserve"> Toglederen skal deretter oppgi hvilken funksjon og ID som skal bekrefte.</w:t>
      </w:r>
    </w:p>
    <w:p w14:paraId="480BEC12" w14:textId="77777777" w:rsidR="0043065E" w:rsidRPr="00F35AFA" w:rsidRDefault="0043065E" w:rsidP="006A5AB1">
      <w:pPr>
        <w:numPr>
          <w:ilvl w:val="0"/>
          <w:numId w:val="31"/>
        </w:num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lastRenderedPageBreak/>
        <w:t xml:space="preserve">Den som har hørt anropet skal på forespørsel bekrefte dette til toglederen. Bekreftelsen skal inneholde egen funksjon og ID og ordlyden </w:t>
      </w:r>
      <w:r w:rsidRPr="00F35AFA">
        <w:rPr>
          <w:rFonts w:ascii="Arial" w:eastAsia="Times New Roman" w:hAnsi="Arial" w:cs="Arial"/>
          <w:i/>
          <w:sz w:val="24"/>
          <w:szCs w:val="24"/>
          <w:lang w:eastAsia="nb-NO"/>
        </w:rPr>
        <w:t>«test mottatt»</w:t>
      </w:r>
      <w:r w:rsidRPr="00F35AFA">
        <w:rPr>
          <w:rFonts w:ascii="Arial" w:eastAsia="Times New Roman" w:hAnsi="Arial" w:cs="Arial"/>
          <w:sz w:val="24"/>
          <w:szCs w:val="24"/>
          <w:lang w:eastAsia="nb-NO"/>
        </w:rPr>
        <w:t xml:space="preserve">. </w:t>
      </w:r>
    </w:p>
    <w:p w14:paraId="0C6C3E7E" w14:textId="77777777" w:rsidR="0043065E" w:rsidRPr="00F35AFA" w:rsidRDefault="0043065E" w:rsidP="006A5AB1">
      <w:pPr>
        <w:numPr>
          <w:ilvl w:val="0"/>
          <w:numId w:val="31"/>
        </w:numPr>
        <w:spacing w:before="100" w:beforeAutospacing="1" w:after="100" w:afterAutospacing="1"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For å undersøke om andre har hørt </w:t>
      </w:r>
      <w:proofErr w:type="spellStart"/>
      <w:r w:rsidRPr="00F35AFA">
        <w:rPr>
          <w:rFonts w:ascii="Arial" w:eastAsia="Times New Roman" w:hAnsi="Arial" w:cs="Arial"/>
          <w:sz w:val="24"/>
          <w:szCs w:val="24"/>
          <w:lang w:eastAsia="nb-NO"/>
        </w:rPr>
        <w:t>nødanropet</w:t>
      </w:r>
      <w:proofErr w:type="spellEnd"/>
      <w:r w:rsidRPr="00F35AFA">
        <w:rPr>
          <w:rFonts w:ascii="Arial" w:eastAsia="Times New Roman" w:hAnsi="Arial" w:cs="Arial"/>
          <w:sz w:val="24"/>
          <w:szCs w:val="24"/>
          <w:lang w:eastAsia="nb-NO"/>
        </w:rPr>
        <w:t xml:space="preserve">, skal toglederen spørre om andre har hørt testen av </w:t>
      </w:r>
      <w:proofErr w:type="spellStart"/>
      <w:r w:rsidRPr="00F35AFA">
        <w:rPr>
          <w:rFonts w:ascii="Arial" w:eastAsia="Times New Roman" w:hAnsi="Arial" w:cs="Arial"/>
          <w:sz w:val="24"/>
          <w:szCs w:val="24"/>
          <w:lang w:eastAsia="nb-NO"/>
        </w:rPr>
        <w:t>nødanropet</w:t>
      </w:r>
      <w:proofErr w:type="spellEnd"/>
      <w:r w:rsidRPr="00F35AFA">
        <w:rPr>
          <w:rFonts w:ascii="Arial" w:eastAsia="Times New Roman" w:hAnsi="Arial" w:cs="Arial"/>
          <w:sz w:val="24"/>
          <w:szCs w:val="24"/>
          <w:lang w:eastAsia="nb-NO"/>
        </w:rPr>
        <w:t xml:space="preserve">. </w:t>
      </w:r>
    </w:p>
    <w:p w14:paraId="2FA613FC" w14:textId="77777777" w:rsidR="0043065E" w:rsidRPr="00F35AFA" w:rsidRDefault="0043065E" w:rsidP="00A94A1B">
      <w:pPr>
        <w:numPr>
          <w:ilvl w:val="0"/>
          <w:numId w:val="31"/>
        </w:numPr>
        <w:spacing w:before="100" w:beforeAutospacing="1" w:after="0" w:line="240" w:lineRule="auto"/>
        <w:rPr>
          <w:rFonts w:ascii="Arial" w:eastAsia="Times New Roman" w:hAnsi="Arial" w:cs="Arial"/>
          <w:sz w:val="24"/>
          <w:szCs w:val="24"/>
          <w:lang w:eastAsia="nb-NO"/>
        </w:rPr>
      </w:pPr>
      <w:r w:rsidRPr="00F35AFA">
        <w:rPr>
          <w:rFonts w:ascii="Arial" w:eastAsia="Times New Roman" w:hAnsi="Arial" w:cs="Arial"/>
          <w:sz w:val="24"/>
          <w:szCs w:val="24"/>
          <w:lang w:eastAsia="nb-NO"/>
        </w:rPr>
        <w:t xml:space="preserve">Toglederen skal avslutte funksjonstest av </w:t>
      </w:r>
      <w:proofErr w:type="spellStart"/>
      <w:r w:rsidRPr="00F35AFA">
        <w:rPr>
          <w:rFonts w:ascii="Arial" w:eastAsia="Times New Roman" w:hAnsi="Arial" w:cs="Arial"/>
          <w:sz w:val="24"/>
          <w:szCs w:val="24"/>
          <w:lang w:eastAsia="nb-NO"/>
        </w:rPr>
        <w:t>nødanrop</w:t>
      </w:r>
      <w:proofErr w:type="spellEnd"/>
      <w:r w:rsidRPr="00F35AFA">
        <w:rPr>
          <w:rFonts w:ascii="Arial" w:eastAsia="Times New Roman" w:hAnsi="Arial" w:cs="Arial"/>
          <w:sz w:val="24"/>
          <w:szCs w:val="24"/>
          <w:lang w:eastAsia="nb-NO"/>
        </w:rPr>
        <w:t xml:space="preserve"> med ordlyden </w:t>
      </w:r>
    </w:p>
    <w:p w14:paraId="11596478" w14:textId="77777777" w:rsidR="0043065E" w:rsidRPr="00F35AFA" w:rsidRDefault="0043065E" w:rsidP="00A94A1B">
      <w:pPr>
        <w:spacing w:after="100" w:afterAutospacing="1" w:line="240" w:lineRule="auto"/>
        <w:ind w:left="720"/>
        <w:rPr>
          <w:rFonts w:ascii="Arial" w:eastAsia="Times New Roman" w:hAnsi="Arial" w:cs="Arial"/>
          <w:sz w:val="24"/>
          <w:szCs w:val="24"/>
          <w:lang w:eastAsia="nb-NO"/>
        </w:rPr>
      </w:pPr>
      <w:r w:rsidRPr="00F35AFA">
        <w:rPr>
          <w:rFonts w:ascii="Arial" w:eastAsia="Times New Roman" w:hAnsi="Arial" w:cs="Arial"/>
          <w:i/>
          <w:sz w:val="24"/>
          <w:szCs w:val="24"/>
          <w:lang w:eastAsia="nb-NO"/>
        </w:rPr>
        <w:t xml:space="preserve">«Restriksjoner som følger av </w:t>
      </w:r>
      <w:proofErr w:type="spellStart"/>
      <w:r w:rsidRPr="00F35AFA">
        <w:rPr>
          <w:rFonts w:ascii="Arial" w:eastAsia="Times New Roman" w:hAnsi="Arial" w:cs="Arial"/>
          <w:i/>
          <w:sz w:val="24"/>
          <w:szCs w:val="24"/>
          <w:lang w:eastAsia="nb-NO"/>
        </w:rPr>
        <w:t>nødanropstesten</w:t>
      </w:r>
      <w:proofErr w:type="spellEnd"/>
      <w:r w:rsidRPr="00F35AFA">
        <w:rPr>
          <w:rFonts w:ascii="Arial" w:eastAsia="Times New Roman" w:hAnsi="Arial" w:cs="Arial"/>
          <w:i/>
          <w:sz w:val="24"/>
          <w:szCs w:val="24"/>
          <w:lang w:eastAsia="nb-NO"/>
        </w:rPr>
        <w:t xml:space="preserve"> oppheves» </w:t>
      </w:r>
      <w:r w:rsidRPr="00F35AFA">
        <w:rPr>
          <w:rFonts w:ascii="Arial" w:eastAsia="Times New Roman" w:hAnsi="Arial" w:cs="Arial"/>
          <w:sz w:val="24"/>
          <w:szCs w:val="24"/>
          <w:lang w:eastAsia="nb-NO"/>
        </w:rPr>
        <w:t xml:space="preserve">etterfulgt av </w:t>
      </w:r>
      <w:r w:rsidRPr="00F35AFA">
        <w:rPr>
          <w:rFonts w:ascii="Arial" w:eastAsia="Times New Roman" w:hAnsi="Arial" w:cs="Arial"/>
          <w:i/>
          <w:sz w:val="24"/>
          <w:szCs w:val="24"/>
          <w:lang w:eastAsia="nb-NO"/>
        </w:rPr>
        <w:t xml:space="preserve">«Test av </w:t>
      </w:r>
      <w:proofErr w:type="spellStart"/>
      <w:r w:rsidRPr="00F35AFA">
        <w:rPr>
          <w:rFonts w:ascii="Arial" w:eastAsia="Times New Roman" w:hAnsi="Arial" w:cs="Arial"/>
          <w:i/>
          <w:sz w:val="24"/>
          <w:szCs w:val="24"/>
          <w:lang w:eastAsia="nb-NO"/>
        </w:rPr>
        <w:t>nødanrop</w:t>
      </w:r>
      <w:proofErr w:type="spellEnd"/>
      <w:r w:rsidRPr="00F35AFA">
        <w:rPr>
          <w:rFonts w:ascii="Arial" w:eastAsia="Times New Roman" w:hAnsi="Arial" w:cs="Arial"/>
          <w:i/>
          <w:sz w:val="24"/>
          <w:szCs w:val="24"/>
          <w:lang w:eastAsia="nb-NO"/>
        </w:rPr>
        <w:t xml:space="preserve"> avsluttes». </w:t>
      </w:r>
    </w:p>
    <w:p w14:paraId="6BDC3EAB" w14:textId="57176B5D" w:rsidR="003F6DE2" w:rsidRDefault="003F6DE2" w:rsidP="00CE4E2A">
      <w:pPr>
        <w:pStyle w:val="HSVPunkter"/>
        <w:rPr>
          <w:rFonts w:ascii="Segoe UI" w:hAnsi="Segoe UI" w:cs="Segoe UI"/>
          <w:sz w:val="18"/>
          <w:szCs w:val="18"/>
        </w:rPr>
      </w:pPr>
      <w:bookmarkStart w:id="92" w:name="_Toc183518396"/>
      <w:r>
        <w:rPr>
          <w:rStyle w:val="normaltextrun"/>
          <w:bCs/>
        </w:rPr>
        <w:t>2.26-HSV Bruk av funksjonelt nummer i GSM-R – ringe til fører i tog</w:t>
      </w:r>
      <w:bookmarkEnd w:id="92"/>
      <w:r>
        <w:rPr>
          <w:rStyle w:val="eop"/>
          <w:bCs/>
        </w:rPr>
        <w:t> </w:t>
      </w:r>
    </w:p>
    <w:p w14:paraId="7B5D0820" w14:textId="77777777" w:rsidR="003F6DE2" w:rsidRDefault="003F6DE2" w:rsidP="003F6DE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For å kunne ringe til fører i tog, må GSM-R telefon benyttes og toget må være innmeldt med funksjonelt nummer.  </w:t>
      </w:r>
      <w:r>
        <w:rPr>
          <w:rStyle w:val="eop"/>
          <w:rFonts w:ascii="Arial" w:hAnsi="Arial" w:cs="Arial"/>
          <w:color w:val="00B050"/>
        </w:rPr>
        <w:t> </w:t>
      </w:r>
    </w:p>
    <w:p w14:paraId="3B0DA3F1" w14:textId="77777777" w:rsidR="003F6DE2" w:rsidRDefault="003F6DE2" w:rsidP="003F6DE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Et funksjonelt nummer er sammensatt slik:   </w:t>
      </w:r>
      <w:r>
        <w:rPr>
          <w:rStyle w:val="eop"/>
          <w:rFonts w:ascii="Arial" w:hAnsi="Arial" w:cs="Arial"/>
          <w:color w:val="00B050"/>
        </w:rPr>
        <w:t> </w:t>
      </w:r>
    </w:p>
    <w:p w14:paraId="2C0C9AA0" w14:textId="77777777" w:rsidR="00147929" w:rsidRDefault="003F6DE2" w:rsidP="006A5AB1">
      <w:pPr>
        <w:pStyle w:val="paragraph"/>
        <w:numPr>
          <w:ilvl w:val="0"/>
          <w:numId w:val="33"/>
        </w:numPr>
        <w:spacing w:before="0" w:beforeAutospacing="0" w:after="0" w:afterAutospacing="0"/>
        <w:ind w:left="1080" w:firstLine="0"/>
        <w:textAlignment w:val="baseline"/>
        <w:rPr>
          <w:rStyle w:val="normaltextrun"/>
          <w:rFonts w:ascii="Arial" w:hAnsi="Arial" w:cs="Arial"/>
          <w:color w:val="00B050"/>
        </w:rPr>
      </w:pPr>
      <w:r w:rsidRPr="00147929">
        <w:rPr>
          <w:rStyle w:val="normaltextrun"/>
          <w:rFonts w:ascii="Arial" w:hAnsi="Arial" w:cs="Arial"/>
          <w:color w:val="00B050"/>
        </w:rPr>
        <w:t>Anropstype = 2</w:t>
      </w:r>
    </w:p>
    <w:p w14:paraId="299B6DDE" w14:textId="77777777" w:rsidR="00147929" w:rsidRDefault="003F6DE2" w:rsidP="006A5AB1">
      <w:pPr>
        <w:pStyle w:val="paragraph"/>
        <w:numPr>
          <w:ilvl w:val="0"/>
          <w:numId w:val="33"/>
        </w:numPr>
        <w:spacing w:before="0" w:beforeAutospacing="0" w:after="0" w:afterAutospacing="0"/>
        <w:ind w:left="1080" w:firstLine="0"/>
        <w:textAlignment w:val="baseline"/>
        <w:rPr>
          <w:rStyle w:val="normaltextrun"/>
          <w:rFonts w:ascii="Arial" w:hAnsi="Arial" w:cs="Arial"/>
          <w:color w:val="00B050"/>
        </w:rPr>
      </w:pPr>
      <w:r w:rsidRPr="00147929">
        <w:rPr>
          <w:rStyle w:val="normaltextrun"/>
          <w:rFonts w:ascii="Arial" w:hAnsi="Arial" w:cs="Arial"/>
          <w:color w:val="00B050"/>
        </w:rPr>
        <w:t xml:space="preserve">Tognummer = </w:t>
      </w:r>
      <w:proofErr w:type="spellStart"/>
      <w:r w:rsidRPr="00147929">
        <w:rPr>
          <w:rStyle w:val="normaltextrun"/>
          <w:rFonts w:ascii="Arial" w:hAnsi="Arial" w:cs="Arial"/>
          <w:color w:val="00B050"/>
        </w:rPr>
        <w:t>xxxxx</w:t>
      </w:r>
      <w:proofErr w:type="spellEnd"/>
      <w:r w:rsidRPr="00147929">
        <w:rPr>
          <w:rStyle w:val="normaltextrun"/>
          <w:rFonts w:ascii="Arial" w:hAnsi="Arial" w:cs="Arial"/>
          <w:color w:val="00B050"/>
        </w:rPr>
        <w:t> </w:t>
      </w:r>
    </w:p>
    <w:p w14:paraId="0CBF5DA6" w14:textId="11ACB4A9" w:rsidR="003F6DE2" w:rsidRPr="00147929" w:rsidRDefault="00147929" w:rsidP="006A5AB1">
      <w:pPr>
        <w:pStyle w:val="paragraph"/>
        <w:numPr>
          <w:ilvl w:val="0"/>
          <w:numId w:val="33"/>
        </w:numPr>
        <w:spacing w:before="0" w:beforeAutospacing="0" w:after="0" w:afterAutospacing="0"/>
        <w:ind w:left="1080" w:firstLine="0"/>
        <w:textAlignment w:val="baseline"/>
        <w:rPr>
          <w:rStyle w:val="normaltextrun"/>
          <w:rFonts w:ascii="Arial" w:hAnsi="Arial" w:cs="Arial"/>
          <w:color w:val="00B050"/>
        </w:rPr>
      </w:pPr>
      <w:r>
        <w:rPr>
          <w:rStyle w:val="normaltextrun"/>
          <w:rFonts w:ascii="Arial" w:hAnsi="Arial" w:cs="Arial"/>
          <w:color w:val="00B050"/>
        </w:rPr>
        <w:t>F</w:t>
      </w:r>
      <w:r w:rsidR="003F6DE2" w:rsidRPr="00147929">
        <w:rPr>
          <w:rStyle w:val="normaltextrun"/>
          <w:rFonts w:ascii="Arial" w:hAnsi="Arial" w:cs="Arial"/>
          <w:color w:val="00B050"/>
        </w:rPr>
        <w:t>unksjonsnummer = xx   </w:t>
      </w:r>
    </w:p>
    <w:p w14:paraId="247860C1" w14:textId="77777777" w:rsidR="003F6DE2" w:rsidRPr="00147929" w:rsidRDefault="003F6DE2" w:rsidP="003F6DE2">
      <w:pPr>
        <w:pStyle w:val="paragraph"/>
        <w:spacing w:before="0" w:beforeAutospacing="0" w:after="0" w:afterAutospacing="0"/>
        <w:textAlignment w:val="baseline"/>
        <w:rPr>
          <w:rStyle w:val="normaltextrun"/>
          <w:rFonts w:ascii="Arial" w:hAnsi="Arial" w:cs="Arial"/>
          <w:color w:val="00B050"/>
        </w:rPr>
      </w:pPr>
      <w:r>
        <w:rPr>
          <w:rStyle w:val="normaltextrun"/>
          <w:rFonts w:ascii="Arial" w:hAnsi="Arial" w:cs="Arial"/>
          <w:color w:val="00B050"/>
        </w:rPr>
        <w:t>Funksjonsnumrene for fører er:  </w:t>
      </w:r>
      <w:r w:rsidRPr="00147929">
        <w:rPr>
          <w:rStyle w:val="normaltextrun"/>
        </w:rPr>
        <w:t> </w:t>
      </w:r>
    </w:p>
    <w:p w14:paraId="4D642160" w14:textId="77777777" w:rsidR="00507CB9" w:rsidRDefault="003F6DE2" w:rsidP="006A5AB1">
      <w:pPr>
        <w:pStyle w:val="paragraph"/>
        <w:numPr>
          <w:ilvl w:val="0"/>
          <w:numId w:val="34"/>
        </w:numPr>
        <w:spacing w:before="0" w:beforeAutospacing="0" w:after="0" w:afterAutospacing="0"/>
        <w:textAlignment w:val="baseline"/>
        <w:rPr>
          <w:rStyle w:val="normaltextrun"/>
          <w:rFonts w:ascii="Arial" w:hAnsi="Arial" w:cs="Arial"/>
          <w:color w:val="00B050"/>
        </w:rPr>
      </w:pPr>
      <w:r>
        <w:rPr>
          <w:rStyle w:val="normaltextrun"/>
          <w:rFonts w:ascii="Arial" w:hAnsi="Arial" w:cs="Arial"/>
          <w:color w:val="00B050"/>
        </w:rPr>
        <w:t>Fører 1 = 01</w:t>
      </w:r>
    </w:p>
    <w:p w14:paraId="4AA0FA1C" w14:textId="3CFCE82F" w:rsidR="003F6DE2" w:rsidRPr="00507CB9" w:rsidRDefault="003F6DE2" w:rsidP="006A5AB1">
      <w:pPr>
        <w:pStyle w:val="paragraph"/>
        <w:numPr>
          <w:ilvl w:val="0"/>
          <w:numId w:val="34"/>
        </w:numPr>
        <w:spacing w:before="0" w:beforeAutospacing="0" w:after="0" w:afterAutospacing="0"/>
        <w:textAlignment w:val="baseline"/>
        <w:rPr>
          <w:rStyle w:val="normaltextrun"/>
          <w:rFonts w:ascii="Arial" w:hAnsi="Arial" w:cs="Arial"/>
          <w:color w:val="00B050"/>
        </w:rPr>
      </w:pPr>
      <w:r w:rsidRPr="00507CB9">
        <w:rPr>
          <w:rStyle w:val="normaltextrun"/>
          <w:rFonts w:ascii="Arial" w:hAnsi="Arial" w:cs="Arial"/>
          <w:color w:val="00B050"/>
        </w:rPr>
        <w:t>Fører 2 = 02  </w:t>
      </w:r>
    </w:p>
    <w:p w14:paraId="1CA7E641" w14:textId="77777777" w:rsidR="003F6DE2" w:rsidRDefault="003F6DE2" w:rsidP="003F6DE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Tognummeret må alltid bestå av fem siffer. Bruk en eller flere nuller (0) foran kortere tognummer.  </w:t>
      </w:r>
      <w:r>
        <w:rPr>
          <w:rStyle w:val="eop"/>
          <w:rFonts w:ascii="Arial" w:hAnsi="Arial" w:cs="Arial"/>
          <w:color w:val="00B050"/>
        </w:rPr>
        <w:t> </w:t>
      </w:r>
    </w:p>
    <w:p w14:paraId="70391C89" w14:textId="77777777" w:rsidR="003F6DE2" w:rsidRDefault="003F6DE2" w:rsidP="003F6DE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For å ringe ut fra GSM-R nettet til eksterne telefonnummer må tallet null (0) settes foran det eksterne nummeret.   </w:t>
      </w:r>
      <w:r>
        <w:rPr>
          <w:rStyle w:val="eop"/>
          <w:rFonts w:ascii="Arial" w:hAnsi="Arial" w:cs="Arial"/>
          <w:color w:val="00B050"/>
        </w:rPr>
        <w:t> </w:t>
      </w:r>
    </w:p>
    <w:p w14:paraId="5A089433" w14:textId="77777777" w:rsidR="003F6DE2" w:rsidRDefault="003F6DE2" w:rsidP="003F6DE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B050"/>
        </w:rPr>
        <w:t>Eksempel:  </w:t>
      </w:r>
      <w:r>
        <w:rPr>
          <w:rStyle w:val="normaltextrun"/>
          <w:rFonts w:ascii="Arial" w:hAnsi="Arial" w:cs="Arial"/>
          <w:color w:val="00B050"/>
        </w:rPr>
        <w:t> </w:t>
      </w:r>
      <w:r>
        <w:rPr>
          <w:rStyle w:val="eop"/>
          <w:rFonts w:ascii="Arial" w:hAnsi="Arial" w:cs="Arial"/>
          <w:color w:val="00B050"/>
        </w:rPr>
        <w:t> </w:t>
      </w:r>
    </w:p>
    <w:p w14:paraId="162A600A" w14:textId="77777777" w:rsidR="003F6DE2" w:rsidRDefault="003F6DE2" w:rsidP="003F6DE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Skal du ringe fører i Tog 55123 brukes følgende nummer: 25512301.  </w:t>
      </w:r>
      <w:r>
        <w:rPr>
          <w:rStyle w:val="eop"/>
          <w:rFonts w:ascii="Arial" w:hAnsi="Arial" w:cs="Arial"/>
          <w:color w:val="00B050"/>
        </w:rPr>
        <w:t> </w:t>
      </w:r>
    </w:p>
    <w:p w14:paraId="1F817B61" w14:textId="45C5DE36" w:rsidR="003F6DE2" w:rsidRDefault="003F6DE2" w:rsidP="003F6DE2">
      <w:pPr>
        <w:pStyle w:val="paragraph"/>
        <w:spacing w:before="0" w:beforeAutospacing="0" w:after="0" w:afterAutospacing="0"/>
        <w:textAlignment w:val="baseline"/>
        <w:rPr>
          <w:rStyle w:val="normaltextrun"/>
          <w:rFonts w:ascii="Arial" w:hAnsi="Arial" w:cs="Arial"/>
          <w:color w:val="00B050"/>
        </w:rPr>
      </w:pPr>
      <w:r>
        <w:rPr>
          <w:rStyle w:val="normaltextrun"/>
          <w:rFonts w:ascii="Arial" w:hAnsi="Arial" w:cs="Arial"/>
          <w:color w:val="00B050"/>
        </w:rPr>
        <w:t>Skal du for eksempel ringe fører i tog 64, brukes følgende nummer: 20006401</w:t>
      </w:r>
    </w:p>
    <w:p w14:paraId="4BA9D8CB" w14:textId="77777777" w:rsidR="00F7132B" w:rsidRDefault="00F7132B">
      <w:pPr>
        <w:rPr>
          <w:rStyle w:val="normaltextrun"/>
          <w:rFonts w:ascii="Arial" w:eastAsia="Times New Roman" w:hAnsi="Arial" w:cs="Arial"/>
          <w:b/>
          <w:bCs/>
          <w:color w:val="00B050"/>
          <w:sz w:val="24"/>
          <w:szCs w:val="24"/>
          <w:lang w:eastAsia="nb-NO"/>
        </w:rPr>
      </w:pPr>
      <w:r>
        <w:rPr>
          <w:rStyle w:val="normaltextrun"/>
          <w:bCs/>
        </w:rPr>
        <w:br w:type="page"/>
      </w:r>
    </w:p>
    <w:p w14:paraId="08A03E0D" w14:textId="4153ECA2" w:rsidR="003F6DE2" w:rsidRDefault="003F6DE2" w:rsidP="00CE4E2A">
      <w:pPr>
        <w:pStyle w:val="HSVPunkter"/>
      </w:pPr>
      <w:bookmarkStart w:id="93" w:name="_Toc183518397"/>
      <w:r>
        <w:rPr>
          <w:rStyle w:val="normaltextrun"/>
          <w:bCs/>
        </w:rPr>
        <w:lastRenderedPageBreak/>
        <w:t>IV</w:t>
      </w:r>
      <w:r w:rsidR="00D33ECF">
        <w:rPr>
          <w:rStyle w:val="normaltextrun"/>
          <w:bCs/>
        </w:rPr>
        <w:t>.</w:t>
      </w:r>
      <w:r>
        <w:rPr>
          <w:rStyle w:val="normaltextrun"/>
          <w:bCs/>
        </w:rPr>
        <w:t>-HSV Øvrige krav</w:t>
      </w:r>
      <w:bookmarkEnd w:id="93"/>
    </w:p>
    <w:p w14:paraId="06792443" w14:textId="0ECB7E99" w:rsidR="003F6DE2" w:rsidRDefault="003F6DE2" w:rsidP="00CE4E2A">
      <w:pPr>
        <w:pStyle w:val="HSVPunkter"/>
      </w:pPr>
      <w:bookmarkStart w:id="94" w:name="_Toc183518398"/>
      <w:r>
        <w:rPr>
          <w:rStyle w:val="normaltextrun"/>
          <w:bCs/>
        </w:rPr>
        <w:t>2.27-HSV Krav til dokumentasjon for HSV </w:t>
      </w:r>
      <w:bookmarkEnd w:id="94"/>
      <w:r>
        <w:rPr>
          <w:rStyle w:val="normaltextrun"/>
          <w:bCs/>
        </w:rPr>
        <w:t> </w:t>
      </w:r>
      <w:r>
        <w:rPr>
          <w:rStyle w:val="eop"/>
          <w:bCs/>
        </w:rPr>
        <w:t> </w:t>
      </w:r>
    </w:p>
    <w:p w14:paraId="7070BFE8" w14:textId="4588AC9B" w:rsidR="003F6DE2" w:rsidRPr="00F35AFA" w:rsidRDefault="003F6DE2" w:rsidP="00A94A1B">
      <w:pPr>
        <w:pStyle w:val="paragraph"/>
        <w:spacing w:before="0" w:beforeAutospacing="0" w:after="0" w:afterAutospacing="0"/>
        <w:textAlignment w:val="baseline"/>
        <w:rPr>
          <w:color w:val="00B050"/>
        </w:rPr>
      </w:pPr>
      <w:r>
        <w:rPr>
          <w:rStyle w:val="normaltextrun"/>
          <w:rFonts w:ascii="Arial" w:hAnsi="Arial" w:cs="Arial"/>
          <w:color w:val="00B050"/>
        </w:rPr>
        <w:t xml:space="preserve">HSV </w:t>
      </w:r>
      <w:r w:rsidRPr="00F35AFA">
        <w:rPr>
          <w:rStyle w:val="normaltextrun"/>
          <w:rFonts w:ascii="Arial" w:hAnsi="Arial" w:cs="Arial"/>
          <w:color w:val="00B050"/>
        </w:rPr>
        <w:t>skal forholde seg til følgende oppdaterte dokumenter og systemer som skal</w:t>
      </w:r>
      <w:r w:rsidR="00A94A1B">
        <w:rPr>
          <w:rStyle w:val="normaltextrun"/>
          <w:rFonts w:ascii="Arial" w:hAnsi="Arial" w:cs="Arial"/>
          <w:color w:val="00B050"/>
        </w:rPr>
        <w:t xml:space="preserve"> </w:t>
      </w:r>
      <w:r w:rsidRPr="00F35AFA">
        <w:rPr>
          <w:rStyle w:val="normaltextrun"/>
          <w:rFonts w:ascii="Arial" w:hAnsi="Arial" w:cs="Arial"/>
          <w:color w:val="00B050"/>
        </w:rPr>
        <w:t>være tilgjengelig under tjeneste:  </w:t>
      </w:r>
      <w:r w:rsidRPr="00F35AFA">
        <w:rPr>
          <w:rStyle w:val="eop"/>
          <w:rFonts w:ascii="Arial" w:hAnsi="Arial" w:cs="Arial"/>
          <w:color w:val="00B050"/>
        </w:rPr>
        <w:t> </w:t>
      </w:r>
    </w:p>
    <w:p w14:paraId="307F0F82" w14:textId="77777777" w:rsidR="003F6DE2" w:rsidRPr="00F35AFA" w:rsidRDefault="003F6DE2" w:rsidP="00A94A1B">
      <w:pPr>
        <w:pStyle w:val="paragraph"/>
        <w:numPr>
          <w:ilvl w:val="0"/>
          <w:numId w:val="35"/>
        </w:numPr>
        <w:spacing w:before="0" w:beforeAutospacing="0" w:after="0" w:afterAutospacing="0"/>
        <w:ind w:left="709" w:hanging="229"/>
        <w:textAlignment w:val="baseline"/>
        <w:rPr>
          <w:rFonts w:ascii="Arial" w:hAnsi="Arial" w:cs="Arial"/>
          <w:color w:val="00B050"/>
        </w:rPr>
      </w:pPr>
      <w:r w:rsidRPr="00F35AFA">
        <w:rPr>
          <w:rStyle w:val="normaltextrun"/>
          <w:rFonts w:ascii="Arial" w:hAnsi="Arial" w:cs="Arial"/>
          <w:color w:val="00B050"/>
        </w:rPr>
        <w:t>HSV regelbok og andre styrende dokumenter, relevant for arbeidet.</w:t>
      </w:r>
      <w:r w:rsidRPr="00F35AFA">
        <w:rPr>
          <w:rStyle w:val="eop"/>
          <w:rFonts w:ascii="Arial" w:hAnsi="Arial" w:cs="Arial"/>
          <w:color w:val="00B050"/>
        </w:rPr>
        <w:t> </w:t>
      </w:r>
    </w:p>
    <w:p w14:paraId="1582BB2E" w14:textId="77777777" w:rsidR="003F6DE2" w:rsidRPr="00F35AFA" w:rsidRDefault="003F6DE2" w:rsidP="00A94A1B">
      <w:pPr>
        <w:pStyle w:val="paragraph"/>
        <w:numPr>
          <w:ilvl w:val="0"/>
          <w:numId w:val="36"/>
        </w:numPr>
        <w:spacing w:before="0" w:beforeAutospacing="0" w:after="0" w:afterAutospacing="0"/>
        <w:ind w:left="709" w:hanging="229"/>
        <w:textAlignment w:val="baseline"/>
        <w:rPr>
          <w:rFonts w:ascii="Arial" w:hAnsi="Arial" w:cs="Arial"/>
          <w:color w:val="00B050"/>
        </w:rPr>
      </w:pPr>
      <w:r w:rsidRPr="00F35AFA">
        <w:rPr>
          <w:rStyle w:val="normaltextrun"/>
          <w:rFonts w:ascii="Arial" w:hAnsi="Arial" w:cs="Arial"/>
          <w:color w:val="00B050"/>
        </w:rPr>
        <w:t>Kvitterte kunngjøringer (FIDO) for aktuell(e) strekning(er)   </w:t>
      </w:r>
      <w:r w:rsidRPr="00F35AFA">
        <w:rPr>
          <w:rStyle w:val="eop"/>
          <w:rFonts w:ascii="Arial" w:hAnsi="Arial" w:cs="Arial"/>
          <w:color w:val="00B050"/>
        </w:rPr>
        <w:t> </w:t>
      </w:r>
    </w:p>
    <w:p w14:paraId="53539C17" w14:textId="77777777" w:rsidR="003F6DE2" w:rsidRPr="00F35AFA" w:rsidRDefault="003F6DE2" w:rsidP="00A94A1B">
      <w:pPr>
        <w:pStyle w:val="paragraph"/>
        <w:numPr>
          <w:ilvl w:val="0"/>
          <w:numId w:val="37"/>
        </w:numPr>
        <w:spacing w:before="0" w:beforeAutospacing="0" w:after="0" w:afterAutospacing="0"/>
        <w:ind w:left="709" w:hanging="229"/>
        <w:textAlignment w:val="baseline"/>
        <w:rPr>
          <w:rFonts w:ascii="Arial" w:hAnsi="Arial" w:cs="Arial"/>
          <w:color w:val="00B050"/>
        </w:rPr>
      </w:pPr>
      <w:proofErr w:type="spellStart"/>
      <w:r w:rsidRPr="00F35AFA">
        <w:rPr>
          <w:rStyle w:val="normaltextrun"/>
          <w:rFonts w:ascii="Arial" w:hAnsi="Arial" w:cs="Arial"/>
          <w:color w:val="00B050"/>
        </w:rPr>
        <w:t>Netpublicator</w:t>
      </w:r>
      <w:proofErr w:type="spellEnd"/>
      <w:r w:rsidRPr="00F35AFA">
        <w:rPr>
          <w:rStyle w:val="normaltextrun"/>
          <w:rFonts w:ascii="Arial" w:hAnsi="Arial" w:cs="Arial"/>
          <w:color w:val="00B050"/>
        </w:rPr>
        <w:t xml:space="preserve"> med aktuelle S-, TS- og TU-sirkulærer kvittert (se 2.6-FR).  </w:t>
      </w:r>
      <w:r w:rsidRPr="00F35AFA">
        <w:rPr>
          <w:rStyle w:val="eop"/>
          <w:rFonts w:ascii="Arial" w:hAnsi="Arial" w:cs="Arial"/>
          <w:color w:val="00B050"/>
        </w:rPr>
        <w:t> </w:t>
      </w:r>
    </w:p>
    <w:p w14:paraId="49980A07" w14:textId="77777777" w:rsidR="003F6DE2" w:rsidRPr="00F35AFA" w:rsidRDefault="003F6DE2" w:rsidP="00A94A1B">
      <w:pPr>
        <w:pStyle w:val="paragraph"/>
        <w:numPr>
          <w:ilvl w:val="0"/>
          <w:numId w:val="38"/>
        </w:numPr>
        <w:spacing w:before="0" w:beforeAutospacing="0" w:after="0" w:afterAutospacing="0"/>
        <w:ind w:left="709" w:hanging="229"/>
        <w:textAlignment w:val="baseline"/>
        <w:rPr>
          <w:rFonts w:ascii="Arial" w:hAnsi="Arial" w:cs="Arial"/>
          <w:color w:val="00B050"/>
        </w:rPr>
      </w:pPr>
      <w:r w:rsidRPr="00F35AFA">
        <w:rPr>
          <w:rStyle w:val="normaltextrun"/>
          <w:rFonts w:ascii="Arial" w:hAnsi="Arial" w:cs="Arial"/>
          <w:color w:val="00B050"/>
        </w:rPr>
        <w:t xml:space="preserve">HMS </w:t>
      </w:r>
      <w:proofErr w:type="spellStart"/>
      <w:r w:rsidRPr="00F35AFA">
        <w:rPr>
          <w:rStyle w:val="normaltextrun"/>
          <w:rFonts w:ascii="Arial" w:hAnsi="Arial" w:cs="Arial"/>
          <w:color w:val="00B050"/>
        </w:rPr>
        <w:t>reg</w:t>
      </w:r>
      <w:proofErr w:type="spellEnd"/>
      <w:r w:rsidRPr="00F35AFA">
        <w:rPr>
          <w:rStyle w:val="eop"/>
          <w:rFonts w:ascii="Arial" w:hAnsi="Arial" w:cs="Arial"/>
          <w:color w:val="00B050"/>
        </w:rPr>
        <w:t> </w:t>
      </w:r>
    </w:p>
    <w:p w14:paraId="68C5890E" w14:textId="77777777" w:rsidR="003F6DE2" w:rsidRPr="00F35AFA" w:rsidRDefault="003F6DE2" w:rsidP="00A94A1B">
      <w:pPr>
        <w:pStyle w:val="paragraph"/>
        <w:numPr>
          <w:ilvl w:val="0"/>
          <w:numId w:val="39"/>
        </w:numPr>
        <w:spacing w:before="0" w:beforeAutospacing="0" w:after="0" w:afterAutospacing="0"/>
        <w:ind w:left="709" w:hanging="229"/>
        <w:textAlignment w:val="baseline"/>
        <w:rPr>
          <w:color w:val="00B050"/>
        </w:rPr>
      </w:pPr>
      <w:r w:rsidRPr="00F35AFA">
        <w:rPr>
          <w:rStyle w:val="normaltextrun"/>
          <w:rFonts w:ascii="Arial" w:hAnsi="Arial" w:cs="Arial"/>
          <w:color w:val="00B050"/>
        </w:rPr>
        <w:t>Gyldig godkjenningsbevis ustedt av Bane NOR</w:t>
      </w:r>
      <w:r w:rsidRPr="00F35AFA">
        <w:rPr>
          <w:rStyle w:val="eop"/>
          <w:rFonts w:ascii="Arial" w:hAnsi="Arial" w:cs="Arial"/>
          <w:color w:val="00B050"/>
        </w:rPr>
        <w:t> </w:t>
      </w:r>
    </w:p>
    <w:p w14:paraId="7D27C81B" w14:textId="77777777" w:rsidR="003F6DE2" w:rsidRPr="00F35AFA" w:rsidRDefault="003F6DE2" w:rsidP="00A94A1B">
      <w:pPr>
        <w:pStyle w:val="paragraph"/>
        <w:numPr>
          <w:ilvl w:val="0"/>
          <w:numId w:val="40"/>
        </w:numPr>
        <w:spacing w:before="0" w:beforeAutospacing="0" w:after="0" w:afterAutospacing="0"/>
        <w:ind w:left="709" w:hanging="229"/>
        <w:textAlignment w:val="baseline"/>
        <w:rPr>
          <w:color w:val="00B050"/>
        </w:rPr>
      </w:pPr>
      <w:r w:rsidRPr="00F35AFA">
        <w:rPr>
          <w:rStyle w:val="normaltextrun"/>
          <w:rFonts w:ascii="Arial" w:hAnsi="Arial" w:cs="Arial"/>
          <w:color w:val="00B050"/>
        </w:rPr>
        <w:t>Gyldig HMS kort</w:t>
      </w:r>
      <w:r w:rsidRPr="00F35AFA">
        <w:rPr>
          <w:rStyle w:val="eop"/>
          <w:rFonts w:ascii="Arial" w:hAnsi="Arial" w:cs="Arial"/>
          <w:color w:val="00B050"/>
        </w:rPr>
        <w:t> </w:t>
      </w:r>
    </w:p>
    <w:p w14:paraId="7A34B4D5" w14:textId="77777777" w:rsidR="003F6DE2" w:rsidRDefault="003F6DE2" w:rsidP="003F6DE2">
      <w:pPr>
        <w:pStyle w:val="paragraph"/>
        <w:spacing w:before="0" w:beforeAutospacing="0" w:after="0" w:afterAutospacing="0"/>
        <w:ind w:firstLine="135"/>
        <w:textAlignment w:val="baseline"/>
      </w:pPr>
      <w:r>
        <w:rPr>
          <w:rStyle w:val="eop"/>
          <w:rFonts w:ascii="Segoe UI" w:hAnsi="Segoe UI" w:cs="Segoe UI"/>
          <w:color w:val="00B050"/>
          <w:sz w:val="18"/>
          <w:szCs w:val="18"/>
        </w:rPr>
        <w:t> </w:t>
      </w:r>
    </w:p>
    <w:p w14:paraId="530A477D" w14:textId="77777777" w:rsidR="003F6DE2" w:rsidRDefault="003F6DE2" w:rsidP="003F6DE2">
      <w:pPr>
        <w:pStyle w:val="paragraph"/>
        <w:spacing w:before="0" w:beforeAutospacing="0" w:after="0" w:afterAutospacing="0"/>
        <w:textAlignment w:val="baseline"/>
      </w:pPr>
      <w:r>
        <w:rPr>
          <w:rStyle w:val="normaltextrun"/>
          <w:rFonts w:ascii="Arial" w:hAnsi="Arial" w:cs="Arial"/>
          <w:color w:val="00B050"/>
        </w:rPr>
        <w:t>Dokumenter skal framvises på forespørsel fra kontraktseier eller dennes representant og representanter for BN DROPS.    </w:t>
      </w:r>
      <w:r>
        <w:rPr>
          <w:rStyle w:val="eop"/>
          <w:rFonts w:ascii="Arial" w:hAnsi="Arial" w:cs="Arial"/>
          <w:color w:val="00B050"/>
        </w:rPr>
        <w:t> </w:t>
      </w:r>
    </w:p>
    <w:p w14:paraId="69273D8A" w14:textId="459C2CA3" w:rsidR="003F6DE2" w:rsidRDefault="003F6DE2" w:rsidP="003F6DE2">
      <w:pPr>
        <w:pStyle w:val="paragraph"/>
        <w:spacing w:before="0" w:beforeAutospacing="0" w:after="0" w:afterAutospacing="0"/>
        <w:textAlignment w:val="baseline"/>
      </w:pPr>
      <w:r>
        <w:rPr>
          <w:rStyle w:val="normaltextrun"/>
          <w:rFonts w:ascii="Arial" w:hAnsi="Arial" w:cs="Arial"/>
          <w:color w:val="00B050"/>
        </w:rPr>
        <w:t>Dokumentene kan medbringes elektronisk så lenge de til enhver tid er tilgjengelig for HSV/LSV.</w:t>
      </w:r>
      <w:r>
        <w:rPr>
          <w:rStyle w:val="eop"/>
          <w:rFonts w:ascii="Arial" w:hAnsi="Arial" w:cs="Arial"/>
          <w:color w:val="00B050"/>
        </w:rPr>
        <w:t> </w:t>
      </w:r>
    </w:p>
    <w:p w14:paraId="2170C581" w14:textId="6E65A419" w:rsidR="003F6DE2" w:rsidRDefault="003F6DE2" w:rsidP="00CE4E2A">
      <w:pPr>
        <w:pStyle w:val="HSVPunkter"/>
      </w:pPr>
      <w:bookmarkStart w:id="95" w:name="_Toc183518399"/>
      <w:r>
        <w:rPr>
          <w:rStyle w:val="normaltextrun"/>
          <w:bCs/>
        </w:rPr>
        <w:t>2.28-HSV Bruk av kjøretøy i Bane NOR </w:t>
      </w:r>
      <w:bookmarkEnd w:id="95"/>
      <w:r>
        <w:rPr>
          <w:rStyle w:val="eop"/>
          <w:bCs/>
        </w:rPr>
        <w:t> </w:t>
      </w:r>
    </w:p>
    <w:p w14:paraId="7E55AEB1" w14:textId="54539745" w:rsidR="003F6DE2" w:rsidRDefault="003F6DE2" w:rsidP="003F6DE2">
      <w:pPr>
        <w:pStyle w:val="paragraph"/>
        <w:spacing w:before="0" w:beforeAutospacing="0" w:after="0" w:afterAutospacing="0"/>
        <w:textAlignment w:val="baseline"/>
      </w:pPr>
      <w:r>
        <w:rPr>
          <w:rStyle w:val="normaltextrun"/>
          <w:rFonts w:ascii="Arial" w:hAnsi="Arial" w:cs="Arial"/>
          <w:color w:val="00B050"/>
        </w:rPr>
        <w:t>Alle kjøretøy som brukes under Bane NORs sikkerhets</w:t>
      </w:r>
      <w:r w:rsidR="00190BD6">
        <w:rPr>
          <w:rStyle w:val="normaltextrun"/>
          <w:rFonts w:ascii="Arial" w:hAnsi="Arial" w:cs="Arial"/>
          <w:color w:val="00B050"/>
        </w:rPr>
        <w:t>tillatelse</w:t>
      </w:r>
      <w:r>
        <w:rPr>
          <w:rStyle w:val="normaltextrun"/>
          <w:rFonts w:ascii="Arial" w:hAnsi="Arial" w:cs="Arial"/>
          <w:color w:val="00B050"/>
        </w:rPr>
        <w:t xml:space="preserve"> skal ha gyldig materiellkort. Dette gjelder også utenlandske kjøretøy. Dato for teknisk kontrollfrist skal ikke ha passert.  </w:t>
      </w:r>
      <w:r>
        <w:rPr>
          <w:rStyle w:val="eop"/>
          <w:rFonts w:ascii="Arial" w:hAnsi="Arial" w:cs="Arial"/>
          <w:color w:val="00B050"/>
        </w:rPr>
        <w:t> </w:t>
      </w:r>
    </w:p>
    <w:p w14:paraId="381BAB6C" w14:textId="77777777" w:rsidR="003F6DE2" w:rsidRPr="00F35AFA" w:rsidRDefault="003F6DE2" w:rsidP="003F6DE2">
      <w:pPr>
        <w:pStyle w:val="paragraph"/>
        <w:spacing w:before="0" w:beforeAutospacing="0" w:after="0" w:afterAutospacing="0"/>
        <w:textAlignment w:val="baseline"/>
        <w:rPr>
          <w:color w:val="00B050"/>
        </w:rPr>
      </w:pPr>
      <w:r>
        <w:rPr>
          <w:rStyle w:val="normaltextrun"/>
          <w:rFonts w:ascii="Arial" w:hAnsi="Arial" w:cs="Arial"/>
          <w:color w:val="00B050"/>
        </w:rPr>
        <w:t> </w:t>
      </w:r>
      <w:r>
        <w:rPr>
          <w:rStyle w:val="scxw23109877"/>
          <w:rFonts w:ascii="Arial" w:hAnsi="Arial" w:cs="Arial"/>
          <w:color w:val="00B050"/>
        </w:rPr>
        <w:t> </w:t>
      </w:r>
      <w:r>
        <w:rPr>
          <w:rFonts w:ascii="Arial" w:hAnsi="Arial" w:cs="Arial"/>
          <w:color w:val="00B050"/>
        </w:rPr>
        <w:br/>
      </w:r>
      <w:r>
        <w:rPr>
          <w:rStyle w:val="normaltextrun"/>
          <w:rFonts w:ascii="Arial" w:hAnsi="Arial" w:cs="Arial"/>
          <w:color w:val="00B050"/>
        </w:rPr>
        <w:t xml:space="preserve">Unntak fra kravet om gyldig materiellkort kan gjøres når kjøretøyets </w:t>
      </w:r>
      <w:proofErr w:type="spellStart"/>
      <w:r>
        <w:rPr>
          <w:rStyle w:val="normaltextrun"/>
          <w:rFonts w:ascii="Arial" w:hAnsi="Arial" w:cs="Arial"/>
          <w:color w:val="00B050"/>
        </w:rPr>
        <w:t>vedlikeholdstilstand</w:t>
      </w:r>
      <w:proofErr w:type="spellEnd"/>
      <w:r>
        <w:rPr>
          <w:rStyle w:val="normaltextrun"/>
          <w:rFonts w:ascii="Arial" w:hAnsi="Arial" w:cs="Arial"/>
          <w:color w:val="00B050"/>
        </w:rPr>
        <w:t xml:space="preserve"> kontinuerlig følges opp i vedlikeholdssystemet til annet </w:t>
      </w:r>
      <w:r w:rsidRPr="00F35AFA">
        <w:rPr>
          <w:rStyle w:val="normaltextrun"/>
          <w:rFonts w:ascii="Arial" w:hAnsi="Arial" w:cs="Arial"/>
          <w:color w:val="00B050"/>
        </w:rPr>
        <w:t>jernbaneforetak med lisens- og sikkerhetssertifikat for å drifte kjøretøyet i Norge. Det forutsettes at: </w:t>
      </w:r>
      <w:r w:rsidRPr="00F35AFA">
        <w:rPr>
          <w:rStyle w:val="eop"/>
          <w:rFonts w:ascii="Arial" w:hAnsi="Arial" w:cs="Arial"/>
          <w:color w:val="00B050"/>
        </w:rPr>
        <w:t> </w:t>
      </w:r>
    </w:p>
    <w:p w14:paraId="188C1019" w14:textId="77777777" w:rsidR="003F6DE2" w:rsidRPr="00F35AFA" w:rsidRDefault="003F6DE2" w:rsidP="00A94A1B">
      <w:pPr>
        <w:pStyle w:val="paragraph"/>
        <w:numPr>
          <w:ilvl w:val="0"/>
          <w:numId w:val="41"/>
        </w:numPr>
        <w:spacing w:before="0" w:beforeAutospacing="0" w:after="0" w:afterAutospacing="0"/>
        <w:ind w:left="709" w:hanging="283"/>
        <w:textAlignment w:val="baseline"/>
        <w:rPr>
          <w:color w:val="00B050"/>
        </w:rPr>
      </w:pPr>
      <w:r w:rsidRPr="00F35AFA">
        <w:rPr>
          <w:rStyle w:val="normaltextrun"/>
          <w:rFonts w:ascii="Arial" w:hAnsi="Arial" w:cs="Arial"/>
          <w:color w:val="00B050"/>
        </w:rPr>
        <w:t>kjøretøyet har tillatelse for aktuell bruk med BN som ansvarlig,</w:t>
      </w:r>
      <w:r w:rsidRPr="00F35AFA">
        <w:rPr>
          <w:rStyle w:val="normaltextrun"/>
          <w:color w:val="00B050"/>
        </w:rPr>
        <w:t> </w:t>
      </w:r>
      <w:r w:rsidRPr="00F35AFA">
        <w:rPr>
          <w:rStyle w:val="eop"/>
          <w:color w:val="00B050"/>
        </w:rPr>
        <w:t> </w:t>
      </w:r>
    </w:p>
    <w:p w14:paraId="50525BF5" w14:textId="77777777" w:rsidR="003F6DE2" w:rsidRPr="00F35AFA" w:rsidRDefault="003F6DE2" w:rsidP="00A94A1B">
      <w:pPr>
        <w:pStyle w:val="paragraph"/>
        <w:numPr>
          <w:ilvl w:val="0"/>
          <w:numId w:val="42"/>
        </w:numPr>
        <w:spacing w:before="0" w:beforeAutospacing="0" w:after="0" w:afterAutospacing="0"/>
        <w:ind w:left="709" w:hanging="283"/>
        <w:textAlignment w:val="baseline"/>
        <w:rPr>
          <w:color w:val="00B050"/>
        </w:rPr>
      </w:pPr>
      <w:r w:rsidRPr="00F35AFA">
        <w:rPr>
          <w:rStyle w:val="normaltextrun"/>
          <w:rFonts w:ascii="Arial" w:hAnsi="Arial" w:cs="Arial"/>
          <w:color w:val="00B050"/>
        </w:rPr>
        <w:t>rapporteringsrutiner om bruken som muliggjør oppfølging av kjøretøyet i det andre jernbaneforetakets vedlikeholdssystem er etablert og</w:t>
      </w:r>
      <w:r w:rsidRPr="00F35AFA">
        <w:rPr>
          <w:rStyle w:val="normaltextrun"/>
          <w:color w:val="00B050"/>
        </w:rPr>
        <w:t> </w:t>
      </w:r>
      <w:r w:rsidRPr="00F35AFA">
        <w:rPr>
          <w:rStyle w:val="eop"/>
          <w:color w:val="00B050"/>
        </w:rPr>
        <w:t> </w:t>
      </w:r>
    </w:p>
    <w:p w14:paraId="029EADC9" w14:textId="77777777" w:rsidR="003F6DE2" w:rsidRPr="00507CB9" w:rsidRDefault="003F6DE2" w:rsidP="00A94A1B">
      <w:pPr>
        <w:pStyle w:val="paragraph"/>
        <w:numPr>
          <w:ilvl w:val="0"/>
          <w:numId w:val="43"/>
        </w:numPr>
        <w:spacing w:before="0" w:beforeAutospacing="0" w:after="0" w:afterAutospacing="0"/>
        <w:ind w:left="709" w:hanging="283"/>
        <w:textAlignment w:val="baseline"/>
        <w:rPr>
          <w:rStyle w:val="normaltextrun"/>
        </w:rPr>
      </w:pPr>
      <w:r w:rsidRPr="00F35AFA">
        <w:rPr>
          <w:rStyle w:val="normaltextrun"/>
          <w:rFonts w:ascii="Arial" w:hAnsi="Arial" w:cs="Arial"/>
          <w:color w:val="00B050"/>
        </w:rPr>
        <w:t xml:space="preserve">det andre jernbaneforetaket raskt dokumenterer </w:t>
      </w:r>
      <w:proofErr w:type="spellStart"/>
      <w:r w:rsidRPr="00F35AFA">
        <w:rPr>
          <w:rStyle w:val="normaltextrun"/>
          <w:rFonts w:ascii="Arial" w:hAnsi="Arial" w:cs="Arial"/>
          <w:color w:val="00B050"/>
        </w:rPr>
        <w:t>vedlikeholdsstatus</w:t>
      </w:r>
      <w:proofErr w:type="spellEnd"/>
      <w:r w:rsidRPr="00F35AFA">
        <w:rPr>
          <w:rStyle w:val="normaltextrun"/>
          <w:rFonts w:ascii="Arial" w:hAnsi="Arial" w:cs="Arial"/>
          <w:color w:val="00B050"/>
        </w:rPr>
        <w:t xml:space="preserve"> og utført vedlikehold </w:t>
      </w:r>
      <w:r>
        <w:rPr>
          <w:rStyle w:val="normaltextrun"/>
          <w:rFonts w:ascii="Arial" w:hAnsi="Arial" w:cs="Arial"/>
          <w:color w:val="00B050"/>
        </w:rPr>
        <w:t>overfor BN når BN etterspør dette.</w:t>
      </w:r>
      <w:r>
        <w:rPr>
          <w:rStyle w:val="normaltextrun"/>
          <w:color w:val="00B050"/>
        </w:rPr>
        <w:t> </w:t>
      </w:r>
    </w:p>
    <w:p w14:paraId="6249000E" w14:textId="2593FD58" w:rsidR="00507CB9" w:rsidRDefault="00507CB9">
      <w:pPr>
        <w:rPr>
          <w:rStyle w:val="normaltextrun"/>
          <w:rFonts w:ascii="Arial" w:eastAsia="Times New Roman" w:hAnsi="Arial" w:cs="Arial"/>
          <w:color w:val="00B050"/>
          <w:sz w:val="24"/>
          <w:szCs w:val="24"/>
          <w:lang w:eastAsia="nb-NO"/>
        </w:rPr>
      </w:pPr>
      <w:r>
        <w:rPr>
          <w:rStyle w:val="normaltextrun"/>
          <w:rFonts w:ascii="Arial" w:hAnsi="Arial" w:cs="Arial"/>
          <w:color w:val="00B050"/>
        </w:rPr>
        <w:br w:type="page"/>
      </w:r>
    </w:p>
    <w:p w14:paraId="307451D0" w14:textId="77777777" w:rsidR="003F6DE2" w:rsidRPr="00590BCE" w:rsidRDefault="003F6DE2" w:rsidP="00507CB9">
      <w:pPr>
        <w:pStyle w:val="HSV1overskrift"/>
      </w:pPr>
      <w:bookmarkStart w:id="96" w:name="_Toc183518400"/>
      <w:bookmarkStart w:id="97" w:name="_Toc234378205"/>
      <w:bookmarkStart w:id="98" w:name="_Toc234378374"/>
      <w:bookmarkStart w:id="99" w:name="_Toc234378707"/>
      <w:bookmarkStart w:id="100" w:name="_Toc421178089"/>
      <w:r>
        <w:lastRenderedPageBreak/>
        <w:t>Kapittel 3</w:t>
      </w:r>
      <w:r w:rsidRPr="6AAAC54C">
        <w:t>.</w:t>
      </w:r>
      <w:r>
        <w:t xml:space="preserve"> </w:t>
      </w:r>
      <w:proofErr w:type="spellStart"/>
      <w:r>
        <w:t>Skifting</w:t>
      </w:r>
      <w:bookmarkEnd w:id="96"/>
      <w:proofErr w:type="spellEnd"/>
    </w:p>
    <w:p w14:paraId="797373E6" w14:textId="77777777" w:rsidR="003F6DE2" w:rsidRPr="007E4754" w:rsidRDefault="003F6DE2" w:rsidP="00507CB9">
      <w:pPr>
        <w:spacing w:after="0"/>
        <w:rPr>
          <w:rFonts w:ascii="Arial" w:hAnsi="Arial" w:cs="Arial"/>
          <w:b/>
          <w:bCs/>
          <w:sz w:val="24"/>
          <w:szCs w:val="24"/>
        </w:rPr>
      </w:pPr>
      <w:r w:rsidRPr="007E4754">
        <w:rPr>
          <w:rFonts w:ascii="Arial" w:hAnsi="Arial" w:cs="Arial"/>
          <w:b/>
          <w:bCs/>
          <w:sz w:val="24"/>
          <w:szCs w:val="24"/>
        </w:rPr>
        <w:t xml:space="preserve">l. Generelt </w:t>
      </w:r>
    </w:p>
    <w:p w14:paraId="5D322880" w14:textId="77777777" w:rsidR="003F6DE2" w:rsidRPr="007E4754" w:rsidRDefault="003F6DE2" w:rsidP="00507CB9">
      <w:pPr>
        <w:spacing w:after="0"/>
        <w:rPr>
          <w:rFonts w:ascii="Arial" w:hAnsi="Arial" w:cs="Arial"/>
          <w:b/>
          <w:bCs/>
          <w:sz w:val="24"/>
          <w:szCs w:val="24"/>
        </w:rPr>
      </w:pPr>
      <w:proofErr w:type="spellStart"/>
      <w:r w:rsidRPr="007E4754">
        <w:rPr>
          <w:rFonts w:ascii="Arial" w:hAnsi="Arial" w:cs="Arial"/>
          <w:b/>
          <w:bCs/>
          <w:sz w:val="24"/>
          <w:szCs w:val="24"/>
        </w:rPr>
        <w:t>ll</w:t>
      </w:r>
      <w:proofErr w:type="spellEnd"/>
      <w:r w:rsidRPr="007E4754">
        <w:rPr>
          <w:rFonts w:ascii="Arial" w:hAnsi="Arial" w:cs="Arial"/>
          <w:b/>
          <w:bCs/>
          <w:sz w:val="24"/>
          <w:szCs w:val="24"/>
        </w:rPr>
        <w:t xml:space="preserve">. Tillatelse til </w:t>
      </w:r>
      <w:proofErr w:type="spellStart"/>
      <w:r w:rsidRPr="007E4754">
        <w:rPr>
          <w:rFonts w:ascii="Arial" w:hAnsi="Arial" w:cs="Arial"/>
          <w:b/>
          <w:bCs/>
          <w:sz w:val="24"/>
          <w:szCs w:val="24"/>
        </w:rPr>
        <w:t>skifting</w:t>
      </w:r>
      <w:proofErr w:type="spellEnd"/>
      <w:r w:rsidRPr="007E4754">
        <w:rPr>
          <w:rFonts w:ascii="Arial" w:hAnsi="Arial" w:cs="Arial"/>
          <w:b/>
          <w:bCs/>
          <w:sz w:val="24"/>
          <w:szCs w:val="24"/>
        </w:rPr>
        <w:t xml:space="preserve"> på strekning med fjernstyring og strekning med togmelding</w:t>
      </w:r>
    </w:p>
    <w:p w14:paraId="6848B0B5" w14:textId="77777777" w:rsidR="003F6DE2" w:rsidRPr="007E4754" w:rsidRDefault="003F6DE2" w:rsidP="00507CB9">
      <w:pPr>
        <w:spacing w:after="0"/>
        <w:rPr>
          <w:rFonts w:ascii="Arial" w:hAnsi="Arial" w:cs="Arial"/>
          <w:b/>
          <w:bCs/>
          <w:sz w:val="24"/>
          <w:szCs w:val="24"/>
        </w:rPr>
      </w:pPr>
      <w:proofErr w:type="spellStart"/>
      <w:r w:rsidRPr="007E4754">
        <w:rPr>
          <w:rFonts w:ascii="Arial" w:hAnsi="Arial" w:cs="Arial"/>
          <w:b/>
          <w:bCs/>
          <w:sz w:val="24"/>
          <w:szCs w:val="24"/>
        </w:rPr>
        <w:t>lll</w:t>
      </w:r>
      <w:proofErr w:type="spellEnd"/>
      <w:r w:rsidRPr="007E4754">
        <w:rPr>
          <w:rFonts w:ascii="Arial" w:hAnsi="Arial" w:cs="Arial"/>
          <w:b/>
          <w:bCs/>
          <w:sz w:val="24"/>
          <w:szCs w:val="24"/>
        </w:rPr>
        <w:t xml:space="preserve">. Utførelse av </w:t>
      </w:r>
      <w:proofErr w:type="spellStart"/>
      <w:r w:rsidRPr="007E4754">
        <w:rPr>
          <w:rFonts w:ascii="Arial" w:hAnsi="Arial" w:cs="Arial"/>
          <w:b/>
          <w:bCs/>
          <w:sz w:val="24"/>
          <w:szCs w:val="24"/>
        </w:rPr>
        <w:t>skifting</w:t>
      </w:r>
      <w:proofErr w:type="spellEnd"/>
    </w:p>
    <w:p w14:paraId="47AFF369" w14:textId="77777777" w:rsidR="003F6DE2" w:rsidRPr="007E4754" w:rsidRDefault="003F6DE2" w:rsidP="00507CB9">
      <w:pPr>
        <w:spacing w:after="0"/>
        <w:rPr>
          <w:rFonts w:ascii="Arial" w:hAnsi="Arial" w:cs="Arial"/>
          <w:b/>
          <w:bCs/>
          <w:sz w:val="24"/>
          <w:szCs w:val="24"/>
        </w:rPr>
      </w:pPr>
      <w:proofErr w:type="spellStart"/>
      <w:r w:rsidRPr="007E4754">
        <w:rPr>
          <w:rFonts w:ascii="Arial" w:hAnsi="Arial" w:cs="Arial"/>
          <w:b/>
          <w:bCs/>
          <w:sz w:val="24"/>
          <w:szCs w:val="24"/>
        </w:rPr>
        <w:t>lV</w:t>
      </w:r>
      <w:proofErr w:type="spellEnd"/>
      <w:r w:rsidRPr="007E4754">
        <w:rPr>
          <w:rFonts w:ascii="Arial" w:hAnsi="Arial" w:cs="Arial"/>
          <w:b/>
          <w:bCs/>
          <w:sz w:val="24"/>
          <w:szCs w:val="24"/>
        </w:rPr>
        <w:t xml:space="preserve">. Avslutning av </w:t>
      </w:r>
      <w:proofErr w:type="spellStart"/>
      <w:r w:rsidRPr="007E4754">
        <w:rPr>
          <w:rFonts w:ascii="Arial" w:hAnsi="Arial" w:cs="Arial"/>
          <w:b/>
          <w:bCs/>
          <w:sz w:val="24"/>
          <w:szCs w:val="24"/>
        </w:rPr>
        <w:t>skifting</w:t>
      </w:r>
      <w:proofErr w:type="spellEnd"/>
      <w:r w:rsidRPr="007E4754">
        <w:rPr>
          <w:rFonts w:ascii="Arial" w:hAnsi="Arial" w:cs="Arial"/>
          <w:b/>
          <w:bCs/>
          <w:sz w:val="24"/>
          <w:szCs w:val="24"/>
        </w:rPr>
        <w:t xml:space="preserve"> på strekning med fjernstyring og strekning med togmelding</w:t>
      </w:r>
    </w:p>
    <w:p w14:paraId="4419CCF3" w14:textId="77777777" w:rsidR="003F6DE2" w:rsidRDefault="003F6DE2" w:rsidP="00507CB9">
      <w:pPr>
        <w:spacing w:after="0"/>
        <w:rPr>
          <w:rFonts w:ascii="Arial" w:hAnsi="Arial" w:cs="Arial"/>
          <w:b/>
          <w:bCs/>
          <w:sz w:val="24"/>
          <w:szCs w:val="24"/>
        </w:rPr>
      </w:pPr>
      <w:r w:rsidRPr="007E4754">
        <w:rPr>
          <w:rFonts w:ascii="Arial" w:hAnsi="Arial" w:cs="Arial"/>
          <w:b/>
          <w:bCs/>
          <w:sz w:val="24"/>
          <w:szCs w:val="24"/>
        </w:rPr>
        <w:t>V. Tilleggsbestemmelser for strekning med ERTMS</w:t>
      </w:r>
    </w:p>
    <w:p w14:paraId="03709623" w14:textId="7E6E6B5B" w:rsidR="003F6DE2" w:rsidRPr="00F35AFA" w:rsidRDefault="00D33ECF" w:rsidP="00CE4E2A">
      <w:pPr>
        <w:pStyle w:val="HSV2Overskrift"/>
      </w:pPr>
      <w:bookmarkStart w:id="101" w:name="_Toc183518401"/>
      <w:r>
        <w:t>I</w:t>
      </w:r>
      <w:r w:rsidR="003F6DE2" w:rsidRPr="00F35AFA">
        <w:t>. Generelt</w:t>
      </w:r>
      <w:bookmarkEnd w:id="101"/>
      <w:r w:rsidR="003F6DE2" w:rsidRPr="00F35AFA">
        <w:t xml:space="preserve"> </w:t>
      </w:r>
    </w:p>
    <w:p w14:paraId="113C6122" w14:textId="77777777" w:rsidR="003F6DE2" w:rsidRPr="00F35AFA" w:rsidRDefault="003F6DE2" w:rsidP="00CE4E2A">
      <w:pPr>
        <w:pStyle w:val="HSV2Overskrift"/>
      </w:pPr>
      <w:bookmarkStart w:id="102" w:name="_Toc183518402"/>
      <w:r w:rsidRPr="00F35AFA">
        <w:t xml:space="preserve">3.1 </w:t>
      </w:r>
      <w:proofErr w:type="spellStart"/>
      <w:r w:rsidRPr="00F35AFA">
        <w:t>Skifting</w:t>
      </w:r>
      <w:bookmarkEnd w:id="102"/>
      <w:proofErr w:type="spellEnd"/>
    </w:p>
    <w:p w14:paraId="54671377" w14:textId="77777777" w:rsidR="003F6DE2" w:rsidRPr="00F35AFA" w:rsidRDefault="003F6DE2" w:rsidP="003F6DE2">
      <w:pPr>
        <w:pStyle w:val="STYNummerertListe"/>
        <w:spacing w:line="240" w:lineRule="auto"/>
        <w:rPr>
          <w:rFonts w:cs="Arial"/>
          <w:sz w:val="24"/>
          <w:szCs w:val="24"/>
          <w:lang w:eastAsia="nb-NO"/>
        </w:rPr>
      </w:pPr>
      <w:r w:rsidRPr="00F35AFA">
        <w:rPr>
          <w:rFonts w:cs="Arial"/>
          <w:sz w:val="24"/>
          <w:szCs w:val="24"/>
          <w:lang w:eastAsia="nb-NO"/>
        </w:rPr>
        <w:t xml:space="preserve">1. </w:t>
      </w:r>
      <w:proofErr w:type="spellStart"/>
      <w:r w:rsidRPr="00F35AFA">
        <w:rPr>
          <w:rFonts w:cs="Arial"/>
          <w:sz w:val="24"/>
          <w:szCs w:val="24"/>
          <w:lang w:eastAsia="nb-NO"/>
        </w:rPr>
        <w:t>Skifting</w:t>
      </w:r>
      <w:proofErr w:type="spellEnd"/>
      <w:r w:rsidRPr="00F35AFA">
        <w:rPr>
          <w:rFonts w:cs="Arial"/>
          <w:sz w:val="24"/>
          <w:szCs w:val="24"/>
          <w:lang w:eastAsia="nb-NO"/>
        </w:rPr>
        <w:t xml:space="preserve"> utføres for å sette sammen kjøretøy, for å flytte kjøretøy inne på et spor, for å flytte kjøretøy fra et spor til et annet spor, eller for å sette fra seg kjøretøy.</w:t>
      </w:r>
    </w:p>
    <w:p w14:paraId="1162AC54" w14:textId="77777777" w:rsidR="003F6DE2" w:rsidRPr="00F35AFA" w:rsidRDefault="003F6DE2" w:rsidP="003F6DE2">
      <w:pPr>
        <w:pStyle w:val="STYNummerertListe"/>
        <w:spacing w:line="240" w:lineRule="auto"/>
        <w:rPr>
          <w:rFonts w:cs="Arial"/>
          <w:sz w:val="24"/>
          <w:szCs w:val="24"/>
          <w:lang w:eastAsia="nb-NO"/>
        </w:rPr>
      </w:pPr>
      <w:r w:rsidRPr="00F35AFA">
        <w:rPr>
          <w:rFonts w:cs="Arial"/>
          <w:sz w:val="24"/>
          <w:szCs w:val="24"/>
          <w:lang w:eastAsia="nb-NO"/>
        </w:rPr>
        <w:t xml:space="preserve">2. På strekning med fjernstyring og strekning med togmelding kan </w:t>
      </w:r>
      <w:proofErr w:type="spellStart"/>
      <w:r w:rsidRPr="00F35AFA">
        <w:rPr>
          <w:rFonts w:cs="Arial"/>
          <w:sz w:val="24"/>
          <w:szCs w:val="24"/>
          <w:lang w:eastAsia="nb-NO"/>
        </w:rPr>
        <w:t>skifting</w:t>
      </w:r>
      <w:proofErr w:type="spellEnd"/>
      <w:r w:rsidRPr="00F35AFA">
        <w:rPr>
          <w:rFonts w:cs="Arial"/>
          <w:sz w:val="24"/>
          <w:szCs w:val="24"/>
          <w:lang w:eastAsia="nb-NO"/>
        </w:rPr>
        <w:t xml:space="preserve"> utføres på stasjoner, på sidespor og på deler av hovedsporet som det er nødvendig å benytte for å utføre </w:t>
      </w:r>
      <w:proofErr w:type="spellStart"/>
      <w:r w:rsidRPr="00F35AFA">
        <w:rPr>
          <w:rFonts w:cs="Arial"/>
          <w:sz w:val="24"/>
          <w:szCs w:val="24"/>
          <w:lang w:eastAsia="nb-NO"/>
        </w:rPr>
        <w:t>skifting</w:t>
      </w:r>
      <w:proofErr w:type="spellEnd"/>
      <w:r w:rsidRPr="00F35AFA">
        <w:rPr>
          <w:rFonts w:cs="Arial"/>
          <w:sz w:val="24"/>
          <w:szCs w:val="24"/>
          <w:lang w:eastAsia="nb-NO"/>
        </w:rPr>
        <w:t xml:space="preserve"> på sidespor. Dersom det i forbindelse med </w:t>
      </w:r>
      <w:proofErr w:type="spellStart"/>
      <w:r w:rsidRPr="00F35AFA">
        <w:rPr>
          <w:rFonts w:cs="Arial"/>
          <w:sz w:val="24"/>
          <w:szCs w:val="24"/>
          <w:lang w:eastAsia="nb-NO"/>
        </w:rPr>
        <w:t>skifting</w:t>
      </w:r>
      <w:proofErr w:type="spellEnd"/>
      <w:r w:rsidRPr="00F35AFA">
        <w:rPr>
          <w:rFonts w:cs="Arial"/>
          <w:sz w:val="24"/>
          <w:szCs w:val="24"/>
          <w:lang w:eastAsia="nb-NO"/>
        </w:rPr>
        <w:t xml:space="preserve"> er nødvendig å kjøre skiftet utenfor stasjonsgrensen, skal dette kjøres som tog. </w:t>
      </w:r>
    </w:p>
    <w:p w14:paraId="1179BBCE" w14:textId="77777777" w:rsidR="003F6DE2" w:rsidRPr="00F35AFA" w:rsidRDefault="003F6DE2" w:rsidP="003F6DE2">
      <w:pPr>
        <w:pStyle w:val="STYNummerertListe"/>
        <w:spacing w:line="240" w:lineRule="auto"/>
        <w:rPr>
          <w:rFonts w:cs="Arial"/>
          <w:sz w:val="24"/>
          <w:szCs w:val="24"/>
          <w:lang w:eastAsia="nb-NO"/>
        </w:rPr>
      </w:pPr>
      <w:r w:rsidRPr="00F35AFA">
        <w:rPr>
          <w:rFonts w:cs="Arial"/>
          <w:sz w:val="24"/>
          <w:szCs w:val="24"/>
          <w:lang w:eastAsia="nb-NO"/>
        </w:rPr>
        <w:t xml:space="preserve">3. På strekning med ERTMS kan </w:t>
      </w:r>
      <w:proofErr w:type="spellStart"/>
      <w:r w:rsidRPr="00F35AFA">
        <w:rPr>
          <w:rFonts w:cs="Arial"/>
          <w:sz w:val="24"/>
          <w:szCs w:val="24"/>
          <w:lang w:eastAsia="nb-NO"/>
        </w:rPr>
        <w:t>skifting</w:t>
      </w:r>
      <w:proofErr w:type="spellEnd"/>
      <w:r w:rsidRPr="00F35AFA">
        <w:rPr>
          <w:rFonts w:cs="Arial"/>
          <w:sz w:val="24"/>
          <w:szCs w:val="24"/>
          <w:lang w:eastAsia="nb-NO"/>
        </w:rPr>
        <w:t xml:space="preserve"> utføres på stasjon og på linje. </w:t>
      </w:r>
    </w:p>
    <w:p w14:paraId="5B3BA048" w14:textId="77777777" w:rsidR="00960F42" w:rsidRDefault="00960F42" w:rsidP="00CE4E2A">
      <w:pPr>
        <w:pStyle w:val="HSVPunkter"/>
        <w:rPr>
          <w:rFonts w:ascii="Segoe UI" w:hAnsi="Segoe UI" w:cs="Segoe UI"/>
          <w:sz w:val="18"/>
          <w:szCs w:val="18"/>
        </w:rPr>
      </w:pPr>
      <w:bookmarkStart w:id="103" w:name="_Toc183518403"/>
      <w:r>
        <w:rPr>
          <w:rStyle w:val="normaltextrun"/>
          <w:bCs/>
        </w:rPr>
        <w:t>3.1-HSV Generelt  </w:t>
      </w:r>
      <w:bookmarkEnd w:id="103"/>
      <w:r>
        <w:rPr>
          <w:rStyle w:val="eop"/>
          <w:bCs/>
        </w:rPr>
        <w:t> </w:t>
      </w:r>
    </w:p>
    <w:p w14:paraId="1980D695" w14:textId="77777777" w:rsidR="00960F42" w:rsidRPr="00F35AFA" w:rsidRDefault="00960F42" w:rsidP="00507CB9">
      <w:pPr>
        <w:pStyle w:val="paragraph"/>
        <w:spacing w:before="0" w:beforeAutospacing="0" w:after="0" w:afterAutospacing="0"/>
        <w:textAlignment w:val="baseline"/>
        <w:rPr>
          <w:rFonts w:ascii="Segoe UI" w:hAnsi="Segoe UI" w:cs="Segoe UI"/>
          <w:color w:val="00B050"/>
          <w:sz w:val="18"/>
          <w:szCs w:val="18"/>
        </w:rPr>
      </w:pPr>
      <w:r w:rsidRPr="00F35AFA">
        <w:rPr>
          <w:rStyle w:val="normaltextrun"/>
          <w:rFonts w:ascii="Arial" w:hAnsi="Arial" w:cs="Arial"/>
          <w:b/>
          <w:bCs/>
          <w:color w:val="00B050"/>
        </w:rPr>
        <w:t xml:space="preserve">Bestemmelser for kommunikasjon under </w:t>
      </w:r>
      <w:proofErr w:type="spellStart"/>
      <w:r w:rsidRPr="00F35AFA">
        <w:rPr>
          <w:rStyle w:val="normaltextrun"/>
          <w:rFonts w:ascii="Arial" w:hAnsi="Arial" w:cs="Arial"/>
          <w:b/>
          <w:bCs/>
          <w:color w:val="00B050"/>
        </w:rPr>
        <w:t>skifting</w:t>
      </w:r>
      <w:proofErr w:type="spellEnd"/>
      <w:r w:rsidRPr="00F35AFA">
        <w:rPr>
          <w:rStyle w:val="normaltextrun"/>
          <w:rFonts w:ascii="Arial" w:hAnsi="Arial" w:cs="Arial"/>
          <w:b/>
          <w:bCs/>
          <w:color w:val="00B050"/>
        </w:rPr>
        <w:t>:</w:t>
      </w:r>
      <w:r w:rsidRPr="00F35AFA">
        <w:rPr>
          <w:rStyle w:val="normaltextrun"/>
          <w:rFonts w:ascii="Arial" w:hAnsi="Arial" w:cs="Arial"/>
          <w:color w:val="00B050"/>
        </w:rPr>
        <w:t> </w:t>
      </w:r>
      <w:r w:rsidRPr="00F35AFA">
        <w:rPr>
          <w:rStyle w:val="eop"/>
          <w:rFonts w:ascii="Arial" w:hAnsi="Arial" w:cs="Arial"/>
          <w:color w:val="00B050"/>
        </w:rPr>
        <w:t> </w:t>
      </w:r>
    </w:p>
    <w:p w14:paraId="7EB4BF3B" w14:textId="77777777" w:rsidR="00960F42" w:rsidRPr="00F35AFA" w:rsidRDefault="00960F42" w:rsidP="001225D2">
      <w:pPr>
        <w:pStyle w:val="paragraph"/>
        <w:numPr>
          <w:ilvl w:val="0"/>
          <w:numId w:val="52"/>
        </w:numPr>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t xml:space="preserve">Muntlige kunngjøringer, tillatelser, signaler og beskjeder under </w:t>
      </w:r>
      <w:proofErr w:type="spellStart"/>
      <w:r w:rsidRPr="00F35AFA">
        <w:rPr>
          <w:rStyle w:val="normaltextrun"/>
          <w:rFonts w:ascii="Arial" w:hAnsi="Arial" w:cs="Arial"/>
          <w:color w:val="00B050"/>
        </w:rPr>
        <w:t>skifting</w:t>
      </w:r>
      <w:proofErr w:type="spellEnd"/>
      <w:r w:rsidRPr="00F35AFA">
        <w:rPr>
          <w:rStyle w:val="normaltextrun"/>
          <w:rFonts w:ascii="Arial" w:hAnsi="Arial" w:cs="Arial"/>
          <w:color w:val="00B050"/>
        </w:rPr>
        <w:t xml:space="preserve"> skal leses tilbake i henhold til TJN 2.11.3.   </w:t>
      </w:r>
      <w:r w:rsidRPr="00F35AFA">
        <w:rPr>
          <w:rStyle w:val="eop"/>
          <w:rFonts w:ascii="Arial" w:hAnsi="Arial" w:cs="Arial"/>
          <w:color w:val="00B050"/>
        </w:rPr>
        <w:t> </w:t>
      </w:r>
    </w:p>
    <w:p w14:paraId="771947F8" w14:textId="77777777" w:rsidR="00960F42" w:rsidRPr="00F35AFA" w:rsidRDefault="00960F42" w:rsidP="001225D2">
      <w:pPr>
        <w:pStyle w:val="paragraph"/>
        <w:numPr>
          <w:ilvl w:val="0"/>
          <w:numId w:val="53"/>
        </w:numPr>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t xml:space="preserve">Bestemmelsene om muntlig kommunikasjon i TJN punkt 2.11 skal følges i den grad disse bestemmelsene kommer til anvendelse under </w:t>
      </w:r>
      <w:proofErr w:type="spellStart"/>
      <w:r w:rsidRPr="00F35AFA">
        <w:rPr>
          <w:rStyle w:val="normaltextrun"/>
          <w:rFonts w:ascii="Arial" w:hAnsi="Arial" w:cs="Arial"/>
          <w:color w:val="00B050"/>
        </w:rPr>
        <w:t>skifting</w:t>
      </w:r>
      <w:proofErr w:type="spellEnd"/>
      <w:r w:rsidRPr="00F35AFA">
        <w:rPr>
          <w:rStyle w:val="normaltextrun"/>
          <w:rFonts w:ascii="Arial" w:hAnsi="Arial" w:cs="Arial"/>
          <w:color w:val="00B050"/>
        </w:rPr>
        <w:t>.  </w:t>
      </w:r>
      <w:r w:rsidRPr="00F35AFA">
        <w:rPr>
          <w:rStyle w:val="eop"/>
          <w:rFonts w:ascii="Arial" w:hAnsi="Arial" w:cs="Arial"/>
          <w:color w:val="00B050"/>
        </w:rPr>
        <w:t> </w:t>
      </w:r>
    </w:p>
    <w:p w14:paraId="1FEAF9F2" w14:textId="77777777" w:rsidR="00960F42" w:rsidRPr="00F35AFA" w:rsidRDefault="00960F42" w:rsidP="001225D2">
      <w:pPr>
        <w:pStyle w:val="paragraph"/>
        <w:numPr>
          <w:ilvl w:val="0"/>
          <w:numId w:val="54"/>
        </w:numPr>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t>Når det er flere som benytter samme kanal på skifteradio skal det klart fremgå hvem tillatelsen eller beskjeden gjelder for. Videre skal kommunikasjon til de som utfører skiftebevegelser prioriteres. Annen kommunikasjon skal vente til skiftebevegelsen er avsluttet.</w:t>
      </w:r>
      <w:r w:rsidRPr="00F35AFA">
        <w:rPr>
          <w:rStyle w:val="normaltextrun"/>
          <w:color w:val="00B050"/>
        </w:rPr>
        <w:t>  </w:t>
      </w:r>
      <w:r w:rsidRPr="00F35AFA">
        <w:rPr>
          <w:rStyle w:val="scxw16964308"/>
          <w:color w:val="00B050"/>
        </w:rPr>
        <w:t> </w:t>
      </w:r>
      <w:r w:rsidRPr="00F35AFA">
        <w:rPr>
          <w:color w:val="00B050"/>
        </w:rPr>
        <w:br/>
      </w:r>
      <w:r w:rsidRPr="00F35AFA">
        <w:rPr>
          <w:rStyle w:val="normaltextrun"/>
          <w:rFonts w:ascii="Arial" w:hAnsi="Arial" w:cs="Arial"/>
          <w:color w:val="00B050"/>
        </w:rPr>
        <w:t>  </w:t>
      </w:r>
      <w:r w:rsidRPr="00F35AFA">
        <w:rPr>
          <w:rStyle w:val="eop"/>
          <w:rFonts w:ascii="Arial" w:hAnsi="Arial" w:cs="Arial"/>
          <w:color w:val="00B050"/>
        </w:rPr>
        <w:t> </w:t>
      </w:r>
    </w:p>
    <w:p w14:paraId="14836E57" w14:textId="77777777" w:rsidR="00960F42" w:rsidRPr="00F35AFA" w:rsidRDefault="00960F42" w:rsidP="00507CB9">
      <w:pPr>
        <w:pStyle w:val="HSV2underpunkt"/>
        <w:rPr>
          <w:rFonts w:ascii="Segoe UI" w:hAnsi="Segoe UI" w:cs="Segoe UI"/>
          <w:sz w:val="18"/>
          <w:szCs w:val="18"/>
        </w:rPr>
      </w:pPr>
      <w:bookmarkStart w:id="104" w:name="_Toc183518404"/>
      <w:r w:rsidRPr="00F35AFA">
        <w:rPr>
          <w:rStyle w:val="normaltextrun"/>
          <w:rFonts w:cs="Arial"/>
        </w:rPr>
        <w:t>3.1.1-HSV Skiftebetjeningens ansvar  </w:t>
      </w:r>
      <w:bookmarkEnd w:id="104"/>
      <w:r w:rsidRPr="00F35AFA">
        <w:rPr>
          <w:rStyle w:val="eop"/>
          <w:rFonts w:cs="Arial"/>
        </w:rPr>
        <w:t> </w:t>
      </w:r>
    </w:p>
    <w:p w14:paraId="112CC6A4" w14:textId="77777777" w:rsidR="00960F42" w:rsidRPr="00F35AFA" w:rsidRDefault="00960F42" w:rsidP="00960F42">
      <w:pPr>
        <w:pStyle w:val="paragraph"/>
        <w:spacing w:before="0" w:beforeAutospacing="0" w:after="0" w:afterAutospacing="0"/>
        <w:textAlignment w:val="baseline"/>
        <w:rPr>
          <w:rFonts w:ascii="Segoe UI" w:hAnsi="Segoe UI" w:cs="Segoe UI"/>
          <w:color w:val="00B050"/>
          <w:sz w:val="18"/>
          <w:szCs w:val="18"/>
        </w:rPr>
      </w:pPr>
      <w:r w:rsidRPr="00F35AFA">
        <w:rPr>
          <w:rStyle w:val="normaltextrun"/>
          <w:rFonts w:ascii="Arial" w:hAnsi="Arial" w:cs="Arial"/>
          <w:b/>
          <w:bCs/>
          <w:color w:val="00B050"/>
        </w:rPr>
        <w:t>Skiftebetjeningen skal sørge for at: </w:t>
      </w:r>
      <w:r w:rsidRPr="00F35AFA">
        <w:rPr>
          <w:rStyle w:val="normaltextrun"/>
          <w:rFonts w:ascii="Arial" w:hAnsi="Arial" w:cs="Arial"/>
          <w:color w:val="00B050"/>
        </w:rPr>
        <w:t> </w:t>
      </w:r>
      <w:r w:rsidRPr="00F35AFA">
        <w:rPr>
          <w:rStyle w:val="eop"/>
          <w:rFonts w:ascii="Arial" w:hAnsi="Arial" w:cs="Arial"/>
          <w:color w:val="00B050"/>
        </w:rPr>
        <w:t> </w:t>
      </w:r>
    </w:p>
    <w:p w14:paraId="7DCD3C8B" w14:textId="77777777" w:rsidR="00960F42" w:rsidRPr="00F35AFA" w:rsidRDefault="00960F42" w:rsidP="001225D2">
      <w:pPr>
        <w:pStyle w:val="paragraph"/>
        <w:numPr>
          <w:ilvl w:val="0"/>
          <w:numId w:val="55"/>
        </w:numPr>
        <w:tabs>
          <w:tab w:val="clear" w:pos="720"/>
          <w:tab w:val="num" w:pos="1134"/>
        </w:tabs>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t>det ikke er hindringer eller mangler i eller ved sporene som kan utgjøre en fare for skiftebetjeningen  </w:t>
      </w:r>
      <w:r w:rsidRPr="00F35AFA">
        <w:rPr>
          <w:rStyle w:val="eop"/>
          <w:rFonts w:ascii="Arial" w:hAnsi="Arial" w:cs="Arial"/>
          <w:color w:val="00B050"/>
        </w:rPr>
        <w:t> </w:t>
      </w:r>
    </w:p>
    <w:p w14:paraId="45989ED3" w14:textId="77777777" w:rsidR="00960F42" w:rsidRPr="00F35AFA" w:rsidRDefault="00960F42" w:rsidP="001225D2">
      <w:pPr>
        <w:pStyle w:val="paragraph"/>
        <w:numPr>
          <w:ilvl w:val="0"/>
          <w:numId w:val="56"/>
        </w:numPr>
        <w:tabs>
          <w:tab w:val="clear" w:pos="720"/>
          <w:tab w:val="num" w:pos="1134"/>
        </w:tabs>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t xml:space="preserve">alle arbeidslag blir varslet om forestående </w:t>
      </w:r>
      <w:proofErr w:type="spellStart"/>
      <w:r w:rsidRPr="00F35AFA">
        <w:rPr>
          <w:rStyle w:val="normaltextrun"/>
          <w:rFonts w:ascii="Arial" w:hAnsi="Arial" w:cs="Arial"/>
          <w:color w:val="00B050"/>
        </w:rPr>
        <w:t>skifting</w:t>
      </w:r>
      <w:proofErr w:type="spellEnd"/>
      <w:r w:rsidRPr="00F35AFA">
        <w:rPr>
          <w:rStyle w:val="normaltextrun"/>
          <w:rFonts w:ascii="Arial" w:hAnsi="Arial" w:cs="Arial"/>
          <w:color w:val="00B050"/>
        </w:rPr>
        <w:t xml:space="preserve">, og at arbeidet ikke kan gjenopptas før </w:t>
      </w:r>
      <w:proofErr w:type="spellStart"/>
      <w:r w:rsidRPr="00F35AFA">
        <w:rPr>
          <w:rStyle w:val="normaltextrun"/>
          <w:rFonts w:ascii="Arial" w:hAnsi="Arial" w:cs="Arial"/>
          <w:color w:val="00B050"/>
        </w:rPr>
        <w:t>skifting</w:t>
      </w:r>
      <w:proofErr w:type="spellEnd"/>
      <w:r w:rsidRPr="00F35AFA">
        <w:rPr>
          <w:rStyle w:val="normaltextrun"/>
          <w:rFonts w:ascii="Arial" w:hAnsi="Arial" w:cs="Arial"/>
          <w:color w:val="00B050"/>
        </w:rPr>
        <w:t xml:space="preserve"> er meldt avsluttet  </w:t>
      </w:r>
      <w:r w:rsidRPr="00F35AFA">
        <w:rPr>
          <w:rStyle w:val="eop"/>
          <w:rFonts w:ascii="Arial" w:hAnsi="Arial" w:cs="Arial"/>
          <w:color w:val="00B050"/>
        </w:rPr>
        <w:t> </w:t>
      </w:r>
    </w:p>
    <w:p w14:paraId="0B11E816" w14:textId="77777777" w:rsidR="00960F42" w:rsidRPr="00F35AFA" w:rsidRDefault="00960F42" w:rsidP="001225D2">
      <w:pPr>
        <w:pStyle w:val="paragraph"/>
        <w:numPr>
          <w:ilvl w:val="0"/>
          <w:numId w:val="57"/>
        </w:numPr>
        <w:tabs>
          <w:tab w:val="clear" w:pos="720"/>
          <w:tab w:val="num" w:pos="1134"/>
        </w:tabs>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t>kjøretøy som skal flyttes er sammenkoplet og med løse bremser  </w:t>
      </w:r>
      <w:r w:rsidRPr="00F35AFA">
        <w:rPr>
          <w:rStyle w:val="eop"/>
          <w:rFonts w:ascii="Arial" w:hAnsi="Arial" w:cs="Arial"/>
          <w:color w:val="00B050"/>
        </w:rPr>
        <w:t> </w:t>
      </w:r>
    </w:p>
    <w:p w14:paraId="490148E4" w14:textId="77777777" w:rsidR="00960F42" w:rsidRPr="00F35AFA" w:rsidRDefault="00960F42" w:rsidP="001225D2">
      <w:pPr>
        <w:pStyle w:val="paragraph"/>
        <w:numPr>
          <w:ilvl w:val="0"/>
          <w:numId w:val="58"/>
        </w:numPr>
        <w:tabs>
          <w:tab w:val="clear" w:pos="720"/>
          <w:tab w:val="num" w:pos="1134"/>
        </w:tabs>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t>bremseslanger som ikke brukes er hengt opp i sine blindkoblinger  </w:t>
      </w:r>
      <w:r w:rsidRPr="00F35AFA">
        <w:rPr>
          <w:rStyle w:val="eop"/>
          <w:rFonts w:ascii="Arial" w:hAnsi="Arial" w:cs="Arial"/>
          <w:color w:val="00B050"/>
        </w:rPr>
        <w:t> </w:t>
      </w:r>
    </w:p>
    <w:p w14:paraId="515635CF" w14:textId="77777777" w:rsidR="00960F42" w:rsidRPr="00F35AFA" w:rsidRDefault="00960F42" w:rsidP="001225D2">
      <w:pPr>
        <w:pStyle w:val="paragraph"/>
        <w:numPr>
          <w:ilvl w:val="0"/>
          <w:numId w:val="59"/>
        </w:numPr>
        <w:tabs>
          <w:tab w:val="clear" w:pos="720"/>
          <w:tab w:val="num" w:pos="1134"/>
        </w:tabs>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t>kjøretøy som står på spor som fører ut i skifteveien, står innenfor middel  </w:t>
      </w:r>
      <w:r w:rsidRPr="00F35AFA">
        <w:rPr>
          <w:rStyle w:val="eop"/>
          <w:rFonts w:ascii="Arial" w:hAnsi="Arial" w:cs="Arial"/>
          <w:color w:val="00B050"/>
        </w:rPr>
        <w:t> </w:t>
      </w:r>
    </w:p>
    <w:p w14:paraId="735B1E03" w14:textId="77777777" w:rsidR="00960F42" w:rsidRPr="00F35AFA" w:rsidRDefault="00960F42" w:rsidP="001225D2">
      <w:pPr>
        <w:pStyle w:val="paragraph"/>
        <w:numPr>
          <w:ilvl w:val="0"/>
          <w:numId w:val="60"/>
        </w:numPr>
        <w:tabs>
          <w:tab w:val="clear" w:pos="720"/>
          <w:tab w:val="num" w:pos="1134"/>
        </w:tabs>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t>bremsesko settes på plass og ikke blir stående igjen i skifteveien  </w:t>
      </w:r>
      <w:r w:rsidRPr="00F35AFA">
        <w:rPr>
          <w:rStyle w:val="eop"/>
          <w:rFonts w:ascii="Arial" w:hAnsi="Arial" w:cs="Arial"/>
          <w:color w:val="00B050"/>
        </w:rPr>
        <w:t> </w:t>
      </w:r>
    </w:p>
    <w:p w14:paraId="099B54CD" w14:textId="77777777" w:rsidR="00960F42" w:rsidRPr="00F35AFA" w:rsidRDefault="00960F42" w:rsidP="001225D2">
      <w:pPr>
        <w:pStyle w:val="paragraph"/>
        <w:numPr>
          <w:ilvl w:val="0"/>
          <w:numId w:val="61"/>
        </w:numPr>
        <w:tabs>
          <w:tab w:val="clear" w:pos="720"/>
          <w:tab w:val="num" w:pos="1134"/>
        </w:tabs>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t>sporvekslene betjenes korrekt  </w:t>
      </w:r>
      <w:r w:rsidRPr="00F35AFA">
        <w:rPr>
          <w:rStyle w:val="eop"/>
          <w:rFonts w:ascii="Arial" w:hAnsi="Arial" w:cs="Arial"/>
          <w:color w:val="00B050"/>
        </w:rPr>
        <w:t> </w:t>
      </w:r>
    </w:p>
    <w:p w14:paraId="2710EBC1" w14:textId="77777777" w:rsidR="00960F42" w:rsidRPr="00F35AFA" w:rsidRDefault="00960F42" w:rsidP="001225D2">
      <w:pPr>
        <w:pStyle w:val="paragraph"/>
        <w:numPr>
          <w:ilvl w:val="0"/>
          <w:numId w:val="62"/>
        </w:numPr>
        <w:tabs>
          <w:tab w:val="clear" w:pos="720"/>
          <w:tab w:val="num" w:pos="1134"/>
        </w:tabs>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lastRenderedPageBreak/>
        <w:t xml:space="preserve">sporveksler legges tilbake i normalstilling og sikres, samt at eventuelle kontrollåsnøkler returneres etter endt </w:t>
      </w:r>
      <w:proofErr w:type="spellStart"/>
      <w:r w:rsidRPr="00F35AFA">
        <w:rPr>
          <w:rStyle w:val="normaltextrun"/>
          <w:rFonts w:ascii="Arial" w:hAnsi="Arial" w:cs="Arial"/>
          <w:color w:val="00B050"/>
        </w:rPr>
        <w:t>skifting</w:t>
      </w:r>
      <w:proofErr w:type="spellEnd"/>
      <w:r w:rsidRPr="00F35AFA">
        <w:rPr>
          <w:rStyle w:val="normaltextrun"/>
          <w:rFonts w:ascii="Arial" w:hAnsi="Arial" w:cs="Arial"/>
          <w:color w:val="00B050"/>
        </w:rPr>
        <w:t>  </w:t>
      </w:r>
      <w:r w:rsidRPr="00F35AFA">
        <w:rPr>
          <w:rStyle w:val="eop"/>
          <w:rFonts w:ascii="Arial" w:hAnsi="Arial" w:cs="Arial"/>
          <w:color w:val="00B050"/>
        </w:rPr>
        <w:t> </w:t>
      </w:r>
    </w:p>
    <w:p w14:paraId="4F311631" w14:textId="77777777" w:rsidR="00960F42" w:rsidRPr="00F35AFA" w:rsidRDefault="00960F42" w:rsidP="00960F42">
      <w:pPr>
        <w:pStyle w:val="paragraph"/>
        <w:spacing w:before="0" w:beforeAutospacing="0" w:after="0" w:afterAutospacing="0"/>
        <w:textAlignment w:val="baseline"/>
        <w:rPr>
          <w:rFonts w:ascii="Segoe UI" w:hAnsi="Segoe UI" w:cs="Segoe UI"/>
          <w:color w:val="00B050"/>
          <w:sz w:val="18"/>
          <w:szCs w:val="18"/>
        </w:rPr>
      </w:pPr>
      <w:r w:rsidRPr="00F35AFA">
        <w:rPr>
          <w:rStyle w:val="normaltextrun"/>
          <w:rFonts w:ascii="Arial" w:hAnsi="Arial" w:cs="Arial"/>
          <w:color w:val="00B050"/>
        </w:rPr>
        <w:t> </w:t>
      </w:r>
      <w:r w:rsidRPr="00F35AFA">
        <w:rPr>
          <w:rStyle w:val="eop"/>
          <w:rFonts w:ascii="Arial" w:hAnsi="Arial" w:cs="Arial"/>
          <w:color w:val="00B050"/>
        </w:rPr>
        <w:t> </w:t>
      </w:r>
    </w:p>
    <w:p w14:paraId="292D2FCB" w14:textId="77777777" w:rsidR="00960F42" w:rsidRPr="00F35AFA" w:rsidRDefault="00960F42" w:rsidP="00960F42">
      <w:pPr>
        <w:pStyle w:val="paragraph"/>
        <w:spacing w:before="0" w:beforeAutospacing="0" w:after="0" w:afterAutospacing="0"/>
        <w:textAlignment w:val="baseline"/>
        <w:rPr>
          <w:rFonts w:ascii="Segoe UI" w:hAnsi="Segoe UI" w:cs="Segoe UI"/>
          <w:color w:val="00B050"/>
          <w:sz w:val="18"/>
          <w:szCs w:val="18"/>
        </w:rPr>
      </w:pPr>
      <w:r w:rsidRPr="00F35AFA">
        <w:rPr>
          <w:rStyle w:val="normaltextrun"/>
          <w:rFonts w:ascii="Arial" w:hAnsi="Arial" w:cs="Arial"/>
          <w:b/>
          <w:bCs/>
          <w:color w:val="00B050"/>
        </w:rPr>
        <w:t>Skiftebetjeningen må ta hensyn til faktorer som: </w:t>
      </w:r>
      <w:r w:rsidRPr="00F35AFA">
        <w:rPr>
          <w:rStyle w:val="normaltextrun"/>
          <w:rFonts w:ascii="Arial" w:hAnsi="Arial" w:cs="Arial"/>
          <w:color w:val="00B050"/>
        </w:rPr>
        <w:t> </w:t>
      </w:r>
      <w:r w:rsidRPr="00F35AFA">
        <w:rPr>
          <w:rStyle w:val="eop"/>
          <w:rFonts w:ascii="Arial" w:hAnsi="Arial" w:cs="Arial"/>
          <w:color w:val="00B050"/>
        </w:rPr>
        <w:t> </w:t>
      </w:r>
    </w:p>
    <w:p w14:paraId="458F37FE" w14:textId="77777777" w:rsidR="00960F42" w:rsidRPr="00F35AFA" w:rsidRDefault="00960F42" w:rsidP="001225D2">
      <w:pPr>
        <w:pStyle w:val="paragraph"/>
        <w:numPr>
          <w:ilvl w:val="0"/>
          <w:numId w:val="63"/>
        </w:numPr>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t>kurve-, fall- og stigningsforhold  </w:t>
      </w:r>
      <w:r w:rsidRPr="00F35AFA">
        <w:rPr>
          <w:rStyle w:val="eop"/>
          <w:rFonts w:ascii="Arial" w:hAnsi="Arial" w:cs="Arial"/>
          <w:color w:val="00B050"/>
        </w:rPr>
        <w:t> </w:t>
      </w:r>
    </w:p>
    <w:p w14:paraId="2263DC6C" w14:textId="77777777" w:rsidR="00960F42" w:rsidRPr="00F35AFA" w:rsidRDefault="00960F42" w:rsidP="001225D2">
      <w:pPr>
        <w:pStyle w:val="paragraph"/>
        <w:numPr>
          <w:ilvl w:val="0"/>
          <w:numId w:val="64"/>
        </w:numPr>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t>vær- og føreforhold  </w:t>
      </w:r>
      <w:r w:rsidRPr="00F35AFA">
        <w:rPr>
          <w:rStyle w:val="eop"/>
          <w:rFonts w:ascii="Arial" w:hAnsi="Arial" w:cs="Arial"/>
          <w:color w:val="00B050"/>
        </w:rPr>
        <w:t> </w:t>
      </w:r>
    </w:p>
    <w:p w14:paraId="6C0BEA35" w14:textId="77777777" w:rsidR="00960F42" w:rsidRPr="00F35AFA" w:rsidRDefault="00960F42" w:rsidP="001225D2">
      <w:pPr>
        <w:pStyle w:val="paragraph"/>
        <w:numPr>
          <w:ilvl w:val="0"/>
          <w:numId w:val="65"/>
        </w:numPr>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t>hvilke vogner som skal skiftes   </w:t>
      </w:r>
      <w:r w:rsidRPr="00F35AFA">
        <w:rPr>
          <w:rStyle w:val="eop"/>
          <w:rFonts w:ascii="Arial" w:hAnsi="Arial" w:cs="Arial"/>
          <w:color w:val="00B050"/>
        </w:rPr>
        <w:t> </w:t>
      </w:r>
    </w:p>
    <w:p w14:paraId="2024DE54" w14:textId="77777777" w:rsidR="00960F42" w:rsidRPr="00F35AFA" w:rsidRDefault="00960F42" w:rsidP="001225D2">
      <w:pPr>
        <w:pStyle w:val="paragraph"/>
        <w:numPr>
          <w:ilvl w:val="0"/>
          <w:numId w:val="66"/>
        </w:numPr>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t>hvilke vogner det skal skiftes mot  </w:t>
      </w:r>
      <w:r w:rsidRPr="00F35AFA">
        <w:rPr>
          <w:rStyle w:val="eop"/>
          <w:rFonts w:ascii="Arial" w:hAnsi="Arial" w:cs="Arial"/>
          <w:color w:val="00B050"/>
        </w:rPr>
        <w:t> </w:t>
      </w:r>
    </w:p>
    <w:p w14:paraId="417205B9" w14:textId="77777777" w:rsidR="00960F42" w:rsidRPr="00F35AFA" w:rsidRDefault="00960F42" w:rsidP="001225D2">
      <w:pPr>
        <w:pStyle w:val="paragraph"/>
        <w:numPr>
          <w:ilvl w:val="0"/>
          <w:numId w:val="67"/>
        </w:numPr>
        <w:spacing w:before="0" w:beforeAutospacing="0" w:after="0" w:afterAutospacing="0"/>
        <w:ind w:left="709" w:hanging="283"/>
        <w:textAlignment w:val="baseline"/>
        <w:rPr>
          <w:rFonts w:ascii="Arial" w:hAnsi="Arial" w:cs="Arial"/>
          <w:color w:val="00B050"/>
        </w:rPr>
      </w:pPr>
      <w:r w:rsidRPr="00F35AFA">
        <w:rPr>
          <w:rStyle w:val="normaltextrun"/>
          <w:rFonts w:ascii="Arial" w:hAnsi="Arial" w:cs="Arial"/>
          <w:color w:val="00B050"/>
        </w:rPr>
        <w:t>skiftets bremser og vekt  </w:t>
      </w:r>
      <w:r w:rsidRPr="00F35AFA">
        <w:rPr>
          <w:rStyle w:val="eop"/>
          <w:rFonts w:ascii="Arial" w:hAnsi="Arial" w:cs="Arial"/>
          <w:color w:val="00B050"/>
        </w:rPr>
        <w:t> </w:t>
      </w:r>
    </w:p>
    <w:p w14:paraId="4E524F71" w14:textId="77777777" w:rsidR="00960F42" w:rsidRDefault="00960F42" w:rsidP="00960F4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 </w:t>
      </w:r>
      <w:r>
        <w:rPr>
          <w:rStyle w:val="eop"/>
          <w:rFonts w:ascii="Arial" w:hAnsi="Arial" w:cs="Arial"/>
          <w:color w:val="00B050"/>
        </w:rPr>
        <w:t> </w:t>
      </w:r>
    </w:p>
    <w:p w14:paraId="46BE7599" w14:textId="77777777" w:rsidR="00960F42" w:rsidRDefault="00960F42" w:rsidP="00960F4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Skiftebetjeningen skal, der det er nødvendig, informere fører om fall, antall innkoblete bremser m.m.  </w:t>
      </w:r>
      <w:r>
        <w:rPr>
          <w:rStyle w:val="eop"/>
          <w:rFonts w:ascii="Arial" w:hAnsi="Arial" w:cs="Arial"/>
          <w:color w:val="00B050"/>
        </w:rPr>
        <w:t> </w:t>
      </w:r>
    </w:p>
    <w:p w14:paraId="13B2365E" w14:textId="77777777" w:rsidR="00960F42" w:rsidRDefault="00960F42" w:rsidP="00960F4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Når det gis tilleggsopplysning om avstand «kjør fram» eller «bakk» skal omtrentlig avstand oppgis i meter eller i vognlengder. </w:t>
      </w:r>
      <w:r>
        <w:rPr>
          <w:rStyle w:val="eop"/>
          <w:rFonts w:ascii="Arial" w:hAnsi="Arial" w:cs="Arial"/>
          <w:color w:val="00B050"/>
        </w:rPr>
        <w:t> </w:t>
      </w:r>
    </w:p>
    <w:p w14:paraId="0626848A" w14:textId="4B611496" w:rsidR="003F6DE2" w:rsidRPr="00F35AFA" w:rsidRDefault="003F6DE2" w:rsidP="00CE4E2A">
      <w:pPr>
        <w:pStyle w:val="HSV2Overskrift"/>
      </w:pPr>
      <w:bookmarkStart w:id="105" w:name="_Toc183518405"/>
      <w:r w:rsidRPr="00F35AFA">
        <w:t xml:space="preserve">3.2 </w:t>
      </w:r>
      <w:proofErr w:type="spellStart"/>
      <w:r w:rsidRPr="00F35AFA">
        <w:t>Skifting</w:t>
      </w:r>
      <w:proofErr w:type="spellEnd"/>
      <w:r w:rsidRPr="00F35AFA">
        <w:t xml:space="preserve"> med radiostyrt skiftelokomotiv</w:t>
      </w:r>
      <w:bookmarkEnd w:id="105"/>
      <w:r w:rsidRPr="00F35AFA">
        <w:t xml:space="preserve"> </w:t>
      </w:r>
    </w:p>
    <w:p w14:paraId="0EB7462D" w14:textId="77777777" w:rsidR="003F6DE2" w:rsidRPr="00F35AFA" w:rsidRDefault="003F6DE2" w:rsidP="003F6DE2">
      <w:pPr>
        <w:pStyle w:val="STYNummerertListe"/>
        <w:spacing w:line="240" w:lineRule="auto"/>
        <w:rPr>
          <w:rFonts w:cs="Arial"/>
          <w:sz w:val="24"/>
          <w:szCs w:val="24"/>
          <w:lang w:eastAsia="nb-NO"/>
        </w:rPr>
      </w:pPr>
      <w:r w:rsidRPr="00F35AFA">
        <w:rPr>
          <w:rFonts w:cs="Arial"/>
          <w:sz w:val="24"/>
          <w:szCs w:val="24"/>
          <w:lang w:eastAsia="nb-NO"/>
        </w:rPr>
        <w:t>Når det skiftes med radiostyrt skiftelokomotiv, gjelder bestemmelsene for signalgiver tilsvarende for føreren så langt de passer.</w:t>
      </w:r>
    </w:p>
    <w:p w14:paraId="178D46CB" w14:textId="77777777" w:rsidR="00960F42" w:rsidRDefault="00960F42" w:rsidP="00CE4E2A">
      <w:pPr>
        <w:pStyle w:val="HSVPunkter"/>
        <w:rPr>
          <w:rFonts w:ascii="Segoe UI" w:hAnsi="Segoe UI" w:cs="Segoe UI"/>
          <w:sz w:val="18"/>
          <w:szCs w:val="18"/>
        </w:rPr>
      </w:pPr>
      <w:bookmarkStart w:id="106" w:name="_Toc183518406"/>
      <w:r>
        <w:rPr>
          <w:rStyle w:val="normaltextrun"/>
          <w:bCs/>
        </w:rPr>
        <w:t xml:space="preserve">3.2-HSV </w:t>
      </w:r>
      <w:proofErr w:type="spellStart"/>
      <w:r>
        <w:rPr>
          <w:rStyle w:val="normaltextrun"/>
          <w:bCs/>
        </w:rPr>
        <w:t>Skifting</w:t>
      </w:r>
      <w:proofErr w:type="spellEnd"/>
      <w:r>
        <w:rPr>
          <w:rStyle w:val="normaltextrun"/>
          <w:bCs/>
        </w:rPr>
        <w:t xml:space="preserve"> med radiostyrt skiftelokomotiv </w:t>
      </w:r>
      <w:bookmarkEnd w:id="106"/>
      <w:r>
        <w:rPr>
          <w:rStyle w:val="eop"/>
          <w:bCs/>
        </w:rPr>
        <w:t> </w:t>
      </w:r>
    </w:p>
    <w:p w14:paraId="21E1A7E6" w14:textId="77777777" w:rsidR="00960F42" w:rsidRDefault="00960F42" w:rsidP="00960F4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 xml:space="preserve">Slik </w:t>
      </w:r>
      <w:proofErr w:type="spellStart"/>
      <w:r>
        <w:rPr>
          <w:rStyle w:val="normaltextrun"/>
          <w:rFonts w:ascii="Arial" w:hAnsi="Arial" w:cs="Arial"/>
          <w:color w:val="00B050"/>
        </w:rPr>
        <w:t>skifting</w:t>
      </w:r>
      <w:proofErr w:type="spellEnd"/>
      <w:r>
        <w:rPr>
          <w:rStyle w:val="normaltextrun"/>
          <w:rFonts w:ascii="Arial" w:hAnsi="Arial" w:cs="Arial"/>
          <w:color w:val="00B050"/>
        </w:rPr>
        <w:t xml:space="preserve"> tillates inntil videre ikke i Bane NOR</w:t>
      </w:r>
    </w:p>
    <w:p w14:paraId="280BEDFD" w14:textId="1BC881E5" w:rsidR="003F6DE2" w:rsidRPr="00397556" w:rsidRDefault="003F6DE2" w:rsidP="00CE4E2A">
      <w:pPr>
        <w:pStyle w:val="HSV2Overskrift"/>
      </w:pPr>
      <w:bookmarkStart w:id="107" w:name="_Toc183518407"/>
      <w:r w:rsidRPr="00397556">
        <w:t xml:space="preserve">3.3 Tillatelse til </w:t>
      </w:r>
      <w:proofErr w:type="spellStart"/>
      <w:r w:rsidRPr="00397556">
        <w:t>skifting</w:t>
      </w:r>
      <w:bookmarkEnd w:id="107"/>
      <w:proofErr w:type="spellEnd"/>
      <w:r w:rsidRPr="00397556">
        <w:t xml:space="preserve"> </w:t>
      </w:r>
    </w:p>
    <w:p w14:paraId="6CB5BAE1"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På strekning med fjernstyring kan toglederen gi tillatelse til </w:t>
      </w:r>
      <w:proofErr w:type="spellStart"/>
      <w:r w:rsidRPr="00397556">
        <w:rPr>
          <w:rFonts w:cs="Arial"/>
          <w:sz w:val="24"/>
          <w:szCs w:val="24"/>
          <w:lang w:eastAsia="nb-NO"/>
        </w:rPr>
        <w:t>skifting</w:t>
      </w:r>
      <w:proofErr w:type="spellEnd"/>
      <w:r w:rsidRPr="00397556">
        <w:rPr>
          <w:rFonts w:cs="Arial"/>
          <w:sz w:val="24"/>
          <w:szCs w:val="24"/>
          <w:lang w:eastAsia="nb-NO"/>
        </w:rPr>
        <w:t xml:space="preserve"> i togspor, og inn på og ut fra sidespor. På strekning med togmelding og på grensestasjon kan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gi tillatelse til </w:t>
      </w:r>
      <w:proofErr w:type="spellStart"/>
      <w:r w:rsidRPr="00397556">
        <w:rPr>
          <w:rFonts w:cs="Arial"/>
          <w:sz w:val="24"/>
          <w:szCs w:val="24"/>
          <w:lang w:eastAsia="nb-NO"/>
        </w:rPr>
        <w:t>skifting</w:t>
      </w:r>
      <w:proofErr w:type="spellEnd"/>
      <w:r w:rsidRPr="00397556">
        <w:rPr>
          <w:rFonts w:cs="Arial"/>
          <w:sz w:val="24"/>
          <w:szCs w:val="24"/>
          <w:lang w:eastAsia="nb-NO"/>
        </w:rPr>
        <w:t xml:space="preserve"> i togspor, og inn på og ut fra sidespor. På strekning med ERTMS kan toglederen gi tillatelse til </w:t>
      </w:r>
      <w:proofErr w:type="spellStart"/>
      <w:r w:rsidRPr="00397556">
        <w:rPr>
          <w:rFonts w:cs="Arial"/>
          <w:sz w:val="24"/>
          <w:szCs w:val="24"/>
          <w:lang w:eastAsia="nb-NO"/>
        </w:rPr>
        <w:t>skifting</w:t>
      </w:r>
      <w:proofErr w:type="spellEnd"/>
      <w:r w:rsidRPr="00397556">
        <w:rPr>
          <w:rFonts w:cs="Arial"/>
          <w:sz w:val="24"/>
          <w:szCs w:val="24"/>
          <w:lang w:eastAsia="nb-NO"/>
        </w:rPr>
        <w:t xml:space="preserve"> på stasjon og linje. </w:t>
      </w:r>
    </w:p>
    <w:p w14:paraId="12CF3DE1" w14:textId="77777777" w:rsidR="003F6DE2" w:rsidRPr="00397556" w:rsidRDefault="003F6DE2" w:rsidP="00CE4E2A">
      <w:pPr>
        <w:pStyle w:val="HSV2Overskrift"/>
      </w:pPr>
      <w:bookmarkStart w:id="108" w:name="_Toc183518408"/>
      <w:r w:rsidRPr="00397556">
        <w:t xml:space="preserve">3.4 Ledelse av </w:t>
      </w:r>
      <w:proofErr w:type="spellStart"/>
      <w:r w:rsidRPr="00397556">
        <w:t>skifting</w:t>
      </w:r>
      <w:bookmarkEnd w:id="108"/>
      <w:proofErr w:type="spellEnd"/>
      <w:r w:rsidRPr="00397556">
        <w:t xml:space="preserve"> </w:t>
      </w:r>
    </w:p>
    <w:p w14:paraId="3385A932"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1. </w:t>
      </w:r>
      <w:proofErr w:type="spellStart"/>
      <w:r w:rsidRPr="00397556">
        <w:rPr>
          <w:rFonts w:cs="Arial"/>
          <w:sz w:val="24"/>
          <w:szCs w:val="24"/>
          <w:lang w:eastAsia="nb-NO"/>
        </w:rPr>
        <w:t>Skifting</w:t>
      </w:r>
      <w:proofErr w:type="spellEnd"/>
      <w:r w:rsidRPr="00397556">
        <w:rPr>
          <w:rFonts w:cs="Arial"/>
          <w:sz w:val="24"/>
          <w:szCs w:val="24"/>
          <w:lang w:eastAsia="nb-NO"/>
        </w:rPr>
        <w:t xml:space="preserve"> skal ledes av en </w:t>
      </w:r>
      <w:proofErr w:type="spellStart"/>
      <w:r w:rsidRPr="00397556">
        <w:rPr>
          <w:rFonts w:cs="Arial"/>
          <w:sz w:val="24"/>
          <w:szCs w:val="24"/>
          <w:lang w:eastAsia="nb-NO"/>
        </w:rPr>
        <w:t>skifteleder</w:t>
      </w:r>
      <w:proofErr w:type="spellEnd"/>
      <w:r w:rsidRPr="00397556">
        <w:rPr>
          <w:rFonts w:cs="Arial"/>
          <w:sz w:val="24"/>
          <w:szCs w:val="24"/>
          <w:lang w:eastAsia="nb-NO"/>
        </w:rPr>
        <w:t xml:space="preserve">.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skal påse at sikkerheten ivaretas under </w:t>
      </w:r>
      <w:proofErr w:type="spellStart"/>
      <w:r w:rsidRPr="00397556">
        <w:rPr>
          <w:rFonts w:cs="Arial"/>
          <w:sz w:val="24"/>
          <w:szCs w:val="24"/>
          <w:lang w:eastAsia="nb-NO"/>
        </w:rPr>
        <w:t>skiftingen</w:t>
      </w:r>
      <w:proofErr w:type="spellEnd"/>
      <w:r w:rsidRPr="00397556">
        <w:rPr>
          <w:rFonts w:cs="Arial"/>
          <w:sz w:val="24"/>
          <w:szCs w:val="24"/>
          <w:lang w:eastAsia="nb-NO"/>
        </w:rPr>
        <w:t>.</w:t>
      </w:r>
    </w:p>
    <w:p w14:paraId="29B8AF71" w14:textId="77777777" w:rsidR="003F6DE2" w:rsidRPr="00397556" w:rsidRDefault="003F6DE2" w:rsidP="003F6DE2">
      <w:pPr>
        <w:pStyle w:val="STYNummerertListe"/>
        <w:spacing w:after="0" w:line="240" w:lineRule="auto"/>
        <w:rPr>
          <w:rFonts w:cs="Arial"/>
          <w:sz w:val="24"/>
          <w:szCs w:val="24"/>
        </w:rPr>
      </w:pPr>
      <w:r w:rsidRPr="00397556">
        <w:rPr>
          <w:rFonts w:cs="Arial"/>
          <w:sz w:val="24"/>
          <w:szCs w:val="24"/>
          <w:lang w:eastAsia="nb-NO"/>
        </w:rPr>
        <w:t xml:space="preserve">2. Føreren er </w:t>
      </w:r>
      <w:proofErr w:type="spellStart"/>
      <w:r w:rsidRPr="00397556">
        <w:rPr>
          <w:rFonts w:cs="Arial"/>
          <w:sz w:val="24"/>
          <w:szCs w:val="24"/>
          <w:lang w:eastAsia="nb-NO"/>
        </w:rPr>
        <w:t>skifteleder</w:t>
      </w:r>
      <w:proofErr w:type="spellEnd"/>
      <w:r w:rsidRPr="00397556">
        <w:rPr>
          <w:rFonts w:cs="Arial"/>
          <w:sz w:val="24"/>
          <w:szCs w:val="24"/>
          <w:lang w:eastAsia="nb-NO"/>
        </w:rPr>
        <w:t xml:space="preserve"> med mindre annet er bestemt av jernbaneforetaket. Bane NOR kan bestemme at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skal være eget personale.</w:t>
      </w:r>
    </w:p>
    <w:p w14:paraId="2D2F5872" w14:textId="77777777" w:rsidR="003F6DE2" w:rsidRPr="00397556" w:rsidRDefault="003F6DE2" w:rsidP="003F6DE2">
      <w:pPr>
        <w:pStyle w:val="STYNummerertListe"/>
        <w:spacing w:after="0"/>
        <w:rPr>
          <w:rFonts w:cs="Arial"/>
          <w:sz w:val="24"/>
          <w:szCs w:val="24"/>
        </w:rPr>
      </w:pPr>
    </w:p>
    <w:p w14:paraId="0C60D174" w14:textId="77777777" w:rsidR="003F6DE2" w:rsidRPr="00397556" w:rsidRDefault="003F6DE2" w:rsidP="00982B6B">
      <w:pPr>
        <w:pStyle w:val="STYNummerertListe"/>
        <w:spacing w:after="0" w:line="240" w:lineRule="auto"/>
        <w:rPr>
          <w:rFonts w:cs="Arial"/>
          <w:sz w:val="24"/>
          <w:szCs w:val="24"/>
        </w:rPr>
      </w:pPr>
      <w:r w:rsidRPr="00397556">
        <w:rPr>
          <w:rFonts w:cs="Arial"/>
          <w:sz w:val="24"/>
          <w:szCs w:val="24"/>
        </w:rPr>
        <w:t xml:space="preserve">3. </w:t>
      </w:r>
      <w:proofErr w:type="spellStart"/>
      <w:r w:rsidRPr="00397556">
        <w:rPr>
          <w:rFonts w:cs="Arial"/>
          <w:sz w:val="24"/>
          <w:szCs w:val="24"/>
        </w:rPr>
        <w:t>Skiftelederen</w:t>
      </w:r>
      <w:proofErr w:type="spellEnd"/>
      <w:r w:rsidRPr="00397556">
        <w:rPr>
          <w:rFonts w:cs="Arial"/>
          <w:sz w:val="24"/>
          <w:szCs w:val="24"/>
        </w:rPr>
        <w:t xml:space="preserve"> skal</w:t>
      </w:r>
    </w:p>
    <w:p w14:paraId="794FFFEA" w14:textId="77777777" w:rsidR="003F6DE2" w:rsidRPr="00397556" w:rsidRDefault="003F6DE2" w:rsidP="00DE116C">
      <w:pPr>
        <w:pStyle w:val="Listeavsnitt"/>
        <w:numPr>
          <w:ilvl w:val="0"/>
          <w:numId w:val="45"/>
        </w:numPr>
        <w:spacing w:line="240" w:lineRule="auto"/>
        <w:rPr>
          <w:rFonts w:ascii="Arial" w:hAnsi="Arial" w:cs="Arial"/>
          <w:sz w:val="24"/>
          <w:szCs w:val="24"/>
        </w:rPr>
      </w:pPr>
      <w:r w:rsidRPr="00397556">
        <w:rPr>
          <w:rFonts w:ascii="Arial" w:hAnsi="Arial" w:cs="Arial"/>
          <w:sz w:val="24"/>
          <w:szCs w:val="24"/>
        </w:rPr>
        <w:t xml:space="preserve">orientere skiftebetjeningen og andre som deltar i </w:t>
      </w:r>
      <w:proofErr w:type="spellStart"/>
      <w:r w:rsidRPr="00397556">
        <w:rPr>
          <w:rFonts w:ascii="Arial" w:hAnsi="Arial" w:cs="Arial"/>
          <w:sz w:val="24"/>
          <w:szCs w:val="24"/>
        </w:rPr>
        <w:t>skiftingen</w:t>
      </w:r>
      <w:proofErr w:type="spellEnd"/>
      <w:r w:rsidRPr="00397556">
        <w:rPr>
          <w:rFonts w:ascii="Arial" w:hAnsi="Arial" w:cs="Arial"/>
          <w:sz w:val="24"/>
          <w:szCs w:val="24"/>
        </w:rPr>
        <w:t xml:space="preserve"> om forhold som har betydning for utførelsen av </w:t>
      </w:r>
      <w:proofErr w:type="spellStart"/>
      <w:r w:rsidRPr="00397556">
        <w:rPr>
          <w:rFonts w:ascii="Arial" w:hAnsi="Arial" w:cs="Arial"/>
          <w:sz w:val="24"/>
          <w:szCs w:val="24"/>
        </w:rPr>
        <w:t>skiftingen</w:t>
      </w:r>
      <w:proofErr w:type="spellEnd"/>
      <w:r w:rsidRPr="00397556">
        <w:rPr>
          <w:rFonts w:ascii="Arial" w:hAnsi="Arial" w:cs="Arial"/>
          <w:sz w:val="24"/>
          <w:szCs w:val="24"/>
        </w:rPr>
        <w:t>, herunder om det skiftes med elektrisk trekkraftkjøretøy på spor med jordingsbryter som normalt skal være utkoblet</w:t>
      </w:r>
    </w:p>
    <w:p w14:paraId="0D19BDBB" w14:textId="77777777" w:rsidR="003F6DE2" w:rsidRPr="00397556" w:rsidRDefault="003F6DE2" w:rsidP="006A5AB1">
      <w:pPr>
        <w:pStyle w:val="Listeavsnitt"/>
        <w:numPr>
          <w:ilvl w:val="0"/>
          <w:numId w:val="45"/>
        </w:numPr>
        <w:spacing w:line="240" w:lineRule="auto"/>
        <w:rPr>
          <w:rFonts w:ascii="Arial" w:hAnsi="Arial" w:cs="Arial"/>
          <w:sz w:val="24"/>
          <w:szCs w:val="24"/>
        </w:rPr>
      </w:pPr>
      <w:r w:rsidRPr="00397556">
        <w:rPr>
          <w:rFonts w:ascii="Arial" w:hAnsi="Arial" w:cs="Arial"/>
          <w:sz w:val="24"/>
          <w:szCs w:val="24"/>
        </w:rPr>
        <w:t xml:space="preserve">påse at arbeid med på- eller avlastning som foregår på spor hvor det skal foretas </w:t>
      </w:r>
      <w:proofErr w:type="spellStart"/>
      <w:r w:rsidRPr="00397556">
        <w:rPr>
          <w:rFonts w:ascii="Arial" w:hAnsi="Arial" w:cs="Arial"/>
          <w:sz w:val="24"/>
          <w:szCs w:val="24"/>
        </w:rPr>
        <w:t>skifting</w:t>
      </w:r>
      <w:proofErr w:type="spellEnd"/>
      <w:r w:rsidRPr="00397556">
        <w:rPr>
          <w:rFonts w:ascii="Arial" w:hAnsi="Arial" w:cs="Arial"/>
          <w:sz w:val="24"/>
          <w:szCs w:val="24"/>
        </w:rPr>
        <w:t xml:space="preserve"> blir avsluttet og orientere om at arbeidet ikke må ta til før det er gitt beskjed om at </w:t>
      </w:r>
      <w:proofErr w:type="spellStart"/>
      <w:r w:rsidRPr="00397556">
        <w:rPr>
          <w:rFonts w:ascii="Arial" w:hAnsi="Arial" w:cs="Arial"/>
          <w:sz w:val="24"/>
          <w:szCs w:val="24"/>
        </w:rPr>
        <w:t>skiftingen</w:t>
      </w:r>
      <w:proofErr w:type="spellEnd"/>
      <w:r w:rsidRPr="00397556">
        <w:rPr>
          <w:rFonts w:ascii="Arial" w:hAnsi="Arial" w:cs="Arial"/>
          <w:sz w:val="24"/>
          <w:szCs w:val="24"/>
        </w:rPr>
        <w:t xml:space="preserve"> er avsluttet</w:t>
      </w:r>
    </w:p>
    <w:p w14:paraId="2F905D04" w14:textId="77777777" w:rsidR="003F6DE2" w:rsidRPr="00397556" w:rsidRDefault="003F6DE2" w:rsidP="006A5AB1">
      <w:pPr>
        <w:pStyle w:val="Listeavsnitt"/>
        <w:numPr>
          <w:ilvl w:val="0"/>
          <w:numId w:val="45"/>
        </w:numPr>
        <w:spacing w:line="240" w:lineRule="auto"/>
        <w:rPr>
          <w:rFonts w:ascii="Arial" w:hAnsi="Arial" w:cs="Arial"/>
          <w:sz w:val="24"/>
          <w:szCs w:val="24"/>
        </w:rPr>
      </w:pPr>
      <w:r w:rsidRPr="00397556">
        <w:rPr>
          <w:rFonts w:ascii="Arial" w:hAnsi="Arial" w:cs="Arial"/>
          <w:sz w:val="24"/>
          <w:szCs w:val="24"/>
        </w:rPr>
        <w:t xml:space="preserve">sørge for at </w:t>
      </w:r>
      <w:proofErr w:type="spellStart"/>
      <w:r w:rsidRPr="00397556">
        <w:rPr>
          <w:rFonts w:ascii="Arial" w:hAnsi="Arial" w:cs="Arial"/>
          <w:sz w:val="24"/>
          <w:szCs w:val="24"/>
        </w:rPr>
        <w:t>skiftingen</w:t>
      </w:r>
      <w:proofErr w:type="spellEnd"/>
      <w:r w:rsidRPr="00397556">
        <w:rPr>
          <w:rFonts w:ascii="Arial" w:hAnsi="Arial" w:cs="Arial"/>
          <w:sz w:val="24"/>
          <w:szCs w:val="24"/>
        </w:rPr>
        <w:t xml:space="preserve"> blir utført forsvarlig</w:t>
      </w:r>
    </w:p>
    <w:p w14:paraId="504D3121" w14:textId="77777777" w:rsidR="003F6DE2" w:rsidRPr="00397556" w:rsidRDefault="003F6DE2" w:rsidP="006A5AB1">
      <w:pPr>
        <w:pStyle w:val="Listeavsnitt"/>
        <w:numPr>
          <w:ilvl w:val="0"/>
          <w:numId w:val="45"/>
        </w:numPr>
        <w:spacing w:line="240" w:lineRule="auto"/>
        <w:rPr>
          <w:rFonts w:ascii="Arial" w:hAnsi="Arial" w:cs="Arial"/>
          <w:sz w:val="24"/>
          <w:szCs w:val="24"/>
        </w:rPr>
      </w:pPr>
      <w:r w:rsidRPr="00397556">
        <w:rPr>
          <w:rFonts w:ascii="Arial" w:hAnsi="Arial" w:cs="Arial"/>
          <w:sz w:val="24"/>
          <w:szCs w:val="24"/>
        </w:rPr>
        <w:t>holde seg informert om toggangen</w:t>
      </w:r>
    </w:p>
    <w:p w14:paraId="3C628E30" w14:textId="77777777" w:rsidR="003F6DE2" w:rsidRPr="00397556" w:rsidRDefault="003F6DE2" w:rsidP="00CE4E2A">
      <w:pPr>
        <w:pStyle w:val="HSV2Overskrift"/>
      </w:pPr>
      <w:bookmarkStart w:id="109" w:name="_Toc183518409"/>
      <w:r w:rsidRPr="00397556">
        <w:t>3.5 Kommunikasjonssystem</w:t>
      </w:r>
      <w:bookmarkEnd w:id="109"/>
      <w:r w:rsidRPr="00397556">
        <w:t xml:space="preserve"> </w:t>
      </w:r>
    </w:p>
    <w:p w14:paraId="2BF5A10E"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1. Toglederen og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skal kommunisere over togradio. Ved innhenting av tillatelse til </w:t>
      </w:r>
      <w:proofErr w:type="spellStart"/>
      <w:r w:rsidRPr="00397556">
        <w:rPr>
          <w:rFonts w:cs="Arial"/>
          <w:sz w:val="24"/>
          <w:szCs w:val="24"/>
          <w:lang w:eastAsia="nb-NO"/>
        </w:rPr>
        <w:t>skifting</w:t>
      </w:r>
      <w:proofErr w:type="spellEnd"/>
      <w:r w:rsidRPr="00397556">
        <w:rPr>
          <w:rFonts w:cs="Arial"/>
          <w:sz w:val="24"/>
          <w:szCs w:val="24"/>
          <w:lang w:eastAsia="nb-NO"/>
        </w:rPr>
        <w:t xml:space="preserve"> eller ved avslutning av </w:t>
      </w:r>
      <w:proofErr w:type="spellStart"/>
      <w:r w:rsidRPr="00397556">
        <w:rPr>
          <w:rFonts w:cs="Arial"/>
          <w:sz w:val="24"/>
          <w:szCs w:val="24"/>
          <w:lang w:eastAsia="nb-NO"/>
        </w:rPr>
        <w:t>skifting</w:t>
      </w:r>
      <w:proofErr w:type="spellEnd"/>
      <w:r w:rsidRPr="00397556">
        <w:rPr>
          <w:rFonts w:cs="Arial"/>
          <w:sz w:val="24"/>
          <w:szCs w:val="24"/>
          <w:lang w:eastAsia="nb-NO"/>
        </w:rPr>
        <w:t xml:space="preserve">, skal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og </w:t>
      </w:r>
      <w:proofErr w:type="spellStart"/>
      <w:r w:rsidRPr="00397556">
        <w:rPr>
          <w:rFonts w:cs="Arial"/>
          <w:sz w:val="24"/>
          <w:szCs w:val="24"/>
          <w:lang w:eastAsia="nb-NO"/>
        </w:rPr>
        <w:lastRenderedPageBreak/>
        <w:t>skiftelederen</w:t>
      </w:r>
      <w:proofErr w:type="spellEnd"/>
      <w:r w:rsidRPr="00397556">
        <w:rPr>
          <w:rFonts w:cs="Arial"/>
          <w:sz w:val="24"/>
          <w:szCs w:val="24"/>
          <w:lang w:eastAsia="nb-NO"/>
        </w:rPr>
        <w:t xml:space="preserve"> bruke togradio dersom de ikke kommuniserer direkte. </w:t>
      </w:r>
    </w:p>
    <w:p w14:paraId="093052DB"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2. Dersom de som deltar i </w:t>
      </w:r>
      <w:proofErr w:type="spellStart"/>
      <w:r w:rsidRPr="00397556">
        <w:rPr>
          <w:rFonts w:cs="Arial"/>
          <w:sz w:val="24"/>
          <w:szCs w:val="24"/>
          <w:lang w:eastAsia="nb-NO"/>
        </w:rPr>
        <w:t>skiftingen</w:t>
      </w:r>
      <w:proofErr w:type="spellEnd"/>
      <w:r w:rsidRPr="00397556">
        <w:rPr>
          <w:rFonts w:cs="Arial"/>
          <w:sz w:val="24"/>
          <w:szCs w:val="24"/>
          <w:lang w:eastAsia="nb-NO"/>
        </w:rPr>
        <w:t xml:space="preserve"> bruker et eget kommunikasjonssystem (skifteradio), skal dette ha funksjoner som gjør at kommunikasjonen kun kan foregå mellom dem som deltar i </w:t>
      </w:r>
      <w:proofErr w:type="spellStart"/>
      <w:r w:rsidRPr="00397556">
        <w:rPr>
          <w:rFonts w:cs="Arial"/>
          <w:sz w:val="24"/>
          <w:szCs w:val="24"/>
          <w:lang w:eastAsia="nb-NO"/>
        </w:rPr>
        <w:t>skiftingen</w:t>
      </w:r>
      <w:proofErr w:type="spellEnd"/>
      <w:r w:rsidRPr="00397556">
        <w:rPr>
          <w:rFonts w:cs="Arial"/>
          <w:sz w:val="24"/>
          <w:szCs w:val="24"/>
          <w:lang w:eastAsia="nb-NO"/>
        </w:rPr>
        <w:t xml:space="preserve">. </w:t>
      </w:r>
    </w:p>
    <w:p w14:paraId="1DE75AF3"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3. På stasjoner og skifteområder der jernbaneinfrastrukturen er utstyrt med GSM-R som skifteradio, skal den brukes og skiftet skal være innlogget med eget funksjonelt skiftnummer eller tognummer før oppstart av </w:t>
      </w:r>
      <w:proofErr w:type="spellStart"/>
      <w:r w:rsidRPr="00397556">
        <w:rPr>
          <w:rFonts w:cs="Arial"/>
          <w:sz w:val="24"/>
          <w:szCs w:val="24"/>
          <w:lang w:eastAsia="nb-NO"/>
        </w:rPr>
        <w:t>skifting</w:t>
      </w:r>
      <w:proofErr w:type="spellEnd"/>
      <w:r w:rsidRPr="00397556">
        <w:rPr>
          <w:rFonts w:cs="Arial"/>
          <w:sz w:val="24"/>
          <w:szCs w:val="24"/>
          <w:lang w:eastAsia="nb-NO"/>
        </w:rPr>
        <w:t xml:space="preserve">. Toglederen,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eller driftsoperatøren skal tildele funksjonelt skiftnummer. </w:t>
      </w:r>
    </w:p>
    <w:p w14:paraId="4F98E961"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4. Dersom tog som skifter underveis benytter togradio under </w:t>
      </w:r>
      <w:proofErr w:type="spellStart"/>
      <w:r w:rsidRPr="00397556">
        <w:rPr>
          <w:rFonts w:cs="Arial"/>
          <w:sz w:val="24"/>
          <w:szCs w:val="24"/>
          <w:lang w:eastAsia="nb-NO"/>
        </w:rPr>
        <w:t>skifting</w:t>
      </w:r>
      <w:proofErr w:type="spellEnd"/>
      <w:r w:rsidRPr="00397556">
        <w:rPr>
          <w:rFonts w:cs="Arial"/>
          <w:sz w:val="24"/>
          <w:szCs w:val="24"/>
          <w:lang w:eastAsia="nb-NO"/>
        </w:rPr>
        <w:t>, skal kommunikasjonen foregå ved bruk av punkt til punkt samtale.</w:t>
      </w:r>
    </w:p>
    <w:p w14:paraId="383E048E" w14:textId="77777777" w:rsidR="003F6DE2" w:rsidRPr="00674FE0" w:rsidRDefault="003F6DE2" w:rsidP="003F6DE2">
      <w:pPr>
        <w:pStyle w:val="STYNummerertListe"/>
        <w:spacing w:line="240" w:lineRule="auto"/>
        <w:rPr>
          <w:rFonts w:cs="Arial"/>
          <w:color w:val="A6A6A6" w:themeColor="background1" w:themeShade="A6"/>
          <w:sz w:val="24"/>
          <w:szCs w:val="24"/>
          <w:lang w:eastAsia="nb-NO"/>
        </w:rPr>
      </w:pPr>
      <w:r w:rsidRPr="00397556">
        <w:rPr>
          <w:rFonts w:cs="Arial"/>
          <w:sz w:val="24"/>
          <w:szCs w:val="24"/>
          <w:lang w:eastAsia="nb-NO"/>
        </w:rPr>
        <w:t xml:space="preserve">5. Togradio skal brukes ved kommunikasjon med skiftekoordinatoren, unntatt når </w:t>
      </w:r>
      <w:r w:rsidRPr="00982B6B">
        <w:rPr>
          <w:rFonts w:cs="Arial"/>
          <w:sz w:val="24"/>
          <w:szCs w:val="24"/>
          <w:lang w:eastAsia="nb-NO"/>
        </w:rPr>
        <w:t>kommunikasjonen skjer direkte.</w:t>
      </w:r>
    </w:p>
    <w:p w14:paraId="5DD87FB3" w14:textId="77777777" w:rsidR="00960F42" w:rsidRDefault="00960F42" w:rsidP="00CE4E2A">
      <w:pPr>
        <w:pStyle w:val="HSVPunkter"/>
        <w:rPr>
          <w:rFonts w:ascii="Segoe UI" w:hAnsi="Segoe UI" w:cs="Segoe UI"/>
        </w:rPr>
      </w:pPr>
      <w:bookmarkStart w:id="110" w:name="_Toc183518410"/>
      <w:r>
        <w:rPr>
          <w:rStyle w:val="normaltextrun"/>
          <w:bCs/>
        </w:rPr>
        <w:t>3.5-HSV Kommunikasjonssystem  </w:t>
      </w:r>
      <w:bookmarkEnd w:id="110"/>
      <w:r>
        <w:rPr>
          <w:rStyle w:val="eop"/>
          <w:bCs/>
        </w:rPr>
        <w:t> </w:t>
      </w:r>
    </w:p>
    <w:p w14:paraId="55A7CCB8" w14:textId="77777777" w:rsidR="00960F42" w:rsidRDefault="00960F42" w:rsidP="00D01A52">
      <w:pPr>
        <w:pStyle w:val="paragraph"/>
        <w:numPr>
          <w:ilvl w:val="0"/>
          <w:numId w:val="68"/>
        </w:numPr>
        <w:spacing w:before="0" w:beforeAutospacing="0" w:after="0" w:afterAutospacing="0"/>
        <w:ind w:left="709" w:hanging="283"/>
        <w:textAlignment w:val="baseline"/>
        <w:rPr>
          <w:rFonts w:ascii="Segoe UI" w:hAnsi="Segoe UI" w:cs="Segoe UI"/>
        </w:rPr>
      </w:pPr>
      <w:r>
        <w:rPr>
          <w:rStyle w:val="normaltextrun"/>
          <w:rFonts w:ascii="Arial" w:hAnsi="Arial" w:cs="Arial"/>
          <w:color w:val="00B050"/>
        </w:rPr>
        <w:t>Godkjente skifteradiosystemer i Bane NOR er UHF, togradio og mobiltelefon, herunder hørselvern med intercom.  </w:t>
      </w:r>
      <w:r>
        <w:rPr>
          <w:rStyle w:val="eop"/>
          <w:rFonts w:ascii="Arial" w:hAnsi="Arial" w:cs="Arial"/>
          <w:color w:val="00B050"/>
        </w:rPr>
        <w:t> </w:t>
      </w:r>
    </w:p>
    <w:p w14:paraId="21658EC1" w14:textId="7BDED4F7" w:rsidR="00960F42" w:rsidRDefault="00960F42" w:rsidP="00D01A52">
      <w:pPr>
        <w:pStyle w:val="paragraph"/>
        <w:numPr>
          <w:ilvl w:val="0"/>
          <w:numId w:val="69"/>
        </w:numPr>
        <w:spacing w:before="0" w:beforeAutospacing="0" w:after="0" w:afterAutospacing="0"/>
        <w:ind w:left="709" w:hanging="283"/>
        <w:textAlignment w:val="baseline"/>
        <w:rPr>
          <w:rFonts w:ascii="Segoe UI" w:hAnsi="Segoe UI" w:cs="Segoe UI"/>
        </w:rPr>
      </w:pPr>
      <w:r>
        <w:rPr>
          <w:rStyle w:val="normaltextrun"/>
          <w:rFonts w:ascii="Arial" w:hAnsi="Arial" w:cs="Arial"/>
          <w:color w:val="00B050"/>
        </w:rPr>
        <w:t xml:space="preserve">Under </w:t>
      </w:r>
      <w:proofErr w:type="spellStart"/>
      <w:r>
        <w:rPr>
          <w:rStyle w:val="normaltextrun"/>
          <w:rFonts w:ascii="Arial" w:hAnsi="Arial" w:cs="Arial"/>
          <w:color w:val="00B050"/>
        </w:rPr>
        <w:t>skift</w:t>
      </w:r>
      <w:r w:rsidR="00B45EE0">
        <w:rPr>
          <w:rStyle w:val="normaltextrun"/>
          <w:rFonts w:ascii="Arial" w:hAnsi="Arial" w:cs="Arial"/>
          <w:color w:val="00B050"/>
        </w:rPr>
        <w:t>ing</w:t>
      </w:r>
      <w:proofErr w:type="spellEnd"/>
      <w:r w:rsidR="00B45EE0">
        <w:rPr>
          <w:rStyle w:val="normaltextrun"/>
          <w:rFonts w:ascii="Arial" w:hAnsi="Arial" w:cs="Arial"/>
          <w:color w:val="00B050"/>
        </w:rPr>
        <w:t xml:space="preserve"> eller </w:t>
      </w:r>
      <w:proofErr w:type="spellStart"/>
      <w:r w:rsidR="00B45EE0">
        <w:rPr>
          <w:rStyle w:val="normaltextrun"/>
          <w:rFonts w:ascii="Arial" w:hAnsi="Arial" w:cs="Arial"/>
          <w:color w:val="00B050"/>
        </w:rPr>
        <w:t>skyving</w:t>
      </w:r>
      <w:proofErr w:type="spellEnd"/>
      <w:r w:rsidR="00B45EE0">
        <w:rPr>
          <w:rStyle w:val="normaltextrun"/>
          <w:rFonts w:ascii="Arial" w:hAnsi="Arial" w:cs="Arial"/>
          <w:color w:val="00B050"/>
        </w:rPr>
        <w:t xml:space="preserve"> av vogner </w:t>
      </w:r>
      <w:r>
        <w:rPr>
          <w:rStyle w:val="normaltextrun"/>
          <w:rFonts w:ascii="Arial" w:hAnsi="Arial" w:cs="Arial"/>
          <w:color w:val="00B050"/>
        </w:rPr>
        <w:t>er det ikke tillatt å lytte til radio/musikkunderholdning  </w:t>
      </w:r>
      <w:r>
        <w:rPr>
          <w:rStyle w:val="eop"/>
          <w:rFonts w:ascii="Arial" w:hAnsi="Arial" w:cs="Arial"/>
          <w:color w:val="00B050"/>
        </w:rPr>
        <w:t> </w:t>
      </w:r>
    </w:p>
    <w:p w14:paraId="3E419F04" w14:textId="61C18F31" w:rsidR="003F6DE2" w:rsidRPr="00397556" w:rsidRDefault="003F6DE2" w:rsidP="00CE4E2A">
      <w:pPr>
        <w:pStyle w:val="HSV2Overskrift"/>
      </w:pPr>
      <w:bookmarkStart w:id="111" w:name="_Toc183518411"/>
      <w:r w:rsidRPr="00397556">
        <w:t>3.6 Skiftebevegelser</w:t>
      </w:r>
      <w:bookmarkEnd w:id="111"/>
      <w:r w:rsidRPr="00397556">
        <w:t xml:space="preserve"> </w:t>
      </w:r>
    </w:p>
    <w:p w14:paraId="767E37B6" w14:textId="77777777" w:rsidR="003F6DE2" w:rsidRPr="00397556" w:rsidRDefault="003F6DE2" w:rsidP="00982B6B">
      <w:pPr>
        <w:pStyle w:val="STYNummerertListe"/>
        <w:spacing w:after="0" w:line="240" w:lineRule="auto"/>
        <w:rPr>
          <w:rFonts w:cs="Arial"/>
          <w:sz w:val="24"/>
          <w:szCs w:val="24"/>
          <w:lang w:eastAsia="nb-NO"/>
        </w:rPr>
      </w:pPr>
      <w:r w:rsidRPr="00397556">
        <w:rPr>
          <w:rFonts w:cs="Arial"/>
          <w:sz w:val="24"/>
          <w:szCs w:val="24"/>
          <w:lang w:eastAsia="nb-NO"/>
        </w:rPr>
        <w:t xml:space="preserve">1. </w:t>
      </w:r>
      <w:proofErr w:type="spellStart"/>
      <w:r w:rsidRPr="00397556">
        <w:rPr>
          <w:rFonts w:cs="Arial"/>
          <w:sz w:val="24"/>
          <w:szCs w:val="24"/>
          <w:lang w:eastAsia="nb-NO"/>
        </w:rPr>
        <w:t>Skifting</w:t>
      </w:r>
      <w:proofErr w:type="spellEnd"/>
      <w:r w:rsidRPr="00397556">
        <w:rPr>
          <w:rFonts w:cs="Arial"/>
          <w:sz w:val="24"/>
          <w:szCs w:val="24"/>
          <w:lang w:eastAsia="nb-NO"/>
        </w:rPr>
        <w:t xml:space="preserve"> kan utføres på følgende måter:</w:t>
      </w:r>
    </w:p>
    <w:p w14:paraId="632C4A75" w14:textId="77777777" w:rsidR="003F6DE2" w:rsidRPr="00397556" w:rsidRDefault="003F6DE2" w:rsidP="006A5AB1">
      <w:pPr>
        <w:pStyle w:val="Listeavsnitt"/>
        <w:numPr>
          <w:ilvl w:val="0"/>
          <w:numId w:val="46"/>
        </w:numPr>
        <w:spacing w:line="240" w:lineRule="auto"/>
        <w:rPr>
          <w:rFonts w:ascii="Arial" w:hAnsi="Arial" w:cs="Arial"/>
          <w:sz w:val="24"/>
          <w:szCs w:val="24"/>
        </w:rPr>
      </w:pPr>
      <w:r w:rsidRPr="00397556">
        <w:rPr>
          <w:rFonts w:ascii="Arial" w:hAnsi="Arial" w:cs="Arial"/>
          <w:sz w:val="24"/>
          <w:szCs w:val="24"/>
        </w:rPr>
        <w:t>Vogner som er tilkoblet trekkraftkjøretøy skyves eller trekkes.</w:t>
      </w:r>
    </w:p>
    <w:p w14:paraId="353168C2" w14:textId="77777777" w:rsidR="003F6DE2" w:rsidRPr="00397556" w:rsidRDefault="003F6DE2" w:rsidP="006A5AB1">
      <w:pPr>
        <w:pStyle w:val="Listeavsnitt"/>
        <w:numPr>
          <w:ilvl w:val="0"/>
          <w:numId w:val="46"/>
        </w:numPr>
        <w:spacing w:line="240" w:lineRule="auto"/>
        <w:rPr>
          <w:rFonts w:ascii="Arial" w:hAnsi="Arial" w:cs="Arial"/>
          <w:sz w:val="24"/>
          <w:szCs w:val="24"/>
        </w:rPr>
      </w:pPr>
      <w:r w:rsidRPr="00397556">
        <w:rPr>
          <w:rFonts w:ascii="Arial" w:hAnsi="Arial" w:cs="Arial"/>
          <w:sz w:val="24"/>
          <w:szCs w:val="24"/>
        </w:rPr>
        <w:t>Vogner som ikke er tilkoblet trekkraftkjøretøy ruller ved hjelp av egen tyngde ved at de slippes (slipping), skyves i gang av trekkraftkjøretøy (renn), fires ved at håndbremser betjenes (firing) eller trekkes ved bruk av skiftetau.</w:t>
      </w:r>
    </w:p>
    <w:p w14:paraId="438CB6CA" w14:textId="77777777" w:rsidR="003F6DE2" w:rsidRPr="00397556" w:rsidRDefault="003F6DE2" w:rsidP="003F6DE2">
      <w:pPr>
        <w:pStyle w:val="STYNummerertListe"/>
        <w:spacing w:after="0" w:line="240" w:lineRule="auto"/>
        <w:rPr>
          <w:rFonts w:cs="Arial"/>
          <w:sz w:val="24"/>
          <w:szCs w:val="24"/>
          <w:lang w:eastAsia="nb-NO"/>
        </w:rPr>
      </w:pPr>
      <w:r w:rsidRPr="00397556">
        <w:rPr>
          <w:rFonts w:cs="Arial"/>
          <w:sz w:val="24"/>
          <w:szCs w:val="24"/>
          <w:lang w:eastAsia="nb-NO"/>
        </w:rPr>
        <w:t xml:space="preserve">2. Slipping og renn skal ikke foretas på spor som ligger i fall over 10 ‰, eller der vognen kan komme ut i slikt fall. Firing skal ikke foretas på spor som ligger i fall over </w:t>
      </w:r>
    </w:p>
    <w:p w14:paraId="084D34D5" w14:textId="77777777" w:rsidR="003F6DE2" w:rsidRPr="00397556" w:rsidRDefault="003F6DE2" w:rsidP="003F6DE2">
      <w:pPr>
        <w:pStyle w:val="STYNummerertListe"/>
        <w:spacing w:after="0" w:line="240" w:lineRule="auto"/>
        <w:rPr>
          <w:rFonts w:cs="Arial"/>
          <w:sz w:val="24"/>
          <w:szCs w:val="24"/>
          <w:lang w:eastAsia="nb-NO"/>
        </w:rPr>
      </w:pPr>
      <w:r w:rsidRPr="00397556">
        <w:rPr>
          <w:rFonts w:cs="Arial"/>
          <w:sz w:val="24"/>
          <w:szCs w:val="24"/>
          <w:lang w:eastAsia="nb-NO"/>
        </w:rPr>
        <w:t>18 ‰. Ved firing må vognene være sammenkoblet og ikke ha mer enn totalt 10 aksler.</w:t>
      </w:r>
    </w:p>
    <w:p w14:paraId="6C655FDF" w14:textId="77777777" w:rsidR="003F6DE2" w:rsidRPr="00397556" w:rsidRDefault="003F6DE2" w:rsidP="00CE4E2A">
      <w:pPr>
        <w:pStyle w:val="HSV2Overskrift"/>
      </w:pPr>
      <w:bookmarkStart w:id="112" w:name="_Toc183518412"/>
      <w:r w:rsidRPr="00397556">
        <w:t xml:space="preserve">3.7 </w:t>
      </w:r>
      <w:proofErr w:type="spellStart"/>
      <w:r w:rsidRPr="00397556">
        <w:t>Skifting</w:t>
      </w:r>
      <w:proofErr w:type="spellEnd"/>
      <w:r w:rsidRPr="00397556">
        <w:t xml:space="preserve"> på stasjon</w:t>
      </w:r>
      <w:bookmarkEnd w:id="112"/>
      <w:r w:rsidRPr="00397556">
        <w:t xml:space="preserve"> </w:t>
      </w:r>
    </w:p>
    <w:p w14:paraId="081BDF02"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1. På stasjon skal det ikke skiftes nærmere stasjonsgrensen enn 20 meter, eller til eventuelt signal som begrenser skiftelengden. På strekning med ERTMS kan det gis særskilt tillatelse til å skifte forbi signal 106A «Stopp for skift» ut mot stasjonsgrensen.</w:t>
      </w:r>
    </w:p>
    <w:p w14:paraId="3046FFE8" w14:textId="77777777" w:rsidR="003F6DE2" w:rsidRPr="00397556" w:rsidRDefault="003F6DE2" w:rsidP="00982B6B">
      <w:pPr>
        <w:pStyle w:val="STYNummerertListe"/>
        <w:spacing w:after="0" w:line="240" w:lineRule="auto"/>
        <w:rPr>
          <w:rFonts w:cs="Arial"/>
          <w:sz w:val="24"/>
          <w:szCs w:val="24"/>
          <w:lang w:eastAsia="nb-NO"/>
        </w:rPr>
      </w:pPr>
      <w:r w:rsidRPr="00397556">
        <w:rPr>
          <w:rFonts w:cs="Arial"/>
          <w:sz w:val="24"/>
          <w:szCs w:val="24"/>
          <w:lang w:eastAsia="nb-NO"/>
        </w:rPr>
        <w:t>2. Når det på strekning med fjernstyring og strekning med togmelding skiftes på det sporet hvor tog ventes, skal</w:t>
      </w:r>
    </w:p>
    <w:p w14:paraId="2ED43941" w14:textId="77777777" w:rsidR="003F6DE2" w:rsidRPr="00397556" w:rsidRDefault="003F6DE2" w:rsidP="006A5AB1">
      <w:pPr>
        <w:pStyle w:val="Listeavsnitt"/>
        <w:numPr>
          <w:ilvl w:val="0"/>
          <w:numId w:val="47"/>
        </w:numPr>
        <w:spacing w:line="240" w:lineRule="auto"/>
        <w:rPr>
          <w:rFonts w:ascii="Arial" w:hAnsi="Arial" w:cs="Arial"/>
          <w:sz w:val="24"/>
          <w:szCs w:val="24"/>
        </w:rPr>
      </w:pPr>
      <w:r w:rsidRPr="00397556">
        <w:rPr>
          <w:rFonts w:ascii="Arial" w:hAnsi="Arial" w:cs="Arial"/>
          <w:sz w:val="24"/>
          <w:szCs w:val="24"/>
        </w:rPr>
        <w:t xml:space="preserve">vedkommende hovedsignal eller enkelt </w:t>
      </w:r>
      <w:proofErr w:type="spellStart"/>
      <w:r w:rsidRPr="00397556">
        <w:rPr>
          <w:rFonts w:ascii="Arial" w:hAnsi="Arial" w:cs="Arial"/>
          <w:sz w:val="24"/>
          <w:szCs w:val="24"/>
        </w:rPr>
        <w:t>innkjørsignal</w:t>
      </w:r>
      <w:proofErr w:type="spellEnd"/>
      <w:r w:rsidRPr="00397556">
        <w:rPr>
          <w:rFonts w:ascii="Arial" w:hAnsi="Arial" w:cs="Arial"/>
          <w:sz w:val="24"/>
          <w:szCs w:val="24"/>
        </w:rPr>
        <w:t xml:space="preserve"> vise signal 20 «Stopp», eller</w:t>
      </w:r>
    </w:p>
    <w:p w14:paraId="1EA54184" w14:textId="77777777" w:rsidR="003F6DE2" w:rsidRPr="00397556" w:rsidRDefault="003F6DE2" w:rsidP="006A5AB1">
      <w:pPr>
        <w:pStyle w:val="Listeavsnitt"/>
        <w:numPr>
          <w:ilvl w:val="0"/>
          <w:numId w:val="47"/>
        </w:numPr>
        <w:spacing w:line="240" w:lineRule="auto"/>
        <w:rPr>
          <w:rFonts w:ascii="Arial" w:hAnsi="Arial" w:cs="Arial"/>
          <w:sz w:val="24"/>
          <w:szCs w:val="24"/>
        </w:rPr>
      </w:pPr>
      <w:r w:rsidRPr="00397556">
        <w:rPr>
          <w:rFonts w:ascii="Arial" w:hAnsi="Arial" w:cs="Arial"/>
          <w:sz w:val="24"/>
          <w:szCs w:val="24"/>
        </w:rPr>
        <w:t xml:space="preserve">enkelt </w:t>
      </w:r>
      <w:proofErr w:type="spellStart"/>
      <w:r w:rsidRPr="00397556">
        <w:rPr>
          <w:rFonts w:ascii="Arial" w:hAnsi="Arial" w:cs="Arial"/>
          <w:sz w:val="24"/>
          <w:szCs w:val="24"/>
        </w:rPr>
        <w:t>innkjørsignal</w:t>
      </w:r>
      <w:proofErr w:type="spellEnd"/>
      <w:r w:rsidRPr="00397556">
        <w:rPr>
          <w:rFonts w:ascii="Arial" w:hAnsi="Arial" w:cs="Arial"/>
          <w:sz w:val="24"/>
          <w:szCs w:val="24"/>
        </w:rPr>
        <w:t xml:space="preserve"> ikke være frigitt for stilling av signal fra utvendig stillerapparat </w:t>
      </w:r>
    </w:p>
    <w:p w14:paraId="44CF22B2" w14:textId="77777777" w:rsidR="003F6DE2" w:rsidRPr="00397556" w:rsidRDefault="003F6DE2" w:rsidP="00CE4E2A">
      <w:pPr>
        <w:pStyle w:val="HSV2Overskrift"/>
      </w:pPr>
      <w:bookmarkStart w:id="113" w:name="_Toc183518413"/>
      <w:r w:rsidRPr="00397556">
        <w:lastRenderedPageBreak/>
        <w:t xml:space="preserve">3.8 </w:t>
      </w:r>
      <w:proofErr w:type="spellStart"/>
      <w:r w:rsidRPr="00397556">
        <w:t>Skifting</w:t>
      </w:r>
      <w:proofErr w:type="spellEnd"/>
      <w:r w:rsidRPr="00397556">
        <w:t xml:space="preserve"> på linjen</w:t>
      </w:r>
      <w:bookmarkEnd w:id="113"/>
      <w:r w:rsidRPr="00397556">
        <w:t xml:space="preserve"> </w:t>
      </w:r>
    </w:p>
    <w:p w14:paraId="5972D3EA"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1. Ved </w:t>
      </w:r>
      <w:proofErr w:type="spellStart"/>
      <w:r w:rsidRPr="00397556">
        <w:rPr>
          <w:rFonts w:cs="Arial"/>
          <w:sz w:val="24"/>
          <w:szCs w:val="24"/>
          <w:lang w:eastAsia="nb-NO"/>
        </w:rPr>
        <w:t>skifting</w:t>
      </w:r>
      <w:proofErr w:type="spellEnd"/>
      <w:r w:rsidRPr="00397556">
        <w:rPr>
          <w:rFonts w:cs="Arial"/>
          <w:sz w:val="24"/>
          <w:szCs w:val="24"/>
          <w:lang w:eastAsia="nb-NO"/>
        </w:rPr>
        <w:t xml:space="preserve"> inne på et sidespor skal det sikres at skiftet ikke kan komme inn på den blokkstrekningen sidesporet grener ut fra.</w:t>
      </w:r>
    </w:p>
    <w:p w14:paraId="25389C44" w14:textId="77777777" w:rsidR="003F6DE2" w:rsidRPr="00397556" w:rsidRDefault="003F6DE2" w:rsidP="003F6DE2">
      <w:pPr>
        <w:pStyle w:val="STYNummerertListe"/>
        <w:rPr>
          <w:rFonts w:cs="Arial"/>
          <w:sz w:val="24"/>
          <w:szCs w:val="24"/>
          <w:lang w:eastAsia="nb-NO"/>
        </w:rPr>
      </w:pPr>
      <w:r w:rsidRPr="00397556">
        <w:rPr>
          <w:rFonts w:cs="Arial"/>
          <w:sz w:val="24"/>
          <w:szCs w:val="24"/>
          <w:lang w:eastAsia="nb-NO"/>
        </w:rPr>
        <w:t xml:space="preserve">2. Dersom det på strekning med ERTMS skiftes på linjen, skal det ikke skiftes lenger enn til 20 meter foran </w:t>
      </w:r>
      <w:proofErr w:type="spellStart"/>
      <w:r w:rsidRPr="00397556">
        <w:rPr>
          <w:rFonts w:cs="Arial"/>
          <w:sz w:val="24"/>
          <w:szCs w:val="24"/>
          <w:lang w:eastAsia="nb-NO"/>
        </w:rPr>
        <w:t>innkjørstoppskiltet</w:t>
      </w:r>
      <w:proofErr w:type="spellEnd"/>
      <w:r w:rsidRPr="00397556">
        <w:rPr>
          <w:rFonts w:cs="Arial"/>
          <w:sz w:val="24"/>
          <w:szCs w:val="24"/>
          <w:lang w:eastAsia="nb-NO"/>
        </w:rPr>
        <w:t xml:space="preserve">. </w:t>
      </w:r>
    </w:p>
    <w:p w14:paraId="07CF9188" w14:textId="0EBCCBA8" w:rsidR="003F6DE2" w:rsidRPr="007F7146" w:rsidRDefault="00D33ECF" w:rsidP="00CE4E2A">
      <w:pPr>
        <w:pStyle w:val="HSV2Overskrift"/>
      </w:pPr>
      <w:bookmarkStart w:id="114" w:name="_Toc183518414"/>
      <w:r>
        <w:t>II</w:t>
      </w:r>
      <w:r w:rsidR="003F6DE2" w:rsidRPr="007F7146">
        <w:t xml:space="preserve">. Tillatelse til </w:t>
      </w:r>
      <w:proofErr w:type="spellStart"/>
      <w:r w:rsidR="003F6DE2" w:rsidRPr="007F7146">
        <w:t>skifting</w:t>
      </w:r>
      <w:proofErr w:type="spellEnd"/>
      <w:r w:rsidR="003F6DE2" w:rsidRPr="007F7146">
        <w:t xml:space="preserve"> på strekning med fjernstyring og strekning med togmelding</w:t>
      </w:r>
      <w:bookmarkEnd w:id="114"/>
    </w:p>
    <w:p w14:paraId="410EC40E" w14:textId="77777777" w:rsidR="003F6DE2" w:rsidRPr="007F7146" w:rsidRDefault="003F6DE2" w:rsidP="00CE4E2A">
      <w:pPr>
        <w:pStyle w:val="HSV2Overskrift"/>
      </w:pPr>
      <w:bookmarkStart w:id="115" w:name="_Toc183518415"/>
      <w:r w:rsidRPr="007F7146">
        <w:t xml:space="preserve">3.9 Tillatelse til </w:t>
      </w:r>
      <w:proofErr w:type="spellStart"/>
      <w:r w:rsidRPr="007F7146">
        <w:t>skifting</w:t>
      </w:r>
      <w:proofErr w:type="spellEnd"/>
      <w:r w:rsidRPr="007F7146">
        <w:t xml:space="preserve"> i togspor på stasjon på strekning med fjernstyring</w:t>
      </w:r>
      <w:bookmarkEnd w:id="115"/>
      <w:r w:rsidRPr="007F7146">
        <w:t xml:space="preserve"> </w:t>
      </w:r>
    </w:p>
    <w:p w14:paraId="6E842905"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1.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skal på strekning med fjernstyring innhente tillatelse til </w:t>
      </w:r>
      <w:proofErr w:type="spellStart"/>
      <w:r w:rsidRPr="00397556">
        <w:rPr>
          <w:rFonts w:cs="Arial"/>
          <w:sz w:val="24"/>
          <w:szCs w:val="24"/>
          <w:lang w:eastAsia="nb-NO"/>
        </w:rPr>
        <w:t>skifting</w:t>
      </w:r>
      <w:proofErr w:type="spellEnd"/>
      <w:r w:rsidRPr="00397556">
        <w:rPr>
          <w:rFonts w:cs="Arial"/>
          <w:sz w:val="24"/>
          <w:szCs w:val="24"/>
          <w:lang w:eastAsia="nb-NO"/>
        </w:rPr>
        <w:t xml:space="preserve"> i togspor på stasjon ved å ringe toglederen fra stasjonen. </w:t>
      </w:r>
    </w:p>
    <w:p w14:paraId="5F26A026" w14:textId="77777777" w:rsidR="003F6DE2" w:rsidRPr="00397556" w:rsidRDefault="003F6DE2" w:rsidP="003F6DE2">
      <w:pPr>
        <w:pStyle w:val="NormalWeb"/>
        <w:shd w:val="clear" w:color="auto" w:fill="FFFFFF"/>
        <w:spacing w:before="0" w:beforeAutospacing="0" w:after="336" w:afterAutospacing="0"/>
        <w:rPr>
          <w:rFonts w:cs="Arial"/>
        </w:rPr>
      </w:pPr>
      <w:r w:rsidRPr="00397556">
        <w:rPr>
          <w:rFonts w:ascii="Arial" w:eastAsia="Calibri" w:hAnsi="Arial" w:cs="Arial"/>
        </w:rPr>
        <w:t xml:space="preserve">2. </w:t>
      </w:r>
      <w:proofErr w:type="spellStart"/>
      <w:r w:rsidRPr="00397556">
        <w:rPr>
          <w:rFonts w:ascii="Arial" w:eastAsia="Calibri" w:hAnsi="Arial" w:cs="Arial"/>
        </w:rPr>
        <w:t>Skiftelederen</w:t>
      </w:r>
      <w:proofErr w:type="spellEnd"/>
      <w:r w:rsidRPr="00397556">
        <w:rPr>
          <w:rFonts w:cs="Arial"/>
        </w:rPr>
        <w:t xml:space="preserve"> </w:t>
      </w:r>
      <w:r w:rsidRPr="00397556">
        <w:rPr>
          <w:rFonts w:ascii="Arial" w:eastAsia="Calibri" w:hAnsi="Arial" w:cs="Arial"/>
        </w:rPr>
        <w:t xml:space="preserve">skal oppgi funksjon, posisjon, togets eller skiftets nummer eller eget telefonnummer og hvilken stasjon eller hvilken del av en stasjon det bes om tillatelse til </w:t>
      </w:r>
      <w:proofErr w:type="spellStart"/>
      <w:r w:rsidRPr="00397556">
        <w:rPr>
          <w:rFonts w:ascii="Arial" w:eastAsia="Calibri" w:hAnsi="Arial" w:cs="Arial"/>
        </w:rPr>
        <w:t>skifting</w:t>
      </w:r>
      <w:proofErr w:type="spellEnd"/>
      <w:r w:rsidRPr="00397556">
        <w:rPr>
          <w:rFonts w:ascii="Arial" w:eastAsia="Calibri" w:hAnsi="Arial" w:cs="Arial"/>
        </w:rPr>
        <w:t xml:space="preserve"> på</w:t>
      </w:r>
      <w:r w:rsidRPr="00397556">
        <w:rPr>
          <w:rFonts w:cs="Arial"/>
        </w:rPr>
        <w:t xml:space="preserve">. </w:t>
      </w:r>
    </w:p>
    <w:p w14:paraId="67DAAB0B"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3. Toglederen skal bekrefte hvilken stasjon eller hvilken del av en stasjon tillatelsen er gitt for. Toglederen skal enten sikre skifteveier eller frigi stasjonen for lokal </w:t>
      </w:r>
      <w:proofErr w:type="spellStart"/>
      <w:r w:rsidRPr="00397556">
        <w:rPr>
          <w:rFonts w:cs="Arial"/>
          <w:sz w:val="24"/>
          <w:szCs w:val="24"/>
          <w:lang w:eastAsia="nb-NO"/>
        </w:rPr>
        <w:t>skifting</w:t>
      </w:r>
      <w:proofErr w:type="spellEnd"/>
      <w:r w:rsidRPr="00397556">
        <w:rPr>
          <w:rFonts w:cs="Arial"/>
          <w:sz w:val="24"/>
          <w:szCs w:val="24"/>
          <w:lang w:eastAsia="nb-NO"/>
        </w:rPr>
        <w:t>.</w:t>
      </w:r>
    </w:p>
    <w:p w14:paraId="6F031873" w14:textId="3C8A22B2" w:rsidR="003F6DE2" w:rsidRPr="005D37EE" w:rsidRDefault="003F6DE2" w:rsidP="00397556">
      <w:pPr>
        <w:pStyle w:val="STYNummerertListe"/>
        <w:spacing w:line="240" w:lineRule="auto"/>
        <w:rPr>
          <w:rFonts w:cs="Arial"/>
          <w:sz w:val="22"/>
          <w:shd w:val="clear" w:color="auto" w:fill="FFFFFF"/>
        </w:rPr>
      </w:pPr>
      <w:r w:rsidRPr="00397556">
        <w:rPr>
          <w:rFonts w:cs="Arial"/>
          <w:sz w:val="24"/>
          <w:szCs w:val="24"/>
          <w:lang w:eastAsia="nb-NO"/>
        </w:rPr>
        <w:t xml:space="preserve">4. På stasjoner angitt i strekningsbeskrivelsen kan føreren flytte skiftet når dvergsignal viser signal 45 «Kjøring tillatt» eller signal 44 «Varsom kjøring tillatt» uten muntlig tillatelse fra toglederen. </w:t>
      </w:r>
    </w:p>
    <w:p w14:paraId="64CDF181" w14:textId="77777777" w:rsidR="003F6DE2" w:rsidRPr="00FD796D" w:rsidRDefault="003F6DE2" w:rsidP="00CE4E2A">
      <w:pPr>
        <w:pStyle w:val="HSV2Overskrift"/>
        <w:rPr>
          <w:strike/>
        </w:rPr>
      </w:pPr>
      <w:bookmarkStart w:id="116" w:name="_Toc183518416"/>
      <w:r>
        <w:t xml:space="preserve">3.10 </w:t>
      </w:r>
      <w:r w:rsidRPr="00FD796D">
        <w:t xml:space="preserve">Tillatelse til </w:t>
      </w:r>
      <w:proofErr w:type="spellStart"/>
      <w:r w:rsidRPr="00FD796D">
        <w:t>skifting</w:t>
      </w:r>
      <w:proofErr w:type="spellEnd"/>
      <w:r w:rsidRPr="00FD796D">
        <w:t xml:space="preserve"> inn på og/eller ut fra sidespor på strekning med fjernstyring</w:t>
      </w:r>
      <w:bookmarkEnd w:id="116"/>
      <w:r w:rsidRPr="00FD796D">
        <w:t xml:space="preserve"> </w:t>
      </w:r>
    </w:p>
    <w:p w14:paraId="4BB6DA46"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1.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skal innhente tillatelse til </w:t>
      </w:r>
      <w:proofErr w:type="spellStart"/>
      <w:r w:rsidRPr="00397556">
        <w:rPr>
          <w:rFonts w:cs="Arial"/>
          <w:sz w:val="24"/>
          <w:szCs w:val="24"/>
          <w:lang w:eastAsia="nb-NO"/>
        </w:rPr>
        <w:t>skifting</w:t>
      </w:r>
      <w:proofErr w:type="spellEnd"/>
      <w:r w:rsidRPr="00397556">
        <w:rPr>
          <w:rFonts w:cs="Arial"/>
          <w:sz w:val="24"/>
          <w:szCs w:val="24"/>
          <w:lang w:eastAsia="nb-NO"/>
        </w:rPr>
        <w:t xml:space="preserve"> inn på og/eller ut fra sidespor på strekning med fjernstyring ved å ringe toglederen fra sidesporet. </w:t>
      </w:r>
    </w:p>
    <w:p w14:paraId="40E0854C"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2.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skal oppgi funksjon, posisjon, togets nummer og hvilket sidespor det bes om tillatelse til å skifte inn på og/eller ut fra.</w:t>
      </w:r>
    </w:p>
    <w:p w14:paraId="00669499" w14:textId="77777777" w:rsidR="003F6DE2" w:rsidRPr="00397556" w:rsidRDefault="003F6DE2" w:rsidP="003F6DE2">
      <w:pPr>
        <w:pStyle w:val="STYNummerertListe"/>
        <w:spacing w:line="240" w:lineRule="auto"/>
        <w:rPr>
          <w:rFonts w:cs="Arial"/>
          <w:sz w:val="22"/>
          <w:shd w:val="clear" w:color="auto" w:fill="FFFFFF"/>
        </w:rPr>
      </w:pPr>
      <w:r w:rsidRPr="00397556">
        <w:rPr>
          <w:rFonts w:cs="Arial"/>
          <w:sz w:val="24"/>
          <w:szCs w:val="24"/>
          <w:lang w:eastAsia="nb-NO"/>
        </w:rPr>
        <w:t xml:space="preserve">3. Toglederen skal bekrefte hvilket sidespor tillatelsen er gitt for, og frigi sidesporet. </w:t>
      </w:r>
      <w:bookmarkStart w:id="117" w:name="_Hlk42250293"/>
    </w:p>
    <w:p w14:paraId="7A5F58D7" w14:textId="77777777" w:rsidR="003F6DE2" w:rsidRPr="000218E0" w:rsidRDefault="003F6DE2" w:rsidP="00CE4E2A">
      <w:pPr>
        <w:pStyle w:val="HSV2Overskrift"/>
      </w:pPr>
      <w:bookmarkStart w:id="118" w:name="_Toc183518417"/>
      <w:bookmarkEnd w:id="117"/>
      <w:r>
        <w:t xml:space="preserve">3.11 </w:t>
      </w:r>
      <w:r w:rsidRPr="000218E0">
        <w:t xml:space="preserve">Tillatelse til </w:t>
      </w:r>
      <w:proofErr w:type="spellStart"/>
      <w:r w:rsidRPr="000218E0">
        <w:t>skifting</w:t>
      </w:r>
      <w:proofErr w:type="spellEnd"/>
      <w:r w:rsidRPr="000218E0">
        <w:t xml:space="preserve"> i togspor på stasjon på strekning med togmelding og på grensestasjon</w:t>
      </w:r>
      <w:bookmarkEnd w:id="118"/>
      <w:r w:rsidRPr="000218E0">
        <w:t xml:space="preserve"> </w:t>
      </w:r>
    </w:p>
    <w:p w14:paraId="36E03734"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1.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skal innhente tillatelse til </w:t>
      </w:r>
      <w:proofErr w:type="spellStart"/>
      <w:r w:rsidRPr="00397556">
        <w:rPr>
          <w:rFonts w:cs="Arial"/>
          <w:sz w:val="24"/>
          <w:szCs w:val="24"/>
          <w:lang w:eastAsia="nb-NO"/>
        </w:rPr>
        <w:t>skifting</w:t>
      </w:r>
      <w:proofErr w:type="spellEnd"/>
      <w:r w:rsidRPr="00397556">
        <w:rPr>
          <w:rFonts w:cs="Arial"/>
          <w:sz w:val="24"/>
          <w:szCs w:val="24"/>
          <w:lang w:eastAsia="nb-NO"/>
        </w:rPr>
        <w:t xml:space="preserve"> i togspor på stasjon på strekning med togmelding og på grensestasjon ved å henvende seg til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på stasjonen. </w:t>
      </w:r>
    </w:p>
    <w:p w14:paraId="52B29AEF"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2.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skal oppgi funksjon, posisjon og togets eller skiftets nummer eller eget telefonnummer.</w:t>
      </w:r>
    </w:p>
    <w:p w14:paraId="28EEA2E2"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3.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skal bekrefte om tillatelse er gitt for hele eller deler av stasjonen. På stasjon med sikringsanlegg skal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enten sikre skifteveier eller frigi stasjonen eller deler av stasjonen for lokal </w:t>
      </w:r>
      <w:proofErr w:type="spellStart"/>
      <w:r w:rsidRPr="00397556">
        <w:rPr>
          <w:rFonts w:cs="Arial"/>
          <w:sz w:val="24"/>
          <w:szCs w:val="24"/>
          <w:lang w:eastAsia="nb-NO"/>
        </w:rPr>
        <w:t>skifting</w:t>
      </w:r>
      <w:proofErr w:type="spellEnd"/>
      <w:r w:rsidRPr="00397556">
        <w:rPr>
          <w:rFonts w:cs="Arial"/>
          <w:sz w:val="24"/>
          <w:szCs w:val="24"/>
          <w:lang w:eastAsia="nb-NO"/>
        </w:rPr>
        <w:t>.</w:t>
      </w:r>
    </w:p>
    <w:p w14:paraId="65EB8CB2"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lastRenderedPageBreak/>
        <w:t xml:space="preserve">4. På stasjoner angitt i strekningsbeskrivelsen kan føreren flytte skiftet når dvergsignal viser signal 45 «Kjøring tillatt» eller signal 44 «Varsom kjøring tillatt» uten muntlig tillatelse fra </w:t>
      </w:r>
      <w:proofErr w:type="spellStart"/>
      <w:r w:rsidRPr="00397556">
        <w:rPr>
          <w:rFonts w:cs="Arial"/>
          <w:sz w:val="24"/>
          <w:szCs w:val="24"/>
          <w:lang w:eastAsia="nb-NO"/>
        </w:rPr>
        <w:t>togekspeditøren</w:t>
      </w:r>
      <w:proofErr w:type="spellEnd"/>
      <w:r w:rsidRPr="00397556">
        <w:rPr>
          <w:rFonts w:cs="Arial"/>
          <w:sz w:val="24"/>
          <w:szCs w:val="24"/>
          <w:lang w:eastAsia="nb-NO"/>
        </w:rPr>
        <w:t>.</w:t>
      </w:r>
    </w:p>
    <w:p w14:paraId="4E76C1AB" w14:textId="3D5083FD" w:rsidR="003F6DE2" w:rsidRPr="000218E0" w:rsidRDefault="003F6DE2" w:rsidP="00CE4E2A">
      <w:pPr>
        <w:pStyle w:val="HSV2Overskrift"/>
      </w:pPr>
      <w:bookmarkStart w:id="119" w:name="_Toc183518418"/>
      <w:r>
        <w:t xml:space="preserve">3.12 </w:t>
      </w:r>
      <w:r w:rsidRPr="000218E0">
        <w:t xml:space="preserve">Tillatelse til </w:t>
      </w:r>
      <w:proofErr w:type="spellStart"/>
      <w:r w:rsidRPr="000218E0">
        <w:t>skifting</w:t>
      </w:r>
      <w:proofErr w:type="spellEnd"/>
      <w:r w:rsidRPr="000218E0">
        <w:t xml:space="preserve"> inn på og/eller ut fra sidespor på strekning med togmelding</w:t>
      </w:r>
      <w:bookmarkEnd w:id="119"/>
      <w:r w:rsidRPr="000218E0">
        <w:t xml:space="preserve"> </w:t>
      </w:r>
    </w:p>
    <w:p w14:paraId="3CF08DF8"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1. Dersom nøkkelen for sporsperren eller sporvekselen oppbevares ved sidesporet på strekning med togmelding, skal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innhente tillatelse til </w:t>
      </w:r>
      <w:proofErr w:type="spellStart"/>
      <w:r w:rsidRPr="00397556">
        <w:rPr>
          <w:rFonts w:cs="Arial"/>
          <w:sz w:val="24"/>
          <w:szCs w:val="24"/>
          <w:lang w:eastAsia="nb-NO"/>
        </w:rPr>
        <w:t>skifting</w:t>
      </w:r>
      <w:proofErr w:type="spellEnd"/>
      <w:r w:rsidRPr="00397556">
        <w:rPr>
          <w:rFonts w:cs="Arial"/>
          <w:sz w:val="24"/>
          <w:szCs w:val="24"/>
          <w:lang w:eastAsia="nb-NO"/>
        </w:rPr>
        <w:t xml:space="preserve"> ved å ringe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fra sidesporet. Dersom nøkkelen for sporsperren eller sporvekselen for sidesporet oppbevares på stasjonen, skal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henvende seg til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på stasjonen.</w:t>
      </w:r>
    </w:p>
    <w:p w14:paraId="73833C8E"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2.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skal oppgi funksjon, posisjon, togets nummer og hvilket sidespor det bes om tillatelse til å skifte inn på og/eller ut fra.</w:t>
      </w:r>
      <w:r w:rsidRPr="00397556">
        <w:rPr>
          <w:rFonts w:cs="Arial"/>
          <w:sz w:val="24"/>
          <w:szCs w:val="24"/>
          <w:lang w:eastAsia="nb-NO"/>
        </w:rPr>
        <w:tab/>
      </w:r>
    </w:p>
    <w:p w14:paraId="0CB70F25" w14:textId="77777777" w:rsidR="003F6DE2" w:rsidRPr="00397556" w:rsidRDefault="003F6DE2" w:rsidP="003F6DE2">
      <w:pPr>
        <w:pStyle w:val="STYNummerertListe"/>
        <w:spacing w:line="240" w:lineRule="auto"/>
        <w:rPr>
          <w:rFonts w:cs="Arial"/>
          <w:sz w:val="22"/>
          <w:shd w:val="clear" w:color="auto" w:fill="FFFFFF"/>
        </w:rPr>
      </w:pPr>
      <w:r w:rsidRPr="00397556">
        <w:rPr>
          <w:rFonts w:cs="Arial"/>
          <w:sz w:val="24"/>
          <w:szCs w:val="24"/>
          <w:lang w:eastAsia="nb-NO"/>
        </w:rPr>
        <w:t xml:space="preserve">3.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skal bekrefte hvilket sidespor det er gitt tillatelse for, og frigi sidesporet eller utlevere nøkkelen til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før toget kjører fra stasjonen. </w:t>
      </w:r>
    </w:p>
    <w:p w14:paraId="65CCC625" w14:textId="549B0B46" w:rsidR="003F6DE2" w:rsidRPr="003E096F" w:rsidRDefault="00D33ECF" w:rsidP="00CE4E2A">
      <w:pPr>
        <w:pStyle w:val="HSV2Overskrift"/>
      </w:pPr>
      <w:bookmarkStart w:id="120" w:name="_Toc183518419"/>
      <w:r>
        <w:t>III</w:t>
      </w:r>
      <w:r w:rsidR="003F6DE2" w:rsidRPr="003E096F">
        <w:t xml:space="preserve">. Utførelse av </w:t>
      </w:r>
      <w:proofErr w:type="spellStart"/>
      <w:r w:rsidR="003F6DE2" w:rsidRPr="003E096F">
        <w:t>skifting</w:t>
      </w:r>
      <w:bookmarkEnd w:id="120"/>
      <w:proofErr w:type="spellEnd"/>
    </w:p>
    <w:p w14:paraId="7BDA731F" w14:textId="77777777" w:rsidR="003F6DE2" w:rsidRPr="00397556" w:rsidRDefault="003F6DE2" w:rsidP="00CE4E2A">
      <w:pPr>
        <w:pStyle w:val="HSV2Overskrift"/>
      </w:pPr>
      <w:bookmarkStart w:id="121" w:name="_Toc183518420"/>
      <w:r w:rsidRPr="00397556">
        <w:t>3.13 Signalgiving og kontroll av skifteveien</w:t>
      </w:r>
      <w:bookmarkEnd w:id="121"/>
      <w:r w:rsidRPr="00397556">
        <w:t xml:space="preserve"> </w:t>
      </w:r>
    </w:p>
    <w:p w14:paraId="067F6BDE"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1. Skift skal ikke settes i bevegelse før signalgiveren har gitt signal 10A eller 10B «Kjør fram» eller signal 11A eller 11B «Bakk». Signalgiveren eller føreren skal ha skifteveien under oppsikt. Dersom det ikke brukes skifteradio, skal signalgiveren være synlig for føreren. Brukes skifteradio, skal det tydelig fremgå hvem signalene gis til.</w:t>
      </w:r>
    </w:p>
    <w:p w14:paraId="6159E403"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2. Signalgiveren skal kontrollere at sporvekslene og sporsperrene ligger riktig før skiftet kjører over dem. Dersom føreren er foran i skiftet, skal føreren kontrollere dette.</w:t>
      </w:r>
    </w:p>
    <w:p w14:paraId="508D220D"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3. Dersom det ikke er signalgiver til å gi signal, skal føreren være foran i skiftet i kjøreretningen. </w:t>
      </w:r>
    </w:p>
    <w:p w14:paraId="51603A31"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4. Det kan kjøres forbi signal 108 «Sikringsanlegg begynner» dersom det er sikret togvei, eller skiftevei med dvergsignaler, fra etterfølgende signal. Dersom det ikke er sikret slik togvei eller skiftevei, skal føreren avklare kjøringen forbi signalet med toglederen eller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w:t>
      </w:r>
    </w:p>
    <w:p w14:paraId="73A55219" w14:textId="77777777" w:rsidR="003F6DE2" w:rsidRPr="00397556" w:rsidRDefault="003F6DE2" w:rsidP="00CE4E2A">
      <w:pPr>
        <w:pStyle w:val="HSV2Overskrift"/>
      </w:pPr>
      <w:bookmarkStart w:id="122" w:name="_Toc183518421"/>
      <w:r w:rsidRPr="00397556">
        <w:t xml:space="preserve">3.14 </w:t>
      </w:r>
      <w:proofErr w:type="spellStart"/>
      <w:r w:rsidRPr="00397556">
        <w:t>Skifting</w:t>
      </w:r>
      <w:proofErr w:type="spellEnd"/>
      <w:r w:rsidRPr="00397556">
        <w:t xml:space="preserve"> med flere </w:t>
      </w:r>
      <w:proofErr w:type="spellStart"/>
      <w:r w:rsidRPr="00397556">
        <w:t>skiftelag</w:t>
      </w:r>
      <w:proofErr w:type="spellEnd"/>
      <w:r w:rsidRPr="00397556">
        <w:t xml:space="preserve"> samtidig</w:t>
      </w:r>
      <w:bookmarkEnd w:id="122"/>
    </w:p>
    <w:p w14:paraId="284B834B"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1. Dersom flere </w:t>
      </w:r>
      <w:proofErr w:type="spellStart"/>
      <w:r w:rsidRPr="00397556">
        <w:rPr>
          <w:rFonts w:cs="Arial"/>
          <w:sz w:val="24"/>
          <w:szCs w:val="24"/>
          <w:lang w:eastAsia="nb-NO"/>
        </w:rPr>
        <w:t>skiftelag</w:t>
      </w:r>
      <w:proofErr w:type="spellEnd"/>
      <w:r w:rsidRPr="00397556">
        <w:rPr>
          <w:rFonts w:cs="Arial"/>
          <w:sz w:val="24"/>
          <w:szCs w:val="24"/>
          <w:lang w:eastAsia="nb-NO"/>
        </w:rPr>
        <w:t xml:space="preserve"> fra samme jernbaneforetak utfører </w:t>
      </w:r>
      <w:proofErr w:type="spellStart"/>
      <w:r w:rsidRPr="00397556">
        <w:rPr>
          <w:rFonts w:cs="Arial"/>
          <w:sz w:val="24"/>
          <w:szCs w:val="24"/>
          <w:lang w:eastAsia="nb-NO"/>
        </w:rPr>
        <w:t>skifting</w:t>
      </w:r>
      <w:proofErr w:type="spellEnd"/>
      <w:r w:rsidRPr="00397556">
        <w:rPr>
          <w:rFonts w:cs="Arial"/>
          <w:sz w:val="24"/>
          <w:szCs w:val="24"/>
          <w:lang w:eastAsia="nb-NO"/>
        </w:rPr>
        <w:t xml:space="preserve"> samtidig på samme skifteområde, skal </w:t>
      </w:r>
      <w:proofErr w:type="spellStart"/>
      <w:r w:rsidRPr="00397556">
        <w:rPr>
          <w:rFonts w:cs="Arial"/>
          <w:sz w:val="24"/>
          <w:szCs w:val="24"/>
          <w:lang w:eastAsia="nb-NO"/>
        </w:rPr>
        <w:t>skiftelederne</w:t>
      </w:r>
      <w:proofErr w:type="spellEnd"/>
      <w:r w:rsidRPr="00397556">
        <w:rPr>
          <w:rFonts w:cs="Arial"/>
          <w:sz w:val="24"/>
          <w:szCs w:val="24"/>
          <w:lang w:eastAsia="nb-NO"/>
        </w:rPr>
        <w:t xml:space="preserve"> avtale hvordan </w:t>
      </w:r>
      <w:proofErr w:type="spellStart"/>
      <w:r w:rsidRPr="00397556">
        <w:rPr>
          <w:rFonts w:cs="Arial"/>
          <w:sz w:val="24"/>
          <w:szCs w:val="24"/>
          <w:lang w:eastAsia="nb-NO"/>
        </w:rPr>
        <w:t>skiftingen</w:t>
      </w:r>
      <w:proofErr w:type="spellEnd"/>
      <w:r w:rsidRPr="00397556">
        <w:rPr>
          <w:rFonts w:cs="Arial"/>
          <w:sz w:val="24"/>
          <w:szCs w:val="24"/>
          <w:lang w:eastAsia="nb-NO"/>
        </w:rPr>
        <w:t xml:space="preserve"> skal foregå. </w:t>
      </w:r>
    </w:p>
    <w:p w14:paraId="73F8919C"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2.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i hvert lag skal hele tiden holde seg informert om hvor de andre skiftelagene befinner seg. Dersom to skift skal kjøre over samme sporveksel, har det skiftet som sporvekselen ligger riktig for forkjørsrett. Det andre skiftet skal stoppe foran middel.</w:t>
      </w:r>
    </w:p>
    <w:p w14:paraId="21F704CF"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lastRenderedPageBreak/>
        <w:t xml:space="preserve">3. </w:t>
      </w:r>
      <w:r w:rsidRPr="00397556">
        <w:rPr>
          <w:rFonts w:cs="Arial"/>
          <w:sz w:val="24"/>
          <w:szCs w:val="24"/>
        </w:rPr>
        <w:t xml:space="preserve">Prioritering av sportilgang gjøres av en skiftekoordinator, som utpekes av Bane NOR. Skiftekoordinator kan også være toglederen, </w:t>
      </w:r>
      <w:proofErr w:type="spellStart"/>
      <w:r w:rsidRPr="00397556">
        <w:rPr>
          <w:rFonts w:cs="Arial"/>
          <w:sz w:val="24"/>
          <w:szCs w:val="24"/>
        </w:rPr>
        <w:t>togekspeditøren</w:t>
      </w:r>
      <w:proofErr w:type="spellEnd"/>
      <w:r w:rsidRPr="00397556">
        <w:rPr>
          <w:rFonts w:cs="Arial"/>
          <w:sz w:val="24"/>
          <w:szCs w:val="24"/>
        </w:rPr>
        <w:t xml:space="preserve"> eller driftsoperatøren. Skiftekoordinatoren skal på en nøytral måte overfor jernbaneforetakene avgjøre prioriteringen av </w:t>
      </w:r>
      <w:proofErr w:type="spellStart"/>
      <w:r w:rsidRPr="00397556">
        <w:rPr>
          <w:rFonts w:cs="Arial"/>
          <w:sz w:val="24"/>
          <w:szCs w:val="24"/>
        </w:rPr>
        <w:t>skiftingen</w:t>
      </w:r>
      <w:proofErr w:type="spellEnd"/>
      <w:r w:rsidRPr="00397556">
        <w:rPr>
          <w:rFonts w:cs="Arial"/>
          <w:sz w:val="24"/>
          <w:szCs w:val="24"/>
        </w:rPr>
        <w:t xml:space="preserve"> mellom skiftelagene der det er nødvendig. Der </w:t>
      </w:r>
      <w:proofErr w:type="spellStart"/>
      <w:r w:rsidRPr="00397556">
        <w:rPr>
          <w:rFonts w:cs="Arial"/>
          <w:sz w:val="24"/>
          <w:szCs w:val="24"/>
        </w:rPr>
        <w:t>skiftingen</w:t>
      </w:r>
      <w:proofErr w:type="spellEnd"/>
      <w:r w:rsidRPr="00397556">
        <w:rPr>
          <w:rFonts w:cs="Arial"/>
          <w:sz w:val="24"/>
          <w:szCs w:val="24"/>
        </w:rPr>
        <w:t xml:space="preserve"> gjentas på samme måte gjennom ruteplanperioden, skal slik prioritering avtales på forhånd.</w:t>
      </w:r>
      <w:r w:rsidRPr="00397556">
        <w:rPr>
          <w:rFonts w:cs="Arial"/>
          <w:sz w:val="24"/>
          <w:szCs w:val="24"/>
          <w:lang w:eastAsia="nb-NO"/>
        </w:rPr>
        <w:t xml:space="preserve"> </w:t>
      </w:r>
    </w:p>
    <w:p w14:paraId="1C804BD9" w14:textId="77777777" w:rsidR="003F6DE2" w:rsidRPr="00397556" w:rsidRDefault="003F6DE2" w:rsidP="00CE4E2A">
      <w:pPr>
        <w:pStyle w:val="HSV2Overskrift"/>
      </w:pPr>
      <w:bookmarkStart w:id="123" w:name="_Toc183518422"/>
      <w:r w:rsidRPr="00397556">
        <w:t xml:space="preserve">3.15 </w:t>
      </w:r>
      <w:proofErr w:type="spellStart"/>
      <w:r w:rsidRPr="00397556">
        <w:t>Skifting</w:t>
      </w:r>
      <w:proofErr w:type="spellEnd"/>
      <w:r w:rsidRPr="00397556">
        <w:t xml:space="preserve"> på område med høyt skiftesignal eller med dvergsignaler på stasjon med hovedsignaler</w:t>
      </w:r>
      <w:bookmarkEnd w:id="123"/>
    </w:p>
    <w:p w14:paraId="00EA84B9"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1. Der høyt skiftesignal er satt opp, skal </w:t>
      </w:r>
      <w:proofErr w:type="spellStart"/>
      <w:r w:rsidRPr="00397556">
        <w:rPr>
          <w:rFonts w:cs="Arial"/>
          <w:sz w:val="24"/>
          <w:szCs w:val="24"/>
          <w:lang w:eastAsia="nb-NO"/>
        </w:rPr>
        <w:t>skifting</w:t>
      </w:r>
      <w:proofErr w:type="spellEnd"/>
      <w:r w:rsidRPr="00397556">
        <w:rPr>
          <w:rFonts w:cs="Arial"/>
          <w:sz w:val="24"/>
          <w:szCs w:val="24"/>
          <w:lang w:eastAsia="nb-NO"/>
        </w:rPr>
        <w:t xml:space="preserve"> i området signalet gjelder for, ikke foregå uten at signal 42 «</w:t>
      </w:r>
      <w:proofErr w:type="spellStart"/>
      <w:r w:rsidRPr="00397556">
        <w:rPr>
          <w:rFonts w:cs="Arial"/>
          <w:sz w:val="24"/>
          <w:szCs w:val="24"/>
          <w:lang w:eastAsia="nb-NO"/>
        </w:rPr>
        <w:t>Skifting</w:t>
      </w:r>
      <w:proofErr w:type="spellEnd"/>
      <w:r w:rsidRPr="00397556">
        <w:rPr>
          <w:rFonts w:cs="Arial"/>
          <w:sz w:val="24"/>
          <w:szCs w:val="24"/>
          <w:lang w:eastAsia="nb-NO"/>
        </w:rPr>
        <w:t xml:space="preserve"> tillatt» vises. Dersom skiftebevegelsen dekkes av flere høye skiftesignaler, skal alle samtidig vise signal 42 «</w:t>
      </w:r>
      <w:proofErr w:type="spellStart"/>
      <w:r w:rsidRPr="00397556">
        <w:rPr>
          <w:rFonts w:cs="Arial"/>
          <w:sz w:val="24"/>
          <w:szCs w:val="24"/>
          <w:lang w:eastAsia="nb-NO"/>
        </w:rPr>
        <w:t>Skifting</w:t>
      </w:r>
      <w:proofErr w:type="spellEnd"/>
      <w:r w:rsidRPr="00397556">
        <w:rPr>
          <w:rFonts w:cs="Arial"/>
          <w:sz w:val="24"/>
          <w:szCs w:val="24"/>
          <w:lang w:eastAsia="nb-NO"/>
        </w:rPr>
        <w:t xml:space="preserve"> tillatt». Dersom en skiftebevegelse er påbegynt med dette signalet skal toglederen,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eller driftsoperatøren ikke ta signalene tilbake før det er avklart med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w:t>
      </w:r>
    </w:p>
    <w:p w14:paraId="3FF26C39"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2. Høyt skiftesignal som gjelder der det er sentralstilte sporveksler og/eller sporsperrer, betjent av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eller driftsoperatøren, skal ikke vise signal 42 «</w:t>
      </w:r>
      <w:proofErr w:type="spellStart"/>
      <w:r w:rsidRPr="00397556">
        <w:rPr>
          <w:rFonts w:cs="Arial"/>
          <w:sz w:val="24"/>
          <w:szCs w:val="24"/>
          <w:lang w:eastAsia="nb-NO"/>
        </w:rPr>
        <w:t>Skifting</w:t>
      </w:r>
      <w:proofErr w:type="spellEnd"/>
      <w:r w:rsidRPr="00397556">
        <w:rPr>
          <w:rFonts w:cs="Arial"/>
          <w:sz w:val="24"/>
          <w:szCs w:val="24"/>
          <w:lang w:eastAsia="nb-NO"/>
        </w:rPr>
        <w:t xml:space="preserve"> tillatt» mens sporvekselen eller sporsperren omlegges fra stillerapparatet. Signalet skal ikke vises før sporvekselen eller sporsperren er kommet i kontroll i riktig stilling. </w:t>
      </w:r>
    </w:p>
    <w:p w14:paraId="522E9755" w14:textId="77777777" w:rsidR="003F6DE2" w:rsidRPr="00397556" w:rsidRDefault="003F6DE2" w:rsidP="003F6DE2">
      <w:pPr>
        <w:pStyle w:val="STYNummerertListe"/>
        <w:rPr>
          <w:rFonts w:cs="Arial"/>
          <w:sz w:val="24"/>
          <w:szCs w:val="24"/>
          <w:lang w:eastAsia="nb-NO"/>
        </w:rPr>
      </w:pPr>
      <w:r w:rsidRPr="00397556">
        <w:rPr>
          <w:rFonts w:cs="Arial"/>
          <w:sz w:val="24"/>
          <w:szCs w:val="24"/>
          <w:lang w:eastAsia="nb-NO"/>
        </w:rPr>
        <w:t>3. Føreren og den som betjener sikringsanlegget kan på forhånd avtale at føreren kan flytte skiftet dersom høyt skiftesignal viser signal 42 «</w:t>
      </w:r>
      <w:proofErr w:type="spellStart"/>
      <w:r w:rsidRPr="00397556">
        <w:rPr>
          <w:rFonts w:cs="Arial"/>
          <w:sz w:val="24"/>
          <w:szCs w:val="24"/>
          <w:lang w:eastAsia="nb-NO"/>
        </w:rPr>
        <w:t>Skifting</w:t>
      </w:r>
      <w:proofErr w:type="spellEnd"/>
      <w:r w:rsidRPr="00397556">
        <w:rPr>
          <w:rFonts w:cs="Arial"/>
          <w:sz w:val="24"/>
          <w:szCs w:val="24"/>
          <w:lang w:eastAsia="nb-NO"/>
        </w:rPr>
        <w:t xml:space="preserve"> tillatt», eller dersom dvergsignal viser signal 45 «Kjøring tillatt» eller signal 44 «Varsom kjøring tillatt». </w:t>
      </w:r>
    </w:p>
    <w:p w14:paraId="607067E7" w14:textId="77777777" w:rsidR="003F6DE2" w:rsidRPr="00397556" w:rsidRDefault="003F6DE2" w:rsidP="003F6DE2">
      <w:pPr>
        <w:pStyle w:val="STYNummerertListe"/>
        <w:rPr>
          <w:rFonts w:cs="Arial"/>
          <w:sz w:val="24"/>
          <w:szCs w:val="24"/>
          <w:lang w:eastAsia="nb-NO"/>
        </w:rPr>
      </w:pPr>
      <w:r w:rsidRPr="00397556">
        <w:rPr>
          <w:rFonts w:cs="Arial"/>
          <w:sz w:val="24"/>
          <w:szCs w:val="24"/>
          <w:lang w:eastAsia="nb-NO"/>
        </w:rPr>
        <w:t>4. Skift som får signal 41 «</w:t>
      </w:r>
      <w:proofErr w:type="spellStart"/>
      <w:r w:rsidRPr="00397556">
        <w:rPr>
          <w:rFonts w:cs="Arial"/>
          <w:sz w:val="24"/>
          <w:szCs w:val="24"/>
          <w:lang w:eastAsia="nb-NO"/>
        </w:rPr>
        <w:t>Skifting</w:t>
      </w:r>
      <w:proofErr w:type="spellEnd"/>
      <w:r w:rsidRPr="00397556">
        <w:rPr>
          <w:rFonts w:cs="Arial"/>
          <w:sz w:val="24"/>
          <w:szCs w:val="24"/>
          <w:lang w:eastAsia="nb-NO"/>
        </w:rPr>
        <w:t xml:space="preserve"> forbudt» i høyt skiftesignal, eller signal 43 «Kjøring forbudt» i dvergsignal, eller ikke får signal i det høye skiftesignalet eller i dvergsignalet, kan fortsette etter tillatelse fra toglederen,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eller driftsoperatøren. </w:t>
      </w:r>
    </w:p>
    <w:p w14:paraId="534EE275" w14:textId="77777777" w:rsidR="003F6DE2" w:rsidRPr="00397556" w:rsidRDefault="003F6DE2" w:rsidP="00CE4E2A">
      <w:pPr>
        <w:pStyle w:val="HSV2Overskrift"/>
      </w:pPr>
      <w:bookmarkStart w:id="124" w:name="_Toc183518423"/>
      <w:r w:rsidRPr="00397556">
        <w:t>3.16 Særskilte farer for skiftebetjeningen</w:t>
      </w:r>
      <w:bookmarkEnd w:id="124"/>
    </w:p>
    <w:p w14:paraId="14527EAB"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1. Master, pilarer, brukar mv. som unntaksvis må settes opp nærmere sporet enn bestemt i Bane NORs tekniske regelverk, og som anses å være farlig for personalet, er merket med gule og sorte felt, eller har mastevarsler i form av fjærende stropper. Det samme gjelder andre faste gjenstander som midlertidig settes opp på samme måte. Bane NOR informerer jernbaneforetakene om hvor det er oppsatt mastevarsler. </w:t>
      </w:r>
    </w:p>
    <w:p w14:paraId="3BD229A2"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2. Utstyr som brukes under </w:t>
      </w:r>
      <w:proofErr w:type="spellStart"/>
      <w:r w:rsidRPr="00397556">
        <w:rPr>
          <w:rFonts w:cs="Arial"/>
          <w:sz w:val="24"/>
          <w:szCs w:val="24"/>
          <w:lang w:eastAsia="nb-NO"/>
        </w:rPr>
        <w:t>skifting</w:t>
      </w:r>
      <w:proofErr w:type="spellEnd"/>
      <w:r w:rsidRPr="00397556">
        <w:rPr>
          <w:rFonts w:cs="Arial"/>
          <w:sz w:val="24"/>
          <w:szCs w:val="24"/>
          <w:lang w:eastAsia="nb-NO"/>
        </w:rPr>
        <w:t xml:space="preserve"> skal oppbevares på bestemt sted slik at det ikke ligger i eller ved sporet og representerer en fare for skiftebetjeningen. </w:t>
      </w:r>
    </w:p>
    <w:p w14:paraId="0893F895"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3. For enkelte stasjoner og områder kan det være utarbeidet spesielle forsiktighetsregler for </w:t>
      </w:r>
      <w:proofErr w:type="spellStart"/>
      <w:r w:rsidRPr="00397556">
        <w:rPr>
          <w:rFonts w:cs="Arial"/>
          <w:sz w:val="24"/>
          <w:szCs w:val="24"/>
          <w:lang w:eastAsia="nb-NO"/>
        </w:rPr>
        <w:t>skifting</w:t>
      </w:r>
      <w:proofErr w:type="spellEnd"/>
      <w:r w:rsidRPr="00397556">
        <w:rPr>
          <w:rFonts w:cs="Arial"/>
          <w:sz w:val="24"/>
          <w:szCs w:val="24"/>
          <w:lang w:eastAsia="nb-NO"/>
        </w:rPr>
        <w:t xml:space="preserve">. </w:t>
      </w:r>
    </w:p>
    <w:p w14:paraId="1B7E9D26" w14:textId="77777777" w:rsidR="00D01A52" w:rsidRDefault="00D01A52">
      <w:pPr>
        <w:rPr>
          <w:rStyle w:val="normaltextrun"/>
          <w:rFonts w:ascii="Arial" w:eastAsia="Times New Roman" w:hAnsi="Arial" w:cs="Arial"/>
          <w:b/>
          <w:bCs/>
          <w:color w:val="00B050"/>
          <w:sz w:val="24"/>
          <w:szCs w:val="24"/>
          <w:lang w:eastAsia="nb-NO"/>
        </w:rPr>
      </w:pPr>
      <w:r>
        <w:rPr>
          <w:rStyle w:val="normaltextrun"/>
          <w:bCs/>
        </w:rPr>
        <w:br w:type="page"/>
      </w:r>
    </w:p>
    <w:p w14:paraId="3BD45EDA" w14:textId="4649E262" w:rsidR="00960F42" w:rsidRDefault="00960F42" w:rsidP="00CE4E2A">
      <w:pPr>
        <w:pStyle w:val="HSVPunkter"/>
        <w:rPr>
          <w:rFonts w:ascii="Verdana" w:hAnsi="Verdana"/>
        </w:rPr>
      </w:pPr>
      <w:bookmarkStart w:id="125" w:name="_Toc183518424"/>
      <w:r>
        <w:rPr>
          <w:rStyle w:val="normaltextrun"/>
          <w:bCs/>
        </w:rPr>
        <w:lastRenderedPageBreak/>
        <w:t xml:space="preserve">3.16-HSV </w:t>
      </w:r>
      <w:r w:rsidRPr="00507CB9">
        <w:rPr>
          <w:rStyle w:val="normaltextrun"/>
        </w:rPr>
        <w:t>Særskilte</w:t>
      </w:r>
      <w:r>
        <w:rPr>
          <w:rStyle w:val="normaltextrun"/>
          <w:bCs/>
        </w:rPr>
        <w:t xml:space="preserve"> farer for skiftebetjeningen, forsiktighetsregler for skiftebetjening. </w:t>
      </w:r>
      <w:bookmarkEnd w:id="125"/>
      <w:r>
        <w:rPr>
          <w:rStyle w:val="eop"/>
          <w:bCs/>
        </w:rPr>
        <w:t> </w:t>
      </w:r>
    </w:p>
    <w:p w14:paraId="5D47AFFA" w14:textId="77777777" w:rsidR="00960F42" w:rsidRDefault="00960F42" w:rsidP="00960F42">
      <w:pPr>
        <w:pStyle w:val="paragraph"/>
        <w:spacing w:before="0" w:beforeAutospacing="0" w:after="0" w:afterAutospacing="0"/>
        <w:ind w:left="720" w:hanging="720"/>
        <w:textAlignment w:val="baseline"/>
        <w:rPr>
          <w:rFonts w:ascii="Verdana" w:hAnsi="Verdana"/>
        </w:rPr>
      </w:pPr>
      <w:r>
        <w:rPr>
          <w:rStyle w:val="normaltextrun"/>
          <w:rFonts w:ascii="Arial" w:hAnsi="Arial" w:cs="Arial"/>
          <w:color w:val="00B050"/>
        </w:rPr>
        <w:t> </w:t>
      </w:r>
      <w:r>
        <w:rPr>
          <w:rStyle w:val="eop"/>
          <w:rFonts w:ascii="Arial" w:hAnsi="Arial" w:cs="Arial"/>
          <w:color w:val="00B050"/>
        </w:rPr>
        <w:t> </w:t>
      </w:r>
    </w:p>
    <w:p w14:paraId="22370168" w14:textId="77777777" w:rsidR="00960F42" w:rsidRPr="00397556" w:rsidRDefault="00960F42" w:rsidP="00960F42">
      <w:pPr>
        <w:pStyle w:val="paragraph"/>
        <w:spacing w:before="0" w:beforeAutospacing="0" w:after="0" w:afterAutospacing="0"/>
        <w:textAlignment w:val="baseline"/>
        <w:rPr>
          <w:rFonts w:ascii="Verdana" w:hAnsi="Verdana"/>
          <w:color w:val="00B050"/>
        </w:rPr>
      </w:pPr>
      <w:r>
        <w:rPr>
          <w:rStyle w:val="normaltextrun"/>
          <w:rFonts w:ascii="Arial" w:hAnsi="Arial" w:cs="Arial"/>
          <w:b/>
          <w:bCs/>
          <w:color w:val="00B050"/>
        </w:rPr>
        <w:t xml:space="preserve">Følgende </w:t>
      </w:r>
      <w:r w:rsidRPr="00397556">
        <w:rPr>
          <w:rStyle w:val="normaltextrun"/>
          <w:rFonts w:ascii="Arial" w:hAnsi="Arial" w:cs="Arial"/>
          <w:b/>
          <w:bCs/>
          <w:color w:val="00B050"/>
        </w:rPr>
        <w:t>er ikke tillatt:</w:t>
      </w:r>
      <w:r w:rsidRPr="00397556">
        <w:rPr>
          <w:rStyle w:val="normaltextrun"/>
          <w:rFonts w:ascii="Arial" w:hAnsi="Arial" w:cs="Arial"/>
          <w:color w:val="00B050"/>
        </w:rPr>
        <w:t>  </w:t>
      </w:r>
      <w:r w:rsidRPr="00397556">
        <w:rPr>
          <w:rStyle w:val="eop"/>
          <w:rFonts w:ascii="Arial" w:hAnsi="Arial" w:cs="Arial"/>
          <w:color w:val="00B050"/>
        </w:rPr>
        <w:t> </w:t>
      </w:r>
    </w:p>
    <w:p w14:paraId="333DC8BA" w14:textId="77777777" w:rsidR="00960F42" w:rsidRPr="00397556" w:rsidRDefault="00960F42" w:rsidP="00DE116C">
      <w:pPr>
        <w:pStyle w:val="paragraph"/>
        <w:numPr>
          <w:ilvl w:val="0"/>
          <w:numId w:val="70"/>
        </w:numPr>
        <w:spacing w:before="0" w:beforeAutospacing="0" w:after="0" w:afterAutospacing="0"/>
        <w:ind w:left="709" w:hanging="283"/>
        <w:textAlignment w:val="baseline"/>
        <w:rPr>
          <w:rFonts w:ascii="Arial" w:hAnsi="Arial" w:cs="Arial"/>
          <w:color w:val="00B050"/>
        </w:rPr>
      </w:pPr>
      <w:r w:rsidRPr="00397556">
        <w:rPr>
          <w:rStyle w:val="normaltextrun"/>
          <w:rFonts w:ascii="Arial" w:hAnsi="Arial" w:cs="Arial"/>
          <w:color w:val="00B050"/>
        </w:rPr>
        <w:t>Å oppholde seg på steder på kjøretøy som ikke er beregnet for dette, eller hvor det kan oppstå klemfare fra dører, plattformer, ramper m.m. når kjøretøyet er i bevegelse.  </w:t>
      </w:r>
      <w:r w:rsidRPr="00397556">
        <w:rPr>
          <w:rStyle w:val="eop"/>
          <w:rFonts w:ascii="Arial" w:hAnsi="Arial" w:cs="Arial"/>
          <w:color w:val="00B050"/>
        </w:rPr>
        <w:t> </w:t>
      </w:r>
    </w:p>
    <w:p w14:paraId="644A4828" w14:textId="77777777" w:rsidR="00960F42" w:rsidRPr="00397556" w:rsidRDefault="00960F42" w:rsidP="00DE116C">
      <w:pPr>
        <w:pStyle w:val="paragraph"/>
        <w:numPr>
          <w:ilvl w:val="0"/>
          <w:numId w:val="71"/>
        </w:numPr>
        <w:spacing w:before="0" w:beforeAutospacing="0" w:after="0" w:afterAutospacing="0"/>
        <w:ind w:left="709" w:hanging="283"/>
        <w:textAlignment w:val="baseline"/>
        <w:rPr>
          <w:rFonts w:ascii="Arial" w:hAnsi="Arial" w:cs="Arial"/>
          <w:color w:val="00B050"/>
        </w:rPr>
      </w:pPr>
      <w:r w:rsidRPr="00397556">
        <w:rPr>
          <w:rStyle w:val="normaltextrun"/>
          <w:rFonts w:ascii="Arial" w:hAnsi="Arial" w:cs="Arial"/>
          <w:color w:val="00B050"/>
        </w:rPr>
        <w:t xml:space="preserve">Å gå imellom, for til- og </w:t>
      </w:r>
      <w:proofErr w:type="spellStart"/>
      <w:r w:rsidRPr="00397556">
        <w:rPr>
          <w:rStyle w:val="normaltextrun"/>
          <w:rFonts w:ascii="Arial" w:hAnsi="Arial" w:cs="Arial"/>
          <w:color w:val="00B050"/>
        </w:rPr>
        <w:t>frakobling</w:t>
      </w:r>
      <w:proofErr w:type="spellEnd"/>
      <w:r w:rsidRPr="00397556">
        <w:rPr>
          <w:rStyle w:val="normaltextrun"/>
          <w:rFonts w:ascii="Arial" w:hAnsi="Arial" w:cs="Arial"/>
          <w:color w:val="00B050"/>
        </w:rPr>
        <w:t xml:space="preserve"> av vogner som er i bevegelse, med mindre vognene er tilkoplet trekkraftkjøretøy.  </w:t>
      </w:r>
      <w:r w:rsidRPr="00397556">
        <w:rPr>
          <w:rStyle w:val="eop"/>
          <w:rFonts w:ascii="Arial" w:hAnsi="Arial" w:cs="Arial"/>
          <w:color w:val="00B050"/>
        </w:rPr>
        <w:t> </w:t>
      </w:r>
    </w:p>
    <w:p w14:paraId="10BF1667" w14:textId="77777777" w:rsidR="00960F42" w:rsidRPr="00397556" w:rsidRDefault="00960F42" w:rsidP="00DE116C">
      <w:pPr>
        <w:pStyle w:val="paragraph"/>
        <w:numPr>
          <w:ilvl w:val="0"/>
          <w:numId w:val="72"/>
        </w:numPr>
        <w:spacing w:before="0" w:beforeAutospacing="0" w:after="0" w:afterAutospacing="0"/>
        <w:ind w:left="709" w:hanging="283"/>
        <w:textAlignment w:val="baseline"/>
        <w:rPr>
          <w:rFonts w:ascii="Arial" w:hAnsi="Arial" w:cs="Arial"/>
          <w:color w:val="00B050"/>
        </w:rPr>
      </w:pPr>
      <w:r w:rsidRPr="00397556">
        <w:rPr>
          <w:rStyle w:val="normaltextrun"/>
          <w:rFonts w:ascii="Arial" w:hAnsi="Arial" w:cs="Arial"/>
          <w:color w:val="00B050"/>
        </w:rPr>
        <w:t>Å gå imellom kjøretøy som er i bevegelse for å kople, hvis avstanden mellom kjøretøyene ikke er tilstrekkelig stor eller hvis kjøretøyet har stor fart.  </w:t>
      </w:r>
      <w:r w:rsidRPr="00397556">
        <w:rPr>
          <w:rStyle w:val="eop"/>
          <w:rFonts w:ascii="Arial" w:hAnsi="Arial" w:cs="Arial"/>
          <w:color w:val="00B050"/>
        </w:rPr>
        <w:t> </w:t>
      </w:r>
    </w:p>
    <w:p w14:paraId="0DCB282A" w14:textId="77777777" w:rsidR="00960F42" w:rsidRPr="00397556" w:rsidRDefault="00960F42" w:rsidP="00DE116C">
      <w:pPr>
        <w:pStyle w:val="paragraph"/>
        <w:numPr>
          <w:ilvl w:val="0"/>
          <w:numId w:val="73"/>
        </w:numPr>
        <w:spacing w:before="0" w:beforeAutospacing="0" w:after="0" w:afterAutospacing="0"/>
        <w:ind w:left="709" w:hanging="283"/>
        <w:textAlignment w:val="baseline"/>
        <w:rPr>
          <w:rFonts w:ascii="Arial" w:hAnsi="Arial" w:cs="Arial"/>
          <w:color w:val="00B050"/>
        </w:rPr>
      </w:pPr>
      <w:r w:rsidRPr="00397556">
        <w:rPr>
          <w:rStyle w:val="normaltextrun"/>
          <w:rFonts w:ascii="Arial" w:hAnsi="Arial" w:cs="Arial"/>
          <w:color w:val="00B050"/>
        </w:rPr>
        <w:t>Å gå imellom for å kople, hvis lokomotiv med underliggende plog er i bevegelse mot kjøretøy.  </w:t>
      </w:r>
      <w:r w:rsidRPr="00397556">
        <w:rPr>
          <w:rStyle w:val="scxw159777968"/>
          <w:rFonts w:ascii="Arial" w:hAnsi="Arial" w:cs="Arial"/>
          <w:color w:val="00B050"/>
        </w:rPr>
        <w:t> </w:t>
      </w:r>
      <w:r w:rsidRPr="00397556">
        <w:rPr>
          <w:rFonts w:ascii="Arial" w:hAnsi="Arial" w:cs="Arial"/>
          <w:color w:val="00B050"/>
        </w:rPr>
        <w:br/>
      </w:r>
      <w:r w:rsidRPr="00397556">
        <w:rPr>
          <w:rStyle w:val="normaltextrun"/>
          <w:rFonts w:ascii="Arial" w:hAnsi="Arial" w:cs="Arial"/>
          <w:color w:val="00B050"/>
        </w:rPr>
        <w:t>  </w:t>
      </w:r>
      <w:r w:rsidRPr="00397556">
        <w:rPr>
          <w:rStyle w:val="eop"/>
          <w:rFonts w:ascii="Arial" w:hAnsi="Arial" w:cs="Arial"/>
          <w:color w:val="00B050"/>
        </w:rPr>
        <w:t> </w:t>
      </w:r>
    </w:p>
    <w:p w14:paraId="45D09652" w14:textId="77777777" w:rsidR="00960F42" w:rsidRPr="00397556" w:rsidRDefault="00960F42" w:rsidP="00960F42">
      <w:pPr>
        <w:pStyle w:val="paragraph"/>
        <w:spacing w:before="0" w:beforeAutospacing="0" w:after="0" w:afterAutospacing="0"/>
        <w:textAlignment w:val="baseline"/>
        <w:rPr>
          <w:rFonts w:ascii="Verdana" w:hAnsi="Verdana"/>
          <w:color w:val="00B050"/>
        </w:rPr>
      </w:pPr>
      <w:r w:rsidRPr="00397556">
        <w:rPr>
          <w:rStyle w:val="normaltextrun"/>
          <w:rFonts w:ascii="Arial" w:hAnsi="Arial" w:cs="Arial"/>
          <w:b/>
          <w:bCs/>
          <w:color w:val="00B050"/>
        </w:rPr>
        <w:t>Øvrige forsiktighetsregler:</w:t>
      </w:r>
      <w:r w:rsidRPr="00397556">
        <w:rPr>
          <w:rStyle w:val="normaltextrun"/>
          <w:rFonts w:ascii="Arial" w:hAnsi="Arial" w:cs="Arial"/>
          <w:color w:val="00B050"/>
        </w:rPr>
        <w:t>  </w:t>
      </w:r>
      <w:r w:rsidRPr="00397556">
        <w:rPr>
          <w:rStyle w:val="eop"/>
          <w:rFonts w:ascii="Arial" w:hAnsi="Arial" w:cs="Arial"/>
          <w:color w:val="00B050"/>
        </w:rPr>
        <w:t> </w:t>
      </w:r>
    </w:p>
    <w:p w14:paraId="6E239111" w14:textId="77777777" w:rsidR="00960F42" w:rsidRPr="00397556" w:rsidRDefault="00960F42" w:rsidP="00DE116C">
      <w:pPr>
        <w:pStyle w:val="paragraph"/>
        <w:numPr>
          <w:ilvl w:val="0"/>
          <w:numId w:val="74"/>
        </w:numPr>
        <w:spacing w:before="0" w:beforeAutospacing="0" w:after="0" w:afterAutospacing="0"/>
        <w:ind w:left="709" w:hanging="283"/>
        <w:textAlignment w:val="baseline"/>
        <w:rPr>
          <w:rFonts w:ascii="Verdana" w:hAnsi="Verdana"/>
          <w:color w:val="00B050"/>
        </w:rPr>
      </w:pPr>
      <w:r w:rsidRPr="00397556">
        <w:rPr>
          <w:rStyle w:val="normaltextrun"/>
          <w:rFonts w:ascii="Arial" w:hAnsi="Arial" w:cs="Arial"/>
          <w:color w:val="00B050"/>
        </w:rPr>
        <w:t>Hopp ikke på/av kjøretøy når farten er stor, når føret er glatt eller når det er dårlig sikt.  </w:t>
      </w:r>
      <w:r w:rsidRPr="00397556">
        <w:rPr>
          <w:rStyle w:val="eop"/>
          <w:rFonts w:ascii="Arial" w:hAnsi="Arial" w:cs="Arial"/>
          <w:color w:val="00B050"/>
        </w:rPr>
        <w:t> </w:t>
      </w:r>
    </w:p>
    <w:p w14:paraId="65812BBD" w14:textId="77777777" w:rsidR="00960F42" w:rsidRPr="00397556" w:rsidRDefault="00960F42" w:rsidP="00DE116C">
      <w:pPr>
        <w:pStyle w:val="paragraph"/>
        <w:numPr>
          <w:ilvl w:val="0"/>
          <w:numId w:val="75"/>
        </w:numPr>
        <w:spacing w:before="0" w:beforeAutospacing="0" w:after="0" w:afterAutospacing="0"/>
        <w:ind w:left="709" w:hanging="283"/>
        <w:textAlignment w:val="baseline"/>
        <w:rPr>
          <w:rFonts w:ascii="Verdana" w:hAnsi="Verdana"/>
          <w:color w:val="00B050"/>
        </w:rPr>
      </w:pPr>
      <w:r w:rsidRPr="00397556">
        <w:rPr>
          <w:rStyle w:val="normaltextrun"/>
          <w:rFonts w:ascii="Arial" w:hAnsi="Arial" w:cs="Arial"/>
          <w:color w:val="00B050"/>
        </w:rPr>
        <w:t>Hopp ikke på/av kjøretøy som er i bevegelse uten å se deg godt for, vær oppmerksom på sporveksellodd o.l. som du kan støte mot.  </w:t>
      </w:r>
      <w:r w:rsidRPr="00397556">
        <w:rPr>
          <w:rStyle w:val="eop"/>
          <w:rFonts w:ascii="Arial" w:hAnsi="Arial" w:cs="Arial"/>
          <w:color w:val="00B050"/>
        </w:rPr>
        <w:t> </w:t>
      </w:r>
    </w:p>
    <w:p w14:paraId="2777E786" w14:textId="77777777" w:rsidR="00960F42" w:rsidRPr="00397556" w:rsidRDefault="00960F42" w:rsidP="00DE116C">
      <w:pPr>
        <w:pStyle w:val="paragraph"/>
        <w:numPr>
          <w:ilvl w:val="0"/>
          <w:numId w:val="76"/>
        </w:numPr>
        <w:spacing w:before="0" w:beforeAutospacing="0" w:after="0" w:afterAutospacing="0"/>
        <w:ind w:left="709" w:hanging="283"/>
        <w:textAlignment w:val="baseline"/>
        <w:rPr>
          <w:rFonts w:ascii="Verdana" w:hAnsi="Verdana"/>
          <w:color w:val="00B050"/>
        </w:rPr>
      </w:pPr>
      <w:r w:rsidRPr="00397556">
        <w:rPr>
          <w:rStyle w:val="normaltextrun"/>
          <w:rFonts w:ascii="Arial" w:hAnsi="Arial" w:cs="Arial"/>
          <w:color w:val="00B050"/>
        </w:rPr>
        <w:t>Stå ikke i døråpningen på vogn med skyvedør og ta aldri tak på en slik måte at du kan bli klemt om døren skulle slå igjen. Dette kan også skje om vognen står stille, hvis den får støt fra annet kjøretøy i bevegelse.  </w:t>
      </w:r>
      <w:r w:rsidRPr="00397556">
        <w:rPr>
          <w:rStyle w:val="eop"/>
          <w:rFonts w:ascii="Arial" w:hAnsi="Arial" w:cs="Arial"/>
          <w:color w:val="00B050"/>
        </w:rPr>
        <w:t> </w:t>
      </w:r>
    </w:p>
    <w:p w14:paraId="3DF9CECE" w14:textId="77777777" w:rsidR="00960F42" w:rsidRPr="00397556" w:rsidRDefault="00960F42" w:rsidP="00DE116C">
      <w:pPr>
        <w:pStyle w:val="paragraph"/>
        <w:numPr>
          <w:ilvl w:val="0"/>
          <w:numId w:val="77"/>
        </w:numPr>
        <w:spacing w:before="0" w:beforeAutospacing="0" w:after="0" w:afterAutospacing="0"/>
        <w:ind w:left="709" w:hanging="283"/>
        <w:textAlignment w:val="baseline"/>
        <w:rPr>
          <w:rFonts w:ascii="Verdana" w:hAnsi="Verdana"/>
          <w:color w:val="00B050"/>
        </w:rPr>
      </w:pPr>
      <w:r w:rsidRPr="00397556">
        <w:rPr>
          <w:rStyle w:val="normaltextrun"/>
          <w:rFonts w:ascii="Arial" w:hAnsi="Arial" w:cs="Arial"/>
          <w:color w:val="00B050"/>
        </w:rPr>
        <w:t>Det er ikke tillatt å oppholde seg på eller støtte seg mot deler av vogn som har gul/svart varselfarge. Disse vognene er utstyrt med vogngulv eller -kasse som er fjærende i vognens lengderetning. Ved rykk og støt kan vogngulv eller -kasse forskyves over de merkede områdene.   </w:t>
      </w:r>
      <w:r w:rsidRPr="00397556">
        <w:rPr>
          <w:rStyle w:val="eop"/>
          <w:rFonts w:ascii="Arial" w:hAnsi="Arial" w:cs="Arial"/>
          <w:color w:val="00B050"/>
        </w:rPr>
        <w:t> </w:t>
      </w:r>
    </w:p>
    <w:p w14:paraId="337F877C" w14:textId="77777777" w:rsidR="00960F42" w:rsidRPr="00397556" w:rsidRDefault="00960F42" w:rsidP="00DE116C">
      <w:pPr>
        <w:pStyle w:val="paragraph"/>
        <w:numPr>
          <w:ilvl w:val="0"/>
          <w:numId w:val="78"/>
        </w:numPr>
        <w:spacing w:before="0" w:beforeAutospacing="0" w:after="0" w:afterAutospacing="0"/>
        <w:ind w:left="709" w:hanging="283"/>
        <w:textAlignment w:val="baseline"/>
        <w:rPr>
          <w:rFonts w:ascii="Verdana" w:hAnsi="Verdana"/>
          <w:color w:val="00B050"/>
        </w:rPr>
      </w:pPr>
      <w:r w:rsidRPr="00397556">
        <w:rPr>
          <w:rStyle w:val="normaltextrun"/>
          <w:rFonts w:ascii="Arial" w:hAnsi="Arial" w:cs="Arial"/>
          <w:color w:val="00B050"/>
        </w:rPr>
        <w:t>Det er forbudt å sitte, henge eller stå på bufferen eller koblingsanordninger når kjøretøyet er i bevegelse.   </w:t>
      </w:r>
      <w:r w:rsidRPr="00397556">
        <w:rPr>
          <w:rStyle w:val="eop"/>
          <w:rFonts w:ascii="Arial" w:hAnsi="Arial" w:cs="Arial"/>
          <w:color w:val="00B050"/>
        </w:rPr>
        <w:t> </w:t>
      </w:r>
    </w:p>
    <w:p w14:paraId="3E7D60EF" w14:textId="77777777" w:rsidR="00960F42" w:rsidRPr="00397556" w:rsidRDefault="00960F42" w:rsidP="00DE116C">
      <w:pPr>
        <w:pStyle w:val="paragraph"/>
        <w:numPr>
          <w:ilvl w:val="0"/>
          <w:numId w:val="79"/>
        </w:numPr>
        <w:spacing w:before="0" w:beforeAutospacing="0" w:after="0" w:afterAutospacing="0"/>
        <w:ind w:left="709" w:hanging="283"/>
        <w:textAlignment w:val="baseline"/>
        <w:rPr>
          <w:rFonts w:ascii="Verdana" w:hAnsi="Verdana"/>
          <w:color w:val="00B050"/>
        </w:rPr>
      </w:pPr>
      <w:r w:rsidRPr="00397556">
        <w:rPr>
          <w:rStyle w:val="normaltextrun"/>
          <w:rFonts w:ascii="Arial" w:hAnsi="Arial" w:cs="Arial"/>
          <w:color w:val="00B050"/>
        </w:rPr>
        <w:t>Stå ikke på sidestigtrinn ved kjøring gjennom pakkhusporter eller lignende. Vær særlig forsiktig når det er høye snøkanter langs sporet.   </w:t>
      </w:r>
      <w:r w:rsidRPr="00397556">
        <w:rPr>
          <w:rStyle w:val="eop"/>
          <w:rFonts w:ascii="Arial" w:hAnsi="Arial" w:cs="Arial"/>
          <w:color w:val="00B050"/>
        </w:rPr>
        <w:t> </w:t>
      </w:r>
    </w:p>
    <w:p w14:paraId="6AFC9633" w14:textId="77777777" w:rsidR="00960F42" w:rsidRPr="00397556" w:rsidRDefault="00960F42" w:rsidP="00DE116C">
      <w:pPr>
        <w:pStyle w:val="paragraph"/>
        <w:numPr>
          <w:ilvl w:val="0"/>
          <w:numId w:val="80"/>
        </w:numPr>
        <w:spacing w:before="0" w:beforeAutospacing="0" w:after="0" w:afterAutospacing="0"/>
        <w:ind w:left="709" w:hanging="283"/>
        <w:textAlignment w:val="baseline"/>
        <w:rPr>
          <w:rFonts w:ascii="Verdana" w:hAnsi="Verdana"/>
          <w:color w:val="00B050"/>
        </w:rPr>
      </w:pPr>
      <w:r w:rsidRPr="00397556">
        <w:rPr>
          <w:rStyle w:val="normaltextrun"/>
          <w:rFonts w:ascii="Arial" w:hAnsi="Arial" w:cs="Arial"/>
          <w:color w:val="00B050"/>
        </w:rPr>
        <w:t xml:space="preserve">Vær forberedt på </w:t>
      </w:r>
      <w:proofErr w:type="spellStart"/>
      <w:r w:rsidRPr="00397556">
        <w:rPr>
          <w:rStyle w:val="normaltextrun"/>
          <w:rFonts w:ascii="Arial" w:hAnsi="Arial" w:cs="Arial"/>
          <w:color w:val="00B050"/>
        </w:rPr>
        <w:t>tilbakerykk</w:t>
      </w:r>
      <w:proofErr w:type="spellEnd"/>
      <w:r w:rsidRPr="00397556">
        <w:rPr>
          <w:rStyle w:val="normaltextrun"/>
          <w:rFonts w:ascii="Arial" w:hAnsi="Arial" w:cs="Arial"/>
          <w:color w:val="00B050"/>
        </w:rPr>
        <w:t xml:space="preserve"> under kobling.   </w:t>
      </w:r>
      <w:r w:rsidRPr="00397556">
        <w:rPr>
          <w:rStyle w:val="eop"/>
          <w:rFonts w:ascii="Arial" w:hAnsi="Arial" w:cs="Arial"/>
          <w:color w:val="00B050"/>
        </w:rPr>
        <w:t> </w:t>
      </w:r>
    </w:p>
    <w:p w14:paraId="771B1983" w14:textId="77777777" w:rsidR="00960F42" w:rsidRPr="00397556" w:rsidRDefault="00960F42" w:rsidP="00DE116C">
      <w:pPr>
        <w:pStyle w:val="paragraph"/>
        <w:numPr>
          <w:ilvl w:val="0"/>
          <w:numId w:val="81"/>
        </w:numPr>
        <w:spacing w:before="0" w:beforeAutospacing="0" w:after="0" w:afterAutospacing="0"/>
        <w:ind w:left="709" w:hanging="283"/>
        <w:textAlignment w:val="baseline"/>
        <w:rPr>
          <w:rFonts w:ascii="Verdana" w:hAnsi="Verdana"/>
          <w:color w:val="00B050"/>
        </w:rPr>
      </w:pPr>
      <w:r w:rsidRPr="00397556">
        <w:rPr>
          <w:rStyle w:val="normaltextrun"/>
          <w:rFonts w:ascii="Arial" w:hAnsi="Arial" w:cs="Arial"/>
          <w:color w:val="00B050"/>
        </w:rPr>
        <w:t>Bruk sikkerhetshåndtaket når du bøyer deg under bufferne og vær oppmerksom på stigtrinn og lignende fremstikkende vogndeler hvor klær kan henge seg fast.  </w:t>
      </w:r>
      <w:r w:rsidRPr="00397556">
        <w:rPr>
          <w:rStyle w:val="eop"/>
          <w:rFonts w:ascii="Arial" w:hAnsi="Arial" w:cs="Arial"/>
          <w:color w:val="00B050"/>
        </w:rPr>
        <w:t> </w:t>
      </w:r>
    </w:p>
    <w:p w14:paraId="65AEA183" w14:textId="77777777" w:rsidR="00960F42" w:rsidRPr="00397556" w:rsidRDefault="00960F42" w:rsidP="00DE116C">
      <w:pPr>
        <w:pStyle w:val="paragraph"/>
        <w:numPr>
          <w:ilvl w:val="0"/>
          <w:numId w:val="82"/>
        </w:numPr>
        <w:spacing w:before="0" w:beforeAutospacing="0" w:after="0" w:afterAutospacing="0"/>
        <w:ind w:left="709" w:hanging="283"/>
        <w:textAlignment w:val="baseline"/>
        <w:rPr>
          <w:rFonts w:ascii="Verdana" w:hAnsi="Verdana"/>
          <w:color w:val="00B050"/>
        </w:rPr>
      </w:pPr>
      <w:r w:rsidRPr="00397556">
        <w:rPr>
          <w:rStyle w:val="normaltextrun"/>
          <w:rFonts w:ascii="Arial" w:hAnsi="Arial" w:cs="Arial"/>
          <w:color w:val="00B050"/>
        </w:rPr>
        <w:t>Gå etter koblingen ut på samme side som du gikk inn mellom vognene.  </w:t>
      </w:r>
      <w:r w:rsidRPr="00397556">
        <w:rPr>
          <w:rStyle w:val="eop"/>
          <w:rFonts w:ascii="Arial" w:hAnsi="Arial" w:cs="Arial"/>
          <w:color w:val="00B050"/>
        </w:rPr>
        <w:t> </w:t>
      </w:r>
    </w:p>
    <w:p w14:paraId="77770038" w14:textId="77777777" w:rsidR="00960F42" w:rsidRPr="00397556" w:rsidRDefault="00960F42" w:rsidP="00DE116C">
      <w:pPr>
        <w:pStyle w:val="paragraph"/>
        <w:numPr>
          <w:ilvl w:val="0"/>
          <w:numId w:val="83"/>
        </w:numPr>
        <w:spacing w:before="0" w:beforeAutospacing="0" w:after="0" w:afterAutospacing="0"/>
        <w:ind w:left="709" w:hanging="283"/>
        <w:textAlignment w:val="baseline"/>
        <w:rPr>
          <w:rFonts w:ascii="Verdana" w:hAnsi="Verdana"/>
          <w:color w:val="00B050"/>
        </w:rPr>
      </w:pPr>
      <w:r w:rsidRPr="00397556">
        <w:rPr>
          <w:rStyle w:val="normaltextrun"/>
          <w:rFonts w:ascii="Arial" w:hAnsi="Arial" w:cs="Arial"/>
          <w:color w:val="00B050"/>
        </w:rPr>
        <w:t>Unngå så vidt mulig å kople kjøretøy som befinner seg i sporveksler. Må dette likevel gjøres vær oppmerksom på tungestenger, graver og skinnekryss.   </w:t>
      </w:r>
      <w:r w:rsidRPr="00397556">
        <w:rPr>
          <w:rStyle w:val="eop"/>
          <w:rFonts w:ascii="Arial" w:hAnsi="Arial" w:cs="Arial"/>
          <w:color w:val="00B050"/>
        </w:rPr>
        <w:t> </w:t>
      </w:r>
    </w:p>
    <w:p w14:paraId="2B50582F" w14:textId="77777777" w:rsidR="00960F42" w:rsidRPr="00397556" w:rsidRDefault="00960F42" w:rsidP="00DE116C">
      <w:pPr>
        <w:pStyle w:val="paragraph"/>
        <w:numPr>
          <w:ilvl w:val="0"/>
          <w:numId w:val="84"/>
        </w:numPr>
        <w:spacing w:before="0" w:beforeAutospacing="0" w:after="0" w:afterAutospacing="0"/>
        <w:ind w:left="709" w:hanging="283"/>
        <w:textAlignment w:val="baseline"/>
        <w:rPr>
          <w:rFonts w:ascii="Verdana" w:hAnsi="Verdana"/>
          <w:color w:val="00B050"/>
        </w:rPr>
      </w:pPr>
      <w:r w:rsidRPr="00397556">
        <w:rPr>
          <w:rStyle w:val="normaltextrun"/>
          <w:rFonts w:ascii="Arial" w:hAnsi="Arial" w:cs="Arial"/>
          <w:color w:val="00B050"/>
        </w:rPr>
        <w:t>Bruk fortrinnsvis den stillestående vognens kobbel, men gå ikke baklengs i sporet hvis vognene kommer i bevegelse.   </w:t>
      </w:r>
      <w:r w:rsidRPr="00397556">
        <w:rPr>
          <w:rStyle w:val="eop"/>
          <w:rFonts w:ascii="Arial" w:hAnsi="Arial" w:cs="Arial"/>
          <w:color w:val="00B050"/>
        </w:rPr>
        <w:t> </w:t>
      </w:r>
    </w:p>
    <w:p w14:paraId="4453D605" w14:textId="77777777" w:rsidR="00960F42" w:rsidRPr="00397556" w:rsidRDefault="00960F42" w:rsidP="00DE116C">
      <w:pPr>
        <w:pStyle w:val="paragraph"/>
        <w:numPr>
          <w:ilvl w:val="0"/>
          <w:numId w:val="85"/>
        </w:numPr>
        <w:spacing w:before="0" w:beforeAutospacing="0" w:after="0" w:afterAutospacing="0"/>
        <w:ind w:left="709" w:hanging="283"/>
        <w:textAlignment w:val="baseline"/>
        <w:rPr>
          <w:rFonts w:ascii="Verdana" w:hAnsi="Verdana"/>
          <w:color w:val="00B050"/>
        </w:rPr>
      </w:pPr>
      <w:r w:rsidRPr="00397556">
        <w:rPr>
          <w:rStyle w:val="normaltextrun"/>
          <w:rFonts w:ascii="Arial" w:hAnsi="Arial" w:cs="Arial"/>
          <w:color w:val="00B050"/>
        </w:rPr>
        <w:t>Steng koblingskran for trykkluftslanger før slangene koples fra hverandre. Slangene kan ellers, pga. trykket, bli slått til siden og skade deg alvorlig.   </w:t>
      </w:r>
      <w:r w:rsidRPr="00397556">
        <w:rPr>
          <w:rStyle w:val="eop"/>
          <w:rFonts w:ascii="Arial" w:hAnsi="Arial" w:cs="Arial"/>
          <w:color w:val="00B050"/>
        </w:rPr>
        <w:t> </w:t>
      </w:r>
    </w:p>
    <w:p w14:paraId="2A6CAFCC" w14:textId="77777777" w:rsidR="00507CB9" w:rsidRPr="00507CB9" w:rsidRDefault="00960F42" w:rsidP="00DE116C">
      <w:pPr>
        <w:pStyle w:val="paragraph"/>
        <w:numPr>
          <w:ilvl w:val="0"/>
          <w:numId w:val="86"/>
        </w:numPr>
        <w:spacing w:before="0" w:beforeAutospacing="0" w:after="0" w:afterAutospacing="0"/>
        <w:ind w:left="709" w:hanging="283"/>
        <w:textAlignment w:val="baseline"/>
        <w:rPr>
          <w:rStyle w:val="normaltextrun"/>
          <w:rFonts w:ascii="Verdana" w:hAnsi="Verdana"/>
          <w:color w:val="00B050"/>
        </w:rPr>
      </w:pPr>
      <w:r w:rsidRPr="00397556">
        <w:rPr>
          <w:rStyle w:val="normaltextrun"/>
          <w:rFonts w:ascii="Arial" w:hAnsi="Arial" w:cs="Arial"/>
          <w:color w:val="00B050"/>
        </w:rPr>
        <w:t>Sjekk at koblingskranen er stengt før slangen løsnes fra blindkobling på trekkraftkjøretøy.</w:t>
      </w:r>
    </w:p>
    <w:p w14:paraId="73E4E626" w14:textId="7BDB62DD" w:rsidR="007A24D8" w:rsidRPr="00DD24B9" w:rsidRDefault="007A24D8" w:rsidP="00DE116C">
      <w:pPr>
        <w:pStyle w:val="paragraph"/>
        <w:numPr>
          <w:ilvl w:val="0"/>
          <w:numId w:val="86"/>
        </w:numPr>
        <w:spacing w:before="0" w:beforeAutospacing="0" w:after="0" w:afterAutospacing="0"/>
        <w:ind w:left="709" w:hanging="283"/>
        <w:textAlignment w:val="baseline"/>
        <w:rPr>
          <w:rFonts w:ascii="Verdana" w:hAnsi="Verdana"/>
          <w:color w:val="00B050"/>
        </w:rPr>
      </w:pPr>
      <w:r w:rsidRPr="00507CB9">
        <w:rPr>
          <w:rFonts w:ascii="Arial" w:hAnsi="Arial" w:cs="Arial"/>
          <w:color w:val="00B050"/>
        </w:rPr>
        <w:t>Det er ikke tillatt å hoppe på vogn som har bevegelig oppstigningshåndtak når vognen er i bevegelse. </w:t>
      </w:r>
    </w:p>
    <w:p w14:paraId="7A12E66D" w14:textId="77777777" w:rsidR="00DD24B9" w:rsidRPr="00507CB9" w:rsidRDefault="00DD24B9" w:rsidP="00DD24B9">
      <w:pPr>
        <w:pStyle w:val="paragraph"/>
        <w:spacing w:before="0" w:beforeAutospacing="0" w:after="0" w:afterAutospacing="0"/>
        <w:textAlignment w:val="baseline"/>
        <w:rPr>
          <w:rFonts w:ascii="Verdana" w:hAnsi="Verdana"/>
          <w:color w:val="00B050"/>
        </w:rPr>
      </w:pPr>
    </w:p>
    <w:p w14:paraId="2FB41F9B" w14:textId="4BC50A4C" w:rsidR="003F6DE2" w:rsidRPr="00397556" w:rsidRDefault="003F6DE2" w:rsidP="00CE4E2A">
      <w:pPr>
        <w:pStyle w:val="HSV2Overskrift"/>
        <w:rPr>
          <w:lang w:eastAsia="nb-NO"/>
        </w:rPr>
      </w:pPr>
      <w:bookmarkStart w:id="126" w:name="_Toc183518425"/>
      <w:r w:rsidRPr="00397556">
        <w:rPr>
          <w:lang w:eastAsia="nb-NO"/>
        </w:rPr>
        <w:lastRenderedPageBreak/>
        <w:t>3.17 Hastighet</w:t>
      </w:r>
      <w:bookmarkEnd w:id="126"/>
      <w:r w:rsidRPr="00397556">
        <w:rPr>
          <w:lang w:eastAsia="nb-NO"/>
        </w:rPr>
        <w:t xml:space="preserve"> </w:t>
      </w:r>
    </w:p>
    <w:p w14:paraId="2C2D4EFB"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1. Hastigheten under </w:t>
      </w:r>
      <w:proofErr w:type="spellStart"/>
      <w:r w:rsidRPr="00397556">
        <w:rPr>
          <w:rFonts w:cs="Arial"/>
          <w:sz w:val="24"/>
          <w:szCs w:val="24"/>
          <w:lang w:eastAsia="nb-NO"/>
        </w:rPr>
        <w:t>skifting</w:t>
      </w:r>
      <w:proofErr w:type="spellEnd"/>
      <w:r w:rsidRPr="00397556">
        <w:rPr>
          <w:rFonts w:cs="Arial"/>
          <w:sz w:val="24"/>
          <w:szCs w:val="24"/>
          <w:lang w:eastAsia="nb-NO"/>
        </w:rPr>
        <w:t xml:space="preserve"> skal tilpasses signalgivingen og forholdene </w:t>
      </w:r>
      <w:proofErr w:type="gramStart"/>
      <w:r w:rsidRPr="00397556">
        <w:rPr>
          <w:rFonts w:cs="Arial"/>
          <w:sz w:val="24"/>
          <w:szCs w:val="24"/>
          <w:lang w:eastAsia="nb-NO"/>
        </w:rPr>
        <w:t>for øvrig</w:t>
      </w:r>
      <w:proofErr w:type="gramEnd"/>
      <w:r w:rsidRPr="00397556">
        <w:rPr>
          <w:rFonts w:cs="Arial"/>
          <w:sz w:val="24"/>
          <w:szCs w:val="24"/>
          <w:lang w:eastAsia="nb-NO"/>
        </w:rPr>
        <w:t>, og skal ikke overskride 40 km/t.</w:t>
      </w:r>
    </w:p>
    <w:p w14:paraId="613BCC92"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2. Hastigheten under </w:t>
      </w:r>
      <w:proofErr w:type="spellStart"/>
      <w:r w:rsidRPr="00397556">
        <w:rPr>
          <w:rFonts w:cs="Arial"/>
          <w:sz w:val="24"/>
          <w:szCs w:val="24"/>
          <w:lang w:eastAsia="nb-NO"/>
        </w:rPr>
        <w:t>skifting</w:t>
      </w:r>
      <w:proofErr w:type="spellEnd"/>
      <w:r w:rsidRPr="00397556">
        <w:rPr>
          <w:rFonts w:cs="Arial"/>
          <w:sz w:val="24"/>
          <w:szCs w:val="24"/>
          <w:lang w:eastAsia="nb-NO"/>
        </w:rPr>
        <w:t xml:space="preserve"> skal ikke overskride 5 km/t når kjøretøy går i butt.</w:t>
      </w:r>
    </w:p>
    <w:p w14:paraId="4E23F1A0"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3. Hastigheten under </w:t>
      </w:r>
      <w:proofErr w:type="spellStart"/>
      <w:r w:rsidRPr="00397556">
        <w:rPr>
          <w:rFonts w:cs="Arial"/>
          <w:sz w:val="24"/>
          <w:szCs w:val="24"/>
          <w:lang w:eastAsia="nb-NO"/>
        </w:rPr>
        <w:t>skifting</w:t>
      </w:r>
      <w:proofErr w:type="spellEnd"/>
      <w:r w:rsidRPr="00397556">
        <w:rPr>
          <w:rFonts w:cs="Arial"/>
          <w:sz w:val="24"/>
          <w:szCs w:val="24"/>
          <w:lang w:eastAsia="nb-NO"/>
        </w:rPr>
        <w:t xml:space="preserve"> skal ikke overskride 30 km/t når skiftelokomotivet </w:t>
      </w:r>
      <w:proofErr w:type="spellStart"/>
      <w:r w:rsidRPr="00397556">
        <w:rPr>
          <w:rFonts w:cs="Arial"/>
          <w:sz w:val="24"/>
          <w:szCs w:val="24"/>
          <w:lang w:eastAsia="nb-NO"/>
        </w:rPr>
        <w:t>radiostyres</w:t>
      </w:r>
      <w:proofErr w:type="spellEnd"/>
      <w:r w:rsidRPr="00397556">
        <w:rPr>
          <w:rFonts w:cs="Arial"/>
          <w:sz w:val="24"/>
          <w:szCs w:val="24"/>
          <w:lang w:eastAsia="nb-NO"/>
        </w:rPr>
        <w:t>.</w:t>
      </w:r>
    </w:p>
    <w:p w14:paraId="53F9793D"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4. Hastigheten ved kjøring inn i, ut av og i lokomotivstaller skal ikke overskride 10 km/t.</w:t>
      </w:r>
    </w:p>
    <w:p w14:paraId="24AD0B81" w14:textId="77777777" w:rsidR="003F6DE2" w:rsidRPr="00397556" w:rsidRDefault="003F6DE2" w:rsidP="00CE4E2A">
      <w:pPr>
        <w:pStyle w:val="HSV2Overskrift"/>
        <w:rPr>
          <w:lang w:eastAsia="nb-NO"/>
        </w:rPr>
      </w:pPr>
      <w:bookmarkStart w:id="127" w:name="_Toc183518426"/>
      <w:r w:rsidRPr="00397556">
        <w:rPr>
          <w:lang w:eastAsia="nb-NO"/>
        </w:rPr>
        <w:t>3.18 Bruk av bremser</w:t>
      </w:r>
      <w:bookmarkEnd w:id="127"/>
      <w:r w:rsidRPr="00397556">
        <w:rPr>
          <w:lang w:eastAsia="nb-NO"/>
        </w:rPr>
        <w:t xml:space="preserve"> </w:t>
      </w:r>
    </w:p>
    <w:p w14:paraId="1D9F0E62"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1. Et skift skal til enhver tid ha tilstrekkelig bremsekraft til å kunne stoppe i største fall på skifteområdet. </w:t>
      </w:r>
    </w:p>
    <w:p w14:paraId="79F79A1E"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2. For å bremse et skift skal trekkraftkjøretøyets brems, vognenes trykkluftbrems eller betjente håndbremser brukes. For å bremse vogner som rennes eller slippes, kan bremsesko eller bremseanordning i sporet brukes.</w:t>
      </w:r>
    </w:p>
    <w:p w14:paraId="2AE06CE8"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3. Innkoblet trykkluftbrems eller betjente håndbremser på vogner skal kontrolleres før skiftet flyttes. </w:t>
      </w:r>
    </w:p>
    <w:p w14:paraId="7EBECB6E"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4. Skift som kan komme i bevegelse i fall ut på linjen, skal ha betjent håndbrems, virksom trykkluftbrems på ytterste vogn eller betjent trekkraftkjøretøy mot fallet.</w:t>
      </w:r>
    </w:p>
    <w:p w14:paraId="788F4247" w14:textId="77777777" w:rsidR="003F6DE2" w:rsidRPr="00397556" w:rsidRDefault="003F6DE2" w:rsidP="003F6DE2">
      <w:pPr>
        <w:pStyle w:val="STYNummerertListe"/>
        <w:spacing w:line="240" w:lineRule="auto"/>
        <w:rPr>
          <w:rFonts w:cs="Arial"/>
          <w:sz w:val="24"/>
          <w:szCs w:val="24"/>
        </w:rPr>
      </w:pPr>
      <w:r w:rsidRPr="00397556">
        <w:rPr>
          <w:rFonts w:cs="Arial"/>
          <w:sz w:val="24"/>
          <w:szCs w:val="24"/>
        </w:rPr>
        <w:t xml:space="preserve">5. Ved bruk av skiftetau skal vogner som ikke er utstyrt med tilstrekkelig antall betjente håndbremser kun trekkes mot </w:t>
      </w:r>
      <w:proofErr w:type="spellStart"/>
      <w:r w:rsidRPr="00397556">
        <w:rPr>
          <w:rFonts w:cs="Arial"/>
          <w:sz w:val="24"/>
          <w:szCs w:val="24"/>
        </w:rPr>
        <w:t>avbremset</w:t>
      </w:r>
      <w:proofErr w:type="spellEnd"/>
      <w:r w:rsidRPr="00397556">
        <w:rPr>
          <w:rFonts w:cs="Arial"/>
          <w:sz w:val="24"/>
          <w:szCs w:val="24"/>
        </w:rPr>
        <w:t xml:space="preserve"> kjøretøy, betjent trekkraftkjøretøy eller buttspor. </w:t>
      </w:r>
    </w:p>
    <w:p w14:paraId="455CFD7A" w14:textId="77777777" w:rsidR="00960F42" w:rsidRDefault="00960F42" w:rsidP="00CE4E2A">
      <w:pPr>
        <w:pStyle w:val="HSVPunkter"/>
        <w:rPr>
          <w:rFonts w:ascii="Segoe UI" w:hAnsi="Segoe UI" w:cs="Segoe UI"/>
          <w:sz w:val="18"/>
          <w:szCs w:val="18"/>
        </w:rPr>
      </w:pPr>
      <w:bookmarkStart w:id="128" w:name="_Toc183518427"/>
      <w:r>
        <w:rPr>
          <w:rStyle w:val="normaltextrun"/>
          <w:bCs/>
        </w:rPr>
        <w:t>3.18- HSV Bruk av bremser </w:t>
      </w:r>
      <w:bookmarkEnd w:id="128"/>
      <w:r>
        <w:rPr>
          <w:rStyle w:val="eop"/>
          <w:bCs/>
        </w:rPr>
        <w:t> </w:t>
      </w:r>
    </w:p>
    <w:p w14:paraId="1B7510EE" w14:textId="77777777" w:rsidR="00960F42" w:rsidRPr="00507CB9" w:rsidRDefault="00960F42" w:rsidP="00DE116C">
      <w:pPr>
        <w:pStyle w:val="paragraph"/>
        <w:numPr>
          <w:ilvl w:val="0"/>
          <w:numId w:val="87"/>
        </w:numPr>
        <w:spacing w:before="0" w:beforeAutospacing="0" w:after="0" w:afterAutospacing="0"/>
        <w:ind w:left="709" w:hanging="283"/>
        <w:textAlignment w:val="baseline"/>
        <w:rPr>
          <w:rFonts w:ascii="Arial" w:hAnsi="Arial" w:cs="Arial"/>
          <w:color w:val="00B050"/>
        </w:rPr>
      </w:pPr>
      <w:r w:rsidRPr="00507CB9">
        <w:rPr>
          <w:rStyle w:val="normaltextrun"/>
          <w:rFonts w:ascii="Arial" w:hAnsi="Arial" w:cs="Arial"/>
          <w:color w:val="00B050"/>
          <w:shd w:val="clear" w:color="auto" w:fill="FFFFFF"/>
        </w:rPr>
        <w:t xml:space="preserve">Ved </w:t>
      </w:r>
      <w:proofErr w:type="spellStart"/>
      <w:r w:rsidRPr="00507CB9">
        <w:rPr>
          <w:rStyle w:val="normaltextrun"/>
          <w:rFonts w:ascii="Arial" w:hAnsi="Arial" w:cs="Arial"/>
          <w:color w:val="00B050"/>
          <w:shd w:val="clear" w:color="auto" w:fill="FFFFFF"/>
        </w:rPr>
        <w:t>skifting</w:t>
      </w:r>
      <w:proofErr w:type="spellEnd"/>
      <w:r w:rsidRPr="00507CB9">
        <w:rPr>
          <w:rStyle w:val="normaltextrun"/>
          <w:rFonts w:ascii="Arial" w:hAnsi="Arial" w:cs="Arial"/>
          <w:color w:val="00B050"/>
          <w:shd w:val="clear" w:color="auto" w:fill="FFFFFF"/>
        </w:rPr>
        <w:t xml:space="preserve"> skal fører kunne stanse skiftet på den til enhver tid oversiktlige strekningen. </w:t>
      </w:r>
      <w:r w:rsidRPr="00507CB9">
        <w:rPr>
          <w:rStyle w:val="eop"/>
          <w:rFonts w:ascii="Arial" w:hAnsi="Arial" w:cs="Arial"/>
          <w:color w:val="00B050"/>
        </w:rPr>
        <w:t> </w:t>
      </w:r>
    </w:p>
    <w:p w14:paraId="75174B9B" w14:textId="77777777" w:rsidR="00960F42" w:rsidRPr="00507CB9" w:rsidRDefault="00960F42" w:rsidP="00DE116C">
      <w:pPr>
        <w:pStyle w:val="paragraph"/>
        <w:numPr>
          <w:ilvl w:val="0"/>
          <w:numId w:val="88"/>
        </w:numPr>
        <w:spacing w:before="0" w:beforeAutospacing="0" w:after="0" w:afterAutospacing="0"/>
        <w:ind w:left="709" w:hanging="283"/>
        <w:textAlignment w:val="baseline"/>
        <w:rPr>
          <w:rFonts w:ascii="Arial" w:hAnsi="Arial" w:cs="Arial"/>
          <w:color w:val="00B050"/>
        </w:rPr>
      </w:pPr>
      <w:r w:rsidRPr="00507CB9">
        <w:rPr>
          <w:rStyle w:val="normaltextrun"/>
          <w:rFonts w:ascii="Arial" w:hAnsi="Arial" w:cs="Arial"/>
          <w:color w:val="00B050"/>
          <w:shd w:val="clear" w:color="auto" w:fill="FFFFFF"/>
        </w:rPr>
        <w:t>Vurderer signalgiver at bremseveien blir lang eller at skiftet ikke kan stanses på den oversiktlige strekningen, skal signal «sakte» gis i god tid før signal «stopp». </w:t>
      </w:r>
      <w:r w:rsidRPr="00507CB9">
        <w:rPr>
          <w:rStyle w:val="eop"/>
          <w:rFonts w:ascii="Arial" w:hAnsi="Arial" w:cs="Arial"/>
          <w:color w:val="00B050"/>
        </w:rPr>
        <w:t> </w:t>
      </w:r>
    </w:p>
    <w:p w14:paraId="19BC6EA6" w14:textId="77777777" w:rsidR="00960F42" w:rsidRPr="00507CB9" w:rsidRDefault="00960F42" w:rsidP="00DE116C">
      <w:pPr>
        <w:pStyle w:val="paragraph"/>
        <w:numPr>
          <w:ilvl w:val="0"/>
          <w:numId w:val="89"/>
        </w:numPr>
        <w:spacing w:before="0" w:beforeAutospacing="0" w:after="0" w:afterAutospacing="0"/>
        <w:ind w:left="709" w:hanging="283"/>
        <w:textAlignment w:val="baseline"/>
        <w:rPr>
          <w:rFonts w:ascii="Segoe UI" w:hAnsi="Segoe UI" w:cs="Segoe UI"/>
          <w:color w:val="00B050"/>
          <w:sz w:val="18"/>
          <w:szCs w:val="18"/>
        </w:rPr>
      </w:pPr>
      <w:r w:rsidRPr="00507CB9">
        <w:rPr>
          <w:rStyle w:val="normaltextrun"/>
          <w:rFonts w:ascii="Arial" w:hAnsi="Arial" w:cs="Arial"/>
          <w:color w:val="00B050"/>
          <w:shd w:val="clear" w:color="auto" w:fill="FFFFFF"/>
        </w:rPr>
        <w:t xml:space="preserve">Det må utvises stor forsiktighet ved </w:t>
      </w:r>
      <w:proofErr w:type="spellStart"/>
      <w:r w:rsidRPr="00507CB9">
        <w:rPr>
          <w:rStyle w:val="normaltextrun"/>
          <w:rFonts w:ascii="Arial" w:hAnsi="Arial" w:cs="Arial"/>
          <w:color w:val="00B050"/>
          <w:shd w:val="clear" w:color="auto" w:fill="FFFFFF"/>
        </w:rPr>
        <w:t>skifting</w:t>
      </w:r>
      <w:proofErr w:type="spellEnd"/>
      <w:r w:rsidRPr="00507CB9">
        <w:rPr>
          <w:rStyle w:val="normaltextrun"/>
          <w:rFonts w:ascii="Arial" w:hAnsi="Arial" w:cs="Arial"/>
          <w:color w:val="00B050"/>
          <w:shd w:val="clear" w:color="auto" w:fill="FFFFFF"/>
        </w:rPr>
        <w:t xml:space="preserve"> med slakke kobbel (rykk og støt). </w:t>
      </w:r>
      <w:r w:rsidRPr="00507CB9">
        <w:rPr>
          <w:rStyle w:val="normaltextrun"/>
          <w:rFonts w:ascii="Arial" w:hAnsi="Arial" w:cs="Arial"/>
          <w:color w:val="00B050"/>
        </w:rPr>
        <w:t> </w:t>
      </w:r>
      <w:r w:rsidRPr="00507CB9">
        <w:rPr>
          <w:rStyle w:val="eop"/>
          <w:rFonts w:ascii="Arial" w:hAnsi="Arial" w:cs="Arial"/>
          <w:color w:val="00B050"/>
        </w:rPr>
        <w:t> </w:t>
      </w:r>
    </w:p>
    <w:p w14:paraId="6CED9B29" w14:textId="77777777" w:rsidR="00960F42" w:rsidRPr="00507CB9" w:rsidRDefault="00960F42" w:rsidP="00DE116C">
      <w:pPr>
        <w:pStyle w:val="paragraph"/>
        <w:numPr>
          <w:ilvl w:val="0"/>
          <w:numId w:val="90"/>
        </w:numPr>
        <w:spacing w:before="0" w:beforeAutospacing="0" w:after="0" w:afterAutospacing="0"/>
        <w:ind w:left="709" w:hanging="283"/>
        <w:textAlignment w:val="baseline"/>
        <w:rPr>
          <w:rFonts w:ascii="Arial" w:hAnsi="Arial" w:cs="Arial"/>
          <w:color w:val="00B050"/>
        </w:rPr>
      </w:pPr>
      <w:r w:rsidRPr="00507CB9">
        <w:rPr>
          <w:rStyle w:val="normaltextrun"/>
          <w:rFonts w:ascii="Arial" w:hAnsi="Arial" w:cs="Arial"/>
          <w:color w:val="00B050"/>
          <w:shd w:val="clear" w:color="auto" w:fill="FFFFFF"/>
        </w:rPr>
        <w:t>Bremsesko skal legges på slik at flensen ligger helt inntil skinnehodets innerkant. Bremsesko skal oppbevares slik at uvedkommende ikke får tak i disse. </w:t>
      </w:r>
      <w:r w:rsidRPr="00507CB9">
        <w:rPr>
          <w:rStyle w:val="eop"/>
          <w:rFonts w:ascii="Arial" w:hAnsi="Arial" w:cs="Arial"/>
          <w:color w:val="00B050"/>
        </w:rPr>
        <w:t> </w:t>
      </w:r>
    </w:p>
    <w:p w14:paraId="72667152" w14:textId="77777777" w:rsidR="00960F42" w:rsidRPr="00507CB9" w:rsidRDefault="00960F42" w:rsidP="00DE116C">
      <w:pPr>
        <w:pStyle w:val="paragraph"/>
        <w:numPr>
          <w:ilvl w:val="0"/>
          <w:numId w:val="91"/>
        </w:numPr>
        <w:spacing w:before="0" w:beforeAutospacing="0" w:after="0" w:afterAutospacing="0"/>
        <w:ind w:left="709" w:hanging="283"/>
        <w:textAlignment w:val="baseline"/>
        <w:rPr>
          <w:rFonts w:ascii="Segoe UI" w:hAnsi="Segoe UI" w:cs="Segoe UI"/>
          <w:color w:val="00B050"/>
          <w:sz w:val="18"/>
          <w:szCs w:val="18"/>
        </w:rPr>
      </w:pPr>
      <w:r w:rsidRPr="00507CB9">
        <w:rPr>
          <w:rStyle w:val="normaltextrun"/>
          <w:rFonts w:ascii="Arial" w:hAnsi="Arial" w:cs="Arial"/>
          <w:color w:val="00B050"/>
          <w:shd w:val="clear" w:color="auto" w:fill="FFFFFF"/>
        </w:rPr>
        <w:t>Bremsesko som ikke er i bruk, skal plasseres på forhåndsdefinert plass</w:t>
      </w:r>
      <w:r w:rsidRPr="00507CB9">
        <w:rPr>
          <w:rStyle w:val="normaltextrun"/>
          <w:rFonts w:ascii="Arial" w:hAnsi="Arial" w:cs="Arial"/>
          <w:color w:val="00B050"/>
        </w:rPr>
        <w:t> </w:t>
      </w:r>
    </w:p>
    <w:p w14:paraId="2AEE9FCC" w14:textId="62473C24" w:rsidR="003F6DE2" w:rsidRPr="00397556" w:rsidRDefault="003F6DE2" w:rsidP="00CE4E2A">
      <w:pPr>
        <w:pStyle w:val="HSV2Overskrift"/>
        <w:rPr>
          <w:lang w:eastAsia="nb-NO"/>
        </w:rPr>
      </w:pPr>
      <w:bookmarkStart w:id="129" w:name="_Toc183518428"/>
      <w:r w:rsidRPr="00397556">
        <w:rPr>
          <w:lang w:eastAsia="nb-NO"/>
        </w:rPr>
        <w:t xml:space="preserve">3.19 </w:t>
      </w:r>
      <w:proofErr w:type="spellStart"/>
      <w:r w:rsidRPr="00397556">
        <w:rPr>
          <w:lang w:eastAsia="nb-NO"/>
        </w:rPr>
        <w:t>Igjensetting</w:t>
      </w:r>
      <w:proofErr w:type="spellEnd"/>
      <w:r w:rsidRPr="00397556">
        <w:rPr>
          <w:lang w:eastAsia="nb-NO"/>
        </w:rPr>
        <w:t xml:space="preserve"> av skift</w:t>
      </w:r>
      <w:bookmarkEnd w:id="129"/>
      <w:r w:rsidRPr="00397556">
        <w:rPr>
          <w:lang w:eastAsia="nb-NO"/>
        </w:rPr>
        <w:t xml:space="preserve"> </w:t>
      </w:r>
    </w:p>
    <w:p w14:paraId="1F750E48"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1. Skift kan settes igjen i et togspor eller et hovedspor (</w:t>
      </w:r>
      <w:proofErr w:type="spellStart"/>
      <w:r w:rsidRPr="00397556">
        <w:rPr>
          <w:rFonts w:cs="Arial"/>
          <w:sz w:val="24"/>
          <w:szCs w:val="24"/>
          <w:lang w:eastAsia="nb-NO"/>
        </w:rPr>
        <w:t>igjensetting</w:t>
      </w:r>
      <w:proofErr w:type="spellEnd"/>
      <w:r w:rsidRPr="00397556">
        <w:rPr>
          <w:rFonts w:cs="Arial"/>
          <w:sz w:val="24"/>
          <w:szCs w:val="24"/>
          <w:lang w:eastAsia="nb-NO"/>
        </w:rPr>
        <w:t xml:space="preserve">). Skiftebetjening skal bevokte bremsingen ved ytterste ende i fallretningen. </w:t>
      </w:r>
    </w:p>
    <w:p w14:paraId="68B1AA55"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2. Skiftet skal sikres med håndbremser, parkeringsbremser og/eller bremsesko før trekkraftkjøretøyet kobles fra, slik at skiftet ikke kan komme i bevegelse. Skift uten </w:t>
      </w:r>
      <w:r w:rsidRPr="00397556">
        <w:rPr>
          <w:rFonts w:cs="Arial"/>
          <w:sz w:val="24"/>
          <w:szCs w:val="24"/>
          <w:lang w:eastAsia="nb-NO"/>
        </w:rPr>
        <w:lastRenderedPageBreak/>
        <w:t xml:space="preserve">trekkraftkjøretøy skal ikke </w:t>
      </w:r>
      <w:proofErr w:type="spellStart"/>
      <w:r w:rsidRPr="00397556">
        <w:rPr>
          <w:rFonts w:cs="Arial"/>
          <w:sz w:val="24"/>
          <w:szCs w:val="24"/>
          <w:lang w:eastAsia="nb-NO"/>
        </w:rPr>
        <w:t>igjensettes</w:t>
      </w:r>
      <w:proofErr w:type="spellEnd"/>
      <w:r w:rsidRPr="00397556">
        <w:rPr>
          <w:rFonts w:cs="Arial"/>
          <w:sz w:val="24"/>
          <w:szCs w:val="24"/>
          <w:lang w:eastAsia="nb-NO"/>
        </w:rPr>
        <w:t xml:space="preserve"> i fall over 18 ‰. </w:t>
      </w:r>
    </w:p>
    <w:p w14:paraId="02E07857"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3. Skift uten tilkoblet trekkraftkjøretøy kan likevel stå i inntil 40 minutter uten bevoktning hvis skiftet er en </w:t>
      </w:r>
      <w:proofErr w:type="spellStart"/>
      <w:r w:rsidRPr="00397556">
        <w:rPr>
          <w:rFonts w:cs="Arial"/>
          <w:sz w:val="24"/>
          <w:szCs w:val="24"/>
          <w:lang w:eastAsia="nb-NO"/>
        </w:rPr>
        <w:t>trykkluftbremset</w:t>
      </w:r>
      <w:proofErr w:type="spellEnd"/>
      <w:r w:rsidRPr="00397556">
        <w:rPr>
          <w:rFonts w:cs="Arial"/>
          <w:sz w:val="24"/>
          <w:szCs w:val="24"/>
          <w:lang w:eastAsia="nb-NO"/>
        </w:rPr>
        <w:t xml:space="preserve"> togstamme eller del av togstamme og denne har en bremseprosent for trykkluftbremsen på minst 40. I slike tilfeller skal trykkluftbremsen tilsettes ved at en koblingskran åpnes og beholdes i åpen stilling. </w:t>
      </w:r>
    </w:p>
    <w:p w14:paraId="787565F0"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4. Ved bytte av, eller rundgang med lokomotiv, kan sikring med håndbremser, parkeringsbremser og/eller bremsesko, samt åpen koblingskran, unnlates hvis jernbaneforetaket har egne prosedyrer som sikrer at togstammen ikke kan komme i bevegelse.</w:t>
      </w:r>
    </w:p>
    <w:p w14:paraId="4AD49B34" w14:textId="77777777" w:rsidR="003F6DE2" w:rsidRPr="00397556" w:rsidRDefault="003F6DE2" w:rsidP="00CE4E2A">
      <w:pPr>
        <w:pStyle w:val="HSV2Overskrift"/>
        <w:rPr>
          <w:lang w:eastAsia="nb-NO"/>
        </w:rPr>
      </w:pPr>
      <w:bookmarkStart w:id="130" w:name="_Toc183518429"/>
      <w:r w:rsidRPr="00397556">
        <w:rPr>
          <w:lang w:eastAsia="nb-NO"/>
        </w:rPr>
        <w:t xml:space="preserve">3.20 </w:t>
      </w:r>
      <w:proofErr w:type="spellStart"/>
      <w:r w:rsidRPr="00397556">
        <w:rPr>
          <w:lang w:eastAsia="nb-NO"/>
        </w:rPr>
        <w:t>Hensetting</w:t>
      </w:r>
      <w:proofErr w:type="spellEnd"/>
      <w:r w:rsidRPr="00397556">
        <w:rPr>
          <w:lang w:eastAsia="nb-NO"/>
        </w:rPr>
        <w:t xml:space="preserve"> av skift</w:t>
      </w:r>
      <w:bookmarkEnd w:id="130"/>
      <w:r w:rsidRPr="00397556">
        <w:rPr>
          <w:lang w:eastAsia="nb-NO"/>
        </w:rPr>
        <w:t xml:space="preserve"> </w:t>
      </w:r>
    </w:p>
    <w:p w14:paraId="595303C3"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1. Skift som skal settes bort for ubestemt tid (</w:t>
      </w:r>
      <w:proofErr w:type="spellStart"/>
      <w:r w:rsidRPr="00397556">
        <w:rPr>
          <w:rFonts w:cs="Arial"/>
          <w:sz w:val="24"/>
          <w:szCs w:val="24"/>
          <w:lang w:eastAsia="nb-NO"/>
        </w:rPr>
        <w:t>hensetting</w:t>
      </w:r>
      <w:proofErr w:type="spellEnd"/>
      <w:r w:rsidRPr="00397556">
        <w:rPr>
          <w:rFonts w:cs="Arial"/>
          <w:sz w:val="24"/>
          <w:szCs w:val="24"/>
          <w:lang w:eastAsia="nb-NO"/>
        </w:rPr>
        <w:t>), skal settes innenfor sporsperre, avledende sporveksel eller på skifteområde innenfor middel for nabospor.</w:t>
      </w:r>
    </w:p>
    <w:p w14:paraId="60C442EE"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2. Skift som hensettes skal sikres med håndbrems, parkeringsbrems og/eller bremsesko slik at skiftet ikke kan komme i bevegelse. </w:t>
      </w:r>
    </w:p>
    <w:p w14:paraId="64487E4C"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3. Hele vognkassen, eller hele lasten ved åpen vogn med gods som stikker ut over vognens ende, skal være innenfor middel. </w:t>
      </w:r>
    </w:p>
    <w:p w14:paraId="4C2221A5"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4. Kjøretøy som skal hensettes på samme spor, skal om mulig skiftes inntil hverandre og kobles sammen. Hvis det ikke er mulig eller hensiktsmessig å skifte kjøretøy på samme spor inntil hverandre eller koble dem sammen, skal hvert enkelt kjøretøy eller hver enkelt kjøretøygruppe være sikret på samme måte som nevnt i nummer 5–6. </w:t>
      </w:r>
    </w:p>
    <w:p w14:paraId="54719054"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5. Det ytterste kjøretøyet i en slik gruppe, og om nødvendig flere, skal være forsvarlig </w:t>
      </w:r>
      <w:proofErr w:type="spellStart"/>
      <w:r w:rsidRPr="00397556">
        <w:rPr>
          <w:rFonts w:cs="Arial"/>
          <w:sz w:val="24"/>
          <w:szCs w:val="24"/>
          <w:lang w:eastAsia="nb-NO"/>
        </w:rPr>
        <w:t>avbremset</w:t>
      </w:r>
      <w:proofErr w:type="spellEnd"/>
      <w:r w:rsidRPr="00397556">
        <w:rPr>
          <w:rFonts w:cs="Arial"/>
          <w:sz w:val="24"/>
          <w:szCs w:val="24"/>
          <w:lang w:eastAsia="nb-NO"/>
        </w:rPr>
        <w:t xml:space="preserve"> med håndbrems, parkeringsbrems eller bremsesko slik at kjøretøy ikke kan komme i bevegelse.</w:t>
      </w:r>
    </w:p>
    <w:p w14:paraId="23BADB1B" w14:textId="77777777" w:rsidR="003F6DE2" w:rsidRPr="00397556" w:rsidRDefault="003F6DE2" w:rsidP="003F6DE2">
      <w:pPr>
        <w:pStyle w:val="STYNummerertListe"/>
        <w:spacing w:line="240" w:lineRule="auto"/>
        <w:rPr>
          <w:rFonts w:cs="Arial"/>
          <w:sz w:val="24"/>
          <w:szCs w:val="24"/>
        </w:rPr>
      </w:pPr>
      <w:r w:rsidRPr="00397556">
        <w:rPr>
          <w:rFonts w:cs="Arial"/>
          <w:sz w:val="24"/>
          <w:szCs w:val="24"/>
        </w:rPr>
        <w:t xml:space="preserve">6. Ved </w:t>
      </w:r>
      <w:proofErr w:type="spellStart"/>
      <w:r w:rsidRPr="00397556">
        <w:rPr>
          <w:rFonts w:cs="Arial"/>
          <w:sz w:val="24"/>
          <w:szCs w:val="24"/>
        </w:rPr>
        <w:t>hensetting</w:t>
      </w:r>
      <w:proofErr w:type="spellEnd"/>
      <w:r w:rsidRPr="00397556">
        <w:rPr>
          <w:rFonts w:cs="Arial"/>
          <w:sz w:val="24"/>
          <w:szCs w:val="24"/>
        </w:rPr>
        <w:t xml:space="preserve"> av kjøretøy på spor hvor det er planovergang, skal det være mellomrom mellom kjøretøyene ved overgangen, slik at overgangen ikke sperres. </w:t>
      </w:r>
    </w:p>
    <w:p w14:paraId="5274668F" w14:textId="77777777" w:rsidR="003F6DE2" w:rsidRPr="00397556" w:rsidRDefault="003F6DE2" w:rsidP="00DD24B9">
      <w:pPr>
        <w:spacing w:after="0"/>
        <w:rPr>
          <w:rFonts w:ascii="Arial" w:hAnsi="Arial" w:cs="Arial"/>
          <w:sz w:val="24"/>
          <w:szCs w:val="24"/>
          <w:lang w:eastAsia="nb-NO"/>
        </w:rPr>
      </w:pPr>
      <w:r w:rsidRPr="00397556">
        <w:rPr>
          <w:rFonts w:ascii="Arial" w:hAnsi="Arial" w:cs="Arial"/>
          <w:sz w:val="24"/>
          <w:szCs w:val="24"/>
          <w:lang w:eastAsia="nb-NO"/>
        </w:rPr>
        <w:t xml:space="preserve">7. Kjøretøy som hensettes på spor med kontaktledning, skal ikke utgjøre fare for at uvedkommende utilsiktet berører eller kommer farlig nær spenningssatte deler i kontaktledningsanlegget eller på kjøretøyet. Én av følgende forutsetninger skal være oppfylt: </w:t>
      </w:r>
    </w:p>
    <w:p w14:paraId="568F6E4A" w14:textId="77777777" w:rsidR="003F6DE2" w:rsidRPr="00397556" w:rsidRDefault="003F6DE2" w:rsidP="006A5AB1">
      <w:pPr>
        <w:pStyle w:val="Listeavsnitt"/>
        <w:numPr>
          <w:ilvl w:val="0"/>
          <w:numId w:val="48"/>
        </w:numPr>
        <w:spacing w:line="240" w:lineRule="auto"/>
        <w:rPr>
          <w:rFonts w:ascii="Arial" w:hAnsi="Arial" w:cs="Arial"/>
          <w:sz w:val="24"/>
          <w:szCs w:val="24"/>
        </w:rPr>
      </w:pPr>
      <w:r w:rsidRPr="00397556">
        <w:rPr>
          <w:rFonts w:ascii="Arial" w:hAnsi="Arial" w:cs="Arial"/>
          <w:sz w:val="24"/>
          <w:szCs w:val="24"/>
        </w:rPr>
        <w:t xml:space="preserve">Kontaktledningen er spenningsløs. </w:t>
      </w:r>
    </w:p>
    <w:p w14:paraId="5786EDC4" w14:textId="77777777" w:rsidR="003F6DE2" w:rsidRPr="00397556" w:rsidRDefault="003F6DE2" w:rsidP="006A5AB1">
      <w:pPr>
        <w:pStyle w:val="Listeavsnitt"/>
        <w:numPr>
          <w:ilvl w:val="0"/>
          <w:numId w:val="48"/>
        </w:numPr>
        <w:spacing w:line="240" w:lineRule="auto"/>
        <w:rPr>
          <w:rFonts w:ascii="Arial" w:hAnsi="Arial" w:cs="Arial"/>
          <w:sz w:val="24"/>
          <w:szCs w:val="24"/>
        </w:rPr>
      </w:pPr>
      <w:r w:rsidRPr="00397556">
        <w:rPr>
          <w:rFonts w:ascii="Arial" w:hAnsi="Arial" w:cs="Arial"/>
          <w:sz w:val="24"/>
          <w:szCs w:val="24"/>
        </w:rPr>
        <w:t xml:space="preserve">Kjøretøyet er vurdert som ikke klatrevennlig og godkjent av Bane NOR for </w:t>
      </w:r>
      <w:proofErr w:type="spellStart"/>
      <w:r w:rsidRPr="00397556">
        <w:rPr>
          <w:rFonts w:ascii="Arial" w:hAnsi="Arial" w:cs="Arial"/>
          <w:sz w:val="24"/>
          <w:szCs w:val="24"/>
        </w:rPr>
        <w:t>hensetting</w:t>
      </w:r>
      <w:proofErr w:type="spellEnd"/>
      <w:r w:rsidRPr="00397556">
        <w:rPr>
          <w:rFonts w:ascii="Arial" w:hAnsi="Arial" w:cs="Arial"/>
          <w:sz w:val="24"/>
          <w:szCs w:val="24"/>
        </w:rPr>
        <w:t xml:space="preserve"> under spenningsførende kontaktledning. </w:t>
      </w:r>
    </w:p>
    <w:p w14:paraId="6E5C4CB8" w14:textId="77777777" w:rsidR="003F6DE2" w:rsidRPr="00397556" w:rsidRDefault="003F6DE2" w:rsidP="006A5AB1">
      <w:pPr>
        <w:pStyle w:val="Listeavsnitt"/>
        <w:numPr>
          <w:ilvl w:val="0"/>
          <w:numId w:val="48"/>
        </w:numPr>
        <w:spacing w:line="240" w:lineRule="auto"/>
        <w:rPr>
          <w:rFonts w:ascii="Arial" w:hAnsi="Arial" w:cs="Arial"/>
          <w:sz w:val="24"/>
          <w:szCs w:val="24"/>
        </w:rPr>
      </w:pPr>
      <w:r w:rsidRPr="00397556">
        <w:rPr>
          <w:rFonts w:ascii="Arial" w:hAnsi="Arial" w:cs="Arial"/>
          <w:sz w:val="24"/>
          <w:szCs w:val="24"/>
        </w:rPr>
        <w:t xml:space="preserve">Sporet er godkjent for </w:t>
      </w:r>
      <w:proofErr w:type="spellStart"/>
      <w:r w:rsidRPr="00397556">
        <w:rPr>
          <w:rFonts w:ascii="Arial" w:hAnsi="Arial" w:cs="Arial"/>
          <w:sz w:val="24"/>
          <w:szCs w:val="24"/>
        </w:rPr>
        <w:t>hensetting</w:t>
      </w:r>
      <w:proofErr w:type="spellEnd"/>
      <w:r w:rsidRPr="00397556">
        <w:rPr>
          <w:rFonts w:ascii="Arial" w:hAnsi="Arial" w:cs="Arial"/>
          <w:sz w:val="24"/>
          <w:szCs w:val="24"/>
        </w:rPr>
        <w:t xml:space="preserve"> av kjøretøy under spenningsførende kontaktledning der det er tilstrekkelig områdesikring.</w:t>
      </w:r>
    </w:p>
    <w:p w14:paraId="65F82AD9" w14:textId="77777777" w:rsidR="003F6DE2" w:rsidRPr="00397556" w:rsidRDefault="003F6DE2" w:rsidP="006A5AB1">
      <w:pPr>
        <w:pStyle w:val="Listeavsnitt"/>
        <w:numPr>
          <w:ilvl w:val="0"/>
          <w:numId w:val="48"/>
        </w:numPr>
        <w:spacing w:line="240" w:lineRule="auto"/>
        <w:rPr>
          <w:rFonts w:ascii="Arial" w:hAnsi="Arial" w:cs="Arial"/>
          <w:sz w:val="24"/>
          <w:szCs w:val="24"/>
        </w:rPr>
      </w:pPr>
      <w:r w:rsidRPr="00397556">
        <w:rPr>
          <w:rFonts w:ascii="Arial" w:hAnsi="Arial" w:cs="Arial"/>
          <w:sz w:val="24"/>
          <w:szCs w:val="24"/>
        </w:rPr>
        <w:t>Jernbaneforetaket sørger for å sikre kjøretøyene med vakthold; visuell kontroll med fysisk inspeksjon rundt kjøretøyene.</w:t>
      </w:r>
    </w:p>
    <w:p w14:paraId="56FD0F4A" w14:textId="77777777" w:rsidR="003F6DE2" w:rsidRPr="00397556" w:rsidRDefault="003F6DE2" w:rsidP="00CE4E2A">
      <w:pPr>
        <w:pStyle w:val="HSV2Overskrift"/>
        <w:rPr>
          <w:lang w:eastAsia="nb-NO"/>
        </w:rPr>
      </w:pPr>
      <w:bookmarkStart w:id="131" w:name="_Toc183518430"/>
      <w:r w:rsidRPr="00397556">
        <w:rPr>
          <w:lang w:eastAsia="nb-NO"/>
        </w:rPr>
        <w:lastRenderedPageBreak/>
        <w:t xml:space="preserve">3.21 </w:t>
      </w:r>
      <w:proofErr w:type="spellStart"/>
      <w:r w:rsidRPr="00397556">
        <w:rPr>
          <w:lang w:eastAsia="nb-NO"/>
        </w:rPr>
        <w:t>Skifting</w:t>
      </w:r>
      <w:proofErr w:type="spellEnd"/>
      <w:r w:rsidRPr="00397556">
        <w:rPr>
          <w:lang w:eastAsia="nb-NO"/>
        </w:rPr>
        <w:t xml:space="preserve"> over planoverganger og langs plattform</w:t>
      </w:r>
      <w:bookmarkEnd w:id="131"/>
    </w:p>
    <w:p w14:paraId="45406585" w14:textId="77777777" w:rsidR="003F6DE2" w:rsidRPr="00397556" w:rsidRDefault="003F6DE2" w:rsidP="003F6DE2">
      <w:pPr>
        <w:rPr>
          <w:rFonts w:ascii="Arial" w:hAnsi="Arial" w:cs="Arial"/>
          <w:sz w:val="24"/>
          <w:szCs w:val="24"/>
          <w:lang w:eastAsia="nb-NO"/>
        </w:rPr>
      </w:pPr>
      <w:r w:rsidRPr="00397556">
        <w:rPr>
          <w:rFonts w:ascii="Arial" w:hAnsi="Arial" w:cs="Arial"/>
          <w:sz w:val="24"/>
          <w:szCs w:val="24"/>
          <w:lang w:eastAsia="nb-NO"/>
        </w:rPr>
        <w:t xml:space="preserve">1. Ved </w:t>
      </w:r>
      <w:proofErr w:type="spellStart"/>
      <w:r w:rsidRPr="00397556">
        <w:rPr>
          <w:rFonts w:ascii="Arial" w:hAnsi="Arial" w:cs="Arial"/>
          <w:sz w:val="24"/>
          <w:szCs w:val="24"/>
          <w:lang w:eastAsia="nb-NO"/>
        </w:rPr>
        <w:t>skifting</w:t>
      </w:r>
      <w:proofErr w:type="spellEnd"/>
      <w:r w:rsidRPr="00397556">
        <w:rPr>
          <w:rFonts w:ascii="Arial" w:hAnsi="Arial" w:cs="Arial"/>
          <w:sz w:val="24"/>
          <w:szCs w:val="24"/>
          <w:lang w:eastAsia="nb-NO"/>
        </w:rPr>
        <w:t xml:space="preserve"> over planoverganger har </w:t>
      </w:r>
      <w:proofErr w:type="spellStart"/>
      <w:r w:rsidRPr="00397556">
        <w:rPr>
          <w:rFonts w:ascii="Arial" w:hAnsi="Arial" w:cs="Arial"/>
          <w:sz w:val="24"/>
          <w:szCs w:val="24"/>
          <w:lang w:eastAsia="nb-NO"/>
        </w:rPr>
        <w:t>skiftelederen</w:t>
      </w:r>
      <w:proofErr w:type="spellEnd"/>
      <w:r w:rsidRPr="00397556">
        <w:rPr>
          <w:rFonts w:ascii="Arial" w:hAnsi="Arial" w:cs="Arial"/>
          <w:sz w:val="24"/>
          <w:szCs w:val="24"/>
          <w:lang w:eastAsia="nb-NO"/>
        </w:rPr>
        <w:t xml:space="preserve"> ansvar for at overgangen sikres i den grad det er nødvendig for å ivareta sikkerheten.</w:t>
      </w:r>
      <w:r w:rsidRPr="00397556">
        <w:rPr>
          <w:rFonts w:cs="Arial"/>
          <w:sz w:val="24"/>
          <w:szCs w:val="24"/>
          <w:lang w:eastAsia="nb-NO"/>
        </w:rPr>
        <w:t xml:space="preserve"> </w:t>
      </w:r>
      <w:r w:rsidRPr="00397556">
        <w:rPr>
          <w:rFonts w:ascii="Arial" w:hAnsi="Arial" w:cs="Arial"/>
          <w:sz w:val="24"/>
          <w:szCs w:val="24"/>
          <w:lang w:eastAsia="nb-NO"/>
        </w:rPr>
        <w:t xml:space="preserve">Finnes veisikringsanlegg, skal anlegget brukes. </w:t>
      </w:r>
    </w:p>
    <w:p w14:paraId="52837EC6"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2. Ved </w:t>
      </w:r>
      <w:proofErr w:type="spellStart"/>
      <w:r w:rsidRPr="00397556">
        <w:rPr>
          <w:rFonts w:cs="Arial"/>
          <w:sz w:val="24"/>
          <w:szCs w:val="24"/>
          <w:lang w:eastAsia="nb-NO"/>
        </w:rPr>
        <w:t>skifting</w:t>
      </w:r>
      <w:proofErr w:type="spellEnd"/>
      <w:r w:rsidRPr="00397556">
        <w:rPr>
          <w:rFonts w:cs="Arial"/>
          <w:sz w:val="24"/>
          <w:szCs w:val="24"/>
          <w:lang w:eastAsia="nb-NO"/>
        </w:rPr>
        <w:t xml:space="preserve"> langs plattformer, over plattformoverganger og på sporområder hvor det foregår allmenn ferdsel, har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ansvar for å sette i verk bevoktning.</w:t>
      </w:r>
    </w:p>
    <w:p w14:paraId="19A35B82" w14:textId="77777777" w:rsidR="003F6DE2" w:rsidRPr="00397556" w:rsidRDefault="003F6DE2" w:rsidP="003F6DE2">
      <w:pPr>
        <w:pStyle w:val="NormalWeb"/>
        <w:shd w:val="clear" w:color="auto" w:fill="FFFFFF"/>
        <w:spacing w:before="0" w:beforeAutospacing="0" w:after="336" w:afterAutospacing="0"/>
        <w:rPr>
          <w:rFonts w:ascii="Arial" w:eastAsia="Calibri" w:hAnsi="Arial" w:cs="Arial"/>
        </w:rPr>
      </w:pPr>
      <w:r w:rsidRPr="00397556">
        <w:rPr>
          <w:rFonts w:ascii="Arial" w:hAnsi="Arial" w:cs="Arial"/>
        </w:rPr>
        <w:t xml:space="preserve">3. Ved langvarig </w:t>
      </w:r>
      <w:proofErr w:type="spellStart"/>
      <w:r w:rsidRPr="00397556">
        <w:rPr>
          <w:rFonts w:ascii="Arial" w:hAnsi="Arial" w:cs="Arial"/>
        </w:rPr>
        <w:t>skifting</w:t>
      </w:r>
      <w:proofErr w:type="spellEnd"/>
      <w:r w:rsidRPr="00397556">
        <w:rPr>
          <w:rFonts w:ascii="Arial" w:hAnsi="Arial" w:cs="Arial"/>
        </w:rPr>
        <w:t xml:space="preserve"> over planovergang skal </w:t>
      </w:r>
      <w:proofErr w:type="spellStart"/>
      <w:r w:rsidRPr="00397556">
        <w:rPr>
          <w:rFonts w:ascii="Arial" w:hAnsi="Arial" w:cs="Arial"/>
        </w:rPr>
        <w:t>skiftelederen</w:t>
      </w:r>
      <w:proofErr w:type="spellEnd"/>
      <w:r w:rsidRPr="00397556">
        <w:rPr>
          <w:rFonts w:ascii="Arial" w:hAnsi="Arial" w:cs="Arial"/>
        </w:rPr>
        <w:t xml:space="preserve"> av og til avbryte </w:t>
      </w:r>
      <w:proofErr w:type="spellStart"/>
      <w:r w:rsidRPr="00397556">
        <w:rPr>
          <w:rFonts w:ascii="Arial" w:hAnsi="Arial" w:cs="Arial"/>
        </w:rPr>
        <w:t>skiftingen</w:t>
      </w:r>
      <w:proofErr w:type="spellEnd"/>
      <w:r w:rsidRPr="00397556">
        <w:rPr>
          <w:rFonts w:ascii="Arial" w:hAnsi="Arial" w:cs="Arial"/>
        </w:rPr>
        <w:t xml:space="preserve"> slik at veifarende kan komme fram. </w:t>
      </w:r>
    </w:p>
    <w:p w14:paraId="2AFA3B15" w14:textId="77777777" w:rsidR="003F6DE2" w:rsidRPr="00397556" w:rsidRDefault="003F6DE2" w:rsidP="00CE4E2A">
      <w:pPr>
        <w:pStyle w:val="HSV2Overskrift"/>
        <w:rPr>
          <w:lang w:eastAsia="nb-NO"/>
        </w:rPr>
      </w:pPr>
      <w:bookmarkStart w:id="132" w:name="_Toc183518431"/>
      <w:r w:rsidRPr="00397556">
        <w:rPr>
          <w:lang w:eastAsia="nb-NO"/>
        </w:rPr>
        <w:t>3.22 Skift som skal til sted mellom innkoblingsfelt og planovergang</w:t>
      </w:r>
      <w:bookmarkEnd w:id="132"/>
    </w:p>
    <w:p w14:paraId="5CB95896"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Føreren av skift som skal til sted mellom innkoblingsfelt og planovergang, skal sørge for å oppheve sperringen mot veien.</w:t>
      </w:r>
    </w:p>
    <w:p w14:paraId="4D886907" w14:textId="77777777" w:rsidR="003F6DE2" w:rsidRPr="00C2389C" w:rsidRDefault="003F6DE2" w:rsidP="00CE4E2A">
      <w:pPr>
        <w:pStyle w:val="HSV2Overskrift"/>
        <w:rPr>
          <w:lang w:eastAsia="nb-NO"/>
        </w:rPr>
      </w:pPr>
      <w:bookmarkStart w:id="133" w:name="_Toc183518432"/>
      <w:r w:rsidRPr="00C2389C">
        <w:rPr>
          <w:lang w:eastAsia="nb-NO"/>
        </w:rPr>
        <w:t xml:space="preserve">3.23 </w:t>
      </w:r>
      <w:proofErr w:type="spellStart"/>
      <w:r w:rsidRPr="00C2389C">
        <w:rPr>
          <w:lang w:eastAsia="nb-NO"/>
        </w:rPr>
        <w:t>Nødanrop</w:t>
      </w:r>
      <w:proofErr w:type="spellEnd"/>
      <w:r w:rsidRPr="00C2389C">
        <w:rPr>
          <w:lang w:eastAsia="nb-NO"/>
        </w:rPr>
        <w:t>, feil eller uregelmessigheter</w:t>
      </w:r>
      <w:bookmarkEnd w:id="133"/>
    </w:p>
    <w:p w14:paraId="05321906" w14:textId="77777777" w:rsidR="003F6DE2" w:rsidRPr="00397556" w:rsidRDefault="003F6DE2" w:rsidP="003F6DE2">
      <w:pPr>
        <w:spacing w:after="336" w:line="240" w:lineRule="auto"/>
        <w:rPr>
          <w:rFonts w:ascii="Arial" w:hAnsi="Arial" w:cs="Arial"/>
          <w:sz w:val="24"/>
          <w:szCs w:val="24"/>
          <w:lang w:eastAsia="nb-NO"/>
        </w:rPr>
      </w:pPr>
      <w:r w:rsidRPr="00397556">
        <w:rPr>
          <w:rFonts w:ascii="Arial" w:hAnsi="Arial" w:cs="Arial"/>
          <w:sz w:val="24"/>
          <w:szCs w:val="24"/>
          <w:lang w:eastAsia="nb-NO"/>
        </w:rPr>
        <w:t xml:space="preserve">1. Hvis føreren mottar </w:t>
      </w:r>
      <w:proofErr w:type="spellStart"/>
      <w:r w:rsidRPr="00397556">
        <w:rPr>
          <w:rFonts w:ascii="Arial" w:hAnsi="Arial" w:cs="Arial"/>
          <w:sz w:val="24"/>
          <w:szCs w:val="24"/>
          <w:lang w:eastAsia="nb-NO"/>
        </w:rPr>
        <w:t>nødanrop</w:t>
      </w:r>
      <w:proofErr w:type="spellEnd"/>
      <w:r w:rsidRPr="00397556">
        <w:rPr>
          <w:rFonts w:ascii="Arial" w:hAnsi="Arial" w:cs="Arial"/>
          <w:sz w:val="24"/>
          <w:szCs w:val="24"/>
          <w:lang w:eastAsia="nb-NO"/>
        </w:rPr>
        <w:t xml:space="preserve">, skal føreren straks stoppe skiftet og innhente tillatelse fra toglederen eller </w:t>
      </w:r>
      <w:proofErr w:type="spellStart"/>
      <w:r w:rsidRPr="00397556">
        <w:rPr>
          <w:rFonts w:ascii="Arial" w:hAnsi="Arial" w:cs="Arial"/>
          <w:sz w:val="24"/>
          <w:szCs w:val="24"/>
          <w:lang w:eastAsia="nb-NO"/>
        </w:rPr>
        <w:t>togekspeditøren</w:t>
      </w:r>
      <w:proofErr w:type="spellEnd"/>
      <w:r w:rsidRPr="00397556">
        <w:rPr>
          <w:rFonts w:ascii="Arial" w:hAnsi="Arial" w:cs="Arial"/>
          <w:sz w:val="24"/>
          <w:szCs w:val="24"/>
          <w:lang w:eastAsia="nb-NO"/>
        </w:rPr>
        <w:t xml:space="preserve"> før kjøringen gjenopptas. </w:t>
      </w:r>
    </w:p>
    <w:p w14:paraId="6DF6A8BC"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2. Personale som deltar i </w:t>
      </w:r>
      <w:proofErr w:type="spellStart"/>
      <w:r w:rsidRPr="00397556">
        <w:rPr>
          <w:rFonts w:cs="Arial"/>
          <w:sz w:val="24"/>
          <w:szCs w:val="24"/>
          <w:lang w:eastAsia="nb-NO"/>
        </w:rPr>
        <w:t>skiftingen</w:t>
      </w:r>
      <w:proofErr w:type="spellEnd"/>
      <w:r w:rsidRPr="00397556">
        <w:rPr>
          <w:rFonts w:cs="Arial"/>
          <w:sz w:val="24"/>
          <w:szCs w:val="24"/>
          <w:lang w:eastAsia="nb-NO"/>
        </w:rPr>
        <w:t xml:space="preserve"> skal varsle toglederen eller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om feil på jernbaneinfrastruktur, tog eller skift, eller ved uregelmessigheter. </w:t>
      </w:r>
    </w:p>
    <w:p w14:paraId="2AB41EEC"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3. Ved nødsituasjon gjelder bestemmelsene i punkt 7.5 nummer 1–4 også for skift.</w:t>
      </w:r>
    </w:p>
    <w:p w14:paraId="5B13097E" w14:textId="40840532" w:rsidR="003F6DE2" w:rsidRPr="00397556" w:rsidRDefault="00D33ECF" w:rsidP="00CE4E2A">
      <w:pPr>
        <w:pStyle w:val="HSV2Overskrift"/>
      </w:pPr>
      <w:bookmarkStart w:id="134" w:name="_Toc183518433"/>
      <w:r>
        <w:t>IV</w:t>
      </w:r>
      <w:r w:rsidR="003F6DE2" w:rsidRPr="00397556">
        <w:t xml:space="preserve">. Avslutning av </w:t>
      </w:r>
      <w:proofErr w:type="spellStart"/>
      <w:r w:rsidR="003F6DE2" w:rsidRPr="00397556">
        <w:t>skifting</w:t>
      </w:r>
      <w:proofErr w:type="spellEnd"/>
      <w:r w:rsidR="003F6DE2" w:rsidRPr="00397556">
        <w:t xml:space="preserve"> på strekning med fjernstyring og strekning med togmelding</w:t>
      </w:r>
      <w:bookmarkEnd w:id="134"/>
    </w:p>
    <w:p w14:paraId="046004BD" w14:textId="77777777" w:rsidR="003F6DE2" w:rsidRPr="00397556" w:rsidRDefault="003F6DE2" w:rsidP="00CE4E2A">
      <w:pPr>
        <w:pStyle w:val="HSV2Overskrift"/>
        <w:rPr>
          <w:lang w:eastAsia="nb-NO"/>
        </w:rPr>
      </w:pPr>
      <w:bookmarkStart w:id="135" w:name="_Toc183518434"/>
      <w:r w:rsidRPr="00397556">
        <w:rPr>
          <w:lang w:eastAsia="nb-NO"/>
        </w:rPr>
        <w:t xml:space="preserve">3.24 Avslutning av </w:t>
      </w:r>
      <w:proofErr w:type="spellStart"/>
      <w:r w:rsidRPr="00397556">
        <w:rPr>
          <w:lang w:eastAsia="nb-NO"/>
        </w:rPr>
        <w:t>skifting</w:t>
      </w:r>
      <w:proofErr w:type="spellEnd"/>
      <w:r w:rsidRPr="00397556">
        <w:rPr>
          <w:lang w:eastAsia="nb-NO"/>
        </w:rPr>
        <w:t xml:space="preserve"> i togspor på stasjon på strekning med fjernstyring</w:t>
      </w:r>
      <w:bookmarkEnd w:id="135"/>
      <w:r w:rsidRPr="00397556">
        <w:rPr>
          <w:lang w:eastAsia="nb-NO"/>
        </w:rPr>
        <w:t xml:space="preserve"> </w:t>
      </w:r>
    </w:p>
    <w:p w14:paraId="72A27197"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1. Etter at </w:t>
      </w:r>
      <w:proofErr w:type="spellStart"/>
      <w:r w:rsidRPr="00397556">
        <w:rPr>
          <w:rFonts w:cs="Arial"/>
          <w:sz w:val="24"/>
          <w:szCs w:val="24"/>
          <w:lang w:eastAsia="nb-NO"/>
        </w:rPr>
        <w:t>skiftingen</w:t>
      </w:r>
      <w:proofErr w:type="spellEnd"/>
      <w:r w:rsidRPr="00397556">
        <w:rPr>
          <w:rFonts w:cs="Arial"/>
          <w:sz w:val="24"/>
          <w:szCs w:val="24"/>
          <w:lang w:eastAsia="nb-NO"/>
        </w:rPr>
        <w:t xml:space="preserve"> er avsluttet i togspor på stasjon på strekning med fjernstyring, skal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informere toglederen om at </w:t>
      </w:r>
      <w:proofErr w:type="spellStart"/>
      <w:r w:rsidRPr="00397556">
        <w:rPr>
          <w:rFonts w:cs="Arial"/>
          <w:sz w:val="24"/>
          <w:szCs w:val="24"/>
          <w:lang w:eastAsia="nb-NO"/>
        </w:rPr>
        <w:t>skiftingen</w:t>
      </w:r>
      <w:proofErr w:type="spellEnd"/>
      <w:r w:rsidRPr="00397556">
        <w:rPr>
          <w:rFonts w:cs="Arial"/>
          <w:sz w:val="24"/>
          <w:szCs w:val="24"/>
          <w:lang w:eastAsia="nb-NO"/>
        </w:rPr>
        <w:t xml:space="preserve"> er avsluttet. Dette gjelder likevel ikke der det er bestemt at muntlig tillatelse ikke skal innhentes eller at kjøring på skiftevei på dvergsignaler er avsluttet.</w:t>
      </w:r>
    </w:p>
    <w:p w14:paraId="5CECB121"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2.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skal oppgi funksjon, togets eller skiftets nummer og hvor det er skiftet.</w:t>
      </w:r>
    </w:p>
    <w:p w14:paraId="7F5421D1"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3. Toglederen skal informere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når det er kontroll på stasjonen.</w:t>
      </w:r>
    </w:p>
    <w:p w14:paraId="4BEBA146" w14:textId="7348781F" w:rsidR="003F6DE2" w:rsidRPr="00397556" w:rsidRDefault="003F6DE2" w:rsidP="00CE4E2A">
      <w:pPr>
        <w:pStyle w:val="HSV2Overskrift"/>
        <w:rPr>
          <w:lang w:eastAsia="nb-NO"/>
        </w:rPr>
      </w:pPr>
      <w:bookmarkStart w:id="136" w:name="_Toc183518435"/>
      <w:r w:rsidRPr="00397556">
        <w:rPr>
          <w:lang w:eastAsia="nb-NO"/>
        </w:rPr>
        <w:t xml:space="preserve">3.25 Avslutning av </w:t>
      </w:r>
      <w:proofErr w:type="spellStart"/>
      <w:r w:rsidRPr="00397556">
        <w:rPr>
          <w:lang w:eastAsia="nb-NO"/>
        </w:rPr>
        <w:t>skifting</w:t>
      </w:r>
      <w:proofErr w:type="spellEnd"/>
      <w:r w:rsidRPr="00397556">
        <w:rPr>
          <w:lang w:eastAsia="nb-NO"/>
        </w:rPr>
        <w:t xml:space="preserve"> inn på og/eller ut fra sidespor på strekning med fjernstyring</w:t>
      </w:r>
      <w:bookmarkEnd w:id="136"/>
      <w:r w:rsidRPr="00397556">
        <w:rPr>
          <w:lang w:eastAsia="nb-NO"/>
        </w:rPr>
        <w:t xml:space="preserve"> </w:t>
      </w:r>
    </w:p>
    <w:p w14:paraId="2996CA01"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1. Etter at </w:t>
      </w:r>
      <w:proofErr w:type="spellStart"/>
      <w:r w:rsidRPr="00397556">
        <w:rPr>
          <w:rFonts w:cs="Arial"/>
          <w:sz w:val="24"/>
          <w:szCs w:val="24"/>
          <w:lang w:eastAsia="nb-NO"/>
        </w:rPr>
        <w:t>skifting</w:t>
      </w:r>
      <w:proofErr w:type="spellEnd"/>
      <w:r w:rsidRPr="00397556">
        <w:rPr>
          <w:rFonts w:cs="Arial"/>
          <w:sz w:val="24"/>
          <w:szCs w:val="24"/>
          <w:lang w:eastAsia="nb-NO"/>
        </w:rPr>
        <w:t xml:space="preserve"> inn på og/eller ut fra et sidespor på strekning med fjernstyring er avsluttet, skal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informere toglederen om at </w:t>
      </w:r>
      <w:proofErr w:type="spellStart"/>
      <w:r w:rsidRPr="00397556">
        <w:rPr>
          <w:rFonts w:cs="Arial"/>
          <w:sz w:val="24"/>
          <w:szCs w:val="24"/>
          <w:lang w:eastAsia="nb-NO"/>
        </w:rPr>
        <w:t>skiftingen</w:t>
      </w:r>
      <w:proofErr w:type="spellEnd"/>
      <w:r w:rsidRPr="00397556">
        <w:rPr>
          <w:rFonts w:cs="Arial"/>
          <w:sz w:val="24"/>
          <w:szCs w:val="24"/>
          <w:lang w:eastAsia="nb-NO"/>
        </w:rPr>
        <w:t xml:space="preserve"> er avsluttet. </w:t>
      </w:r>
    </w:p>
    <w:p w14:paraId="18D05E75"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2.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skal oppgi funksjon, togets nummer og hvor det er skiftet.</w:t>
      </w:r>
    </w:p>
    <w:p w14:paraId="0CC47D08"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3. Toglederen skal informere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når det er kontroll på sidesporet.</w:t>
      </w:r>
    </w:p>
    <w:p w14:paraId="09E3853D" w14:textId="77777777" w:rsidR="003F6DE2" w:rsidRPr="00397556" w:rsidRDefault="003F6DE2" w:rsidP="00CE4E2A">
      <w:pPr>
        <w:pStyle w:val="HSV2Overskrift"/>
        <w:rPr>
          <w:lang w:eastAsia="nb-NO"/>
        </w:rPr>
      </w:pPr>
      <w:bookmarkStart w:id="137" w:name="_Toc183518436"/>
      <w:r w:rsidRPr="00397556">
        <w:rPr>
          <w:lang w:eastAsia="nb-NO"/>
        </w:rPr>
        <w:lastRenderedPageBreak/>
        <w:t xml:space="preserve">3.26 Avslutning av </w:t>
      </w:r>
      <w:proofErr w:type="spellStart"/>
      <w:r w:rsidRPr="00397556">
        <w:rPr>
          <w:lang w:eastAsia="nb-NO"/>
        </w:rPr>
        <w:t>skifting</w:t>
      </w:r>
      <w:proofErr w:type="spellEnd"/>
      <w:r w:rsidRPr="00397556">
        <w:rPr>
          <w:lang w:eastAsia="nb-NO"/>
        </w:rPr>
        <w:t xml:space="preserve"> i togspor på stasjon på strekning med togmelding og på grensestasjon</w:t>
      </w:r>
      <w:bookmarkEnd w:id="137"/>
      <w:r w:rsidRPr="00397556">
        <w:rPr>
          <w:lang w:eastAsia="nb-NO"/>
        </w:rPr>
        <w:t xml:space="preserve"> </w:t>
      </w:r>
    </w:p>
    <w:p w14:paraId="787B385E"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1. Etter at </w:t>
      </w:r>
      <w:proofErr w:type="spellStart"/>
      <w:r w:rsidRPr="00397556">
        <w:rPr>
          <w:rFonts w:cs="Arial"/>
          <w:sz w:val="24"/>
          <w:szCs w:val="24"/>
          <w:lang w:eastAsia="nb-NO"/>
        </w:rPr>
        <w:t>skiftingen</w:t>
      </w:r>
      <w:proofErr w:type="spellEnd"/>
      <w:r w:rsidRPr="00397556">
        <w:rPr>
          <w:rFonts w:cs="Arial"/>
          <w:sz w:val="24"/>
          <w:szCs w:val="24"/>
          <w:lang w:eastAsia="nb-NO"/>
        </w:rPr>
        <w:t xml:space="preserve"> i togspor på stasjon på strekning med togmelding eller på grensestasjon er avsluttet, skal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informere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om at </w:t>
      </w:r>
      <w:proofErr w:type="spellStart"/>
      <w:r w:rsidRPr="00397556">
        <w:rPr>
          <w:rFonts w:cs="Arial"/>
          <w:sz w:val="24"/>
          <w:szCs w:val="24"/>
          <w:lang w:eastAsia="nb-NO"/>
        </w:rPr>
        <w:t>skiftingen</w:t>
      </w:r>
      <w:proofErr w:type="spellEnd"/>
      <w:r w:rsidRPr="00397556">
        <w:rPr>
          <w:rFonts w:cs="Arial"/>
          <w:sz w:val="24"/>
          <w:szCs w:val="24"/>
          <w:lang w:eastAsia="nb-NO"/>
        </w:rPr>
        <w:t xml:space="preserve"> er avsluttet. Dette gjelder likevel ikke på stasjoner angitt i strekningsbeskrivelsen der det er bestemt at muntlig tillatelse ikke skal innhentes, eller at kjøring på skiftevei på dvergsignaler er avsluttet.</w:t>
      </w:r>
    </w:p>
    <w:p w14:paraId="2A2E6BBB"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2.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skal oppgi funksjon og togets eller skiftets nummer. </w:t>
      </w:r>
    </w:p>
    <w:p w14:paraId="51E7A8E5"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3. </w:t>
      </w:r>
      <w:proofErr w:type="spellStart"/>
      <w:r w:rsidRPr="00397556">
        <w:rPr>
          <w:rFonts w:cs="Arial"/>
          <w:sz w:val="24"/>
          <w:szCs w:val="24"/>
          <w:lang w:eastAsia="nb-NO"/>
        </w:rPr>
        <w:t>Togekspeditøren</w:t>
      </w:r>
      <w:proofErr w:type="spellEnd"/>
      <w:r w:rsidRPr="00397556">
        <w:rPr>
          <w:rFonts w:cs="Arial"/>
          <w:sz w:val="24"/>
          <w:szCs w:val="24"/>
          <w:lang w:eastAsia="nb-NO"/>
        </w:rPr>
        <w:t xml:space="preserve"> skal informere </w:t>
      </w:r>
      <w:proofErr w:type="spellStart"/>
      <w:r w:rsidRPr="00397556">
        <w:rPr>
          <w:rFonts w:cs="Arial"/>
          <w:sz w:val="24"/>
          <w:szCs w:val="24"/>
          <w:lang w:eastAsia="nb-NO"/>
        </w:rPr>
        <w:t>skiftelederen</w:t>
      </w:r>
      <w:proofErr w:type="spellEnd"/>
      <w:r w:rsidRPr="00397556">
        <w:rPr>
          <w:rFonts w:cs="Arial"/>
          <w:sz w:val="24"/>
          <w:szCs w:val="24"/>
          <w:lang w:eastAsia="nb-NO"/>
        </w:rPr>
        <w:t xml:space="preserve"> når det er kontroll på stasjonen.</w:t>
      </w:r>
    </w:p>
    <w:p w14:paraId="3CF0A9A1" w14:textId="77777777" w:rsidR="003F6DE2" w:rsidRPr="00497841" w:rsidRDefault="003F6DE2" w:rsidP="00CE4E2A">
      <w:pPr>
        <w:pStyle w:val="HSV2Overskrift"/>
        <w:rPr>
          <w:lang w:eastAsia="nb-NO"/>
        </w:rPr>
      </w:pPr>
      <w:bookmarkStart w:id="138" w:name="_Toc183518437"/>
      <w:r>
        <w:rPr>
          <w:lang w:eastAsia="nb-NO"/>
        </w:rPr>
        <w:t xml:space="preserve">3.27 </w:t>
      </w:r>
      <w:r w:rsidRPr="00497841">
        <w:rPr>
          <w:lang w:eastAsia="nb-NO"/>
        </w:rPr>
        <w:t xml:space="preserve">Avslutning av </w:t>
      </w:r>
      <w:proofErr w:type="spellStart"/>
      <w:r w:rsidRPr="00497841">
        <w:rPr>
          <w:lang w:eastAsia="nb-NO"/>
        </w:rPr>
        <w:t>skifting</w:t>
      </w:r>
      <w:proofErr w:type="spellEnd"/>
      <w:r w:rsidRPr="00497841">
        <w:rPr>
          <w:lang w:eastAsia="nb-NO"/>
        </w:rPr>
        <w:t xml:space="preserve"> inn på og/eller ut fra sidespor på strekning med togmelding</w:t>
      </w:r>
      <w:bookmarkEnd w:id="138"/>
      <w:r w:rsidRPr="00497841">
        <w:rPr>
          <w:lang w:eastAsia="nb-NO"/>
        </w:rPr>
        <w:t xml:space="preserve"> </w:t>
      </w:r>
    </w:p>
    <w:p w14:paraId="77A85CA0" w14:textId="77777777" w:rsidR="003F6DE2" w:rsidRPr="007F7146" w:rsidRDefault="003F6DE2" w:rsidP="003F6DE2">
      <w:pPr>
        <w:pStyle w:val="STYNummerertListe"/>
        <w:spacing w:line="240" w:lineRule="auto"/>
        <w:rPr>
          <w:rFonts w:cs="Arial"/>
          <w:sz w:val="24"/>
          <w:szCs w:val="24"/>
          <w:lang w:eastAsia="nb-NO"/>
        </w:rPr>
      </w:pPr>
      <w:r w:rsidRPr="007F7146">
        <w:rPr>
          <w:rFonts w:cs="Arial"/>
          <w:sz w:val="24"/>
          <w:szCs w:val="24"/>
          <w:lang w:eastAsia="nb-NO"/>
        </w:rPr>
        <w:t xml:space="preserve">1. Etter at </w:t>
      </w:r>
      <w:proofErr w:type="spellStart"/>
      <w:r w:rsidRPr="007F7146">
        <w:rPr>
          <w:rFonts w:cs="Arial"/>
          <w:sz w:val="24"/>
          <w:szCs w:val="24"/>
          <w:lang w:eastAsia="nb-NO"/>
        </w:rPr>
        <w:t>skiftingen</w:t>
      </w:r>
      <w:proofErr w:type="spellEnd"/>
      <w:r w:rsidRPr="007F7146">
        <w:rPr>
          <w:rFonts w:cs="Arial"/>
          <w:sz w:val="24"/>
          <w:szCs w:val="24"/>
          <w:lang w:eastAsia="nb-NO"/>
        </w:rPr>
        <w:t xml:space="preserve"> er avsluttet inn på og/eller ut fra sidespor på strekning med togmelding der nøkkelen for sporsperren eller sporvekselen oppbevares ved sidesporet, skal </w:t>
      </w:r>
      <w:proofErr w:type="spellStart"/>
      <w:r w:rsidRPr="007F7146">
        <w:rPr>
          <w:rFonts w:cs="Arial"/>
          <w:sz w:val="24"/>
          <w:szCs w:val="24"/>
          <w:lang w:eastAsia="nb-NO"/>
        </w:rPr>
        <w:t>skiftelederen</w:t>
      </w:r>
      <w:proofErr w:type="spellEnd"/>
      <w:r w:rsidRPr="007F7146">
        <w:rPr>
          <w:rFonts w:cs="Arial"/>
          <w:sz w:val="24"/>
          <w:szCs w:val="24"/>
          <w:lang w:eastAsia="nb-NO"/>
        </w:rPr>
        <w:t xml:space="preserve"> informere </w:t>
      </w:r>
      <w:proofErr w:type="spellStart"/>
      <w:r w:rsidRPr="007F7146">
        <w:rPr>
          <w:rFonts w:cs="Arial"/>
          <w:sz w:val="24"/>
          <w:szCs w:val="24"/>
          <w:lang w:eastAsia="nb-NO"/>
        </w:rPr>
        <w:t>togekspeditøren</w:t>
      </w:r>
      <w:proofErr w:type="spellEnd"/>
      <w:r w:rsidRPr="007F7146">
        <w:rPr>
          <w:rFonts w:cs="Arial"/>
          <w:sz w:val="24"/>
          <w:szCs w:val="24"/>
          <w:lang w:eastAsia="nb-NO"/>
        </w:rPr>
        <w:t xml:space="preserve"> om at </w:t>
      </w:r>
      <w:proofErr w:type="spellStart"/>
      <w:r w:rsidRPr="007F7146">
        <w:rPr>
          <w:rFonts w:cs="Arial"/>
          <w:sz w:val="24"/>
          <w:szCs w:val="24"/>
          <w:lang w:eastAsia="nb-NO"/>
        </w:rPr>
        <w:t>skiftingen</w:t>
      </w:r>
      <w:proofErr w:type="spellEnd"/>
      <w:r w:rsidRPr="007F7146">
        <w:rPr>
          <w:rFonts w:cs="Arial"/>
          <w:sz w:val="24"/>
          <w:szCs w:val="24"/>
          <w:lang w:eastAsia="nb-NO"/>
        </w:rPr>
        <w:t xml:space="preserve"> er avsluttet.</w:t>
      </w:r>
    </w:p>
    <w:p w14:paraId="10F66FD9" w14:textId="77777777" w:rsidR="003F6DE2" w:rsidRPr="007F7146" w:rsidRDefault="003F6DE2" w:rsidP="003F6DE2">
      <w:pPr>
        <w:pStyle w:val="STYNummerertListe"/>
        <w:spacing w:line="240" w:lineRule="auto"/>
        <w:rPr>
          <w:rFonts w:cs="Arial"/>
          <w:sz w:val="24"/>
          <w:szCs w:val="24"/>
          <w:lang w:eastAsia="nb-NO"/>
        </w:rPr>
      </w:pPr>
      <w:r w:rsidRPr="007F7146">
        <w:rPr>
          <w:rFonts w:cs="Arial"/>
          <w:sz w:val="24"/>
          <w:szCs w:val="24"/>
          <w:lang w:eastAsia="nb-NO"/>
        </w:rPr>
        <w:t xml:space="preserve">2. </w:t>
      </w:r>
      <w:proofErr w:type="spellStart"/>
      <w:r w:rsidRPr="007F7146">
        <w:rPr>
          <w:rFonts w:cs="Arial"/>
          <w:sz w:val="24"/>
          <w:szCs w:val="24"/>
          <w:lang w:eastAsia="nb-NO"/>
        </w:rPr>
        <w:t>Skiftelederen</w:t>
      </w:r>
      <w:proofErr w:type="spellEnd"/>
      <w:r w:rsidRPr="007F7146">
        <w:rPr>
          <w:rFonts w:cs="Arial"/>
          <w:sz w:val="24"/>
          <w:szCs w:val="24"/>
          <w:lang w:eastAsia="nb-NO"/>
        </w:rPr>
        <w:t xml:space="preserve"> skal oppgi funksjon, togets nummer og hvor det er skiftet. </w:t>
      </w:r>
    </w:p>
    <w:p w14:paraId="592D85E9" w14:textId="77777777" w:rsidR="003F6DE2" w:rsidRPr="007F7146" w:rsidRDefault="003F6DE2" w:rsidP="003F6DE2">
      <w:pPr>
        <w:pStyle w:val="STYNummerertListe"/>
        <w:spacing w:line="240" w:lineRule="auto"/>
        <w:rPr>
          <w:rFonts w:cs="Arial"/>
          <w:sz w:val="24"/>
          <w:szCs w:val="24"/>
          <w:lang w:eastAsia="nb-NO"/>
        </w:rPr>
      </w:pPr>
      <w:r w:rsidRPr="007F7146">
        <w:rPr>
          <w:rFonts w:cs="Arial"/>
          <w:sz w:val="24"/>
          <w:szCs w:val="24"/>
          <w:lang w:eastAsia="nb-NO"/>
        </w:rPr>
        <w:t xml:space="preserve">3. </w:t>
      </w:r>
      <w:proofErr w:type="spellStart"/>
      <w:r w:rsidRPr="007F7146">
        <w:rPr>
          <w:rFonts w:cs="Arial"/>
          <w:sz w:val="24"/>
          <w:szCs w:val="24"/>
          <w:lang w:eastAsia="nb-NO"/>
        </w:rPr>
        <w:t>Togekspeditøren</w:t>
      </w:r>
      <w:proofErr w:type="spellEnd"/>
      <w:r w:rsidRPr="007F7146">
        <w:rPr>
          <w:rFonts w:cs="Arial"/>
          <w:sz w:val="24"/>
          <w:szCs w:val="24"/>
          <w:lang w:eastAsia="nb-NO"/>
        </w:rPr>
        <w:t xml:space="preserve"> skal informere </w:t>
      </w:r>
      <w:proofErr w:type="spellStart"/>
      <w:r w:rsidRPr="007F7146">
        <w:rPr>
          <w:rFonts w:cs="Arial"/>
          <w:sz w:val="24"/>
          <w:szCs w:val="24"/>
          <w:lang w:eastAsia="nb-NO"/>
        </w:rPr>
        <w:t>skiftelederen</w:t>
      </w:r>
      <w:proofErr w:type="spellEnd"/>
      <w:r w:rsidRPr="007F7146">
        <w:rPr>
          <w:rFonts w:cs="Arial"/>
          <w:sz w:val="24"/>
          <w:szCs w:val="24"/>
          <w:lang w:eastAsia="nb-NO"/>
        </w:rPr>
        <w:t xml:space="preserve"> når det er kontroll på sidesporet. </w:t>
      </w:r>
    </w:p>
    <w:p w14:paraId="427730AF" w14:textId="77777777" w:rsidR="003F6DE2" w:rsidRPr="007F7146" w:rsidRDefault="003F6DE2" w:rsidP="00CE4E2A">
      <w:pPr>
        <w:pStyle w:val="HSV2Overskrift"/>
      </w:pPr>
      <w:bookmarkStart w:id="139" w:name="_Toc183518438"/>
      <w:r w:rsidRPr="007F7146">
        <w:t>V. Tilleggsbestemmelser for strekning med ERTMS</w:t>
      </w:r>
      <w:bookmarkEnd w:id="139"/>
    </w:p>
    <w:p w14:paraId="418D1D8B" w14:textId="77777777" w:rsidR="003F6DE2" w:rsidRPr="00397556" w:rsidRDefault="003F6DE2" w:rsidP="00CE4E2A">
      <w:pPr>
        <w:pStyle w:val="HSV2Overskrift"/>
        <w:rPr>
          <w:lang w:eastAsia="nb-NO"/>
        </w:rPr>
      </w:pPr>
      <w:bookmarkStart w:id="140" w:name="_Toc183518439"/>
      <w:r w:rsidRPr="00397556">
        <w:rPr>
          <w:lang w:eastAsia="nb-NO"/>
        </w:rPr>
        <w:t xml:space="preserve">3.28 Generelt om </w:t>
      </w:r>
      <w:proofErr w:type="spellStart"/>
      <w:r w:rsidRPr="00397556">
        <w:rPr>
          <w:lang w:eastAsia="nb-NO"/>
        </w:rPr>
        <w:t>skifting</w:t>
      </w:r>
      <w:proofErr w:type="spellEnd"/>
      <w:r w:rsidRPr="00397556">
        <w:rPr>
          <w:lang w:eastAsia="nb-NO"/>
        </w:rPr>
        <w:t xml:space="preserve"> på strekning med ERTMS</w:t>
      </w:r>
      <w:bookmarkEnd w:id="140"/>
    </w:p>
    <w:p w14:paraId="5DB340A0" w14:textId="77777777" w:rsidR="003F6DE2" w:rsidRPr="00397556" w:rsidRDefault="003F6DE2" w:rsidP="003F6DE2">
      <w:pPr>
        <w:pStyle w:val="NormalWeb"/>
        <w:shd w:val="clear" w:color="auto" w:fill="FFFFFF" w:themeFill="background1"/>
        <w:spacing w:before="0" w:beforeAutospacing="0" w:after="336" w:afterAutospacing="0"/>
        <w:rPr>
          <w:rFonts w:ascii="Arial" w:eastAsia="Calibri" w:hAnsi="Arial" w:cs="Arial"/>
        </w:rPr>
      </w:pPr>
      <w:r w:rsidRPr="00397556">
        <w:rPr>
          <w:rFonts w:ascii="Arial" w:eastAsia="Calibri" w:hAnsi="Arial" w:cs="Arial"/>
        </w:rPr>
        <w:t>1. Det kan skiftes på stasjon og linje ved å kjøre i skiftemodus (SH-modus) innenfor et frigitt midlertidig skifteområde eller innenfor et permanent skifteområde. På stasjon kan skift i skiftemodus (SH-modus) kjøre når dvergsignal viser signal E45 «</w:t>
      </w:r>
      <w:proofErr w:type="spellStart"/>
      <w:r w:rsidRPr="00397556">
        <w:rPr>
          <w:rFonts w:ascii="Arial" w:eastAsia="Calibri" w:hAnsi="Arial" w:cs="Arial"/>
        </w:rPr>
        <w:t>Skifting</w:t>
      </w:r>
      <w:proofErr w:type="spellEnd"/>
      <w:r w:rsidRPr="00397556">
        <w:rPr>
          <w:rFonts w:ascii="Arial" w:eastAsia="Calibri" w:hAnsi="Arial" w:cs="Arial"/>
        </w:rPr>
        <w:t xml:space="preserve"> tillatt» eller signal E44 «Varsom </w:t>
      </w:r>
      <w:proofErr w:type="spellStart"/>
      <w:r w:rsidRPr="00397556">
        <w:rPr>
          <w:rFonts w:ascii="Arial" w:eastAsia="Calibri" w:hAnsi="Arial" w:cs="Arial"/>
        </w:rPr>
        <w:t>skifting</w:t>
      </w:r>
      <w:proofErr w:type="spellEnd"/>
      <w:r w:rsidRPr="00397556">
        <w:rPr>
          <w:rFonts w:ascii="Arial" w:eastAsia="Calibri" w:hAnsi="Arial" w:cs="Arial"/>
        </w:rPr>
        <w:t xml:space="preserve"> tillatt». </w:t>
      </w:r>
    </w:p>
    <w:p w14:paraId="40C31FE1" w14:textId="77777777" w:rsidR="003F6DE2" w:rsidRPr="00397556" w:rsidRDefault="003F6DE2" w:rsidP="003F6DE2">
      <w:pPr>
        <w:pStyle w:val="NormalWeb"/>
        <w:shd w:val="clear" w:color="auto" w:fill="FFFFFF"/>
        <w:spacing w:before="0" w:beforeAutospacing="0" w:after="336" w:afterAutospacing="0"/>
        <w:rPr>
          <w:rFonts w:ascii="Arial" w:eastAsia="Calibri" w:hAnsi="Arial" w:cs="Arial"/>
        </w:rPr>
      </w:pPr>
      <w:r w:rsidRPr="00397556">
        <w:rPr>
          <w:rFonts w:ascii="Arial" w:eastAsia="Calibri" w:hAnsi="Arial" w:cs="Arial"/>
        </w:rPr>
        <w:t>2. Skift som får signal E43 «</w:t>
      </w:r>
      <w:proofErr w:type="spellStart"/>
      <w:r w:rsidRPr="00397556">
        <w:rPr>
          <w:rFonts w:ascii="Arial" w:eastAsia="Calibri" w:hAnsi="Arial" w:cs="Arial"/>
        </w:rPr>
        <w:t>Skifting</w:t>
      </w:r>
      <w:proofErr w:type="spellEnd"/>
      <w:r w:rsidRPr="00397556">
        <w:rPr>
          <w:rFonts w:ascii="Arial" w:eastAsia="Calibri" w:hAnsi="Arial" w:cs="Arial"/>
        </w:rPr>
        <w:t xml:space="preserve"> forbudt» eller ikke signal i dvergsignal kan fortsette etter tillatelse fra toglederen.</w:t>
      </w:r>
    </w:p>
    <w:p w14:paraId="18AAC7D8" w14:textId="77777777" w:rsidR="003F6DE2" w:rsidRPr="00397556" w:rsidRDefault="003F6DE2" w:rsidP="003F6DE2">
      <w:pPr>
        <w:pStyle w:val="NormalWeb"/>
        <w:shd w:val="clear" w:color="auto" w:fill="FFFFFF"/>
        <w:spacing w:before="0" w:beforeAutospacing="0" w:after="336" w:afterAutospacing="0"/>
      </w:pPr>
      <w:r w:rsidRPr="00397556">
        <w:rPr>
          <w:rFonts w:ascii="Arial" w:eastAsia="Calibri" w:hAnsi="Arial" w:cs="Arial"/>
        </w:rPr>
        <w:t xml:space="preserve">3. Dersom </w:t>
      </w:r>
      <w:proofErr w:type="spellStart"/>
      <w:r w:rsidRPr="00397556">
        <w:rPr>
          <w:rFonts w:ascii="Arial" w:eastAsia="Calibri" w:hAnsi="Arial" w:cs="Arial"/>
        </w:rPr>
        <w:t>skiftingen</w:t>
      </w:r>
      <w:proofErr w:type="spellEnd"/>
      <w:r w:rsidRPr="00397556">
        <w:rPr>
          <w:rFonts w:ascii="Arial" w:eastAsia="Calibri" w:hAnsi="Arial" w:cs="Arial"/>
        </w:rPr>
        <w:t xml:space="preserve"> gjør det nødvendig å bruke forskjellige førerrom, kan føreren velge «Fortsett </w:t>
      </w:r>
      <w:proofErr w:type="spellStart"/>
      <w:r w:rsidRPr="00397556">
        <w:rPr>
          <w:rFonts w:ascii="Arial" w:eastAsia="Calibri" w:hAnsi="Arial" w:cs="Arial"/>
        </w:rPr>
        <w:t>skifting</w:t>
      </w:r>
      <w:proofErr w:type="spellEnd"/>
      <w:r w:rsidRPr="00397556">
        <w:rPr>
          <w:rFonts w:ascii="Arial" w:eastAsia="Calibri" w:hAnsi="Arial" w:cs="Arial"/>
        </w:rPr>
        <w:t>» i førerpanelet før førerbordet lukkes. (TSI OPE A 6.3.4)</w:t>
      </w:r>
    </w:p>
    <w:p w14:paraId="6AC1596C" w14:textId="77777777" w:rsidR="003F6DE2" w:rsidRPr="00397556" w:rsidRDefault="003F6DE2" w:rsidP="003F6DE2">
      <w:pPr>
        <w:shd w:val="clear" w:color="auto" w:fill="FFFFFF"/>
        <w:spacing w:after="336" w:line="240" w:lineRule="auto"/>
      </w:pPr>
      <w:r w:rsidRPr="00397556">
        <w:rPr>
          <w:rFonts w:ascii="Arial" w:hAnsi="Arial" w:cs="Arial"/>
          <w:sz w:val="24"/>
          <w:szCs w:val="24"/>
          <w:lang w:eastAsia="nb-NO"/>
        </w:rPr>
        <w:t xml:space="preserve">4. </w:t>
      </w:r>
      <w:r w:rsidRPr="00397556">
        <w:rPr>
          <w:rFonts w:ascii="Arial" w:hAnsi="Arial" w:cs="Arial"/>
          <w:iCs/>
          <w:sz w:val="24"/>
          <w:szCs w:val="24"/>
          <w:lang w:eastAsia="nb-NO"/>
        </w:rPr>
        <w:t>Skift skal stoppe foran signal E36 «Veisikringsanlegg» dersom planovergangen ikke er sperret. Bestemmelsen i punkt 3.21 nummer 1 gjelder.</w:t>
      </w:r>
    </w:p>
    <w:p w14:paraId="169067AB" w14:textId="77777777" w:rsidR="003F6DE2" w:rsidRPr="00397556" w:rsidRDefault="003F6DE2" w:rsidP="003F6DE2">
      <w:pPr>
        <w:pStyle w:val="NormalWeb"/>
        <w:shd w:val="clear" w:color="auto" w:fill="FFFFFF"/>
        <w:spacing w:before="0" w:beforeAutospacing="0" w:after="336" w:afterAutospacing="0"/>
        <w:rPr>
          <w:rFonts w:ascii="Arial" w:eastAsia="Calibri" w:hAnsi="Arial" w:cs="Arial"/>
        </w:rPr>
      </w:pPr>
      <w:r w:rsidRPr="00397556">
        <w:rPr>
          <w:rFonts w:ascii="Arial" w:eastAsia="Calibri" w:hAnsi="Arial" w:cs="Arial"/>
        </w:rPr>
        <w:t xml:space="preserve">5. Skiftebevegelsene kan også foregå som tog i modus full overvåkning (FS-modus) og modus på sikt (OS-modus), se kapittel 6. </w:t>
      </w:r>
    </w:p>
    <w:p w14:paraId="3CE5C005" w14:textId="77777777" w:rsidR="003F6DE2" w:rsidRPr="00397556" w:rsidRDefault="003F6DE2" w:rsidP="00CE4E2A">
      <w:pPr>
        <w:pStyle w:val="HSV2Overskrift"/>
        <w:rPr>
          <w:lang w:eastAsia="nb-NO"/>
        </w:rPr>
      </w:pPr>
      <w:bookmarkStart w:id="141" w:name="_Toc183518440"/>
      <w:r w:rsidRPr="00397556">
        <w:rPr>
          <w:lang w:eastAsia="nb-NO"/>
        </w:rPr>
        <w:t>3.29 Overgang til skiftemodus (SH-modus) anmodet av føreren</w:t>
      </w:r>
      <w:bookmarkEnd w:id="141"/>
    </w:p>
    <w:p w14:paraId="550462CC" w14:textId="77777777" w:rsidR="003F6DE2" w:rsidRPr="00397556" w:rsidRDefault="003F6DE2" w:rsidP="00DD24B9">
      <w:pPr>
        <w:spacing w:after="0" w:line="240" w:lineRule="auto"/>
        <w:rPr>
          <w:rFonts w:ascii="Arial" w:hAnsi="Arial" w:cs="Arial"/>
          <w:sz w:val="24"/>
          <w:szCs w:val="24"/>
          <w:lang w:eastAsia="nb-NO"/>
        </w:rPr>
      </w:pPr>
      <w:r w:rsidRPr="00397556">
        <w:rPr>
          <w:rFonts w:ascii="Arial" w:hAnsi="Arial" w:cs="Arial"/>
          <w:sz w:val="24"/>
          <w:szCs w:val="24"/>
          <w:lang w:eastAsia="nb-NO"/>
        </w:rPr>
        <w:t xml:space="preserve">1. For </w:t>
      </w:r>
      <w:proofErr w:type="spellStart"/>
      <w:r w:rsidRPr="00397556">
        <w:rPr>
          <w:rFonts w:ascii="Arial" w:hAnsi="Arial" w:cs="Arial"/>
          <w:sz w:val="24"/>
          <w:szCs w:val="24"/>
          <w:lang w:eastAsia="nb-NO"/>
        </w:rPr>
        <w:t>skifting</w:t>
      </w:r>
      <w:proofErr w:type="spellEnd"/>
      <w:r w:rsidRPr="00397556">
        <w:rPr>
          <w:rFonts w:ascii="Arial" w:hAnsi="Arial" w:cs="Arial"/>
          <w:sz w:val="24"/>
          <w:szCs w:val="24"/>
          <w:lang w:eastAsia="nb-NO"/>
        </w:rPr>
        <w:t xml:space="preserve"> på et midlertidig skifteområde gjelder følgende: </w:t>
      </w:r>
    </w:p>
    <w:p w14:paraId="244F03ED" w14:textId="77777777" w:rsidR="003F6DE2" w:rsidRPr="00397556" w:rsidRDefault="003F6DE2" w:rsidP="006A5AB1">
      <w:pPr>
        <w:pStyle w:val="Merknadstekst"/>
        <w:numPr>
          <w:ilvl w:val="0"/>
          <w:numId w:val="50"/>
        </w:numPr>
        <w:spacing w:after="0"/>
        <w:rPr>
          <w:rFonts w:ascii="Arial" w:hAnsi="Arial" w:cs="Arial"/>
          <w:sz w:val="24"/>
          <w:szCs w:val="24"/>
        </w:rPr>
      </w:pPr>
      <w:r w:rsidRPr="00397556">
        <w:rPr>
          <w:rFonts w:ascii="Arial" w:hAnsi="Arial" w:cs="Arial"/>
          <w:sz w:val="24"/>
          <w:szCs w:val="24"/>
        </w:rPr>
        <w:t xml:space="preserve">Trekkraftkjøretøyet som skal skifte skal stå stille innenfor det området der </w:t>
      </w:r>
      <w:proofErr w:type="spellStart"/>
      <w:r w:rsidRPr="00397556">
        <w:rPr>
          <w:rFonts w:ascii="Arial" w:hAnsi="Arial" w:cs="Arial"/>
          <w:sz w:val="24"/>
          <w:szCs w:val="24"/>
        </w:rPr>
        <w:t>skifting</w:t>
      </w:r>
      <w:proofErr w:type="spellEnd"/>
      <w:r w:rsidRPr="00397556">
        <w:rPr>
          <w:rFonts w:ascii="Arial" w:hAnsi="Arial" w:cs="Arial"/>
          <w:sz w:val="24"/>
          <w:szCs w:val="24"/>
        </w:rPr>
        <w:t xml:space="preserve"> skal foregå. Føreren skal ringe toglederen og anmode om skiftemodus (SH-modus). </w:t>
      </w:r>
    </w:p>
    <w:p w14:paraId="06567072" w14:textId="77777777" w:rsidR="003F6DE2" w:rsidRPr="00397556" w:rsidRDefault="003F6DE2" w:rsidP="006A5AB1">
      <w:pPr>
        <w:numPr>
          <w:ilvl w:val="0"/>
          <w:numId w:val="50"/>
        </w:numPr>
        <w:spacing w:after="0"/>
        <w:contextualSpacing/>
        <w:rPr>
          <w:rFonts w:ascii="Arial" w:hAnsi="Arial" w:cs="Arial"/>
          <w:sz w:val="24"/>
          <w:szCs w:val="24"/>
          <w:lang w:eastAsia="nb-NO"/>
        </w:rPr>
      </w:pPr>
      <w:r w:rsidRPr="00397556">
        <w:rPr>
          <w:rFonts w:ascii="Arial" w:hAnsi="Arial" w:cs="Arial"/>
          <w:sz w:val="24"/>
          <w:szCs w:val="24"/>
          <w:lang w:eastAsia="nb-NO"/>
        </w:rPr>
        <w:lastRenderedPageBreak/>
        <w:t xml:space="preserve">Toglederen må først frigi det midlertidige skifteområdet og kan deretter gi føreren tillatelse til å velge skiftemodus (SH-modus) i førerpanelet. </w:t>
      </w:r>
    </w:p>
    <w:p w14:paraId="3D24749F" w14:textId="77777777" w:rsidR="003F6DE2" w:rsidRPr="00397556" w:rsidRDefault="003F6DE2" w:rsidP="006A5AB1">
      <w:pPr>
        <w:numPr>
          <w:ilvl w:val="0"/>
          <w:numId w:val="50"/>
        </w:numPr>
        <w:spacing w:after="0"/>
        <w:contextualSpacing/>
        <w:rPr>
          <w:rFonts w:ascii="Arial" w:hAnsi="Arial" w:cs="Arial"/>
          <w:sz w:val="24"/>
          <w:szCs w:val="24"/>
          <w:lang w:eastAsia="nb-NO"/>
        </w:rPr>
      </w:pPr>
      <w:r w:rsidRPr="00397556">
        <w:rPr>
          <w:rFonts w:ascii="Arial" w:hAnsi="Arial" w:cs="Arial"/>
          <w:sz w:val="24"/>
          <w:szCs w:val="24"/>
          <w:lang w:eastAsia="nb-NO"/>
        </w:rPr>
        <w:t xml:space="preserve">I et midlertidig skifteområde uten dvergsignaler tillates kun ett trekkraftkjøretøy i skiftemodus (SH-modus) om gangen. </w:t>
      </w:r>
    </w:p>
    <w:p w14:paraId="5D26381F" w14:textId="77777777" w:rsidR="003F6DE2" w:rsidRPr="00397556" w:rsidRDefault="003F6DE2" w:rsidP="00607249">
      <w:pPr>
        <w:spacing w:before="240" w:after="336" w:line="240" w:lineRule="auto"/>
        <w:rPr>
          <w:rFonts w:ascii="Arial" w:hAnsi="Arial" w:cs="Arial"/>
          <w:sz w:val="24"/>
          <w:szCs w:val="24"/>
          <w:lang w:eastAsia="nb-NO"/>
        </w:rPr>
      </w:pPr>
      <w:r w:rsidRPr="00397556">
        <w:rPr>
          <w:rFonts w:ascii="Arial" w:hAnsi="Arial" w:cs="Arial"/>
          <w:sz w:val="24"/>
          <w:szCs w:val="24"/>
          <w:lang w:eastAsia="nb-NO"/>
        </w:rPr>
        <w:t>2. Føreren skal velge «</w:t>
      </w:r>
      <w:proofErr w:type="spellStart"/>
      <w:r w:rsidRPr="00397556">
        <w:rPr>
          <w:rFonts w:ascii="Arial" w:hAnsi="Arial" w:cs="Arial"/>
          <w:sz w:val="24"/>
          <w:szCs w:val="24"/>
          <w:lang w:eastAsia="nb-NO"/>
        </w:rPr>
        <w:t>Skifting</w:t>
      </w:r>
      <w:proofErr w:type="spellEnd"/>
      <w:r w:rsidRPr="00397556">
        <w:rPr>
          <w:rFonts w:ascii="Arial" w:hAnsi="Arial" w:cs="Arial"/>
          <w:sz w:val="24"/>
          <w:szCs w:val="24"/>
          <w:lang w:eastAsia="nb-NO"/>
        </w:rPr>
        <w:t>» på førerpanelet. (TSI OPE A 6.3.1)</w:t>
      </w:r>
    </w:p>
    <w:p w14:paraId="1E43DC7F" w14:textId="77777777" w:rsidR="003F6DE2" w:rsidRPr="00397556" w:rsidRDefault="003F6DE2" w:rsidP="003F6DE2">
      <w:pPr>
        <w:spacing w:after="336" w:line="240" w:lineRule="auto"/>
        <w:rPr>
          <w:rFonts w:ascii="Arial" w:hAnsi="Arial" w:cs="Arial"/>
          <w:sz w:val="24"/>
          <w:szCs w:val="24"/>
          <w:lang w:eastAsia="nb-NO"/>
        </w:rPr>
      </w:pPr>
      <w:r w:rsidRPr="00397556">
        <w:rPr>
          <w:rFonts w:ascii="Arial" w:hAnsi="Arial" w:cs="Arial"/>
          <w:sz w:val="24"/>
          <w:szCs w:val="24"/>
          <w:lang w:eastAsia="nb-NO"/>
        </w:rPr>
        <w:t xml:space="preserve">3. Når signal E21 «Skiftemodus (SH-modus)» vises i førerpanelet, kan føreren begynne </w:t>
      </w:r>
      <w:proofErr w:type="spellStart"/>
      <w:r w:rsidRPr="00397556">
        <w:rPr>
          <w:rFonts w:ascii="Arial" w:hAnsi="Arial" w:cs="Arial"/>
          <w:sz w:val="24"/>
          <w:szCs w:val="24"/>
          <w:lang w:eastAsia="nb-NO"/>
        </w:rPr>
        <w:t>skiftingen</w:t>
      </w:r>
      <w:proofErr w:type="spellEnd"/>
      <w:r w:rsidRPr="00397556">
        <w:rPr>
          <w:rFonts w:ascii="Arial" w:hAnsi="Arial" w:cs="Arial"/>
          <w:sz w:val="24"/>
          <w:szCs w:val="24"/>
          <w:lang w:eastAsia="nb-NO"/>
        </w:rPr>
        <w:t xml:space="preserve">. Bestemmelsene for </w:t>
      </w:r>
      <w:proofErr w:type="spellStart"/>
      <w:r w:rsidRPr="00397556">
        <w:rPr>
          <w:rFonts w:ascii="Arial" w:hAnsi="Arial" w:cs="Arial"/>
          <w:sz w:val="24"/>
          <w:szCs w:val="24"/>
          <w:lang w:eastAsia="nb-NO"/>
        </w:rPr>
        <w:t>skifting</w:t>
      </w:r>
      <w:proofErr w:type="spellEnd"/>
      <w:r w:rsidRPr="00397556">
        <w:rPr>
          <w:rFonts w:ascii="Arial" w:hAnsi="Arial" w:cs="Arial"/>
          <w:sz w:val="24"/>
          <w:szCs w:val="24"/>
          <w:lang w:eastAsia="nb-NO"/>
        </w:rPr>
        <w:t xml:space="preserve"> gjelder. (TSI OPE A 6.3.3)</w:t>
      </w:r>
    </w:p>
    <w:p w14:paraId="64A4F838" w14:textId="77777777" w:rsidR="00960F42" w:rsidRPr="00397556" w:rsidRDefault="00960F42" w:rsidP="00CE4E2A">
      <w:pPr>
        <w:pStyle w:val="HSVPunkter"/>
      </w:pPr>
      <w:bookmarkStart w:id="142" w:name="_Toc183518441"/>
      <w:r>
        <w:rPr>
          <w:rStyle w:val="normaltextrun"/>
          <w:bCs/>
        </w:rPr>
        <w:t>3.29-</w:t>
      </w:r>
      <w:r w:rsidRPr="00397556">
        <w:rPr>
          <w:rStyle w:val="normaltextrun"/>
          <w:bCs/>
        </w:rPr>
        <w:t xml:space="preserve">HSV </w:t>
      </w:r>
      <w:proofErr w:type="spellStart"/>
      <w:r w:rsidRPr="00397556">
        <w:rPr>
          <w:rStyle w:val="normaltextrun"/>
          <w:bCs/>
        </w:rPr>
        <w:t>Skifting</w:t>
      </w:r>
      <w:proofErr w:type="spellEnd"/>
      <w:r w:rsidRPr="00397556">
        <w:rPr>
          <w:rStyle w:val="normaltextrun"/>
          <w:bCs/>
        </w:rPr>
        <w:t xml:space="preserve"> ved bruk av håndholdt terminal (HHT)</w:t>
      </w:r>
      <w:bookmarkEnd w:id="142"/>
      <w:r w:rsidRPr="00397556">
        <w:rPr>
          <w:rStyle w:val="eop"/>
          <w:bCs/>
        </w:rPr>
        <w:t> </w:t>
      </w:r>
    </w:p>
    <w:p w14:paraId="27D356DC" w14:textId="77777777" w:rsidR="00960F42" w:rsidRPr="00397556" w:rsidRDefault="00960F42" w:rsidP="00DE116C">
      <w:pPr>
        <w:pStyle w:val="paragraph"/>
        <w:numPr>
          <w:ilvl w:val="0"/>
          <w:numId w:val="92"/>
        </w:numPr>
        <w:spacing w:before="0" w:beforeAutospacing="0" w:after="0" w:afterAutospacing="0"/>
        <w:ind w:left="709" w:hanging="283"/>
        <w:textAlignment w:val="baseline"/>
        <w:rPr>
          <w:rFonts w:ascii="Arial" w:hAnsi="Arial" w:cs="Arial"/>
          <w:color w:val="00B050"/>
        </w:rPr>
      </w:pPr>
      <w:r w:rsidRPr="00397556">
        <w:rPr>
          <w:rStyle w:val="normaltextrun"/>
          <w:rFonts w:ascii="Arial" w:hAnsi="Arial" w:cs="Arial"/>
          <w:color w:val="00B050"/>
        </w:rPr>
        <w:t>For betjening av sporveksler og sporsperrer, må det på de stasjoner som ikke er utrustet med lokalstiller, benyttes HHT for omlegging. </w:t>
      </w:r>
      <w:r w:rsidRPr="00397556">
        <w:rPr>
          <w:rStyle w:val="eop"/>
          <w:rFonts w:ascii="Arial" w:hAnsi="Arial" w:cs="Arial"/>
          <w:color w:val="00B050"/>
        </w:rPr>
        <w:t> </w:t>
      </w:r>
    </w:p>
    <w:p w14:paraId="71B7F994" w14:textId="77777777" w:rsidR="00960F42" w:rsidRPr="00397556" w:rsidRDefault="00960F42" w:rsidP="00DE116C">
      <w:pPr>
        <w:pStyle w:val="paragraph"/>
        <w:numPr>
          <w:ilvl w:val="0"/>
          <w:numId w:val="93"/>
        </w:numPr>
        <w:spacing w:before="0" w:beforeAutospacing="0" w:after="0" w:afterAutospacing="0"/>
        <w:ind w:left="709" w:hanging="283"/>
        <w:textAlignment w:val="baseline"/>
        <w:rPr>
          <w:rFonts w:ascii="Arial" w:hAnsi="Arial" w:cs="Arial"/>
          <w:color w:val="00B050"/>
        </w:rPr>
      </w:pPr>
      <w:r w:rsidRPr="00397556">
        <w:rPr>
          <w:rStyle w:val="normaltextrun"/>
          <w:rFonts w:ascii="Arial" w:hAnsi="Arial" w:cs="Arial"/>
          <w:color w:val="00B050"/>
        </w:rPr>
        <w:t>For betjening av HHT vises det det til brukerhåndbok HHT. </w:t>
      </w:r>
      <w:r w:rsidRPr="00397556">
        <w:rPr>
          <w:rStyle w:val="eop"/>
          <w:rFonts w:ascii="Arial" w:hAnsi="Arial" w:cs="Arial"/>
          <w:color w:val="00B050"/>
        </w:rPr>
        <w:t> </w:t>
      </w:r>
    </w:p>
    <w:p w14:paraId="39EEA3CB" w14:textId="4C7BE3BC" w:rsidR="00960F42" w:rsidRPr="00397556" w:rsidRDefault="00960F42" w:rsidP="00DE116C">
      <w:pPr>
        <w:pStyle w:val="paragraph"/>
        <w:numPr>
          <w:ilvl w:val="0"/>
          <w:numId w:val="94"/>
        </w:numPr>
        <w:spacing w:before="0" w:beforeAutospacing="0" w:after="0" w:afterAutospacing="0"/>
        <w:ind w:left="709" w:hanging="283"/>
        <w:textAlignment w:val="baseline"/>
        <w:rPr>
          <w:rFonts w:ascii="Arial" w:hAnsi="Arial" w:cs="Arial"/>
          <w:color w:val="00B050"/>
        </w:rPr>
      </w:pPr>
      <w:r w:rsidRPr="00397556">
        <w:rPr>
          <w:rStyle w:val="normaltextrun"/>
          <w:rFonts w:ascii="Arial" w:hAnsi="Arial" w:cs="Arial"/>
          <w:color w:val="00B050"/>
        </w:rPr>
        <w:t>For bestilling av bruker vises det til IAM Bane</w:t>
      </w:r>
      <w:r w:rsidR="00831C95">
        <w:rPr>
          <w:rStyle w:val="normaltextrun"/>
          <w:rFonts w:ascii="Arial" w:hAnsi="Arial" w:cs="Arial"/>
          <w:color w:val="00B050"/>
        </w:rPr>
        <w:t xml:space="preserve"> </w:t>
      </w:r>
      <w:r w:rsidRPr="00397556">
        <w:rPr>
          <w:rStyle w:val="normaltextrun"/>
          <w:rFonts w:ascii="Arial" w:hAnsi="Arial" w:cs="Arial"/>
          <w:color w:val="00B050"/>
        </w:rPr>
        <w:t>NOR User Guide </w:t>
      </w:r>
      <w:r w:rsidRPr="00397556">
        <w:rPr>
          <w:rStyle w:val="eop"/>
          <w:rFonts w:ascii="Arial" w:hAnsi="Arial" w:cs="Arial"/>
          <w:color w:val="00B050"/>
        </w:rPr>
        <w:t> </w:t>
      </w:r>
    </w:p>
    <w:p w14:paraId="559034E8" w14:textId="53428F2A" w:rsidR="003F6DE2" w:rsidRPr="00397556" w:rsidRDefault="003F6DE2" w:rsidP="00CE4E2A">
      <w:pPr>
        <w:pStyle w:val="HSV2Overskrift"/>
      </w:pPr>
      <w:bookmarkStart w:id="143" w:name="_Toc183518442"/>
      <w:r w:rsidRPr="007F7146">
        <w:t>3</w:t>
      </w:r>
      <w:r w:rsidRPr="00397556">
        <w:t>.30 Automatisk varsel om overgang til skiftemodus (SH-modus)</w:t>
      </w:r>
      <w:bookmarkEnd w:id="143"/>
    </w:p>
    <w:p w14:paraId="184A7B01" w14:textId="77777777" w:rsidR="003F6DE2" w:rsidRPr="00397556" w:rsidRDefault="003F6DE2" w:rsidP="003F6DE2">
      <w:pPr>
        <w:spacing w:after="336" w:line="240" w:lineRule="auto"/>
        <w:rPr>
          <w:rFonts w:ascii="Arial" w:hAnsi="Arial" w:cs="Arial"/>
          <w:sz w:val="24"/>
          <w:szCs w:val="24"/>
          <w:lang w:eastAsia="nb-NO"/>
        </w:rPr>
      </w:pPr>
      <w:r w:rsidRPr="00397556">
        <w:rPr>
          <w:rFonts w:ascii="Arial" w:hAnsi="Arial" w:cs="Arial"/>
          <w:sz w:val="24"/>
          <w:szCs w:val="24"/>
          <w:lang w:eastAsia="nb-NO"/>
        </w:rPr>
        <w:t>1. Når signal E20 «Bekreft skiftemodus (SH-modus)» vises, skal føreren forsikre seg om at føreren har korrekt informasjon om skiftebevegelsen, og skal deretter bekrefte skiftemodus (SH-modus) på førerpanelet. (TSI OPE A 6.3.2)</w:t>
      </w:r>
    </w:p>
    <w:p w14:paraId="7C5D9D37"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2. Når signal E21 «Skiftemodus (SH-modus)» vises, kan føreren kjøre forbi signal 107 «Sikringsanlegg slutter» eller forbi dvergsignal som viser signal E45 «</w:t>
      </w:r>
      <w:proofErr w:type="spellStart"/>
      <w:r w:rsidRPr="00397556">
        <w:rPr>
          <w:rFonts w:cs="Arial"/>
          <w:sz w:val="24"/>
          <w:szCs w:val="24"/>
          <w:lang w:eastAsia="nb-NO"/>
        </w:rPr>
        <w:t>Skifting</w:t>
      </w:r>
      <w:proofErr w:type="spellEnd"/>
      <w:r w:rsidRPr="00397556">
        <w:rPr>
          <w:rFonts w:cs="Arial"/>
          <w:sz w:val="24"/>
          <w:szCs w:val="24"/>
          <w:lang w:eastAsia="nb-NO"/>
        </w:rPr>
        <w:t xml:space="preserve"> tillatt» eller signal E44 «Varsom </w:t>
      </w:r>
      <w:proofErr w:type="spellStart"/>
      <w:r w:rsidRPr="00397556">
        <w:rPr>
          <w:rFonts w:cs="Arial"/>
          <w:sz w:val="24"/>
          <w:szCs w:val="24"/>
          <w:lang w:eastAsia="nb-NO"/>
        </w:rPr>
        <w:t>skifting</w:t>
      </w:r>
      <w:proofErr w:type="spellEnd"/>
      <w:r w:rsidRPr="00397556">
        <w:rPr>
          <w:rFonts w:cs="Arial"/>
          <w:sz w:val="24"/>
          <w:szCs w:val="24"/>
          <w:lang w:eastAsia="nb-NO"/>
        </w:rPr>
        <w:t xml:space="preserve"> tillatt». Toget fortsetter som skift og bestemmelsene for </w:t>
      </w:r>
      <w:proofErr w:type="spellStart"/>
      <w:r w:rsidRPr="00397556">
        <w:rPr>
          <w:rFonts w:cs="Arial"/>
          <w:sz w:val="24"/>
          <w:szCs w:val="24"/>
          <w:lang w:eastAsia="nb-NO"/>
        </w:rPr>
        <w:t>skifting</w:t>
      </w:r>
      <w:proofErr w:type="spellEnd"/>
      <w:r w:rsidRPr="00397556">
        <w:rPr>
          <w:rFonts w:cs="Arial"/>
          <w:sz w:val="24"/>
          <w:szCs w:val="24"/>
          <w:lang w:eastAsia="nb-NO"/>
        </w:rPr>
        <w:t xml:space="preserve"> gjelder. (TSI OPE A 6.3.3). </w:t>
      </w:r>
    </w:p>
    <w:p w14:paraId="2E654E9A" w14:textId="77777777" w:rsidR="003F6DE2" w:rsidRPr="00397556" w:rsidRDefault="003F6DE2" w:rsidP="003F6DE2">
      <w:pPr>
        <w:pStyle w:val="STYNummerertListe"/>
        <w:spacing w:line="240" w:lineRule="auto"/>
        <w:rPr>
          <w:rFonts w:cs="Arial"/>
          <w:sz w:val="24"/>
          <w:szCs w:val="24"/>
          <w:lang w:eastAsia="nb-NO"/>
        </w:rPr>
      </w:pPr>
      <w:r w:rsidRPr="00397556">
        <w:rPr>
          <w:rFonts w:cs="Arial"/>
          <w:sz w:val="24"/>
          <w:szCs w:val="24"/>
          <w:lang w:eastAsia="nb-NO"/>
        </w:rPr>
        <w:t xml:space="preserve">3. Når toget etter overgang til skift har kjørt forbi signal 107 «Sikringsanlegg slutter» eller forbi dvergsignalet, tillates ikke kjøring tilbake i samme spor før togveien er løst ut, og toglederen har sikret skiftevei tilbake eller føreren har fått toglederens tillatelse til å kjøre bakover i samme spor. </w:t>
      </w:r>
    </w:p>
    <w:p w14:paraId="7F853B17" w14:textId="77777777" w:rsidR="003F6DE2" w:rsidRPr="00397556" w:rsidRDefault="003F6DE2" w:rsidP="00CE4E2A">
      <w:pPr>
        <w:pStyle w:val="HSV2Overskrift"/>
        <w:rPr>
          <w:lang w:eastAsia="nb-NO"/>
        </w:rPr>
      </w:pPr>
      <w:bookmarkStart w:id="144" w:name="_Toc183518443"/>
      <w:r w:rsidRPr="00397556">
        <w:rPr>
          <w:lang w:eastAsia="nb-NO"/>
        </w:rPr>
        <w:t xml:space="preserve">3.31 </w:t>
      </w:r>
      <w:proofErr w:type="spellStart"/>
      <w:r w:rsidRPr="00397556">
        <w:rPr>
          <w:lang w:eastAsia="nb-NO"/>
        </w:rPr>
        <w:t>Skifting</w:t>
      </w:r>
      <w:proofErr w:type="spellEnd"/>
      <w:r w:rsidRPr="00397556">
        <w:rPr>
          <w:lang w:eastAsia="nb-NO"/>
        </w:rPr>
        <w:t xml:space="preserve"> ut mot stasjonsgrensen</w:t>
      </w:r>
      <w:bookmarkEnd w:id="144"/>
      <w:r w:rsidRPr="00397556">
        <w:rPr>
          <w:lang w:eastAsia="nb-NO"/>
        </w:rPr>
        <w:t xml:space="preserve"> </w:t>
      </w:r>
    </w:p>
    <w:p w14:paraId="3538D6B2" w14:textId="77777777" w:rsidR="003F6DE2" w:rsidRPr="00397556" w:rsidRDefault="003F6DE2" w:rsidP="003F6DE2">
      <w:pPr>
        <w:pStyle w:val="NormalWeb"/>
        <w:shd w:val="clear" w:color="auto" w:fill="FFFFFF"/>
        <w:spacing w:before="0" w:beforeAutospacing="0" w:after="336" w:afterAutospacing="0"/>
        <w:rPr>
          <w:rFonts w:ascii="Arial" w:eastAsia="Calibri" w:hAnsi="Arial" w:cs="Arial"/>
        </w:rPr>
      </w:pPr>
      <w:r w:rsidRPr="00397556">
        <w:rPr>
          <w:rFonts w:ascii="Arial" w:eastAsia="Calibri" w:hAnsi="Arial" w:cs="Arial"/>
        </w:rPr>
        <w:t>1. Toglederen kan tillate skift å kjøre forbi signal 106A «Stopp for skift» ut mot stasjonsgrensen når toglederen har kontrollert at forholdene tillater det og har sperret tilstøtende blokkstrekning.</w:t>
      </w:r>
    </w:p>
    <w:p w14:paraId="60912F86" w14:textId="77777777" w:rsidR="003F6DE2" w:rsidRPr="00397556" w:rsidRDefault="003F6DE2" w:rsidP="003F6DE2">
      <w:pPr>
        <w:pStyle w:val="NormalWeb"/>
        <w:shd w:val="clear" w:color="auto" w:fill="FFFFFF" w:themeFill="background1"/>
        <w:spacing w:before="0" w:beforeAutospacing="0" w:after="336" w:afterAutospacing="0"/>
        <w:rPr>
          <w:rFonts w:ascii="Arial" w:eastAsia="Calibri" w:hAnsi="Arial" w:cs="Arial"/>
        </w:rPr>
      </w:pPr>
      <w:r w:rsidRPr="00397556">
        <w:rPr>
          <w:rFonts w:ascii="Arial" w:eastAsia="Calibri" w:hAnsi="Arial" w:cs="Arial"/>
        </w:rPr>
        <w:t>2. Når føreren skal innhente tillatelsen, skal føreren presentere seg som bestemt i kapittel 2, og skal i tillegg oppgi signalets identifikasjon.</w:t>
      </w:r>
    </w:p>
    <w:p w14:paraId="3CD8FEBF" w14:textId="77777777" w:rsidR="003F6DE2" w:rsidRPr="00397556" w:rsidRDefault="003F6DE2" w:rsidP="00DD24B9">
      <w:pPr>
        <w:pStyle w:val="NormalWeb"/>
        <w:shd w:val="clear" w:color="auto" w:fill="FFFFFF" w:themeFill="background1"/>
        <w:spacing w:before="0" w:beforeAutospacing="0" w:after="0" w:afterAutospacing="0"/>
        <w:rPr>
          <w:rFonts w:ascii="Arial" w:eastAsia="Calibri" w:hAnsi="Arial" w:cs="Arial"/>
        </w:rPr>
      </w:pPr>
      <w:r w:rsidRPr="00397556">
        <w:rPr>
          <w:rFonts w:ascii="Arial" w:eastAsia="Calibri" w:hAnsi="Arial" w:cs="Arial"/>
        </w:rPr>
        <w:t xml:space="preserve">3. Tillatelsen gis muntlig over togradio med følgende ordlyd: </w:t>
      </w:r>
    </w:p>
    <w:p w14:paraId="6BB1C1C5" w14:textId="77777777" w:rsidR="003F6DE2" w:rsidRPr="00397556" w:rsidRDefault="003F6DE2" w:rsidP="003F6DE2">
      <w:pPr>
        <w:spacing w:after="100" w:afterAutospacing="1" w:line="240" w:lineRule="auto"/>
        <w:ind w:left="708"/>
        <w:rPr>
          <w:rFonts w:ascii="Arial" w:eastAsia="Times New Roman" w:hAnsi="Arial" w:cs="Arial"/>
          <w:i/>
          <w:iCs/>
          <w:sz w:val="24"/>
          <w:szCs w:val="24"/>
          <w:lang w:eastAsia="nb-NO"/>
        </w:rPr>
      </w:pPr>
      <w:r w:rsidRPr="00397556">
        <w:rPr>
          <w:rFonts w:ascii="Arial" w:eastAsia="Times New Roman" w:hAnsi="Arial" w:cs="Arial"/>
          <w:i/>
          <w:iCs/>
          <w:sz w:val="24"/>
          <w:szCs w:val="24"/>
          <w:lang w:eastAsia="nb-NO"/>
        </w:rPr>
        <w:t>«Klart for skift … (nr.) forbi signal «Stopp for skift» … (signalets identifikasjon). … (navn) togleder.»</w:t>
      </w:r>
    </w:p>
    <w:p w14:paraId="1D63A159" w14:textId="77777777" w:rsidR="003F6DE2" w:rsidRPr="00397556" w:rsidRDefault="003F6DE2" w:rsidP="003F6DE2">
      <w:pPr>
        <w:pStyle w:val="NormalWeb"/>
        <w:shd w:val="clear" w:color="auto" w:fill="FFFFFF" w:themeFill="background1"/>
        <w:spacing w:before="0" w:beforeAutospacing="0" w:after="336" w:afterAutospacing="0"/>
        <w:rPr>
          <w:rFonts w:ascii="Arial" w:eastAsia="Calibri" w:hAnsi="Arial" w:cs="Arial"/>
        </w:rPr>
      </w:pPr>
      <w:r w:rsidRPr="00397556">
        <w:rPr>
          <w:rFonts w:ascii="Arial" w:eastAsia="Calibri" w:hAnsi="Arial" w:cs="Arial"/>
        </w:rPr>
        <w:t>4. Føreren skal deretter gjenta tillatelsen.</w:t>
      </w:r>
    </w:p>
    <w:p w14:paraId="123193B3" w14:textId="77777777" w:rsidR="003F6DE2" w:rsidRPr="00397556" w:rsidRDefault="003F6DE2" w:rsidP="003F6DE2">
      <w:pPr>
        <w:pStyle w:val="NormalWeb"/>
        <w:shd w:val="clear" w:color="auto" w:fill="FFFFFF" w:themeFill="background1"/>
        <w:spacing w:before="0" w:beforeAutospacing="0" w:after="336" w:afterAutospacing="0"/>
        <w:rPr>
          <w:rFonts w:ascii="Arial" w:eastAsia="Calibri" w:hAnsi="Arial" w:cs="Arial"/>
        </w:rPr>
      </w:pPr>
      <w:r w:rsidRPr="00397556">
        <w:rPr>
          <w:rFonts w:ascii="Arial" w:eastAsia="Calibri" w:hAnsi="Arial" w:cs="Arial"/>
        </w:rPr>
        <w:t xml:space="preserve">5. Føreren skal om nødvendig bruke stopp-passasjefunksjonen. </w:t>
      </w:r>
    </w:p>
    <w:p w14:paraId="12FBEEA1" w14:textId="77777777" w:rsidR="003F6DE2" w:rsidRPr="00397556" w:rsidRDefault="003F6DE2" w:rsidP="00CE4E2A">
      <w:pPr>
        <w:pStyle w:val="HSV2Overskrift"/>
      </w:pPr>
      <w:bookmarkStart w:id="145" w:name="_Toc183518444"/>
      <w:r w:rsidRPr="00397556">
        <w:lastRenderedPageBreak/>
        <w:t xml:space="preserve">3.31Ø Utførelse av </w:t>
      </w:r>
      <w:proofErr w:type="spellStart"/>
      <w:r w:rsidRPr="00397556">
        <w:t>skifting</w:t>
      </w:r>
      <w:proofErr w:type="spellEnd"/>
      <w:r w:rsidRPr="00397556">
        <w:t xml:space="preserve"> på flere skifteområder inntil hverandre</w:t>
      </w:r>
      <w:bookmarkEnd w:id="145"/>
    </w:p>
    <w:p w14:paraId="65FE5D98" w14:textId="77777777" w:rsidR="003F6DE2" w:rsidRPr="00397556" w:rsidRDefault="003F6DE2" w:rsidP="003F6DE2">
      <w:pPr>
        <w:pStyle w:val="NormalWeb"/>
        <w:shd w:val="clear" w:color="auto" w:fill="FFFFFF" w:themeFill="background1"/>
        <w:spacing w:before="0" w:beforeAutospacing="0" w:after="336" w:afterAutospacing="0"/>
        <w:rPr>
          <w:rFonts w:ascii="Arial" w:eastAsia="Calibri" w:hAnsi="Arial" w:cs="Arial"/>
          <w:iCs/>
        </w:rPr>
      </w:pPr>
      <w:r w:rsidRPr="00397556">
        <w:rPr>
          <w:rFonts w:ascii="Arial" w:eastAsia="Calibri" w:hAnsi="Arial" w:cs="Arial"/>
          <w:iCs/>
        </w:rPr>
        <w:t xml:space="preserve">For Østfoldbanens østre linje gjelder følgende i stedet for punkt 3.31: Ved behov for </w:t>
      </w:r>
      <w:proofErr w:type="spellStart"/>
      <w:r w:rsidRPr="00397556">
        <w:rPr>
          <w:rFonts w:ascii="Arial" w:eastAsia="Calibri" w:hAnsi="Arial" w:cs="Arial"/>
          <w:iCs/>
        </w:rPr>
        <w:t>skifting</w:t>
      </w:r>
      <w:proofErr w:type="spellEnd"/>
      <w:r w:rsidRPr="00397556">
        <w:rPr>
          <w:rFonts w:ascii="Arial" w:eastAsia="Calibri" w:hAnsi="Arial" w:cs="Arial"/>
          <w:iCs/>
        </w:rPr>
        <w:t xml:space="preserve"> på flere skifteområder inntil hverandre skal </w:t>
      </w:r>
      <w:proofErr w:type="spellStart"/>
      <w:r w:rsidRPr="00397556">
        <w:rPr>
          <w:rFonts w:ascii="Arial" w:eastAsia="Calibri" w:hAnsi="Arial" w:cs="Arial"/>
          <w:iCs/>
        </w:rPr>
        <w:t>skifting</w:t>
      </w:r>
      <w:proofErr w:type="spellEnd"/>
      <w:r w:rsidRPr="00397556">
        <w:rPr>
          <w:rFonts w:ascii="Arial" w:eastAsia="Calibri" w:hAnsi="Arial" w:cs="Arial"/>
          <w:iCs/>
        </w:rPr>
        <w:t xml:space="preserve"> avsluttes i det første skifteområdet før kjøretøyet kjører inn i det neste skifteområdet som tog, der nytt midlertidig skifteområde opprettes.</w:t>
      </w:r>
    </w:p>
    <w:p w14:paraId="6A597884" w14:textId="77777777" w:rsidR="003F6DE2" w:rsidRPr="007F7146" w:rsidRDefault="003F6DE2" w:rsidP="00CE4E2A">
      <w:pPr>
        <w:pStyle w:val="HSV2Overskrift"/>
        <w:rPr>
          <w:lang w:eastAsia="nb-NO"/>
        </w:rPr>
      </w:pPr>
      <w:bookmarkStart w:id="146" w:name="_Toc183518445"/>
      <w:r w:rsidRPr="007F7146">
        <w:rPr>
          <w:lang w:eastAsia="nb-NO"/>
        </w:rPr>
        <w:t xml:space="preserve">3.32 Spesielle situasjoner i skiftemodus og </w:t>
      </w:r>
      <w:proofErr w:type="spellStart"/>
      <w:r w:rsidRPr="007F7146">
        <w:rPr>
          <w:lang w:eastAsia="nb-NO"/>
        </w:rPr>
        <w:t>skifting</w:t>
      </w:r>
      <w:proofErr w:type="spellEnd"/>
      <w:r w:rsidRPr="007F7146">
        <w:rPr>
          <w:lang w:eastAsia="nb-NO"/>
        </w:rPr>
        <w:t xml:space="preserve"> med feil på ETCS-ombordutrustningen</w:t>
      </w:r>
      <w:bookmarkEnd w:id="146"/>
    </w:p>
    <w:p w14:paraId="05715A2A" w14:textId="77777777" w:rsidR="003F6DE2" w:rsidRPr="00397556" w:rsidRDefault="003F6DE2" w:rsidP="00DD24B9">
      <w:pPr>
        <w:pStyle w:val="NormalWeb"/>
        <w:shd w:val="clear" w:color="auto" w:fill="FFFFFF"/>
        <w:spacing w:before="0" w:beforeAutospacing="0" w:after="0" w:afterAutospacing="0"/>
        <w:textAlignment w:val="baseline"/>
        <w:rPr>
          <w:rFonts w:ascii="Arial" w:hAnsi="Arial" w:cs="Arial"/>
        </w:rPr>
      </w:pPr>
      <w:r w:rsidRPr="007F7146">
        <w:rPr>
          <w:rFonts w:ascii="Arial" w:hAnsi="Arial" w:cs="Arial"/>
        </w:rPr>
        <w:t>1</w:t>
      </w:r>
      <w:r w:rsidRPr="00397556">
        <w:rPr>
          <w:rFonts w:ascii="Arial" w:hAnsi="Arial" w:cs="Arial"/>
        </w:rPr>
        <w:t>. Følgende gjelder dersom førerpanelet viser melding om at skiftemodus (SH-modus) er avslått eller at anmodning om skiftemodus (SH-modus) feilet:</w:t>
      </w:r>
    </w:p>
    <w:p w14:paraId="689CBA8C" w14:textId="77777777" w:rsidR="003F6DE2" w:rsidRPr="00397556" w:rsidRDefault="003F6DE2" w:rsidP="006A5AB1">
      <w:pPr>
        <w:pStyle w:val="Listeavsnitt"/>
        <w:numPr>
          <w:ilvl w:val="0"/>
          <w:numId w:val="49"/>
        </w:numPr>
        <w:spacing w:line="240" w:lineRule="auto"/>
        <w:rPr>
          <w:rFonts w:ascii="Arial" w:hAnsi="Arial" w:cs="Arial"/>
          <w:sz w:val="24"/>
          <w:szCs w:val="24"/>
        </w:rPr>
      </w:pPr>
      <w:r w:rsidRPr="00397556">
        <w:rPr>
          <w:rFonts w:ascii="Arial" w:hAnsi="Arial" w:cs="Arial"/>
          <w:sz w:val="24"/>
          <w:szCs w:val="24"/>
        </w:rPr>
        <w:t>Føreren skal informere toglederen dersom signal E21 «Skiftemodus (SH-modus)» ikke vises i førerpanelet etter at føreren har valgt «</w:t>
      </w:r>
      <w:proofErr w:type="spellStart"/>
      <w:r w:rsidRPr="00397556">
        <w:rPr>
          <w:rFonts w:ascii="Arial" w:hAnsi="Arial" w:cs="Arial"/>
          <w:sz w:val="24"/>
          <w:szCs w:val="24"/>
        </w:rPr>
        <w:t>Skifting</w:t>
      </w:r>
      <w:proofErr w:type="spellEnd"/>
      <w:r w:rsidRPr="00397556">
        <w:rPr>
          <w:rFonts w:ascii="Arial" w:hAnsi="Arial" w:cs="Arial"/>
          <w:sz w:val="24"/>
          <w:szCs w:val="24"/>
        </w:rPr>
        <w:t>» (TSI OPE A 6.3.6).</w:t>
      </w:r>
    </w:p>
    <w:p w14:paraId="5FAD7D07" w14:textId="77777777" w:rsidR="003F6DE2" w:rsidRPr="00397556" w:rsidRDefault="003F6DE2" w:rsidP="006A5AB1">
      <w:pPr>
        <w:pStyle w:val="Listeavsnitt"/>
        <w:numPr>
          <w:ilvl w:val="0"/>
          <w:numId w:val="49"/>
        </w:numPr>
        <w:spacing w:line="240" w:lineRule="auto"/>
        <w:rPr>
          <w:rFonts w:ascii="Arial" w:hAnsi="Arial" w:cs="Arial"/>
          <w:sz w:val="24"/>
          <w:szCs w:val="24"/>
        </w:rPr>
      </w:pPr>
      <w:r w:rsidRPr="00397556">
        <w:rPr>
          <w:rFonts w:ascii="Arial" w:hAnsi="Arial" w:cs="Arial"/>
          <w:sz w:val="24"/>
          <w:szCs w:val="24"/>
        </w:rPr>
        <w:t xml:space="preserve">For å kunne få skiftemodus (SH-modus), må føreren få tillatelse ved formular 7 til å passere en </w:t>
      </w:r>
      <w:proofErr w:type="spellStart"/>
      <w:r w:rsidRPr="00397556">
        <w:rPr>
          <w:rFonts w:ascii="Arial" w:hAnsi="Arial" w:cs="Arial"/>
          <w:sz w:val="24"/>
          <w:szCs w:val="24"/>
        </w:rPr>
        <w:t>balisegruppe</w:t>
      </w:r>
      <w:proofErr w:type="spellEnd"/>
      <w:r w:rsidRPr="00397556">
        <w:rPr>
          <w:rFonts w:ascii="Arial" w:hAnsi="Arial" w:cs="Arial"/>
          <w:sz w:val="24"/>
          <w:szCs w:val="24"/>
        </w:rPr>
        <w:t xml:space="preserve"> innenfor det frigitte midlertidige skifteområdet eller i det permanente skifteområdet i kjøring med modus særlig ansvar (SR-modus) for å få kjent posisjon. Dersom det er nødvendig eller hensiktsmessig å passere et stoppskilt med tilhørende </w:t>
      </w:r>
      <w:proofErr w:type="spellStart"/>
      <w:r w:rsidRPr="00397556">
        <w:rPr>
          <w:rFonts w:ascii="Arial" w:hAnsi="Arial" w:cs="Arial"/>
          <w:sz w:val="24"/>
          <w:szCs w:val="24"/>
        </w:rPr>
        <w:t>balisegruppe</w:t>
      </w:r>
      <w:proofErr w:type="spellEnd"/>
      <w:r w:rsidRPr="00397556">
        <w:rPr>
          <w:rFonts w:ascii="Arial" w:hAnsi="Arial" w:cs="Arial"/>
          <w:sz w:val="24"/>
          <w:szCs w:val="24"/>
        </w:rPr>
        <w:t xml:space="preserve"> må føreren ved formular 7 også få tillatelse til dette. Deretter kan trekkraftkjøretøyet gå over i skiftemodus (SH-modus).</w:t>
      </w:r>
    </w:p>
    <w:p w14:paraId="1DA24C2A" w14:textId="77777777" w:rsidR="003F6DE2" w:rsidRPr="00397556" w:rsidRDefault="003F6DE2" w:rsidP="006A5AB1">
      <w:pPr>
        <w:pStyle w:val="Listeavsnitt"/>
        <w:numPr>
          <w:ilvl w:val="0"/>
          <w:numId w:val="49"/>
        </w:numPr>
        <w:spacing w:line="240" w:lineRule="auto"/>
        <w:rPr>
          <w:rFonts w:ascii="Arial" w:hAnsi="Arial" w:cs="Arial"/>
          <w:sz w:val="24"/>
          <w:szCs w:val="24"/>
        </w:rPr>
      </w:pPr>
      <w:r w:rsidRPr="00397556">
        <w:rPr>
          <w:rFonts w:ascii="Arial" w:hAnsi="Arial" w:cs="Arial"/>
          <w:sz w:val="24"/>
          <w:szCs w:val="24"/>
        </w:rPr>
        <w:t>Toglederen skal gi tillatelse ved bruk av formular 7 punkt 7.10 og ved behov gi føreren ytterligere instruksjoner om hvilket stoppskilt som eventuelt skal passeres ved bruk av formular 7 punkt x.95 og x.96.</w:t>
      </w:r>
    </w:p>
    <w:p w14:paraId="765099D5" w14:textId="77878F4F" w:rsidR="003F6DE2" w:rsidRPr="00397556" w:rsidRDefault="003F6DE2" w:rsidP="00DD24B9">
      <w:pPr>
        <w:spacing w:before="240" w:after="0" w:line="240" w:lineRule="auto"/>
        <w:rPr>
          <w:rFonts w:ascii="Arial" w:hAnsi="Arial" w:cs="Arial"/>
          <w:sz w:val="24"/>
          <w:szCs w:val="24"/>
          <w14:ligatures w14:val="standardContextual"/>
        </w:rPr>
      </w:pPr>
      <w:r w:rsidRPr="00397556">
        <w:rPr>
          <w:rFonts w:ascii="Arial" w:hAnsi="Arial" w:cs="Arial"/>
          <w:sz w:val="24"/>
          <w:szCs w:val="24"/>
          <w:lang w:eastAsia="nb-NO"/>
          <w14:ligatures w14:val="standardContextual"/>
        </w:rPr>
        <w:t xml:space="preserve">2. </w:t>
      </w:r>
      <w:proofErr w:type="spellStart"/>
      <w:r w:rsidRPr="00397556">
        <w:rPr>
          <w:rFonts w:ascii="Arial" w:hAnsi="Arial" w:cs="Arial"/>
          <w:sz w:val="24"/>
          <w:szCs w:val="24"/>
          <w:lang w:eastAsia="nb-NO"/>
          <w14:ligatures w14:val="standardContextual"/>
        </w:rPr>
        <w:t>Skifting</w:t>
      </w:r>
      <w:proofErr w:type="spellEnd"/>
      <w:r w:rsidRPr="00397556">
        <w:rPr>
          <w:rFonts w:ascii="Arial" w:hAnsi="Arial" w:cs="Arial"/>
          <w:sz w:val="24"/>
          <w:szCs w:val="24"/>
          <w:lang w:eastAsia="nb-NO"/>
          <w14:ligatures w14:val="standardContextual"/>
        </w:rPr>
        <w:t xml:space="preserve"> med trekkraftkjøretøy som har feil på ETCS-ombordutrustningen kan unntaksvis tillates i isolasjonsmodus (IS-modus) dersom det er nødvendig for å flytte slike trekkraftkjøretøy vekk fra togspor eller skiftespor for reparasjon eller lignende, og det ikke er annet trekkraftkjøretøy med virksom ETCS-ombordutrustning tilgjengelig som kan trekke eller skyve det. </w:t>
      </w:r>
      <w:r w:rsidR="00DD24B9">
        <w:rPr>
          <w:rFonts w:ascii="Arial" w:hAnsi="Arial" w:cs="Arial"/>
          <w:sz w:val="24"/>
          <w:szCs w:val="24"/>
          <w:lang w:eastAsia="nb-NO"/>
          <w14:ligatures w14:val="standardContextual"/>
        </w:rPr>
        <w:br/>
      </w:r>
      <w:r w:rsidRPr="00397556">
        <w:rPr>
          <w:rFonts w:ascii="Arial" w:hAnsi="Arial" w:cs="Arial"/>
          <w:sz w:val="24"/>
          <w:szCs w:val="24"/>
          <w14:ligatures w14:val="standardContextual"/>
        </w:rPr>
        <w:t>Følgende gjelder:</w:t>
      </w:r>
    </w:p>
    <w:p w14:paraId="0D2A7186" w14:textId="77777777" w:rsidR="003F6DE2" w:rsidRPr="00397556" w:rsidRDefault="003F6DE2" w:rsidP="00DD24B9">
      <w:pPr>
        <w:numPr>
          <w:ilvl w:val="0"/>
          <w:numId w:val="51"/>
        </w:numPr>
        <w:spacing w:after="336" w:line="252" w:lineRule="auto"/>
        <w:ind w:left="709" w:hanging="283"/>
        <w:contextualSpacing/>
        <w:rPr>
          <w:rFonts w:ascii="Arial" w:eastAsia="Times New Roman" w:hAnsi="Arial" w:cs="Arial"/>
          <w:sz w:val="24"/>
          <w:szCs w:val="24"/>
          <w14:ligatures w14:val="standardContextual"/>
        </w:rPr>
      </w:pPr>
      <w:r w:rsidRPr="00397556">
        <w:rPr>
          <w:rFonts w:ascii="Arial" w:eastAsia="Times New Roman" w:hAnsi="Arial" w:cs="Arial"/>
          <w:sz w:val="24"/>
          <w:szCs w:val="24"/>
          <w14:ligatures w14:val="standardContextual"/>
        </w:rPr>
        <w:t>Skiftet skal stå i et frigitt midlertidig skifteområde, i et permanent skifteområde eller foran dvergsignal som viser signal E45 «</w:t>
      </w:r>
      <w:proofErr w:type="spellStart"/>
      <w:r w:rsidRPr="00397556">
        <w:rPr>
          <w:rFonts w:ascii="Arial" w:eastAsia="Times New Roman" w:hAnsi="Arial" w:cs="Arial"/>
          <w:sz w:val="24"/>
          <w:szCs w:val="24"/>
          <w14:ligatures w14:val="standardContextual"/>
        </w:rPr>
        <w:t>Skifting</w:t>
      </w:r>
      <w:proofErr w:type="spellEnd"/>
      <w:r w:rsidRPr="00397556">
        <w:rPr>
          <w:rFonts w:ascii="Arial" w:eastAsia="Times New Roman" w:hAnsi="Arial" w:cs="Arial"/>
          <w:sz w:val="24"/>
          <w:szCs w:val="24"/>
          <w14:ligatures w14:val="standardContextual"/>
        </w:rPr>
        <w:t xml:space="preserve"> tillatt» eller signal E44 «Varsom </w:t>
      </w:r>
      <w:proofErr w:type="spellStart"/>
      <w:r w:rsidRPr="00397556">
        <w:rPr>
          <w:rFonts w:ascii="Arial" w:eastAsia="Times New Roman" w:hAnsi="Arial" w:cs="Arial"/>
          <w:sz w:val="24"/>
          <w:szCs w:val="24"/>
          <w14:ligatures w14:val="standardContextual"/>
        </w:rPr>
        <w:t>skifting</w:t>
      </w:r>
      <w:proofErr w:type="spellEnd"/>
      <w:r w:rsidRPr="00397556">
        <w:rPr>
          <w:rFonts w:ascii="Arial" w:eastAsia="Times New Roman" w:hAnsi="Arial" w:cs="Arial"/>
          <w:sz w:val="24"/>
          <w:szCs w:val="24"/>
          <w14:ligatures w14:val="standardContextual"/>
        </w:rPr>
        <w:t xml:space="preserve"> tillatt» for skiftet.</w:t>
      </w:r>
    </w:p>
    <w:p w14:paraId="3051DFF2" w14:textId="77777777" w:rsidR="003F6DE2" w:rsidRPr="00397556" w:rsidRDefault="003F6DE2" w:rsidP="00DD24B9">
      <w:pPr>
        <w:numPr>
          <w:ilvl w:val="0"/>
          <w:numId w:val="51"/>
        </w:numPr>
        <w:spacing w:after="336" w:line="252" w:lineRule="auto"/>
        <w:ind w:left="709" w:hanging="283"/>
        <w:contextualSpacing/>
        <w:rPr>
          <w:rFonts w:ascii="Arial" w:eastAsia="Times New Roman" w:hAnsi="Arial" w:cs="Arial"/>
          <w:sz w:val="24"/>
          <w:szCs w:val="24"/>
          <w14:ligatures w14:val="standardContextual"/>
        </w:rPr>
      </w:pPr>
      <w:r w:rsidRPr="00397556">
        <w:rPr>
          <w:rFonts w:ascii="Arial" w:eastAsia="Times New Roman" w:hAnsi="Arial" w:cs="Arial"/>
          <w:sz w:val="24"/>
          <w:szCs w:val="24"/>
          <w14:ligatures w14:val="standardContextual"/>
        </w:rPr>
        <w:t>I et frigitt midlertidig skifteområde uten dvergsignaler skal det ikke være andre skift.</w:t>
      </w:r>
    </w:p>
    <w:p w14:paraId="50091E94" w14:textId="77777777" w:rsidR="003F6DE2" w:rsidRPr="00397556" w:rsidRDefault="003F6DE2" w:rsidP="00DD24B9">
      <w:pPr>
        <w:numPr>
          <w:ilvl w:val="0"/>
          <w:numId w:val="51"/>
        </w:numPr>
        <w:spacing w:after="336" w:line="252" w:lineRule="auto"/>
        <w:ind w:left="709" w:hanging="283"/>
        <w:contextualSpacing/>
        <w:rPr>
          <w:rFonts w:ascii="Arial" w:eastAsia="Times New Roman" w:hAnsi="Arial" w:cs="Arial"/>
          <w:sz w:val="24"/>
          <w:szCs w:val="24"/>
          <w14:ligatures w14:val="standardContextual"/>
        </w:rPr>
      </w:pPr>
      <w:r w:rsidRPr="00397556">
        <w:rPr>
          <w:rFonts w:ascii="Arial" w:eastAsia="Times New Roman" w:hAnsi="Arial" w:cs="Arial"/>
          <w:sz w:val="24"/>
          <w:szCs w:val="24"/>
          <w:lang w:eastAsia="nb-NO"/>
          <w14:ligatures w14:val="standardContextual"/>
        </w:rPr>
        <w:t xml:space="preserve">Toglederen kan tillate </w:t>
      </w:r>
      <w:proofErr w:type="spellStart"/>
      <w:r w:rsidRPr="00397556">
        <w:rPr>
          <w:rFonts w:ascii="Arial" w:eastAsia="Times New Roman" w:hAnsi="Arial" w:cs="Arial"/>
          <w:sz w:val="24"/>
          <w:szCs w:val="24"/>
          <w:lang w:eastAsia="nb-NO"/>
          <w14:ligatures w14:val="standardContextual"/>
        </w:rPr>
        <w:t>skifting</w:t>
      </w:r>
      <w:proofErr w:type="spellEnd"/>
      <w:r w:rsidRPr="00397556">
        <w:rPr>
          <w:rFonts w:ascii="Arial" w:eastAsia="Times New Roman" w:hAnsi="Arial" w:cs="Arial"/>
          <w:sz w:val="24"/>
          <w:szCs w:val="24"/>
          <w:lang w:eastAsia="nb-NO"/>
          <w14:ligatures w14:val="standardContextual"/>
        </w:rPr>
        <w:t xml:space="preserve"> i isolasjonsmodus (IS-modus) med formular 1, og angi med punktene x.95 og x.96 at trekkraftkjøretøyet kan skiftes i isolasjonsmodus (IS-modus) og hvilket område tillatelsen gjelder for.</w:t>
      </w:r>
    </w:p>
    <w:p w14:paraId="08E7018A" w14:textId="77777777" w:rsidR="003F6DE2" w:rsidRPr="00397556" w:rsidRDefault="003F6DE2" w:rsidP="00DD24B9">
      <w:pPr>
        <w:numPr>
          <w:ilvl w:val="0"/>
          <w:numId w:val="51"/>
        </w:numPr>
        <w:spacing w:after="336" w:line="252" w:lineRule="auto"/>
        <w:ind w:left="709" w:hanging="283"/>
        <w:contextualSpacing/>
        <w:rPr>
          <w:rFonts w:ascii="Arial" w:eastAsia="Times New Roman" w:hAnsi="Arial" w:cs="Arial"/>
          <w:sz w:val="24"/>
          <w:szCs w:val="24"/>
          <w14:ligatures w14:val="standardContextual"/>
        </w:rPr>
      </w:pPr>
      <w:r w:rsidRPr="00397556">
        <w:rPr>
          <w:rFonts w:ascii="Arial" w:eastAsia="Times New Roman" w:hAnsi="Arial" w:cs="Arial"/>
          <w:sz w:val="24"/>
          <w:szCs w:val="24"/>
          <w:lang w:eastAsia="nb-NO"/>
          <w14:ligatures w14:val="standardContextual"/>
        </w:rPr>
        <w:t xml:space="preserve">Når </w:t>
      </w:r>
      <w:proofErr w:type="spellStart"/>
      <w:r w:rsidRPr="00397556">
        <w:rPr>
          <w:rFonts w:ascii="Arial" w:eastAsia="Times New Roman" w:hAnsi="Arial" w:cs="Arial"/>
          <w:sz w:val="24"/>
          <w:szCs w:val="24"/>
          <w:lang w:eastAsia="nb-NO"/>
          <w14:ligatures w14:val="standardContextual"/>
        </w:rPr>
        <w:t>skiftingen</w:t>
      </w:r>
      <w:proofErr w:type="spellEnd"/>
      <w:r w:rsidRPr="00397556">
        <w:rPr>
          <w:rFonts w:ascii="Arial" w:eastAsia="Times New Roman" w:hAnsi="Arial" w:cs="Arial"/>
          <w:sz w:val="24"/>
          <w:szCs w:val="24"/>
          <w:lang w:eastAsia="nb-NO"/>
          <w14:ligatures w14:val="standardContextual"/>
        </w:rPr>
        <w:t xml:space="preserve"> i isolasjonsmodus (IS-modus) er ferdig, skal føreren informere toglederen og oppgi posisjon. </w:t>
      </w:r>
    </w:p>
    <w:p w14:paraId="2132C295" w14:textId="77777777" w:rsidR="003F6DE2" w:rsidRPr="00397556" w:rsidRDefault="003F6DE2" w:rsidP="00DD24B9">
      <w:pPr>
        <w:numPr>
          <w:ilvl w:val="0"/>
          <w:numId w:val="51"/>
        </w:numPr>
        <w:spacing w:after="336" w:line="252" w:lineRule="auto"/>
        <w:ind w:left="709" w:hanging="283"/>
        <w:contextualSpacing/>
        <w:rPr>
          <w:rFonts w:ascii="Arial" w:eastAsia="Times New Roman" w:hAnsi="Arial" w:cs="Arial"/>
          <w:sz w:val="24"/>
          <w:szCs w:val="24"/>
          <w:lang w:eastAsia="nb-NO"/>
          <w14:ligatures w14:val="standardContextual"/>
        </w:rPr>
      </w:pPr>
      <w:r w:rsidRPr="00397556">
        <w:rPr>
          <w:rFonts w:ascii="Arial" w:eastAsia="Times New Roman" w:hAnsi="Arial" w:cs="Arial"/>
          <w:sz w:val="24"/>
          <w:szCs w:val="24"/>
          <w:lang w:eastAsia="nb-NO"/>
          <w14:ligatures w14:val="standardContextual"/>
        </w:rPr>
        <w:t xml:space="preserve">Føreren skal slå av isolasjonsmodus (IS-modus) i henhold til interne regler i jernbaneforetaket. Bestemmelsene i punkt 7.1 nummer 2 og 3 om feil ved toget gjelder. </w:t>
      </w:r>
    </w:p>
    <w:p w14:paraId="335F917E" w14:textId="77777777" w:rsidR="003F6DE2" w:rsidRPr="00397556" w:rsidRDefault="003F6DE2" w:rsidP="00CE4E2A">
      <w:pPr>
        <w:pStyle w:val="HSV2Overskrift"/>
        <w:rPr>
          <w:lang w:eastAsia="nb-NO"/>
        </w:rPr>
      </w:pPr>
      <w:bookmarkStart w:id="147" w:name="_Toc183518446"/>
      <w:r w:rsidRPr="00397556">
        <w:rPr>
          <w:lang w:eastAsia="nb-NO"/>
        </w:rPr>
        <w:t xml:space="preserve">3.33 Nødstoppmodus (TR-modus) under </w:t>
      </w:r>
      <w:proofErr w:type="spellStart"/>
      <w:r w:rsidRPr="00397556">
        <w:rPr>
          <w:lang w:eastAsia="nb-NO"/>
        </w:rPr>
        <w:t>skifting</w:t>
      </w:r>
      <w:bookmarkEnd w:id="147"/>
      <w:proofErr w:type="spellEnd"/>
    </w:p>
    <w:p w14:paraId="745D4D8F" w14:textId="77777777" w:rsidR="003F6DE2" w:rsidRPr="00397556" w:rsidRDefault="003F6DE2" w:rsidP="003F6DE2">
      <w:pPr>
        <w:spacing w:after="336" w:line="240" w:lineRule="auto"/>
        <w:rPr>
          <w:rFonts w:ascii="Arial" w:hAnsi="Arial" w:cs="Arial"/>
          <w:strike/>
          <w:sz w:val="24"/>
          <w:szCs w:val="24"/>
          <w:lang w:eastAsia="nb-NO"/>
        </w:rPr>
      </w:pPr>
      <w:r w:rsidRPr="00397556">
        <w:rPr>
          <w:rFonts w:ascii="Arial" w:hAnsi="Arial" w:cs="Arial"/>
          <w:sz w:val="24"/>
          <w:szCs w:val="24"/>
          <w:lang w:eastAsia="nb-NO"/>
        </w:rPr>
        <w:t>1. Dersom skiftet får nødstoppmodus (TR-modus), gjelder bestemmelsen i punkt 7.45 om nødstoppmodus (TR-modus). (TSI OPE A 5.1.9, 6.41)</w:t>
      </w:r>
    </w:p>
    <w:p w14:paraId="3A756F65" w14:textId="06CF2862" w:rsidR="003F6DE2" w:rsidRPr="00397556" w:rsidRDefault="003F6DE2" w:rsidP="003F6DE2">
      <w:pPr>
        <w:spacing w:after="336" w:line="240" w:lineRule="auto"/>
        <w:rPr>
          <w:rFonts w:ascii="Arial" w:hAnsi="Arial" w:cs="Arial"/>
          <w:sz w:val="24"/>
          <w:szCs w:val="24"/>
          <w:lang w:eastAsia="nb-NO"/>
        </w:rPr>
      </w:pPr>
      <w:r w:rsidRPr="00397556">
        <w:rPr>
          <w:rFonts w:ascii="Arial" w:hAnsi="Arial" w:cs="Arial"/>
          <w:sz w:val="24"/>
          <w:szCs w:val="24"/>
          <w:lang w:eastAsia="nb-NO"/>
        </w:rPr>
        <w:lastRenderedPageBreak/>
        <w:t>2. Dersom et skift har fått nødstoppmodus (TR-modus) ved utilsiktet passering av grensen for skifteområdet (TSI OPE A 6.41.</w:t>
      </w:r>
      <w:r w:rsidR="00E800FE">
        <w:rPr>
          <w:rFonts w:ascii="Arial" w:hAnsi="Arial" w:cs="Arial"/>
          <w:sz w:val="24"/>
          <w:szCs w:val="24"/>
          <w:lang w:eastAsia="nb-NO"/>
        </w:rPr>
        <w:t>4</w:t>
      </w:r>
      <w:r w:rsidRPr="00397556">
        <w:rPr>
          <w:rFonts w:ascii="Arial" w:hAnsi="Arial" w:cs="Arial"/>
          <w:sz w:val="24"/>
          <w:szCs w:val="24"/>
          <w:lang w:eastAsia="nb-NO"/>
        </w:rPr>
        <w:t xml:space="preserve">), skal føreren informere toglederen, </w:t>
      </w:r>
      <w:r w:rsidR="00E800FE">
        <w:rPr>
          <w:rFonts w:ascii="Arial" w:hAnsi="Arial" w:cs="Arial"/>
          <w:sz w:val="24"/>
          <w:szCs w:val="24"/>
          <w:lang w:eastAsia="nb-NO"/>
        </w:rPr>
        <w:t>innhente toglederens tillatelse ved formular 2 til å kjøre tilbake i skifteområdet i skiftemodus (SH-modus), om nødvendig deaktivere førerbordet og bytte førerrom.</w:t>
      </w:r>
      <w:r w:rsidRPr="00397556">
        <w:rPr>
          <w:rFonts w:ascii="Arial" w:hAnsi="Arial" w:cs="Arial"/>
          <w:sz w:val="24"/>
          <w:szCs w:val="24"/>
          <w:lang w:eastAsia="nb-NO"/>
        </w:rPr>
        <w:t xml:space="preserve"> </w:t>
      </w:r>
    </w:p>
    <w:p w14:paraId="13771155" w14:textId="23DA3751" w:rsidR="003F6DE2" w:rsidRPr="007F7146" w:rsidRDefault="003F6DE2" w:rsidP="00397556">
      <w:pPr>
        <w:spacing w:after="336"/>
        <w:rPr>
          <w:rFonts w:ascii="Arial" w:hAnsi="Arial" w:cs="Arial"/>
          <w:sz w:val="24"/>
          <w:szCs w:val="24"/>
          <w:lang w:eastAsia="nb-NO"/>
        </w:rPr>
      </w:pPr>
      <w:r w:rsidRPr="007F7146">
        <w:rPr>
          <w:rFonts w:ascii="Arial" w:hAnsi="Arial" w:cs="Arial"/>
          <w:sz w:val="24"/>
          <w:szCs w:val="24"/>
          <w:lang w:eastAsia="nb-NO"/>
        </w:rPr>
        <w:t xml:space="preserve">3. Dersom det etter nødstoppmodus (TR-modus) </w:t>
      </w:r>
      <w:r w:rsidRPr="00033F9F">
        <w:rPr>
          <w:rFonts w:ascii="Arial" w:hAnsi="Arial" w:cs="Arial"/>
          <w:sz w:val="24"/>
          <w:szCs w:val="24"/>
          <w:lang w:eastAsia="nb-NO"/>
        </w:rPr>
        <w:t>ikke er teknisk mulig å få skiftemodus (SH-modus) der trekkraftkjøretøyet står, skal toglederen</w:t>
      </w:r>
      <w:r w:rsidRPr="00033F9F">
        <w:rPr>
          <w:rFonts w:ascii="Arial" w:hAnsi="Arial" w:cs="Arial"/>
          <w:i/>
          <w:iCs/>
          <w:sz w:val="24"/>
          <w:szCs w:val="24"/>
          <w:lang w:eastAsia="nb-NO"/>
        </w:rPr>
        <w:t xml:space="preserve"> </w:t>
      </w:r>
      <w:r w:rsidRPr="00033F9F">
        <w:rPr>
          <w:rFonts w:ascii="Arial" w:hAnsi="Arial" w:cs="Arial"/>
          <w:sz w:val="24"/>
          <w:szCs w:val="24"/>
          <w:lang w:eastAsia="nb-NO"/>
        </w:rPr>
        <w:t>gi føreren tillatelse til å kjøre i modus særlig ansvar (SR-modus) fram eller tilbake til et skifteområde der det er mulig å gå i skiftemodus (SH-modus).</w:t>
      </w:r>
      <w:r w:rsidRPr="00033F9F">
        <w:rPr>
          <w:rFonts w:ascii="Arial" w:hAnsi="Arial" w:cs="Arial"/>
          <w:i/>
          <w:iCs/>
          <w:sz w:val="24"/>
          <w:szCs w:val="24"/>
          <w:lang w:eastAsia="nb-NO"/>
        </w:rPr>
        <w:t xml:space="preserve"> </w:t>
      </w:r>
    </w:p>
    <w:p w14:paraId="59E0AF30" w14:textId="77777777" w:rsidR="003F6DE2" w:rsidRPr="00397556" w:rsidRDefault="003F6DE2" w:rsidP="00CE4E2A">
      <w:pPr>
        <w:pStyle w:val="HSV2Overskrift"/>
        <w:rPr>
          <w:lang w:eastAsia="nb-NO"/>
        </w:rPr>
      </w:pPr>
      <w:bookmarkStart w:id="148" w:name="_Toc183518447"/>
      <w:r w:rsidRPr="00397556">
        <w:rPr>
          <w:lang w:eastAsia="nb-NO"/>
        </w:rPr>
        <w:t xml:space="preserve">3.34 Avslutning av </w:t>
      </w:r>
      <w:proofErr w:type="spellStart"/>
      <w:r w:rsidRPr="00397556">
        <w:rPr>
          <w:lang w:eastAsia="nb-NO"/>
        </w:rPr>
        <w:t>skifting</w:t>
      </w:r>
      <w:bookmarkEnd w:id="148"/>
      <w:proofErr w:type="spellEnd"/>
      <w:r w:rsidRPr="00397556">
        <w:rPr>
          <w:lang w:eastAsia="nb-NO"/>
        </w:rPr>
        <w:t xml:space="preserve"> </w:t>
      </w:r>
    </w:p>
    <w:p w14:paraId="1BAD9EF4" w14:textId="77777777" w:rsidR="003F6DE2" w:rsidRPr="00397556" w:rsidRDefault="003F6DE2" w:rsidP="003F6DE2">
      <w:pPr>
        <w:spacing w:after="336" w:line="240" w:lineRule="auto"/>
        <w:rPr>
          <w:rFonts w:ascii="Arial" w:hAnsi="Arial" w:cs="Arial"/>
          <w:sz w:val="24"/>
          <w:szCs w:val="24"/>
          <w:lang w:eastAsia="nb-NO"/>
        </w:rPr>
      </w:pPr>
      <w:bookmarkStart w:id="149" w:name="_Hlk56156509"/>
      <w:r w:rsidRPr="00397556">
        <w:rPr>
          <w:rFonts w:ascii="Arial" w:hAnsi="Arial" w:cs="Arial"/>
          <w:sz w:val="24"/>
          <w:szCs w:val="24"/>
          <w:lang w:eastAsia="nb-NO"/>
        </w:rPr>
        <w:t xml:space="preserve">1. Når </w:t>
      </w:r>
      <w:proofErr w:type="spellStart"/>
      <w:r w:rsidRPr="00397556">
        <w:rPr>
          <w:rFonts w:ascii="Arial" w:hAnsi="Arial" w:cs="Arial"/>
          <w:sz w:val="24"/>
          <w:szCs w:val="24"/>
          <w:lang w:eastAsia="nb-NO"/>
        </w:rPr>
        <w:t>skiftingen</w:t>
      </w:r>
      <w:proofErr w:type="spellEnd"/>
      <w:r w:rsidRPr="00397556">
        <w:rPr>
          <w:rFonts w:ascii="Arial" w:hAnsi="Arial" w:cs="Arial"/>
          <w:sz w:val="24"/>
          <w:szCs w:val="24"/>
          <w:lang w:eastAsia="nb-NO"/>
        </w:rPr>
        <w:t xml:space="preserve"> skal avsluttes, skal føreren avslutte </w:t>
      </w:r>
      <w:proofErr w:type="spellStart"/>
      <w:r w:rsidRPr="00397556">
        <w:rPr>
          <w:rFonts w:ascii="Arial" w:hAnsi="Arial" w:cs="Arial"/>
          <w:sz w:val="24"/>
          <w:szCs w:val="24"/>
          <w:lang w:eastAsia="nb-NO"/>
        </w:rPr>
        <w:t>skifting</w:t>
      </w:r>
      <w:proofErr w:type="spellEnd"/>
      <w:r w:rsidRPr="00397556">
        <w:rPr>
          <w:rFonts w:ascii="Arial" w:hAnsi="Arial" w:cs="Arial"/>
          <w:sz w:val="24"/>
          <w:szCs w:val="24"/>
          <w:lang w:eastAsia="nb-NO"/>
        </w:rPr>
        <w:t xml:space="preserve"> i førerpanelet og forsikre seg om at ingen ombordutrustninger gjenstår i status «Fortsett </w:t>
      </w:r>
      <w:proofErr w:type="spellStart"/>
      <w:r w:rsidRPr="00397556">
        <w:rPr>
          <w:rFonts w:ascii="Arial" w:hAnsi="Arial" w:cs="Arial"/>
          <w:sz w:val="24"/>
          <w:szCs w:val="24"/>
          <w:lang w:eastAsia="nb-NO"/>
        </w:rPr>
        <w:t>skifting</w:t>
      </w:r>
      <w:proofErr w:type="spellEnd"/>
      <w:r w:rsidRPr="00397556">
        <w:rPr>
          <w:rFonts w:ascii="Arial" w:hAnsi="Arial" w:cs="Arial"/>
          <w:sz w:val="24"/>
          <w:szCs w:val="24"/>
          <w:lang w:eastAsia="nb-NO"/>
        </w:rPr>
        <w:t>»</w:t>
      </w:r>
      <w:bookmarkEnd w:id="149"/>
      <w:r w:rsidRPr="00397556">
        <w:rPr>
          <w:rFonts w:ascii="Arial" w:hAnsi="Arial" w:cs="Arial"/>
          <w:sz w:val="24"/>
          <w:szCs w:val="24"/>
          <w:lang w:eastAsia="nb-NO"/>
        </w:rPr>
        <w:t>. (TSI OPE A 6.3.5)</w:t>
      </w:r>
    </w:p>
    <w:p w14:paraId="6EB7BA4C" w14:textId="77777777" w:rsidR="003F6DE2" w:rsidRPr="00397556" w:rsidRDefault="003F6DE2" w:rsidP="003F6DE2">
      <w:pPr>
        <w:spacing w:after="336" w:line="240" w:lineRule="auto"/>
        <w:rPr>
          <w:rFonts w:ascii="Arial" w:hAnsi="Arial" w:cs="Arial"/>
          <w:sz w:val="24"/>
          <w:szCs w:val="24"/>
          <w:lang w:eastAsia="nb-NO"/>
        </w:rPr>
      </w:pPr>
      <w:r w:rsidRPr="00397556">
        <w:rPr>
          <w:rFonts w:ascii="Arial" w:hAnsi="Arial" w:cs="Arial"/>
          <w:sz w:val="24"/>
          <w:szCs w:val="24"/>
          <w:lang w:eastAsia="nb-NO"/>
        </w:rPr>
        <w:t xml:space="preserve">2. Etter </w:t>
      </w:r>
      <w:proofErr w:type="spellStart"/>
      <w:r w:rsidRPr="00397556">
        <w:rPr>
          <w:rFonts w:ascii="Arial" w:hAnsi="Arial" w:cs="Arial"/>
          <w:sz w:val="24"/>
          <w:szCs w:val="24"/>
          <w:lang w:eastAsia="nb-NO"/>
        </w:rPr>
        <w:t>skifting</w:t>
      </w:r>
      <w:proofErr w:type="spellEnd"/>
      <w:r w:rsidRPr="00397556">
        <w:rPr>
          <w:rFonts w:ascii="Arial" w:hAnsi="Arial" w:cs="Arial"/>
          <w:sz w:val="24"/>
          <w:szCs w:val="24"/>
          <w:lang w:eastAsia="nb-NO"/>
        </w:rPr>
        <w:t xml:space="preserve"> i et midlertidig skifteområde skal føreren kontakte toglederen og melde fra at </w:t>
      </w:r>
      <w:proofErr w:type="spellStart"/>
      <w:r w:rsidRPr="00397556">
        <w:rPr>
          <w:rFonts w:ascii="Arial" w:hAnsi="Arial" w:cs="Arial"/>
          <w:sz w:val="24"/>
          <w:szCs w:val="24"/>
          <w:lang w:eastAsia="nb-NO"/>
        </w:rPr>
        <w:t>skiftingen</w:t>
      </w:r>
      <w:proofErr w:type="spellEnd"/>
      <w:r w:rsidRPr="00397556">
        <w:rPr>
          <w:rFonts w:ascii="Arial" w:hAnsi="Arial" w:cs="Arial"/>
          <w:sz w:val="24"/>
          <w:szCs w:val="24"/>
          <w:lang w:eastAsia="nb-NO"/>
        </w:rPr>
        <w:t xml:space="preserve"> er avsluttet og at skiftemodus (SH-modus) er avsluttet i førerpanelet.  </w:t>
      </w:r>
    </w:p>
    <w:p w14:paraId="576E523E" w14:textId="73BB402B" w:rsidR="003F6DE2" w:rsidRDefault="003F6DE2" w:rsidP="00397556">
      <w:pPr>
        <w:spacing w:after="336"/>
      </w:pPr>
      <w:r w:rsidRPr="00397556">
        <w:rPr>
          <w:rFonts w:ascii="Arial" w:hAnsi="Arial" w:cs="Arial"/>
          <w:sz w:val="24"/>
          <w:szCs w:val="24"/>
          <w:lang w:eastAsia="nb-NO"/>
        </w:rPr>
        <w:t xml:space="preserve">3. Først når føreren har meldt fra at </w:t>
      </w:r>
      <w:proofErr w:type="spellStart"/>
      <w:r w:rsidRPr="00397556">
        <w:rPr>
          <w:rFonts w:ascii="Arial" w:hAnsi="Arial" w:cs="Arial"/>
          <w:sz w:val="24"/>
          <w:szCs w:val="24"/>
          <w:lang w:eastAsia="nb-NO"/>
        </w:rPr>
        <w:t>skiftingen</w:t>
      </w:r>
      <w:proofErr w:type="spellEnd"/>
      <w:r w:rsidRPr="00397556">
        <w:rPr>
          <w:rFonts w:ascii="Arial" w:hAnsi="Arial" w:cs="Arial"/>
          <w:sz w:val="24"/>
          <w:szCs w:val="24"/>
          <w:lang w:eastAsia="nb-NO"/>
        </w:rPr>
        <w:t xml:space="preserve"> er avsluttet og at skiftemodus (SH-modus) er avsluttet i førerpanelet, kan toglederen ta tilbake frigivingen av det midlertidige skifteområdet. </w:t>
      </w:r>
    </w:p>
    <w:p w14:paraId="2BDB305B" w14:textId="7430B7DA" w:rsidR="00607249" w:rsidRDefault="00607249">
      <w:r>
        <w:br w:type="page"/>
      </w:r>
    </w:p>
    <w:p w14:paraId="35BC9E1A" w14:textId="77777777" w:rsidR="00BD44EB" w:rsidRPr="00A94ECE" w:rsidRDefault="00BD44EB" w:rsidP="00607249">
      <w:pPr>
        <w:pStyle w:val="HSV1overskrift"/>
        <w:rPr>
          <w:lang w:eastAsia="nb-NO"/>
        </w:rPr>
      </w:pPr>
      <w:bookmarkStart w:id="150" w:name="_Hlk56594996"/>
      <w:bookmarkStart w:id="151" w:name="_Hlk42086866"/>
      <w:bookmarkStart w:id="152" w:name="_Hlk56156696"/>
      <w:bookmarkStart w:id="153" w:name="_Hlk58399418"/>
      <w:bookmarkStart w:id="154" w:name="_Hlk42087461"/>
      <w:bookmarkStart w:id="155" w:name="_Toc183518448"/>
      <w:bookmarkEnd w:id="97"/>
      <w:bookmarkEnd w:id="98"/>
      <w:bookmarkEnd w:id="99"/>
      <w:bookmarkEnd w:id="100"/>
      <w:bookmarkEnd w:id="150"/>
      <w:bookmarkEnd w:id="151"/>
      <w:bookmarkEnd w:id="152"/>
      <w:bookmarkEnd w:id="153"/>
      <w:bookmarkEnd w:id="154"/>
      <w:r w:rsidRPr="00A94ECE">
        <w:rPr>
          <w:lang w:eastAsia="nb-NO"/>
        </w:rPr>
        <w:lastRenderedPageBreak/>
        <w:t>Kapittel 7. Uregelmessigheter og feil</w:t>
      </w:r>
      <w:bookmarkEnd w:id="155"/>
    </w:p>
    <w:p w14:paraId="3E5C892D" w14:textId="77777777" w:rsidR="00BD44EB" w:rsidRPr="00607249" w:rsidRDefault="00BD44EB" w:rsidP="00607249">
      <w:pPr>
        <w:spacing w:after="0"/>
        <w:rPr>
          <w:rFonts w:ascii="Arial" w:hAnsi="Arial" w:cs="Arial"/>
          <w:b/>
          <w:bCs/>
          <w:sz w:val="24"/>
          <w:szCs w:val="24"/>
          <w:lang w:eastAsia="nb-NO"/>
        </w:rPr>
      </w:pPr>
      <w:r w:rsidRPr="00607249">
        <w:rPr>
          <w:rFonts w:ascii="Arial" w:hAnsi="Arial" w:cs="Arial"/>
          <w:b/>
          <w:bCs/>
          <w:sz w:val="24"/>
          <w:szCs w:val="24"/>
          <w:lang w:eastAsia="nb-NO"/>
        </w:rPr>
        <w:t>I. Generelt</w:t>
      </w:r>
    </w:p>
    <w:p w14:paraId="7F0766C6" w14:textId="77777777" w:rsidR="00BD44EB" w:rsidRPr="00607249" w:rsidRDefault="00BD44EB" w:rsidP="00607249">
      <w:pPr>
        <w:spacing w:after="0"/>
        <w:rPr>
          <w:rFonts w:ascii="Arial" w:hAnsi="Arial" w:cs="Arial"/>
          <w:b/>
          <w:bCs/>
          <w:sz w:val="24"/>
          <w:szCs w:val="24"/>
          <w:lang w:eastAsia="nb-NO"/>
        </w:rPr>
      </w:pPr>
      <w:r w:rsidRPr="00607249">
        <w:rPr>
          <w:rFonts w:ascii="Arial" w:hAnsi="Arial" w:cs="Arial"/>
          <w:b/>
          <w:bCs/>
          <w:sz w:val="24"/>
          <w:szCs w:val="24"/>
          <w:lang w:eastAsia="nb-NO"/>
        </w:rPr>
        <w:t xml:space="preserve">II. Tillatelse til å kjøre forbi hovedsignal, enkelt </w:t>
      </w:r>
      <w:proofErr w:type="spellStart"/>
      <w:r w:rsidRPr="00607249">
        <w:rPr>
          <w:rFonts w:ascii="Arial" w:hAnsi="Arial" w:cs="Arial"/>
          <w:b/>
          <w:bCs/>
          <w:sz w:val="24"/>
          <w:szCs w:val="24"/>
          <w:lang w:eastAsia="nb-NO"/>
        </w:rPr>
        <w:t>innkjørsignal</w:t>
      </w:r>
      <w:proofErr w:type="spellEnd"/>
      <w:r w:rsidRPr="00607249">
        <w:rPr>
          <w:rFonts w:ascii="Arial" w:hAnsi="Arial" w:cs="Arial"/>
          <w:b/>
          <w:bCs/>
          <w:sz w:val="24"/>
          <w:szCs w:val="24"/>
          <w:lang w:eastAsia="nb-NO"/>
        </w:rPr>
        <w:t xml:space="preserve">, midlertidig </w:t>
      </w:r>
      <w:proofErr w:type="spellStart"/>
      <w:r w:rsidRPr="00607249">
        <w:rPr>
          <w:rFonts w:ascii="Arial" w:hAnsi="Arial" w:cs="Arial"/>
          <w:b/>
          <w:bCs/>
          <w:sz w:val="24"/>
          <w:szCs w:val="24"/>
          <w:lang w:eastAsia="nb-NO"/>
        </w:rPr>
        <w:t>innkjørsignal</w:t>
      </w:r>
      <w:proofErr w:type="spellEnd"/>
      <w:r w:rsidRPr="00607249">
        <w:rPr>
          <w:rFonts w:ascii="Arial" w:hAnsi="Arial" w:cs="Arial"/>
          <w:b/>
          <w:bCs/>
          <w:sz w:val="24"/>
          <w:szCs w:val="24"/>
          <w:lang w:eastAsia="nb-NO"/>
        </w:rPr>
        <w:t xml:space="preserve"> og midlertidig </w:t>
      </w:r>
      <w:proofErr w:type="spellStart"/>
      <w:r w:rsidRPr="00607249">
        <w:rPr>
          <w:rFonts w:ascii="Arial" w:hAnsi="Arial" w:cs="Arial"/>
          <w:b/>
          <w:bCs/>
          <w:sz w:val="24"/>
          <w:szCs w:val="24"/>
          <w:lang w:eastAsia="nb-NO"/>
        </w:rPr>
        <w:t>utkjørsignal</w:t>
      </w:r>
      <w:proofErr w:type="spellEnd"/>
      <w:r w:rsidRPr="00607249">
        <w:rPr>
          <w:rFonts w:ascii="Arial" w:hAnsi="Arial" w:cs="Arial"/>
          <w:b/>
          <w:bCs/>
          <w:sz w:val="24"/>
          <w:szCs w:val="24"/>
          <w:lang w:eastAsia="nb-NO"/>
        </w:rPr>
        <w:t xml:space="preserve"> som ikke kan vise kjørsignal</w:t>
      </w:r>
    </w:p>
    <w:p w14:paraId="59FEBB8E" w14:textId="77777777" w:rsidR="00BD44EB" w:rsidRPr="00607249" w:rsidRDefault="00BD44EB" w:rsidP="00607249">
      <w:pPr>
        <w:spacing w:after="0"/>
        <w:rPr>
          <w:rFonts w:ascii="Arial" w:hAnsi="Arial" w:cs="Arial"/>
          <w:b/>
          <w:bCs/>
          <w:sz w:val="24"/>
          <w:szCs w:val="24"/>
          <w:lang w:eastAsia="nb-NO"/>
        </w:rPr>
      </w:pPr>
      <w:r w:rsidRPr="00607249">
        <w:rPr>
          <w:rFonts w:ascii="Arial" w:hAnsi="Arial" w:cs="Arial"/>
          <w:b/>
          <w:bCs/>
          <w:sz w:val="24"/>
          <w:szCs w:val="24"/>
          <w:lang w:eastAsia="nb-NO"/>
        </w:rPr>
        <w:t>III. Tillatelse til å kjøre forbi sluttpunkt for kjøretillatelse, kjøring i modus særlig ansvar (SR-modus) og annullering eller forkortelse av kjøretillatelse på strekning med ERTMS</w:t>
      </w:r>
    </w:p>
    <w:p w14:paraId="1C6E19B8" w14:textId="77777777" w:rsidR="00BD44EB" w:rsidRPr="00607249" w:rsidRDefault="00BD44EB" w:rsidP="00607249">
      <w:pPr>
        <w:spacing w:after="0"/>
        <w:rPr>
          <w:rFonts w:ascii="Arial" w:hAnsi="Arial" w:cs="Arial"/>
          <w:b/>
          <w:bCs/>
          <w:sz w:val="24"/>
          <w:szCs w:val="24"/>
          <w:lang w:eastAsia="nb-NO"/>
        </w:rPr>
      </w:pPr>
      <w:r w:rsidRPr="00607249">
        <w:rPr>
          <w:rFonts w:ascii="Arial" w:hAnsi="Arial" w:cs="Arial"/>
          <w:b/>
          <w:bCs/>
          <w:sz w:val="24"/>
          <w:szCs w:val="24"/>
          <w:lang w:eastAsia="nb-NO"/>
        </w:rPr>
        <w:t>IV. Uregelmessigheter og feil på jernbaneinfrastrukturen</w:t>
      </w:r>
    </w:p>
    <w:p w14:paraId="46DD673C" w14:textId="77777777" w:rsidR="00BD44EB" w:rsidRPr="00607249" w:rsidRDefault="00BD44EB" w:rsidP="00607249">
      <w:pPr>
        <w:spacing w:after="0"/>
        <w:rPr>
          <w:rFonts w:ascii="Arial" w:hAnsi="Arial" w:cs="Arial"/>
          <w:b/>
          <w:bCs/>
          <w:sz w:val="24"/>
          <w:szCs w:val="24"/>
          <w:lang w:eastAsia="nb-NO"/>
        </w:rPr>
      </w:pPr>
      <w:r w:rsidRPr="00607249">
        <w:rPr>
          <w:rFonts w:ascii="Arial" w:hAnsi="Arial" w:cs="Arial"/>
          <w:b/>
          <w:bCs/>
          <w:sz w:val="24"/>
          <w:szCs w:val="24"/>
          <w:lang w:eastAsia="nb-NO"/>
        </w:rPr>
        <w:t>V. Uregelmessigheter og feil på kjøretøy</w:t>
      </w:r>
    </w:p>
    <w:p w14:paraId="36CE35E6" w14:textId="77777777" w:rsidR="00BD44EB" w:rsidRPr="00607249" w:rsidRDefault="00BD44EB" w:rsidP="00607249">
      <w:pPr>
        <w:spacing w:after="0"/>
        <w:rPr>
          <w:rFonts w:ascii="Arial" w:hAnsi="Arial" w:cs="Arial"/>
          <w:b/>
          <w:bCs/>
          <w:sz w:val="24"/>
          <w:szCs w:val="24"/>
          <w:lang w:eastAsia="nb-NO"/>
        </w:rPr>
      </w:pPr>
      <w:r w:rsidRPr="00607249">
        <w:rPr>
          <w:rFonts w:ascii="Arial" w:hAnsi="Arial" w:cs="Arial"/>
          <w:b/>
          <w:bCs/>
          <w:sz w:val="24"/>
          <w:szCs w:val="24"/>
          <w:lang w:eastAsia="nb-NO"/>
        </w:rPr>
        <w:t>VI. Andre feil og uregelmessigheter</w:t>
      </w:r>
    </w:p>
    <w:p w14:paraId="1FF68EE0" w14:textId="77777777" w:rsidR="00BD44EB" w:rsidRPr="00607249" w:rsidRDefault="00BD44EB" w:rsidP="00607249">
      <w:pPr>
        <w:spacing w:after="0"/>
        <w:rPr>
          <w:rFonts w:ascii="Arial" w:hAnsi="Arial" w:cs="Arial"/>
          <w:b/>
          <w:bCs/>
          <w:sz w:val="24"/>
          <w:szCs w:val="24"/>
          <w:lang w:eastAsia="nb-NO"/>
        </w:rPr>
      </w:pPr>
      <w:r w:rsidRPr="00607249">
        <w:rPr>
          <w:rFonts w:ascii="Arial" w:hAnsi="Arial" w:cs="Arial"/>
          <w:b/>
          <w:bCs/>
          <w:sz w:val="24"/>
          <w:szCs w:val="24"/>
          <w:lang w:eastAsia="nb-NO"/>
        </w:rPr>
        <w:t>VII. Forskjellige feilsituasjoner og uregelmessigheter for kjøretøy med ETCS-ombordutrustning</w:t>
      </w:r>
    </w:p>
    <w:p w14:paraId="50D3E471" w14:textId="77777777" w:rsidR="00BD44EB" w:rsidRPr="00607249" w:rsidRDefault="00BD44EB" w:rsidP="00607249">
      <w:pPr>
        <w:spacing w:after="0"/>
        <w:rPr>
          <w:rFonts w:ascii="Arial" w:hAnsi="Arial" w:cs="Arial"/>
          <w:b/>
          <w:bCs/>
          <w:sz w:val="24"/>
          <w:szCs w:val="24"/>
        </w:rPr>
      </w:pPr>
      <w:r w:rsidRPr="00607249">
        <w:rPr>
          <w:rFonts w:ascii="Arial" w:hAnsi="Arial" w:cs="Arial"/>
          <w:b/>
          <w:bCs/>
          <w:sz w:val="24"/>
          <w:szCs w:val="24"/>
        </w:rPr>
        <w:t>VIII. Tillatelse til å kjøre forbi dvergsignal</w:t>
      </w:r>
    </w:p>
    <w:p w14:paraId="6299460A" w14:textId="52FC0476" w:rsidR="00BD44EB" w:rsidRDefault="00D33ECF" w:rsidP="00CE4E2A">
      <w:pPr>
        <w:pStyle w:val="HSV2Overskrift"/>
        <w:rPr>
          <w:lang w:eastAsia="nb-NO"/>
        </w:rPr>
      </w:pPr>
      <w:bookmarkStart w:id="156" w:name="_Toc183518449"/>
      <w:r>
        <w:rPr>
          <w:lang w:eastAsia="nb-NO"/>
        </w:rPr>
        <w:t>I</w:t>
      </w:r>
      <w:r w:rsidR="00BD44EB">
        <w:rPr>
          <w:lang w:eastAsia="nb-NO"/>
        </w:rPr>
        <w:t>. Generelt</w:t>
      </w:r>
      <w:bookmarkEnd w:id="156"/>
    </w:p>
    <w:p w14:paraId="2D20EBE3" w14:textId="45ADD915" w:rsidR="00BD44EB" w:rsidRPr="00397556" w:rsidRDefault="00607249" w:rsidP="00CE4E2A">
      <w:pPr>
        <w:pStyle w:val="HSV2Overskrift"/>
        <w:rPr>
          <w:lang w:eastAsia="nb-NO"/>
        </w:rPr>
      </w:pPr>
      <w:bookmarkStart w:id="157" w:name="_Toc183518450"/>
      <w:r>
        <w:rPr>
          <w:lang w:eastAsia="nb-NO"/>
        </w:rPr>
        <w:t xml:space="preserve">7.1 </w:t>
      </w:r>
      <w:r w:rsidR="00BD44EB" w:rsidRPr="3DA8FE17">
        <w:rPr>
          <w:lang w:eastAsia="nb-NO"/>
        </w:rPr>
        <w:t xml:space="preserve">Førerens og ombordpersonalets plikter ved feil på jernbaneinfrastruktur, feil </w:t>
      </w:r>
      <w:r w:rsidR="00BD44EB" w:rsidRPr="00397556">
        <w:rPr>
          <w:lang w:eastAsia="nb-NO"/>
        </w:rPr>
        <w:t>på kjøretøy eller ved uregelmessigheter</w:t>
      </w:r>
      <w:bookmarkEnd w:id="157"/>
      <w:r w:rsidR="00BD44EB" w:rsidRPr="00397556">
        <w:rPr>
          <w:lang w:eastAsia="nb-NO"/>
        </w:rPr>
        <w:t xml:space="preserve"> </w:t>
      </w:r>
    </w:p>
    <w:p w14:paraId="63063FC6"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1. Føreren skal varsle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om feil på jernbaneinfrastrukturen og ved uregelmessigheter. Føreren eller den ombordansvarlige skal også varsle om feil eller uregelmessigheter i nærheten av sporet som kan ha innvirkning på kjøring av tog eller sikkerheten. Dette gjelder med mindre annet er bestemt i trafikkreglene. På strekning med fjernstyring, på strekning med ERTMS og på linjen på strekning med togmelding skal toglederen varsles. På betjente stasjoner skal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varsles.</w:t>
      </w:r>
    </w:p>
    <w:p w14:paraId="01C986BF"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2. Jernbaneforetaket skal bestemme i hvilke tilfeller feil på ombordutstyr påvirker kjøringen av toget, og skal gi nødvendig informasjon til førerne og/eller ombordpersonalet om hvilke tiltak de skal iverksette dersom feil ved ombordutstyret påvirker kjøringen av toget. (TSI OPE B2 15)</w:t>
      </w:r>
    </w:p>
    <w:p w14:paraId="2B42EB82" w14:textId="77777777" w:rsidR="00BD44EB" w:rsidRPr="00397556" w:rsidRDefault="00BD44EB" w:rsidP="00DD24B9">
      <w:pPr>
        <w:spacing w:after="0"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3. Dersom føreren blir oppmerksom på feil på toget eller utstyr i toget som påvirker kjøringen, gjelder følgende:</w:t>
      </w:r>
    </w:p>
    <w:p w14:paraId="4151B4D1" w14:textId="77777777" w:rsidR="00BD44EB" w:rsidRPr="00397556" w:rsidRDefault="00BD44EB" w:rsidP="006A5AB1">
      <w:pPr>
        <w:pStyle w:val="Listeavsnitt"/>
        <w:numPr>
          <w:ilvl w:val="0"/>
          <w:numId w:val="95"/>
        </w:num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Føreren skal informere toglederen om situasjonen og togets posisjon, og om togets begrensninger dersom toget får tillatelse til å starte eller fortsette kjøringen.</w:t>
      </w:r>
    </w:p>
    <w:p w14:paraId="7692978E" w14:textId="77777777" w:rsidR="00BD44EB" w:rsidRPr="00397556" w:rsidRDefault="00BD44EB" w:rsidP="006A5AB1">
      <w:pPr>
        <w:pStyle w:val="Listeavsnitt"/>
        <w:numPr>
          <w:ilvl w:val="0"/>
          <w:numId w:val="95"/>
        </w:num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Føreren skal ikke starte eller fortsette kjøringen før toglederen har gitt tillatelse.</w:t>
      </w:r>
    </w:p>
    <w:p w14:paraId="70CD166C" w14:textId="77777777" w:rsidR="00BD44EB" w:rsidRPr="00397556" w:rsidRDefault="00BD44EB" w:rsidP="006A5AB1">
      <w:pPr>
        <w:pStyle w:val="Listeavsnitt"/>
        <w:numPr>
          <w:ilvl w:val="0"/>
          <w:numId w:val="95"/>
        </w:num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Dersom toglederen gir tillatelse til å starte eller fortsette kjøringen, skal føreren fortsette i overenstemmelse med de begrensningene som gjelder for toget.</w:t>
      </w:r>
    </w:p>
    <w:p w14:paraId="6E8C6870" w14:textId="77777777" w:rsidR="00DD24B9" w:rsidRDefault="00BD44EB" w:rsidP="00DD24B9">
      <w:pPr>
        <w:pStyle w:val="Listeavsnitt"/>
        <w:numPr>
          <w:ilvl w:val="0"/>
          <w:numId w:val="95"/>
        </w:numPr>
        <w:spacing w:after="0"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Dersom toglederen ikke gir tillatelse til å starte eller fortsette kjøringen, skal føreren følge toglederens instruksjoner.</w:t>
      </w:r>
    </w:p>
    <w:p w14:paraId="2CED7F55" w14:textId="2209D711" w:rsidR="00BD44EB" w:rsidRPr="00DD24B9" w:rsidRDefault="00BD44EB" w:rsidP="00DD24B9">
      <w:pPr>
        <w:spacing w:after="0" w:line="240" w:lineRule="auto"/>
        <w:rPr>
          <w:rFonts w:ascii="Arial" w:eastAsia="Times New Roman" w:hAnsi="Arial" w:cs="Arial"/>
          <w:sz w:val="24"/>
          <w:szCs w:val="24"/>
          <w:lang w:eastAsia="nb-NO"/>
        </w:rPr>
      </w:pPr>
      <w:r w:rsidRPr="00DD24B9">
        <w:rPr>
          <w:rFonts w:ascii="Arial" w:eastAsia="Times New Roman" w:hAnsi="Arial" w:cs="Arial"/>
          <w:sz w:val="24"/>
          <w:szCs w:val="24"/>
          <w:lang w:eastAsia="nb-NO"/>
        </w:rPr>
        <w:t>(TSI OPE B2 15)</w:t>
      </w:r>
    </w:p>
    <w:p w14:paraId="2E3ABBBE"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4. Føreren av persontog som på grunn av feil har stoppet på dobbeltsporet strekning, på stasjon, eller der hvor flere hovedspor løper parallelt, skal i tillegg informere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dersom det er dører i toget som ikke er sperret.</w:t>
      </w:r>
    </w:p>
    <w:p w14:paraId="1E413607"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lastRenderedPageBreak/>
        <w:t xml:space="preserve">5. Dersom føreren eller ombordpersonalet oppdager feil på et annet kjøretøy som har betydning for sikkerheten, skal føreren straks varsle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om dette.</w:t>
      </w:r>
    </w:p>
    <w:p w14:paraId="46C26164"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6. Når bremsene tilsettes på dobbeltsporet strekning, på stasjon eller der hvor flere hovedspor løper parallelt, uten at føreren vet årsaken, skal føreren sende </w:t>
      </w:r>
      <w:proofErr w:type="spellStart"/>
      <w:r w:rsidRPr="00397556">
        <w:rPr>
          <w:rFonts w:ascii="Arial" w:eastAsia="Times New Roman" w:hAnsi="Arial" w:cs="Arial"/>
          <w:sz w:val="24"/>
          <w:szCs w:val="24"/>
          <w:lang w:eastAsia="nb-NO"/>
        </w:rPr>
        <w:t>nødanrop</w:t>
      </w:r>
      <w:proofErr w:type="spellEnd"/>
      <w:r w:rsidRPr="00397556">
        <w:rPr>
          <w:rFonts w:ascii="Arial" w:eastAsia="Times New Roman" w:hAnsi="Arial" w:cs="Arial"/>
          <w:sz w:val="24"/>
          <w:szCs w:val="24"/>
          <w:lang w:eastAsia="nb-NO"/>
        </w:rPr>
        <w:t xml:space="preserve"> via togradioen dersom avsporing ikke kan utelukkes.</w:t>
      </w:r>
    </w:p>
    <w:p w14:paraId="2A1F11AC"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7. Når et tog har fått uforutsett stopp, skal føreren varsle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innen to minutter.</w:t>
      </w:r>
    </w:p>
    <w:p w14:paraId="04F5ACE2"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8. Når et tog har stoppet på grunn av ulykke, uhell eller annen uønsket hendelse, skal føreren ha tillatelse fra toglederen til å sette toget i bevegelse igjen.</w:t>
      </w:r>
    </w:p>
    <w:p w14:paraId="5FF612D2"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9. </w:t>
      </w:r>
      <w:proofErr w:type="spellStart"/>
      <w:r w:rsidRPr="00397556">
        <w:rPr>
          <w:rFonts w:ascii="Arial" w:eastAsia="Times New Roman" w:hAnsi="Arial" w:cs="Arial"/>
          <w:sz w:val="24"/>
          <w:szCs w:val="24"/>
          <w:lang w:eastAsia="nb-NO"/>
        </w:rPr>
        <w:t>Skiftelederen</w:t>
      </w:r>
      <w:proofErr w:type="spellEnd"/>
      <w:r w:rsidRPr="00397556">
        <w:rPr>
          <w:rFonts w:ascii="Arial" w:eastAsia="Times New Roman" w:hAnsi="Arial" w:cs="Arial"/>
          <w:sz w:val="24"/>
          <w:szCs w:val="24"/>
          <w:lang w:eastAsia="nb-NO"/>
        </w:rPr>
        <w:t xml:space="preserve"> skal varsle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når </w:t>
      </w:r>
      <w:proofErr w:type="spellStart"/>
      <w:r w:rsidRPr="00397556">
        <w:rPr>
          <w:rFonts w:ascii="Arial" w:eastAsia="Times New Roman" w:hAnsi="Arial" w:cs="Arial"/>
          <w:sz w:val="24"/>
          <w:szCs w:val="24"/>
          <w:lang w:eastAsia="nb-NO"/>
        </w:rPr>
        <w:t>skifting</w:t>
      </w:r>
      <w:proofErr w:type="spellEnd"/>
      <w:r w:rsidRPr="00397556">
        <w:rPr>
          <w:rFonts w:ascii="Arial" w:eastAsia="Times New Roman" w:hAnsi="Arial" w:cs="Arial"/>
          <w:sz w:val="24"/>
          <w:szCs w:val="24"/>
          <w:lang w:eastAsia="nb-NO"/>
        </w:rPr>
        <w:t xml:space="preserve"> eller klargjøring av tog ikke ferdigstilles innen tildelt tid.</w:t>
      </w:r>
    </w:p>
    <w:p w14:paraId="7E3CEF62"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10. Hvis et tog eller et skift har kjørt opp en sporveksel, skal føreren melde fra til toglederen,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eller driftsoperatøren og forholde seg til de restriksjonene som gis.</w:t>
      </w:r>
    </w:p>
    <w:p w14:paraId="4994F8FB" w14:textId="77777777" w:rsidR="00BD44EB" w:rsidRDefault="00BD44EB" w:rsidP="00CE4E2A">
      <w:pPr>
        <w:pStyle w:val="HSVPunkter"/>
        <w:rPr>
          <w:rFonts w:ascii="Segoe UI" w:hAnsi="Segoe UI" w:cs="Segoe UI"/>
          <w:sz w:val="18"/>
          <w:szCs w:val="18"/>
        </w:rPr>
      </w:pPr>
      <w:bookmarkStart w:id="158" w:name="_Toc183518451"/>
      <w:r>
        <w:rPr>
          <w:rStyle w:val="normaltextrun"/>
          <w:bCs/>
        </w:rPr>
        <w:t>7.1-HSV Plikter ved uregelmessigheter og feil på jernbaneinfrastruktur eller kjøretøy </w:t>
      </w:r>
      <w:bookmarkEnd w:id="158"/>
      <w:r>
        <w:rPr>
          <w:rStyle w:val="eop"/>
          <w:bCs/>
        </w:rPr>
        <w:t> </w:t>
      </w:r>
    </w:p>
    <w:p w14:paraId="7677AB6F" w14:textId="77777777" w:rsidR="00397556" w:rsidRDefault="00BD44EB" w:rsidP="00607249">
      <w:pPr>
        <w:pStyle w:val="HSV2underpunkt"/>
        <w:rPr>
          <w:rStyle w:val="normaltextrun"/>
          <w:rFonts w:cs="Arial"/>
          <w:b w:val="0"/>
          <w:bCs w:val="0"/>
        </w:rPr>
      </w:pPr>
      <w:bookmarkStart w:id="159" w:name="_Toc183518452"/>
      <w:r>
        <w:rPr>
          <w:rStyle w:val="normaltextrun"/>
          <w:rFonts w:cs="Arial"/>
        </w:rPr>
        <w:t>7.1.1-HSV Innrapportering:</w:t>
      </w:r>
      <w:bookmarkEnd w:id="159"/>
    </w:p>
    <w:p w14:paraId="60A0DA7B" w14:textId="3C2870AF" w:rsidR="00BD44EB" w:rsidRPr="00386562" w:rsidRDefault="00BD44EB" w:rsidP="00DE116C">
      <w:pPr>
        <w:pStyle w:val="paragraph"/>
        <w:numPr>
          <w:ilvl w:val="0"/>
          <w:numId w:val="197"/>
        </w:numPr>
        <w:spacing w:before="0" w:beforeAutospacing="0" w:after="0" w:afterAutospacing="0"/>
        <w:ind w:left="709" w:hanging="283"/>
        <w:textAlignment w:val="baseline"/>
        <w:rPr>
          <w:rStyle w:val="eop"/>
          <w:rFonts w:ascii="Segoe UI" w:hAnsi="Segoe UI" w:cs="Segoe UI"/>
          <w:color w:val="00B050"/>
          <w:sz w:val="18"/>
          <w:szCs w:val="18"/>
        </w:rPr>
      </w:pPr>
      <w:r w:rsidRPr="00397556">
        <w:rPr>
          <w:rStyle w:val="normaltextrun"/>
          <w:rFonts w:ascii="Arial" w:hAnsi="Arial" w:cs="Arial"/>
          <w:color w:val="00B050"/>
        </w:rPr>
        <w:t>Hvis det er mulig foretas reparasjon på stedet før kjøretøyet igjen tas i bruk.  </w:t>
      </w:r>
      <w:r w:rsidRPr="00397556">
        <w:rPr>
          <w:rStyle w:val="eop"/>
          <w:rFonts w:ascii="Arial" w:hAnsi="Arial" w:cs="Arial"/>
          <w:color w:val="00B050"/>
        </w:rPr>
        <w:t> </w:t>
      </w:r>
    </w:p>
    <w:p w14:paraId="5E26E353" w14:textId="0D1237AD" w:rsidR="00BD44EB" w:rsidRPr="00397556" w:rsidRDefault="00BD44EB" w:rsidP="00DE116C">
      <w:pPr>
        <w:pStyle w:val="paragraph"/>
        <w:numPr>
          <w:ilvl w:val="0"/>
          <w:numId w:val="197"/>
        </w:numPr>
        <w:spacing w:before="0" w:beforeAutospacing="0" w:after="0" w:afterAutospacing="0"/>
        <w:ind w:left="709" w:hanging="283"/>
        <w:textAlignment w:val="baseline"/>
        <w:rPr>
          <w:rFonts w:ascii="Segoe UI" w:hAnsi="Segoe UI" w:cs="Segoe UI"/>
          <w:color w:val="00B050"/>
          <w:sz w:val="18"/>
          <w:szCs w:val="18"/>
        </w:rPr>
      </w:pPr>
      <w:r w:rsidRPr="00397556">
        <w:rPr>
          <w:rStyle w:val="normaltextrun"/>
          <w:rFonts w:ascii="Arial" w:hAnsi="Arial" w:cs="Arial"/>
          <w:color w:val="00B050"/>
        </w:rPr>
        <w:t>Ved alle feil/hendelser som fører til forstyrrelser i toggangen skal HSV varsle togleder og sende rapport til BN DROPS for videre oppfølging i SYNERGI.</w:t>
      </w:r>
      <w:r w:rsidRPr="00397556">
        <w:rPr>
          <w:rStyle w:val="eop"/>
          <w:rFonts w:ascii="Arial" w:hAnsi="Arial" w:cs="Arial"/>
          <w:color w:val="00B050"/>
        </w:rPr>
        <w:t> </w:t>
      </w:r>
    </w:p>
    <w:p w14:paraId="39364D4F" w14:textId="77777777" w:rsidR="00BD44EB" w:rsidRDefault="00BD44EB" w:rsidP="00607249">
      <w:pPr>
        <w:pStyle w:val="HSV2underpunkt"/>
        <w:rPr>
          <w:rFonts w:ascii="Segoe UI" w:hAnsi="Segoe UI" w:cs="Segoe UI"/>
          <w:sz w:val="18"/>
          <w:szCs w:val="18"/>
        </w:rPr>
      </w:pPr>
      <w:bookmarkStart w:id="160" w:name="_Toc183518453"/>
      <w:r>
        <w:rPr>
          <w:rStyle w:val="normaltextrun"/>
          <w:rFonts w:cs="Arial"/>
        </w:rPr>
        <w:t>7.1.2-HSV Avsporing</w:t>
      </w:r>
      <w:r>
        <w:rPr>
          <w:rStyle w:val="normaltextrun"/>
          <w:rFonts w:cs="Arial"/>
          <w:i/>
          <w:iCs/>
        </w:rPr>
        <w:t> </w:t>
      </w:r>
      <w:r>
        <w:rPr>
          <w:rStyle w:val="normaltextrun"/>
          <w:rFonts w:cs="Arial"/>
        </w:rPr>
        <w:t>med skinne-/veimaskin</w:t>
      </w:r>
      <w:bookmarkEnd w:id="160"/>
      <w:r>
        <w:rPr>
          <w:rStyle w:val="eop"/>
          <w:rFonts w:cs="Arial"/>
        </w:rPr>
        <w:t> </w:t>
      </w:r>
    </w:p>
    <w:p w14:paraId="7340AE55" w14:textId="77777777" w:rsidR="00BD44EB" w:rsidRDefault="00BD44EB" w:rsidP="00BD44E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Ved avsporing av skinne/-veimaskin under transport, skal HSV varsle togleder og BN DROPS muntlig og med påfølgende skriftlig rapport</w:t>
      </w:r>
    </w:p>
    <w:p w14:paraId="02B86E6D" w14:textId="58B773D4" w:rsidR="00BD44EB" w:rsidRPr="00EB5613" w:rsidRDefault="00607249" w:rsidP="00CE4E2A">
      <w:pPr>
        <w:pStyle w:val="HSV2Overskrift"/>
        <w:rPr>
          <w:lang w:eastAsia="nb-NO"/>
        </w:rPr>
      </w:pPr>
      <w:bookmarkStart w:id="161" w:name="_Toc183518454"/>
      <w:r>
        <w:rPr>
          <w:lang w:eastAsia="nb-NO"/>
        </w:rPr>
        <w:t xml:space="preserve">7.2 </w:t>
      </w:r>
      <w:r w:rsidR="00BD44EB" w:rsidRPr="3DA8FE17">
        <w:rPr>
          <w:lang w:eastAsia="nb-NO"/>
        </w:rPr>
        <w:t xml:space="preserve">Toglederens og </w:t>
      </w:r>
      <w:proofErr w:type="spellStart"/>
      <w:r w:rsidR="00BD44EB" w:rsidRPr="3DA8FE17">
        <w:rPr>
          <w:lang w:eastAsia="nb-NO"/>
        </w:rPr>
        <w:t>togekspeditørens</w:t>
      </w:r>
      <w:proofErr w:type="spellEnd"/>
      <w:r w:rsidR="00BD44EB" w:rsidRPr="3DA8FE17">
        <w:rPr>
          <w:lang w:eastAsia="nb-NO"/>
        </w:rPr>
        <w:t xml:space="preserve"> plikter ved feil på jernbaneinfrastruktur, feil på kjøretøy eller ved uregelmessigheter</w:t>
      </w:r>
      <w:bookmarkEnd w:id="161"/>
      <w:r w:rsidR="00BD44EB" w:rsidRPr="3DA8FE17">
        <w:rPr>
          <w:lang w:eastAsia="nb-NO"/>
        </w:rPr>
        <w:t xml:space="preserve"> </w:t>
      </w:r>
    </w:p>
    <w:p w14:paraId="78710DC2"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1.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skal informere føreren om feil på jernbaneinfrastrukturen og eventuelt om nedsatt hastighet før togene kjører inn på stasjonen eller ut på blokkstrekningen.</w:t>
      </w:r>
    </w:p>
    <w:p w14:paraId="2429B43B"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2. Når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har blitt informert om at et persontog har stoppet utenfor plattform og dørene ikke er sperret, skal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informere føreren i tog som skal kjøre i nabospor om å kjøre med halv sikthastighet.</w:t>
      </w:r>
    </w:p>
    <w:p w14:paraId="6EF40370" w14:textId="77777777" w:rsidR="00BD44EB" w:rsidRPr="00397556" w:rsidRDefault="00BD44EB" w:rsidP="00BD44EB">
      <w:pPr>
        <w:spacing w:after="160" w:line="259"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3. Når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har blitt informert om at linjen eller togspor er ufarbart, skal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sperre berørt blokkstrekning eller togspor.</w:t>
      </w:r>
    </w:p>
    <w:p w14:paraId="5EF17CDB" w14:textId="77777777" w:rsidR="00BD44EB" w:rsidRPr="00397556" w:rsidRDefault="00BD44EB" w:rsidP="00CE4E2A">
      <w:pPr>
        <w:pStyle w:val="BNOverskrift"/>
        <w:rPr>
          <w:lang w:eastAsia="nb-NO"/>
        </w:rPr>
      </w:pPr>
      <w:bookmarkStart w:id="162" w:name="_Toc183518455"/>
      <w:r w:rsidRPr="00397556">
        <w:rPr>
          <w:lang w:eastAsia="nb-NO"/>
        </w:rPr>
        <w:lastRenderedPageBreak/>
        <w:t>7.2-BN</w:t>
      </w:r>
      <w:bookmarkEnd w:id="162"/>
    </w:p>
    <w:p w14:paraId="714FC5B5" w14:textId="77777777" w:rsidR="00BD44EB" w:rsidRPr="00397556" w:rsidRDefault="00BD44EB" w:rsidP="00BD44EB">
      <w:pPr>
        <w:pStyle w:val="paragraph"/>
        <w:shd w:val="clear" w:color="auto" w:fill="FFFFFF" w:themeFill="background1"/>
        <w:spacing w:before="0" w:beforeAutospacing="0"/>
        <w:textAlignment w:val="baseline"/>
        <w:rPr>
          <w:rStyle w:val="normaltextrun"/>
          <w:rFonts w:ascii="Arial" w:hAnsi="Arial" w:cs="Arial"/>
          <w:color w:val="00B0F0"/>
        </w:rPr>
      </w:pPr>
      <w:r w:rsidRPr="00397556">
        <w:rPr>
          <w:rStyle w:val="normaltextrun"/>
          <w:rFonts w:ascii="Arial" w:hAnsi="Arial" w:cs="Arial"/>
          <w:color w:val="00B0F0"/>
        </w:rPr>
        <w:t xml:space="preserve">1. Dersom </w:t>
      </w:r>
      <w:proofErr w:type="spellStart"/>
      <w:r w:rsidRPr="00397556">
        <w:rPr>
          <w:rStyle w:val="normaltextrun"/>
          <w:rFonts w:ascii="Arial" w:hAnsi="Arial" w:cs="Arial"/>
          <w:color w:val="00B0F0"/>
        </w:rPr>
        <w:t>togekspeditøren</w:t>
      </w:r>
      <w:proofErr w:type="spellEnd"/>
      <w:r w:rsidRPr="00397556">
        <w:rPr>
          <w:rStyle w:val="normaltextrun"/>
          <w:rFonts w:ascii="Arial" w:hAnsi="Arial" w:cs="Arial"/>
          <w:color w:val="00B0F0"/>
        </w:rPr>
        <w:t xml:space="preserve"> oppdager hjulslag eller andre uregelmessigheter ved toget, skal </w:t>
      </w:r>
      <w:proofErr w:type="spellStart"/>
      <w:r w:rsidRPr="00397556">
        <w:rPr>
          <w:rStyle w:val="normaltextrun"/>
          <w:rFonts w:ascii="Arial" w:hAnsi="Arial" w:cs="Arial"/>
          <w:color w:val="00B0F0"/>
        </w:rPr>
        <w:t>togekspeditøren</w:t>
      </w:r>
      <w:proofErr w:type="spellEnd"/>
      <w:r w:rsidRPr="00397556">
        <w:rPr>
          <w:rStyle w:val="normaltextrun"/>
          <w:rFonts w:ascii="Arial" w:hAnsi="Arial" w:cs="Arial"/>
          <w:color w:val="00B0F0"/>
        </w:rPr>
        <w:t xml:space="preserve"> varsle føreren og toglederen.</w:t>
      </w:r>
    </w:p>
    <w:p w14:paraId="42050072" w14:textId="575950A3" w:rsidR="00CD1FEA" w:rsidRPr="00386562" w:rsidRDefault="00BD44EB" w:rsidP="00BD44EB">
      <w:pPr>
        <w:pStyle w:val="paragraph"/>
        <w:shd w:val="clear" w:color="auto" w:fill="FFFFFF"/>
        <w:spacing w:before="0" w:beforeAutospacing="0"/>
        <w:textAlignment w:val="baseline"/>
        <w:rPr>
          <w:rFonts w:ascii="Arial" w:hAnsi="Arial" w:cs="Arial"/>
        </w:rPr>
      </w:pPr>
      <w:r w:rsidRPr="00397556">
        <w:rPr>
          <w:rStyle w:val="normaltextrun"/>
          <w:rFonts w:ascii="Arial" w:hAnsi="Arial" w:cs="Arial"/>
          <w:color w:val="00B0F0"/>
        </w:rPr>
        <w:t xml:space="preserve">2. Toglederen eller </w:t>
      </w:r>
      <w:proofErr w:type="spellStart"/>
      <w:r w:rsidRPr="00397556">
        <w:rPr>
          <w:rStyle w:val="normaltextrun"/>
          <w:rFonts w:ascii="Arial" w:hAnsi="Arial" w:cs="Arial"/>
          <w:color w:val="00B0F0"/>
        </w:rPr>
        <w:t>togekspeditøren</w:t>
      </w:r>
      <w:proofErr w:type="spellEnd"/>
      <w:r w:rsidRPr="00397556">
        <w:rPr>
          <w:rStyle w:val="normaltextrun"/>
          <w:rFonts w:ascii="Arial" w:hAnsi="Arial" w:cs="Arial"/>
          <w:color w:val="00B0F0"/>
        </w:rPr>
        <w:t xml:space="preserve"> skal varsle </w:t>
      </w:r>
      <w:proofErr w:type="spellStart"/>
      <w:r w:rsidRPr="00397556">
        <w:rPr>
          <w:rStyle w:val="normaltextrun"/>
          <w:rFonts w:ascii="Arial" w:hAnsi="Arial" w:cs="Arial"/>
          <w:color w:val="00B0F0"/>
        </w:rPr>
        <w:t>hovedsikkerhetsvakten</w:t>
      </w:r>
      <w:proofErr w:type="spellEnd"/>
      <w:r w:rsidRPr="00397556">
        <w:rPr>
          <w:rStyle w:val="normaltextrun"/>
          <w:rFonts w:ascii="Arial" w:hAnsi="Arial" w:cs="Arial"/>
          <w:color w:val="00B0F0"/>
        </w:rPr>
        <w:t xml:space="preserve"> dersom det i et arbeid indikeres ras i et rasvarslingsanlegg eller avsporing </w:t>
      </w:r>
      <w:r w:rsidRPr="00397556">
        <w:rPr>
          <w:rFonts w:ascii="Arial" w:hAnsi="Arial" w:cs="Arial"/>
          <w:color w:val="00B0F0"/>
        </w:rPr>
        <w:t>i en avsporingsindikator.</w:t>
      </w:r>
      <w:r w:rsidRPr="00397556">
        <w:rPr>
          <w:rStyle w:val="normaltextrun"/>
          <w:rFonts w:ascii="Arial" w:hAnsi="Arial" w:cs="Arial"/>
          <w:color w:val="00B0F0"/>
        </w:rPr>
        <w:t xml:space="preserve"> </w:t>
      </w:r>
    </w:p>
    <w:p w14:paraId="4174DB27" w14:textId="3676DBDE" w:rsidR="00BD44EB" w:rsidRPr="00397556" w:rsidRDefault="00607249" w:rsidP="00CE4E2A">
      <w:pPr>
        <w:pStyle w:val="HSV2Overskrift"/>
        <w:rPr>
          <w:lang w:eastAsia="nb-NO"/>
        </w:rPr>
      </w:pPr>
      <w:bookmarkStart w:id="163" w:name="_Toc183518456"/>
      <w:r>
        <w:rPr>
          <w:lang w:eastAsia="nb-NO"/>
        </w:rPr>
        <w:t xml:space="preserve">7.3 </w:t>
      </w:r>
      <w:r w:rsidR="00BD44EB" w:rsidRPr="3DA8FE17">
        <w:rPr>
          <w:lang w:eastAsia="nb-NO"/>
        </w:rPr>
        <w:t xml:space="preserve">Toglederens og </w:t>
      </w:r>
      <w:proofErr w:type="spellStart"/>
      <w:r w:rsidR="00BD44EB" w:rsidRPr="3DA8FE17">
        <w:rPr>
          <w:lang w:eastAsia="nb-NO"/>
        </w:rPr>
        <w:t>togekspeditørens</w:t>
      </w:r>
      <w:proofErr w:type="spellEnd"/>
      <w:r w:rsidR="00BD44EB" w:rsidRPr="3DA8FE17">
        <w:rPr>
          <w:lang w:eastAsia="nb-NO"/>
        </w:rPr>
        <w:t xml:space="preserve"> plikter til varsling ved uregelmessigheter </w:t>
      </w:r>
      <w:r w:rsidR="00BD44EB" w:rsidRPr="00397556">
        <w:rPr>
          <w:lang w:eastAsia="nb-NO"/>
        </w:rPr>
        <w:t>som kan påvirke sikkerheten</w:t>
      </w:r>
      <w:bookmarkEnd w:id="163"/>
      <w:r w:rsidR="00BD44EB" w:rsidRPr="00397556">
        <w:rPr>
          <w:lang w:eastAsia="nb-NO"/>
        </w:rPr>
        <w:t xml:space="preserve"> </w:t>
      </w:r>
    </w:p>
    <w:p w14:paraId="3B083731" w14:textId="77777777" w:rsidR="00BD44EB" w:rsidRPr="00397556" w:rsidRDefault="00BD44EB" w:rsidP="00DD24B9">
      <w:pPr>
        <w:spacing w:after="0"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1.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skal varsle toglederen, og toglederen skal varsle jernbaneforetaket, i følgende tilfeller:</w:t>
      </w:r>
    </w:p>
    <w:p w14:paraId="453A2C57" w14:textId="77777777" w:rsidR="00BD44EB" w:rsidRDefault="00BD44EB" w:rsidP="006A5AB1">
      <w:pPr>
        <w:pStyle w:val="Listeavsnitt"/>
        <w:numPr>
          <w:ilvl w:val="0"/>
          <w:numId w:val="103"/>
        </w:numPr>
        <w:spacing w:after="100" w:afterAutospacing="1" w:line="240" w:lineRule="auto"/>
        <w:rPr>
          <w:rFonts w:ascii="Arial" w:eastAsia="Times New Roman" w:hAnsi="Arial" w:cs="Arial"/>
          <w:sz w:val="24"/>
          <w:szCs w:val="24"/>
          <w:lang w:eastAsia="nb-NO"/>
        </w:rPr>
      </w:pPr>
      <w:r>
        <w:rPr>
          <w:rFonts w:ascii="Arial" w:eastAsia="Times New Roman" w:hAnsi="Arial" w:cs="Arial"/>
          <w:sz w:val="24"/>
          <w:szCs w:val="24"/>
          <w:lang w:eastAsia="nb-NO"/>
        </w:rPr>
        <w:t>ved førerens eller ombordpersonalets brudd på trafikkreglene</w:t>
      </w:r>
    </w:p>
    <w:p w14:paraId="63C3E1C4" w14:textId="77777777" w:rsidR="00BD44EB" w:rsidRDefault="00BD44EB" w:rsidP="006A5AB1">
      <w:pPr>
        <w:pStyle w:val="Listeavsnitt"/>
        <w:numPr>
          <w:ilvl w:val="0"/>
          <w:numId w:val="103"/>
        </w:numPr>
        <w:spacing w:after="100" w:afterAutospacing="1" w:line="240" w:lineRule="auto"/>
        <w:rPr>
          <w:rFonts w:ascii="Arial" w:eastAsia="Times New Roman" w:hAnsi="Arial" w:cs="Arial"/>
          <w:sz w:val="24"/>
          <w:szCs w:val="24"/>
          <w:lang w:eastAsia="nb-NO"/>
        </w:rPr>
      </w:pPr>
      <w:r>
        <w:rPr>
          <w:rFonts w:ascii="Arial" w:eastAsia="Times New Roman" w:hAnsi="Arial" w:cs="Arial"/>
          <w:sz w:val="24"/>
          <w:szCs w:val="24"/>
          <w:lang w:eastAsia="nb-NO"/>
        </w:rPr>
        <w:t>ved utilsiktet passering av signal som angir at toget eller skiftet skal stoppe</w:t>
      </w:r>
    </w:p>
    <w:p w14:paraId="6CB90613" w14:textId="77777777" w:rsidR="00BD44EB" w:rsidRDefault="00BD44EB" w:rsidP="006A5AB1">
      <w:pPr>
        <w:pStyle w:val="Listeavsnitt"/>
        <w:numPr>
          <w:ilvl w:val="0"/>
          <w:numId w:val="103"/>
        </w:numPr>
        <w:spacing w:after="100" w:afterAutospacing="1" w:line="240" w:lineRule="auto"/>
        <w:rPr>
          <w:rFonts w:ascii="Arial" w:eastAsia="Times New Roman" w:hAnsi="Arial" w:cs="Arial"/>
          <w:sz w:val="24"/>
          <w:szCs w:val="24"/>
          <w:lang w:eastAsia="nb-NO"/>
        </w:rPr>
      </w:pPr>
      <w:r>
        <w:rPr>
          <w:rFonts w:ascii="Arial" w:eastAsia="Times New Roman" w:hAnsi="Arial" w:cs="Arial"/>
          <w:sz w:val="24"/>
          <w:szCs w:val="24"/>
          <w:lang w:eastAsia="nb-NO"/>
        </w:rPr>
        <w:t>ved mistanke om at føreren eller ombordpersonalet er påvirket av medikamenter eller er ruset</w:t>
      </w:r>
    </w:p>
    <w:p w14:paraId="112AF9FF" w14:textId="77777777" w:rsidR="00BD44EB" w:rsidRDefault="00BD44EB" w:rsidP="006A5AB1">
      <w:pPr>
        <w:pStyle w:val="Listeavsnitt"/>
        <w:numPr>
          <w:ilvl w:val="0"/>
          <w:numId w:val="103"/>
        </w:numPr>
        <w:spacing w:after="100" w:afterAutospacing="1" w:line="240" w:lineRule="auto"/>
        <w:rPr>
          <w:rFonts w:ascii="Arial" w:eastAsia="Times New Roman" w:hAnsi="Arial" w:cs="Arial"/>
          <w:sz w:val="24"/>
          <w:szCs w:val="24"/>
          <w:lang w:eastAsia="nb-NO"/>
        </w:rPr>
      </w:pPr>
      <w:r>
        <w:rPr>
          <w:rFonts w:ascii="Arial" w:eastAsia="Times New Roman" w:hAnsi="Arial" w:cs="Arial"/>
          <w:sz w:val="24"/>
          <w:szCs w:val="24"/>
          <w:lang w:eastAsia="nb-NO"/>
        </w:rPr>
        <w:t>ved uønsket hendelse som involverer eller påvirker jernbaneforetaket</w:t>
      </w:r>
    </w:p>
    <w:p w14:paraId="38C55F1D" w14:textId="77777777" w:rsidR="00BD44EB" w:rsidRDefault="00BD44EB" w:rsidP="006A5AB1">
      <w:pPr>
        <w:pStyle w:val="Listeavsnitt"/>
        <w:numPr>
          <w:ilvl w:val="0"/>
          <w:numId w:val="103"/>
        </w:numPr>
        <w:spacing w:after="100" w:afterAutospacing="1" w:line="240" w:lineRule="auto"/>
        <w:rPr>
          <w:rFonts w:ascii="Arial" w:eastAsia="Times New Roman" w:hAnsi="Arial" w:cs="Arial"/>
          <w:sz w:val="24"/>
          <w:szCs w:val="24"/>
          <w:lang w:eastAsia="nb-NO"/>
        </w:rPr>
      </w:pPr>
      <w:r>
        <w:rPr>
          <w:rFonts w:ascii="Arial" w:eastAsia="Times New Roman" w:hAnsi="Arial" w:cs="Arial"/>
          <w:sz w:val="24"/>
          <w:szCs w:val="24"/>
          <w:lang w:eastAsia="nb-NO"/>
        </w:rPr>
        <w:t>ved tilløp til uhell, der det er grunn til å anta at dette kan påvirke personalets utførelse av arbeidet</w:t>
      </w:r>
    </w:p>
    <w:p w14:paraId="06DEAD36"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2. Tog eller skift skal stå i ro inntil forholdene som nevnt over er avklart med jernbaneforetaket. Dersom toglederen vurderer situasjonen som så alvorlig at det er fare for sikkerheten, skal toglederen ikke gi tillatelse til videre kjøring. Toglederen skal informere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w:t>
      </w:r>
    </w:p>
    <w:p w14:paraId="653DBF2A" w14:textId="77777777" w:rsidR="00BD44EB" w:rsidRPr="00397556" w:rsidRDefault="00BD44EB" w:rsidP="00CE4E2A">
      <w:pPr>
        <w:pStyle w:val="BNOverskrift"/>
        <w:rPr>
          <w:lang w:eastAsia="nb-NO"/>
        </w:rPr>
      </w:pPr>
      <w:bookmarkStart w:id="164" w:name="_Toc183518457"/>
      <w:r w:rsidRPr="00397556">
        <w:rPr>
          <w:lang w:eastAsia="nb-NO"/>
        </w:rPr>
        <w:t>7.3-BN</w:t>
      </w:r>
      <w:bookmarkEnd w:id="164"/>
    </w:p>
    <w:p w14:paraId="0CDBA061" w14:textId="77777777" w:rsidR="00BD44EB" w:rsidRPr="00397556" w:rsidRDefault="00BD44EB" w:rsidP="00BD44EB">
      <w:pPr>
        <w:pStyle w:val="xxmsonormal"/>
        <w:rPr>
          <w:rFonts w:ascii="Arial" w:eastAsia="Times New Roman" w:hAnsi="Arial" w:cs="Arial"/>
          <w:color w:val="00B0F0"/>
          <w:sz w:val="24"/>
          <w:szCs w:val="24"/>
        </w:rPr>
      </w:pPr>
      <w:r w:rsidRPr="00397556">
        <w:rPr>
          <w:rFonts w:ascii="Arial" w:eastAsia="Times New Roman" w:hAnsi="Arial" w:cs="Arial"/>
          <w:color w:val="00B0F0"/>
          <w:sz w:val="24"/>
          <w:szCs w:val="24"/>
        </w:rPr>
        <w:t>1. Toglederen skal varsle Bane NOR Drops ved alle uønskede hendelser i forbindelse med arbeider i og ved spor, og når Bane NORs eget kjøretøy eller kjøretøy innleid fra eksterne entreprenører er involvert.</w:t>
      </w:r>
    </w:p>
    <w:p w14:paraId="60A44EDA" w14:textId="77777777" w:rsidR="00BD44EB" w:rsidRPr="00397556" w:rsidRDefault="00BD44EB" w:rsidP="00BD44EB">
      <w:pPr>
        <w:pStyle w:val="xxmsonormal"/>
        <w:rPr>
          <w:rFonts w:ascii="Arial" w:eastAsia="Times New Roman" w:hAnsi="Arial" w:cs="Arial"/>
          <w:color w:val="00B0F0"/>
          <w:sz w:val="24"/>
          <w:szCs w:val="24"/>
        </w:rPr>
      </w:pPr>
      <w:r w:rsidRPr="00397556">
        <w:rPr>
          <w:rFonts w:ascii="Arial" w:eastAsia="Times New Roman" w:hAnsi="Arial" w:cs="Arial"/>
          <w:color w:val="00B0F0"/>
          <w:sz w:val="24"/>
          <w:szCs w:val="24"/>
        </w:rPr>
        <w:t> </w:t>
      </w:r>
    </w:p>
    <w:p w14:paraId="1A71E215" w14:textId="77777777" w:rsidR="00BD44EB" w:rsidRPr="00397556" w:rsidRDefault="00BD44EB" w:rsidP="00BD44EB">
      <w:pPr>
        <w:pStyle w:val="xxmsonormal"/>
        <w:rPr>
          <w:rFonts w:ascii="Arial" w:eastAsia="Times New Roman" w:hAnsi="Arial" w:cs="Arial"/>
          <w:color w:val="00B0F0"/>
          <w:sz w:val="24"/>
          <w:szCs w:val="24"/>
        </w:rPr>
      </w:pPr>
      <w:r w:rsidRPr="00397556">
        <w:rPr>
          <w:rFonts w:ascii="Arial" w:eastAsia="Times New Roman" w:hAnsi="Arial" w:cs="Arial"/>
          <w:color w:val="00B0F0"/>
          <w:sz w:val="24"/>
          <w:szCs w:val="24"/>
        </w:rPr>
        <w:t>2. I tillegg skal det varsles ved følgende tilfeller:</w:t>
      </w:r>
    </w:p>
    <w:p w14:paraId="3E810DAA" w14:textId="77777777" w:rsidR="00BD44EB" w:rsidRPr="00397556" w:rsidRDefault="00BD44EB" w:rsidP="006A5AB1">
      <w:pPr>
        <w:pStyle w:val="xxmsonormal"/>
        <w:numPr>
          <w:ilvl w:val="0"/>
          <w:numId w:val="108"/>
        </w:numPr>
        <w:rPr>
          <w:rFonts w:ascii="Arial" w:eastAsia="Times New Roman" w:hAnsi="Arial" w:cs="Arial"/>
          <w:color w:val="00B0F0"/>
          <w:sz w:val="24"/>
          <w:szCs w:val="24"/>
        </w:rPr>
      </w:pPr>
      <w:r w:rsidRPr="00397556">
        <w:rPr>
          <w:rFonts w:ascii="Arial" w:eastAsia="Times New Roman" w:hAnsi="Arial" w:cs="Arial"/>
          <w:color w:val="00B0F0"/>
          <w:sz w:val="24"/>
          <w:szCs w:val="24"/>
        </w:rPr>
        <w:t xml:space="preserve">ved førerens, eller </w:t>
      </w:r>
      <w:proofErr w:type="spellStart"/>
      <w:r w:rsidRPr="00397556">
        <w:rPr>
          <w:rFonts w:ascii="Arial" w:eastAsia="Times New Roman" w:hAnsi="Arial" w:cs="Arial"/>
          <w:color w:val="00B0F0"/>
          <w:sz w:val="24"/>
          <w:szCs w:val="24"/>
        </w:rPr>
        <w:t>hovedsikkerhetsvaktens</w:t>
      </w:r>
      <w:proofErr w:type="spellEnd"/>
      <w:r w:rsidRPr="00397556">
        <w:rPr>
          <w:rFonts w:ascii="Arial" w:eastAsia="Times New Roman" w:hAnsi="Arial" w:cs="Arial"/>
          <w:color w:val="00B0F0"/>
          <w:sz w:val="24"/>
          <w:szCs w:val="24"/>
        </w:rPr>
        <w:t xml:space="preserve"> brudd på trafikkreglene</w:t>
      </w:r>
    </w:p>
    <w:p w14:paraId="77F5FDD5" w14:textId="77777777" w:rsidR="00BD44EB" w:rsidRPr="00397556" w:rsidRDefault="00BD44EB" w:rsidP="006A5AB1">
      <w:pPr>
        <w:pStyle w:val="xxmsonormal"/>
        <w:numPr>
          <w:ilvl w:val="0"/>
          <w:numId w:val="108"/>
        </w:numPr>
        <w:rPr>
          <w:rFonts w:ascii="Arial" w:eastAsia="Times New Roman" w:hAnsi="Arial" w:cs="Arial"/>
          <w:color w:val="00B0F0"/>
          <w:sz w:val="24"/>
          <w:szCs w:val="24"/>
        </w:rPr>
      </w:pPr>
      <w:r w:rsidRPr="00397556">
        <w:rPr>
          <w:rFonts w:ascii="Arial" w:eastAsia="Times New Roman" w:hAnsi="Arial" w:cs="Arial"/>
          <w:color w:val="00B0F0"/>
          <w:sz w:val="24"/>
          <w:szCs w:val="24"/>
        </w:rPr>
        <w:t xml:space="preserve">ved mistanke om at føreren eller </w:t>
      </w:r>
      <w:proofErr w:type="spellStart"/>
      <w:r w:rsidRPr="00397556">
        <w:rPr>
          <w:rFonts w:ascii="Arial" w:eastAsia="Times New Roman" w:hAnsi="Arial" w:cs="Arial"/>
          <w:color w:val="00B0F0"/>
          <w:sz w:val="24"/>
          <w:szCs w:val="24"/>
        </w:rPr>
        <w:t>hovedsikkerhetsvakten</w:t>
      </w:r>
      <w:proofErr w:type="spellEnd"/>
      <w:r w:rsidRPr="00397556">
        <w:rPr>
          <w:rFonts w:ascii="Arial" w:eastAsia="Times New Roman" w:hAnsi="Arial" w:cs="Arial"/>
          <w:color w:val="00B0F0"/>
          <w:sz w:val="24"/>
          <w:szCs w:val="24"/>
        </w:rPr>
        <w:t xml:space="preserve"> er påvirket av medikamenter eller er ruset </w:t>
      </w:r>
    </w:p>
    <w:p w14:paraId="6C372A83" w14:textId="4B30E10A" w:rsidR="00BD44EB" w:rsidRPr="00DD24B9" w:rsidRDefault="00BD44EB" w:rsidP="00DD24B9">
      <w:pPr>
        <w:pStyle w:val="xxmsonormal"/>
        <w:numPr>
          <w:ilvl w:val="0"/>
          <w:numId w:val="108"/>
        </w:numPr>
        <w:rPr>
          <w:rFonts w:ascii="Arial" w:eastAsia="Times New Roman" w:hAnsi="Arial" w:cs="Arial"/>
          <w:color w:val="00B0F0"/>
          <w:sz w:val="24"/>
          <w:szCs w:val="24"/>
        </w:rPr>
      </w:pPr>
      <w:r w:rsidRPr="00397556">
        <w:rPr>
          <w:rFonts w:ascii="Arial" w:eastAsia="Times New Roman" w:hAnsi="Arial" w:cs="Arial"/>
          <w:color w:val="00B0F0"/>
          <w:sz w:val="24"/>
          <w:szCs w:val="24"/>
        </w:rPr>
        <w:t>ved tilløp til uhell, der det er grunn til å anta at dette kan påvirke personalets utførelse av arbeidet</w:t>
      </w:r>
    </w:p>
    <w:p w14:paraId="1B66D4CF" w14:textId="6B96D59B" w:rsidR="00BD44EB" w:rsidRPr="00397556" w:rsidRDefault="00607249" w:rsidP="00CE4E2A">
      <w:pPr>
        <w:pStyle w:val="HSV2Overskrift"/>
        <w:rPr>
          <w:lang w:eastAsia="nb-NO"/>
        </w:rPr>
      </w:pPr>
      <w:bookmarkStart w:id="165" w:name="_Toc183518458"/>
      <w:r>
        <w:rPr>
          <w:lang w:eastAsia="nb-NO"/>
        </w:rPr>
        <w:t xml:space="preserve">7.4 </w:t>
      </w:r>
      <w:r w:rsidR="00BD44EB" w:rsidRPr="00397556">
        <w:rPr>
          <w:lang w:eastAsia="nb-NO"/>
        </w:rPr>
        <w:t xml:space="preserve">Førerens plikter ved </w:t>
      </w:r>
      <w:proofErr w:type="spellStart"/>
      <w:r w:rsidR="00BD44EB" w:rsidRPr="00397556">
        <w:rPr>
          <w:lang w:eastAsia="nb-NO"/>
        </w:rPr>
        <w:t>nødanrop</w:t>
      </w:r>
      <w:bookmarkEnd w:id="165"/>
      <w:proofErr w:type="spellEnd"/>
    </w:p>
    <w:p w14:paraId="52FECE5B" w14:textId="77777777" w:rsidR="00BD44EB" w:rsidRPr="00397556" w:rsidRDefault="00BD44EB" w:rsidP="00D33ECF">
      <w:pPr>
        <w:pStyle w:val="NormalWeb"/>
        <w:spacing w:before="0" w:beforeAutospacing="0"/>
        <w:rPr>
          <w:rFonts w:ascii="Arial" w:hAnsi="Arial" w:cs="Arial"/>
        </w:rPr>
      </w:pPr>
      <w:r w:rsidRPr="00397556">
        <w:rPr>
          <w:rFonts w:ascii="Arial" w:hAnsi="Arial" w:cs="Arial"/>
        </w:rPr>
        <w:t xml:space="preserve">1. Når føreren mottar et </w:t>
      </w:r>
      <w:proofErr w:type="spellStart"/>
      <w:r w:rsidRPr="00397556">
        <w:rPr>
          <w:rFonts w:ascii="Arial" w:hAnsi="Arial" w:cs="Arial"/>
        </w:rPr>
        <w:t>nødanrop</w:t>
      </w:r>
      <w:proofErr w:type="spellEnd"/>
      <w:r w:rsidRPr="00397556">
        <w:rPr>
          <w:rFonts w:ascii="Arial" w:hAnsi="Arial" w:cs="Arial"/>
        </w:rPr>
        <w:t>, skal føreren anta at det foreligger en farlig situasjon, og iverksette alle tiltak som er nødvendige for å unngå eller redusere følgene av en slik situasjon. Føreren skal umiddelbart redusere togets hastighet til halv sikthastighet og følge toglederens instruksjoner. (TSI OPE B2 13)</w:t>
      </w:r>
    </w:p>
    <w:p w14:paraId="143F6C00" w14:textId="77777777" w:rsidR="00BD44EB" w:rsidRPr="00D33ECF" w:rsidRDefault="00BD44EB" w:rsidP="00D33ECF">
      <w:pPr>
        <w:pStyle w:val="NormalWeb"/>
        <w:spacing w:before="0" w:beforeAutospacing="0"/>
        <w:rPr>
          <w:rFonts w:ascii="Arial" w:hAnsi="Arial" w:cs="Arial"/>
        </w:rPr>
      </w:pPr>
      <w:r w:rsidRPr="00397556">
        <w:rPr>
          <w:rFonts w:ascii="Arial" w:hAnsi="Arial" w:cs="Arial"/>
        </w:rPr>
        <w:t>2. Førere som har fått beskjed om å stoppe toget, skal ikke starte igjen uten tillatelse fra toglederen. Andre førere skal kjøre videre med halv sikthastighet til toglederen gir beskjed om at det ikke lenger er nødvendig. (TSI OPE B2 13)</w:t>
      </w:r>
    </w:p>
    <w:p w14:paraId="601F07E7" w14:textId="77777777" w:rsidR="00BD44EB" w:rsidRPr="00397556" w:rsidRDefault="00BD44EB" w:rsidP="00BD44EB">
      <w:pPr>
        <w:pStyle w:val="NormalWeb"/>
        <w:spacing w:before="0" w:beforeAutospacing="0"/>
        <w:rPr>
          <w:rFonts w:ascii="Arial" w:hAnsi="Arial" w:cs="Arial"/>
          <w:shd w:val="clear" w:color="auto" w:fill="FFFFFF"/>
        </w:rPr>
      </w:pPr>
      <w:r w:rsidRPr="00397556">
        <w:rPr>
          <w:rFonts w:ascii="Arial" w:hAnsi="Arial" w:cs="Arial"/>
        </w:rPr>
        <w:lastRenderedPageBreak/>
        <w:t xml:space="preserve">3. </w:t>
      </w:r>
      <w:r w:rsidRPr="00397556">
        <w:rPr>
          <w:rFonts w:ascii="Arial" w:hAnsi="Arial" w:cs="Arial"/>
          <w:shd w:val="clear" w:color="auto" w:fill="FFFFFF"/>
        </w:rPr>
        <w:t xml:space="preserve">Ved </w:t>
      </w:r>
      <w:proofErr w:type="spellStart"/>
      <w:r w:rsidRPr="00397556">
        <w:rPr>
          <w:rFonts w:ascii="Arial" w:hAnsi="Arial" w:cs="Arial"/>
          <w:shd w:val="clear" w:color="auto" w:fill="FFFFFF"/>
        </w:rPr>
        <w:t>nødanrop</w:t>
      </w:r>
      <w:proofErr w:type="spellEnd"/>
      <w:r w:rsidRPr="00397556">
        <w:rPr>
          <w:rFonts w:ascii="Arial" w:hAnsi="Arial" w:cs="Arial"/>
          <w:shd w:val="clear" w:color="auto" w:fill="FFFFFF"/>
        </w:rPr>
        <w:t xml:space="preserve"> om brann i tunnel må tog som er på vei mot den aktuelle tunnelen ikke kjøre inn i, men stoppe foran tunnelen.</w:t>
      </w:r>
    </w:p>
    <w:p w14:paraId="217F02D6" w14:textId="77777777" w:rsidR="00BD44EB" w:rsidRPr="00397556" w:rsidRDefault="00BD44EB" w:rsidP="00BD44EB">
      <w:pPr>
        <w:pStyle w:val="NormalWeb"/>
        <w:spacing w:before="0" w:beforeAutospacing="0"/>
        <w:rPr>
          <w:rFonts w:ascii="Arial" w:hAnsi="Arial" w:cs="Arial"/>
        </w:rPr>
      </w:pPr>
      <w:r w:rsidRPr="00397556">
        <w:rPr>
          <w:rFonts w:ascii="Arial" w:hAnsi="Arial" w:cs="Arial"/>
        </w:rPr>
        <w:t xml:space="preserve">4. Ved </w:t>
      </w:r>
      <w:proofErr w:type="spellStart"/>
      <w:r w:rsidRPr="00397556">
        <w:rPr>
          <w:rFonts w:ascii="Arial" w:hAnsi="Arial" w:cs="Arial"/>
        </w:rPr>
        <w:t>nødanrop</w:t>
      </w:r>
      <w:proofErr w:type="spellEnd"/>
      <w:r w:rsidRPr="00397556">
        <w:rPr>
          <w:rFonts w:ascii="Arial" w:hAnsi="Arial" w:cs="Arial"/>
        </w:rPr>
        <w:t xml:space="preserve"> om sikringshendelse i tog eller på plattform kan tog som har tillatelse til å kjøre videre fortsette sin kjøring vekk fra berørt område.</w:t>
      </w:r>
    </w:p>
    <w:p w14:paraId="209C7E05" w14:textId="4150B562" w:rsidR="00BD44EB" w:rsidRPr="00397556" w:rsidRDefault="00607249" w:rsidP="00CE4E2A">
      <w:pPr>
        <w:pStyle w:val="HSV2Overskrift"/>
        <w:rPr>
          <w:lang w:eastAsia="nb-NO"/>
        </w:rPr>
      </w:pPr>
      <w:bookmarkStart w:id="166" w:name="_Toc183518459"/>
      <w:r>
        <w:rPr>
          <w:lang w:eastAsia="nb-NO"/>
        </w:rPr>
        <w:t xml:space="preserve">7.5 </w:t>
      </w:r>
      <w:r w:rsidR="00BD44EB" w:rsidRPr="00397556">
        <w:rPr>
          <w:lang w:eastAsia="nb-NO"/>
        </w:rPr>
        <w:t>Nødsituasjon</w:t>
      </w:r>
      <w:bookmarkEnd w:id="166"/>
    </w:p>
    <w:p w14:paraId="2E9B5B16"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1. Alle som blir oppmerksomme på en fare, skal iverksette umiddelbare tiltak for å stoppe alle tog som blir berørt, varsle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og iverksette ethvert annet tiltak som er nødvendig for å unngå skade eller tap. (TSI OPE B2 14)</w:t>
      </w:r>
    </w:p>
    <w:p w14:paraId="19022998"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2. En fører som blir oppmerksom på en fare for toget sitt, skal stoppe så snart det er sikkert og umiddelbart varsle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om faren) ved å sende </w:t>
      </w:r>
      <w:proofErr w:type="spellStart"/>
      <w:r w:rsidRPr="00397556">
        <w:rPr>
          <w:rFonts w:ascii="Arial" w:eastAsia="Times New Roman" w:hAnsi="Arial" w:cs="Arial"/>
          <w:sz w:val="24"/>
          <w:szCs w:val="24"/>
          <w:lang w:eastAsia="nb-NO"/>
        </w:rPr>
        <w:t>nødanrop</w:t>
      </w:r>
      <w:proofErr w:type="spellEnd"/>
      <w:r w:rsidRPr="00397556">
        <w:rPr>
          <w:rFonts w:ascii="Arial" w:eastAsia="Times New Roman" w:hAnsi="Arial" w:cs="Arial"/>
          <w:sz w:val="24"/>
          <w:szCs w:val="24"/>
          <w:lang w:eastAsia="nb-NO"/>
        </w:rPr>
        <w:t xml:space="preserve"> i togradioen. (TSI OPE B2 14)</w:t>
      </w:r>
    </w:p>
    <w:p w14:paraId="03027474"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3. En togleder eller togekspeditør som blir oppmerksom på en fare, skal varsle førerne etter behov ved å sende </w:t>
      </w:r>
      <w:proofErr w:type="spellStart"/>
      <w:r w:rsidRPr="00397556">
        <w:rPr>
          <w:rFonts w:ascii="Arial" w:eastAsia="Times New Roman" w:hAnsi="Arial" w:cs="Arial"/>
          <w:sz w:val="24"/>
          <w:szCs w:val="24"/>
          <w:lang w:eastAsia="nb-NO"/>
        </w:rPr>
        <w:t>nødanrop</w:t>
      </w:r>
      <w:proofErr w:type="spellEnd"/>
      <w:r w:rsidRPr="00397556">
        <w:rPr>
          <w:rFonts w:ascii="Arial" w:eastAsia="Times New Roman" w:hAnsi="Arial" w:cs="Arial"/>
          <w:sz w:val="24"/>
          <w:szCs w:val="24"/>
          <w:lang w:eastAsia="nb-NO"/>
        </w:rPr>
        <w:t xml:space="preserve"> i togradioen. Dersom det ikke er mulig å sende </w:t>
      </w:r>
      <w:proofErr w:type="spellStart"/>
      <w:r w:rsidRPr="00397556">
        <w:rPr>
          <w:rFonts w:ascii="Arial" w:eastAsia="Times New Roman" w:hAnsi="Arial" w:cs="Arial"/>
          <w:sz w:val="24"/>
          <w:szCs w:val="24"/>
          <w:lang w:eastAsia="nb-NO"/>
        </w:rPr>
        <w:t>nødanrop</w:t>
      </w:r>
      <w:proofErr w:type="spellEnd"/>
      <w:r w:rsidRPr="00397556">
        <w:rPr>
          <w:rFonts w:ascii="Arial" w:eastAsia="Times New Roman" w:hAnsi="Arial" w:cs="Arial"/>
          <w:sz w:val="24"/>
          <w:szCs w:val="24"/>
          <w:lang w:eastAsia="nb-NO"/>
        </w:rPr>
        <w:t xml:space="preserve"> i togradioen, kan andre tilgjengelige midler brukes. (TSI OPE B2 14) </w:t>
      </w:r>
    </w:p>
    <w:p w14:paraId="103A3D84"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4. På elektrifisert strekning skal kontaktledningsanlegget om nødvendig kobles ut.</w:t>
      </w:r>
    </w:p>
    <w:p w14:paraId="2556AD5A" w14:textId="77777777" w:rsidR="00BD44EB" w:rsidRPr="00397556" w:rsidRDefault="00BD44EB" w:rsidP="00DD24B9">
      <w:pPr>
        <w:spacing w:after="0"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5. Sikring av tog på strekning med ERTMS:</w:t>
      </w:r>
    </w:p>
    <w:p w14:paraId="09450940" w14:textId="77777777" w:rsidR="00BD44EB" w:rsidRPr="00397556" w:rsidRDefault="00BD44EB" w:rsidP="006A5AB1">
      <w:pPr>
        <w:pStyle w:val="Listeavsnitt"/>
        <w:numPr>
          <w:ilvl w:val="0"/>
          <w:numId w:val="104"/>
        </w:num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Toglederen kan stoppe toget med nødstoppmodus (TR-modus), ved å bruke nødstoppordre. Nødstoppordren skal ikke oppheves før togene trygt kan starte igjen.</w:t>
      </w:r>
    </w:p>
    <w:p w14:paraId="38808E87" w14:textId="77777777" w:rsidR="00BD44EB" w:rsidRPr="00397556" w:rsidRDefault="00BD44EB" w:rsidP="00DD24B9">
      <w:pPr>
        <w:pStyle w:val="Listeavsnitt"/>
        <w:numPr>
          <w:ilvl w:val="0"/>
          <w:numId w:val="104"/>
        </w:numPr>
        <w:spacing w:after="0"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Dersom tekstmelding om nødstopp vises i førerpanelet og toget får nødstoppmodus (TR-modus), skal føreren følge bestemmelsene for nødstoppmodus (TR-modus).</w:t>
      </w:r>
    </w:p>
    <w:p w14:paraId="36E8A650" w14:textId="77777777" w:rsidR="00BD44EB" w:rsidRPr="00F6791E" w:rsidRDefault="00BD44EB" w:rsidP="00BD44EB">
      <w:pPr>
        <w:spacing w:after="100" w:afterAutospacing="1" w:line="240" w:lineRule="auto"/>
        <w:rPr>
          <w:rFonts w:ascii="Arial" w:eastAsia="Times New Roman" w:hAnsi="Arial" w:cs="Arial"/>
          <w:sz w:val="24"/>
          <w:szCs w:val="24"/>
          <w:lang w:eastAsia="nb-NO"/>
        </w:rPr>
      </w:pPr>
      <w:r w:rsidRPr="3DA8FE17">
        <w:rPr>
          <w:rFonts w:ascii="Arial" w:eastAsia="Times New Roman" w:hAnsi="Arial" w:cs="Arial"/>
          <w:sz w:val="24"/>
          <w:szCs w:val="24"/>
          <w:lang w:eastAsia="nb-NO"/>
        </w:rPr>
        <w:t>(</w:t>
      </w:r>
      <w:r>
        <w:rPr>
          <w:rFonts w:ascii="Arial" w:eastAsia="Times New Roman" w:hAnsi="Arial" w:cs="Arial"/>
          <w:sz w:val="24"/>
          <w:szCs w:val="24"/>
          <w:lang w:eastAsia="nb-NO"/>
        </w:rPr>
        <w:t>TSI OPE</w:t>
      </w:r>
      <w:r w:rsidRPr="3DA8FE17">
        <w:rPr>
          <w:rFonts w:ascii="Arial" w:eastAsia="Times New Roman" w:hAnsi="Arial" w:cs="Arial"/>
          <w:sz w:val="24"/>
          <w:szCs w:val="24"/>
          <w:lang w:eastAsia="nb-NO"/>
        </w:rPr>
        <w:t xml:space="preserve"> A 6.34.1)</w:t>
      </w:r>
    </w:p>
    <w:p w14:paraId="164119AA" w14:textId="77777777" w:rsidR="00BD44EB" w:rsidRPr="00397556" w:rsidRDefault="00BD44EB" w:rsidP="00DD24B9">
      <w:pPr>
        <w:spacing w:after="0"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6. Oppstart av tog på strekning med fjernstyring og strekning med togmelding:</w:t>
      </w:r>
    </w:p>
    <w:p w14:paraId="5A8256FD" w14:textId="77777777" w:rsidR="00BD44EB" w:rsidRPr="00397556" w:rsidRDefault="00BD44EB" w:rsidP="006A5AB1">
      <w:pPr>
        <w:numPr>
          <w:ilvl w:val="0"/>
          <w:numId w:val="105"/>
        </w:num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Toglederen skal avgjøre om det er mulig å gi tillatelse til å starte igjen. </w:t>
      </w:r>
    </w:p>
    <w:p w14:paraId="555005A5" w14:textId="77777777" w:rsidR="00BD44EB" w:rsidRPr="00397556" w:rsidRDefault="00BD44EB" w:rsidP="006A5AB1">
      <w:pPr>
        <w:numPr>
          <w:ilvl w:val="0"/>
          <w:numId w:val="105"/>
        </w:num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Toglederen skal avgjøre om det er nødvendig å gi spesielle instruksjoner og/eller restriksjoner til tog. </w:t>
      </w:r>
    </w:p>
    <w:p w14:paraId="79F56DB2" w14:textId="77777777" w:rsidR="00BD44EB" w:rsidRPr="00397556" w:rsidRDefault="00BD44EB" w:rsidP="006A5AB1">
      <w:pPr>
        <w:numPr>
          <w:ilvl w:val="0"/>
          <w:numId w:val="105"/>
        </w:num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Toglederen skal gi føreren tillatelse til å starte igjen.</w:t>
      </w:r>
    </w:p>
    <w:p w14:paraId="577E2EF0" w14:textId="77777777" w:rsidR="00BD44EB" w:rsidRPr="00397556" w:rsidRDefault="00BD44EB" w:rsidP="00DD24B9">
      <w:pPr>
        <w:spacing w:after="0"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7. Oppstart av tog på strekning med ERTMS:</w:t>
      </w:r>
    </w:p>
    <w:p w14:paraId="1EDB8EF9" w14:textId="77777777" w:rsidR="00BD44EB" w:rsidRPr="00397556" w:rsidRDefault="00BD44EB" w:rsidP="006A5AB1">
      <w:pPr>
        <w:pStyle w:val="Listeavsnitt"/>
        <w:numPr>
          <w:ilvl w:val="0"/>
          <w:numId w:val="121"/>
        </w:num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Toglederen skal avgjøre om det er mulig å gi tillatelse til å starte igjen. </w:t>
      </w:r>
    </w:p>
    <w:p w14:paraId="68089B81" w14:textId="77777777" w:rsidR="00BD44EB" w:rsidRPr="00397556" w:rsidRDefault="00BD44EB" w:rsidP="006A5AB1">
      <w:pPr>
        <w:pStyle w:val="Listeavsnitt"/>
        <w:numPr>
          <w:ilvl w:val="0"/>
          <w:numId w:val="121"/>
        </w:num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Toglederen skal avgjøre om det er nødvendig å gi spesielle instruksjoner og/eller restriksjoner til tog. </w:t>
      </w:r>
    </w:p>
    <w:p w14:paraId="2D4294C8" w14:textId="77777777" w:rsidR="00BD44EB" w:rsidRPr="00397556" w:rsidRDefault="00BD44EB" w:rsidP="006A5AB1">
      <w:pPr>
        <w:pStyle w:val="Listeavsnitt"/>
        <w:numPr>
          <w:ilvl w:val="0"/>
          <w:numId w:val="121"/>
        </w:num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Toglederen skal ta tilbake en nødstoppordre dersom den har blitt sendt.</w:t>
      </w:r>
    </w:p>
    <w:p w14:paraId="6E528C3A" w14:textId="77777777" w:rsidR="00BD44EB" w:rsidRPr="00397556" w:rsidRDefault="00BD44EB" w:rsidP="006A5AB1">
      <w:pPr>
        <w:pStyle w:val="Listeavsnitt"/>
        <w:numPr>
          <w:ilvl w:val="0"/>
          <w:numId w:val="121"/>
        </w:num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Toglederen skal gi føreren tillatelse til å starte igjen.</w:t>
      </w:r>
    </w:p>
    <w:p w14:paraId="6FDA8986" w14:textId="77777777" w:rsidR="00BD44EB" w:rsidRPr="00397556" w:rsidRDefault="00BD44EB" w:rsidP="006A5AB1">
      <w:pPr>
        <w:pStyle w:val="Listeavsnitt"/>
        <w:numPr>
          <w:ilvl w:val="0"/>
          <w:numId w:val="121"/>
        </w:num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Toglederen skal utstede nødvendig formular til tog som ikke har blitt stoppet med nødstoppmodus (TR-modus) dersom det er nødvendig å gi spesielle instruksjoner og/eller restriksjoner. </w:t>
      </w:r>
    </w:p>
    <w:p w14:paraId="2DDACEA5" w14:textId="77777777" w:rsidR="00BD44EB" w:rsidRPr="00397556" w:rsidRDefault="00BD44EB" w:rsidP="00DD24B9">
      <w:pPr>
        <w:pStyle w:val="Listeavsnitt"/>
        <w:numPr>
          <w:ilvl w:val="0"/>
          <w:numId w:val="121"/>
        </w:numPr>
        <w:spacing w:after="0"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Toglederen og føreren skal følge bestemmelsene for nødstoppmodus (TR-modus) dersom tog har blitt stoppet med nødstoppordre.</w:t>
      </w:r>
    </w:p>
    <w:p w14:paraId="3E36583F" w14:textId="77777777" w:rsidR="00BD44EB" w:rsidRDefault="00BD44EB" w:rsidP="00BD44EB">
      <w:pPr>
        <w:spacing w:after="100" w:afterAutospacing="1" w:line="240" w:lineRule="auto"/>
        <w:rPr>
          <w:rFonts w:ascii="Arial" w:eastAsia="Times New Roman" w:hAnsi="Arial" w:cs="Arial"/>
          <w:sz w:val="24"/>
          <w:szCs w:val="24"/>
          <w:lang w:eastAsia="nb-NO"/>
        </w:rPr>
      </w:pPr>
      <w:r w:rsidRPr="3DA8FE17">
        <w:rPr>
          <w:rFonts w:ascii="Arial" w:eastAsia="Times New Roman" w:hAnsi="Arial" w:cs="Arial"/>
          <w:sz w:val="24"/>
          <w:szCs w:val="24"/>
          <w:lang w:eastAsia="nb-NO"/>
        </w:rPr>
        <w:t>(</w:t>
      </w:r>
      <w:r>
        <w:rPr>
          <w:rFonts w:ascii="Arial" w:eastAsia="Times New Roman" w:hAnsi="Arial" w:cs="Arial"/>
          <w:sz w:val="24"/>
          <w:szCs w:val="24"/>
          <w:lang w:eastAsia="nb-NO"/>
        </w:rPr>
        <w:t>TSI OPE</w:t>
      </w:r>
      <w:r w:rsidRPr="3DA8FE17">
        <w:rPr>
          <w:rFonts w:ascii="Arial" w:eastAsia="Times New Roman" w:hAnsi="Arial" w:cs="Arial"/>
          <w:sz w:val="24"/>
          <w:szCs w:val="24"/>
          <w:lang w:eastAsia="nb-NO"/>
        </w:rPr>
        <w:t xml:space="preserve"> A 6.34.2)</w:t>
      </w:r>
    </w:p>
    <w:p w14:paraId="45E44D97" w14:textId="10DA9A6C" w:rsidR="00BD44EB" w:rsidRPr="00397556" w:rsidRDefault="00607249" w:rsidP="00CE4E2A">
      <w:pPr>
        <w:pStyle w:val="HSV2Overskrift"/>
        <w:rPr>
          <w:lang w:eastAsia="nb-NO"/>
        </w:rPr>
      </w:pPr>
      <w:bookmarkStart w:id="167" w:name="_Toc183518460"/>
      <w:r>
        <w:rPr>
          <w:lang w:eastAsia="nb-NO"/>
        </w:rPr>
        <w:lastRenderedPageBreak/>
        <w:t xml:space="preserve">7.6 </w:t>
      </w:r>
      <w:r w:rsidR="00BD44EB" w:rsidRPr="00397556">
        <w:rPr>
          <w:lang w:eastAsia="nb-NO"/>
        </w:rPr>
        <w:t>Evakuering av tog</w:t>
      </w:r>
      <w:bookmarkEnd w:id="167"/>
    </w:p>
    <w:p w14:paraId="6281787D" w14:textId="77777777" w:rsidR="00BD44EB" w:rsidRPr="00397556" w:rsidRDefault="00BD44EB" w:rsidP="00BD44EB">
      <w:pPr>
        <w:pStyle w:val="NormalWeb"/>
        <w:spacing w:before="0" w:beforeAutospacing="0"/>
        <w:rPr>
          <w:rFonts w:ascii="Arial" w:hAnsi="Arial" w:cs="Arial"/>
        </w:rPr>
      </w:pPr>
      <w:r w:rsidRPr="00397556">
        <w:rPr>
          <w:rFonts w:ascii="Arial" w:hAnsi="Arial" w:cs="Arial"/>
        </w:rPr>
        <w:t xml:space="preserve">1. Føreren skal innhente tillatelse fra toglederen eller </w:t>
      </w:r>
      <w:proofErr w:type="spellStart"/>
      <w:r w:rsidRPr="00397556">
        <w:rPr>
          <w:rFonts w:ascii="Arial" w:hAnsi="Arial" w:cs="Arial"/>
        </w:rPr>
        <w:t>togekspeditøren</w:t>
      </w:r>
      <w:proofErr w:type="spellEnd"/>
      <w:r w:rsidRPr="00397556">
        <w:rPr>
          <w:rFonts w:ascii="Arial" w:hAnsi="Arial" w:cs="Arial"/>
        </w:rPr>
        <w:t xml:space="preserve"> til evakuering av tog når tog ikke står ved plattform eller ved feil på kontaktledningsanlegget.</w:t>
      </w:r>
    </w:p>
    <w:p w14:paraId="1BF83D10" w14:textId="77777777" w:rsidR="00BD44EB" w:rsidRPr="00397556" w:rsidRDefault="00BD44EB" w:rsidP="00DD24B9">
      <w:pPr>
        <w:pStyle w:val="NormalWeb"/>
        <w:spacing w:before="0" w:beforeAutospacing="0" w:after="0" w:afterAutospacing="0"/>
        <w:rPr>
          <w:rFonts w:ascii="Arial" w:hAnsi="Arial" w:cs="Arial"/>
        </w:rPr>
      </w:pPr>
      <w:r w:rsidRPr="3DA8FE17">
        <w:rPr>
          <w:rFonts w:ascii="Arial" w:hAnsi="Arial" w:cs="Arial"/>
        </w:rPr>
        <w:t>2</w:t>
      </w:r>
      <w:r w:rsidRPr="00397556">
        <w:rPr>
          <w:rFonts w:ascii="Arial" w:hAnsi="Arial" w:cs="Arial"/>
        </w:rPr>
        <w:t>. Når evakuering utenfor plattform er nødvendig og passasjerene må krysse spor, fordi det ikke er mulig å få toget inn til plattform eller å overføre passasjerene direkte til et annet tog, skal evakueringen foregå slik:</w:t>
      </w:r>
    </w:p>
    <w:p w14:paraId="1D4B46A3" w14:textId="77777777" w:rsidR="00BD44EB" w:rsidRPr="00397556" w:rsidRDefault="00BD44EB" w:rsidP="006A5AB1">
      <w:pPr>
        <w:pStyle w:val="Listeavsnitt"/>
        <w:numPr>
          <w:ilvl w:val="0"/>
          <w:numId w:val="106"/>
        </w:num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skal sperre alle parallelle spor i tilknytning til toget, også dem som ikke er direkte nabospor. Strekningen passasjerene skal gå fra toget til samlingsplassen skal sperres.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skal informere berørte tog og stanse disse om nødvendig.</w:t>
      </w:r>
    </w:p>
    <w:p w14:paraId="6BE19B0D" w14:textId="77777777" w:rsidR="00BD44EB" w:rsidRPr="00397556" w:rsidRDefault="00BD44EB" w:rsidP="006A5AB1">
      <w:pPr>
        <w:pStyle w:val="Listeavsnitt"/>
        <w:numPr>
          <w:ilvl w:val="0"/>
          <w:numId w:val="106"/>
        </w:num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Føreren og toglederen, eller føreren og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skal sammen fylle ut formular 23A/B «Sikring av nabospor». Formularet skal vise hvor toget som skal forlates befinner seg, i hvilken retning og til hvilket punkt passasjerene skal gå, og toglederens eller </w:t>
      </w:r>
      <w:proofErr w:type="spellStart"/>
      <w:r w:rsidRPr="00397556">
        <w:rPr>
          <w:rFonts w:ascii="Arial" w:eastAsia="Times New Roman" w:hAnsi="Arial" w:cs="Arial"/>
          <w:sz w:val="24"/>
          <w:szCs w:val="24"/>
          <w:lang w:eastAsia="nb-NO"/>
        </w:rPr>
        <w:t>togekspeditørens</w:t>
      </w:r>
      <w:proofErr w:type="spellEnd"/>
      <w:r w:rsidRPr="00397556">
        <w:rPr>
          <w:rFonts w:ascii="Arial" w:eastAsia="Times New Roman" w:hAnsi="Arial" w:cs="Arial"/>
          <w:sz w:val="24"/>
          <w:szCs w:val="24"/>
          <w:lang w:eastAsia="nb-NO"/>
        </w:rPr>
        <w:t xml:space="preserve"> tillatelse til avstigning. Føreren skal bekrefte mottak av tillatelsen.</w:t>
      </w:r>
    </w:p>
    <w:p w14:paraId="490638A2" w14:textId="77777777" w:rsidR="00BD44EB" w:rsidRPr="00397556" w:rsidRDefault="00BD44EB" w:rsidP="006A5AB1">
      <w:pPr>
        <w:pStyle w:val="Listeavsnitt"/>
        <w:numPr>
          <w:ilvl w:val="0"/>
          <w:numId w:val="106"/>
        </w:num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Før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kan oppheve sperringen av sporene, skal føreren bekrefte til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at avstigningen er avsluttet og at alle er ute av sporet. Toglederen eller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skal notere tidspunktet og førerens navn på formularet.</w:t>
      </w:r>
    </w:p>
    <w:p w14:paraId="01BF7864" w14:textId="0B4DAE08" w:rsidR="00BD44EB" w:rsidRPr="00397556" w:rsidRDefault="00BD44EB" w:rsidP="00386562">
      <w:pPr>
        <w:pStyle w:val="NormalWeb"/>
        <w:spacing w:before="0" w:beforeAutospacing="0"/>
        <w:rPr>
          <w:rFonts w:ascii="Arial" w:hAnsi="Arial" w:cs="Arial"/>
        </w:rPr>
      </w:pPr>
      <w:r w:rsidRPr="00397556">
        <w:rPr>
          <w:rFonts w:ascii="Arial" w:hAnsi="Arial" w:cs="Arial"/>
        </w:rPr>
        <w:t xml:space="preserve">3. Ved en ukontrollert evakuering skal føreren snarest sende </w:t>
      </w:r>
      <w:proofErr w:type="spellStart"/>
      <w:r w:rsidRPr="00397556">
        <w:rPr>
          <w:rFonts w:ascii="Arial" w:hAnsi="Arial" w:cs="Arial"/>
        </w:rPr>
        <w:t>nødanrop</w:t>
      </w:r>
      <w:proofErr w:type="spellEnd"/>
      <w:r w:rsidRPr="00397556">
        <w:rPr>
          <w:rFonts w:ascii="Arial" w:hAnsi="Arial" w:cs="Arial"/>
        </w:rPr>
        <w:t xml:space="preserve">. </w:t>
      </w:r>
    </w:p>
    <w:p w14:paraId="297A3838" w14:textId="77777777" w:rsidR="00BD44EB" w:rsidRPr="00397556" w:rsidRDefault="00BD44EB" w:rsidP="00CE4E2A">
      <w:pPr>
        <w:pStyle w:val="HSV2Overskrift"/>
        <w:rPr>
          <w:lang w:eastAsia="nb-NO"/>
        </w:rPr>
      </w:pPr>
      <w:bookmarkStart w:id="168" w:name="_Toc183518461"/>
      <w:r w:rsidRPr="00397556">
        <w:rPr>
          <w:lang w:eastAsia="nb-NO"/>
        </w:rPr>
        <w:t>7.7 Oppstått behov for feilretting, reparasjon e.l. på kjøretøy utenfor vedlikeholdsbase</w:t>
      </w:r>
      <w:bookmarkEnd w:id="168"/>
    </w:p>
    <w:p w14:paraId="50CB9669"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1. Når det oppstår behov for feilretting, reparasjon e.l. på kjøretøy på annet sted enn vedlikeholdsbase, skal den som skal utføre arbeidet innhente tillatelse fra toglederen på strekning med fjernstyring og strekning med ERTMS, eller fra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på betjent stasjon, eventuelt fra driftsoperatøren på et skifteområde.</w:t>
      </w:r>
    </w:p>
    <w:p w14:paraId="2D56115D"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2. Toglederen,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eller driftsoperatøren skal om mulig sperre det sporet som det arbeides i. Toglederen,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eller driftsoperatøren skal i samråd med føreren avgjøre om det er behov for å sperre og sikre eventuelle nabospor.</w:t>
      </w:r>
    </w:p>
    <w:p w14:paraId="59E4E0BE" w14:textId="77777777" w:rsidR="00BD44EB" w:rsidRPr="00397556" w:rsidRDefault="00BD44EB" w:rsidP="00BD44EB">
      <w:pPr>
        <w:spacing w:after="100" w:afterAutospacing="1" w:line="240" w:lineRule="auto"/>
        <w:rPr>
          <w:rFonts w:ascii="Arial" w:eastAsia="Times New Roman" w:hAnsi="Arial" w:cs="Arial"/>
          <w:sz w:val="24"/>
          <w:szCs w:val="24"/>
          <w:lang w:eastAsia="nb-NO"/>
        </w:rPr>
      </w:pPr>
      <w:r w:rsidRPr="00397556">
        <w:rPr>
          <w:rFonts w:ascii="Arial" w:eastAsia="Times New Roman" w:hAnsi="Arial" w:cs="Arial"/>
          <w:sz w:val="24"/>
          <w:szCs w:val="24"/>
          <w:lang w:eastAsia="nb-NO"/>
        </w:rPr>
        <w:t xml:space="preserve">3. Dersom det er behov for å sperre og sikre nabospor, skal føreren og toglederen, </w:t>
      </w:r>
      <w:proofErr w:type="spellStart"/>
      <w:r w:rsidRPr="00397556">
        <w:rPr>
          <w:rFonts w:ascii="Arial" w:eastAsia="Times New Roman" w:hAnsi="Arial" w:cs="Arial"/>
          <w:sz w:val="24"/>
          <w:szCs w:val="24"/>
          <w:lang w:eastAsia="nb-NO"/>
        </w:rPr>
        <w:t>togekspeditøren</w:t>
      </w:r>
      <w:proofErr w:type="spellEnd"/>
      <w:r w:rsidRPr="00397556">
        <w:rPr>
          <w:rFonts w:ascii="Arial" w:eastAsia="Times New Roman" w:hAnsi="Arial" w:cs="Arial"/>
          <w:sz w:val="24"/>
          <w:szCs w:val="24"/>
          <w:lang w:eastAsia="nb-NO"/>
        </w:rPr>
        <w:t xml:space="preserve"> eller driftsoperatøren sammen fylle ut formular 23A/B «Sikring av nabospor».</w:t>
      </w:r>
    </w:p>
    <w:p w14:paraId="678D7686" w14:textId="4490BA9F" w:rsidR="00BD44EB" w:rsidRPr="00ED442E" w:rsidRDefault="00BD44EB" w:rsidP="00607249">
      <w:pPr>
        <w:spacing w:after="100" w:afterAutospacing="1" w:line="240" w:lineRule="auto"/>
        <w:rPr>
          <w:rFonts w:ascii="Arial" w:eastAsia="Times New Roman" w:hAnsi="Arial" w:cs="Arial"/>
          <w:i/>
          <w:iCs/>
          <w:sz w:val="24"/>
          <w:szCs w:val="24"/>
          <w:lang w:eastAsia="nb-NO"/>
        </w:rPr>
      </w:pPr>
      <w:r w:rsidRPr="00397556">
        <w:rPr>
          <w:rFonts w:ascii="Arial" w:eastAsia="Times New Roman" w:hAnsi="Arial" w:cs="Arial"/>
          <w:sz w:val="24"/>
          <w:szCs w:val="24"/>
          <w:lang w:eastAsia="nb-NO"/>
        </w:rPr>
        <w:t xml:space="preserve">4. Ved arbeid under eller mellom kjøretøy på stasjon skal den som skal utføre arbeidet forsikre seg om at sporveksler til spor hvor arbeid foregår ligger i stilling for kjøring til nabospor. Når det er mulig, skal den som utfører arbeidet låse sporveksler som ikke er sentralstilte eller </w:t>
      </w:r>
      <w:proofErr w:type="spellStart"/>
      <w:r w:rsidRPr="00397556">
        <w:rPr>
          <w:rFonts w:ascii="Arial" w:eastAsia="Times New Roman" w:hAnsi="Arial" w:cs="Arial"/>
          <w:sz w:val="24"/>
          <w:szCs w:val="24"/>
          <w:lang w:eastAsia="nb-NO"/>
        </w:rPr>
        <w:t>kontrollåste</w:t>
      </w:r>
      <w:proofErr w:type="spellEnd"/>
      <w:r w:rsidRPr="00397556">
        <w:rPr>
          <w:rFonts w:ascii="Arial" w:eastAsia="Times New Roman" w:hAnsi="Arial" w:cs="Arial"/>
          <w:sz w:val="24"/>
          <w:szCs w:val="24"/>
          <w:lang w:eastAsia="nb-NO"/>
        </w:rPr>
        <w:t xml:space="preserve"> (ved bruk av klave og hengelås), og oppbevare nøkkelen.</w:t>
      </w:r>
    </w:p>
    <w:p w14:paraId="3908D0A4" w14:textId="575A4F27" w:rsidR="00BD44EB" w:rsidRPr="002C4F8E" w:rsidRDefault="00D33ECF" w:rsidP="00CE4E2A">
      <w:pPr>
        <w:pStyle w:val="HSV2Overskrift"/>
        <w:rPr>
          <w:lang w:eastAsia="nb-NO"/>
        </w:rPr>
      </w:pPr>
      <w:bookmarkStart w:id="169" w:name="_Toc183518462"/>
      <w:r>
        <w:rPr>
          <w:lang w:eastAsia="nb-NO"/>
        </w:rPr>
        <w:lastRenderedPageBreak/>
        <w:t>II</w:t>
      </w:r>
      <w:r w:rsidR="00BD44EB" w:rsidRPr="3DA8FE17">
        <w:rPr>
          <w:lang w:eastAsia="nb-NO"/>
        </w:rPr>
        <w:t xml:space="preserve">. Tillatelse til å kjøre forbi hovedsignal, enkelt </w:t>
      </w:r>
      <w:proofErr w:type="spellStart"/>
      <w:r w:rsidR="00BD44EB" w:rsidRPr="3DA8FE17">
        <w:rPr>
          <w:lang w:eastAsia="nb-NO"/>
        </w:rPr>
        <w:t>innkjørsignal</w:t>
      </w:r>
      <w:proofErr w:type="spellEnd"/>
      <w:r w:rsidR="00BD44EB" w:rsidRPr="3DA8FE17">
        <w:rPr>
          <w:lang w:eastAsia="nb-NO"/>
        </w:rPr>
        <w:t xml:space="preserve">, midlertidig </w:t>
      </w:r>
      <w:proofErr w:type="spellStart"/>
      <w:r w:rsidR="00BD44EB" w:rsidRPr="3DA8FE17">
        <w:rPr>
          <w:lang w:eastAsia="nb-NO"/>
        </w:rPr>
        <w:t>innkjørsignal</w:t>
      </w:r>
      <w:proofErr w:type="spellEnd"/>
      <w:r w:rsidR="00BD44EB" w:rsidRPr="3DA8FE17">
        <w:rPr>
          <w:lang w:eastAsia="nb-NO"/>
        </w:rPr>
        <w:t xml:space="preserve"> og midlertidig </w:t>
      </w:r>
      <w:proofErr w:type="spellStart"/>
      <w:r w:rsidR="00BD44EB" w:rsidRPr="3DA8FE17">
        <w:rPr>
          <w:lang w:eastAsia="nb-NO"/>
        </w:rPr>
        <w:t>utkjørsignal</w:t>
      </w:r>
      <w:proofErr w:type="spellEnd"/>
      <w:r w:rsidR="00BD44EB" w:rsidRPr="3DA8FE17">
        <w:rPr>
          <w:lang w:eastAsia="nb-NO"/>
        </w:rPr>
        <w:t xml:space="preserve"> som ikke kan vise kjørsignal</w:t>
      </w:r>
      <w:bookmarkEnd w:id="169"/>
    </w:p>
    <w:p w14:paraId="2238F4E1" w14:textId="77777777" w:rsidR="00BD44EB" w:rsidRPr="002C4F8E" w:rsidRDefault="00BD44EB" w:rsidP="00CE4E2A">
      <w:pPr>
        <w:pStyle w:val="HSV2Overskrift"/>
        <w:rPr>
          <w:lang w:eastAsia="nb-NO"/>
        </w:rPr>
      </w:pPr>
      <w:bookmarkStart w:id="170" w:name="_Toc183518463"/>
      <w:r w:rsidRPr="3DA8FE17">
        <w:rPr>
          <w:lang w:eastAsia="nb-NO"/>
        </w:rPr>
        <w:t>7.8 Tillatelse på strekning med fjernstyring</w:t>
      </w:r>
      <w:bookmarkEnd w:id="170"/>
    </w:p>
    <w:p w14:paraId="7E171248" w14:textId="77777777" w:rsidR="00BD44EB" w:rsidRPr="00397556" w:rsidRDefault="00BD44EB" w:rsidP="00BD44EB">
      <w:pPr>
        <w:pStyle w:val="NormalWeb"/>
        <w:spacing w:before="0" w:beforeAutospacing="0"/>
        <w:rPr>
          <w:rFonts w:ascii="Arial" w:hAnsi="Arial" w:cs="Arial"/>
        </w:rPr>
      </w:pPr>
      <w:r w:rsidRPr="00397556">
        <w:rPr>
          <w:rFonts w:ascii="Arial" w:hAnsi="Arial" w:cs="Arial"/>
        </w:rPr>
        <w:t>1. Toglederen kan gi føreren tillatelse til å kjøre forbi et hovedsignal som ikke kan vise kjørsignal på strekning med fjernstyring.</w:t>
      </w:r>
    </w:p>
    <w:p w14:paraId="56255D59" w14:textId="77777777" w:rsidR="00BD44EB" w:rsidRPr="00397556" w:rsidRDefault="00BD44EB" w:rsidP="00BD44EB">
      <w:pPr>
        <w:pStyle w:val="NormalWeb"/>
        <w:spacing w:before="0" w:beforeAutospacing="0"/>
        <w:rPr>
          <w:rFonts w:ascii="Arial" w:hAnsi="Arial" w:cs="Arial"/>
        </w:rPr>
      </w:pPr>
      <w:r w:rsidRPr="00397556">
        <w:rPr>
          <w:rFonts w:ascii="Arial" w:hAnsi="Arial" w:cs="Arial"/>
        </w:rPr>
        <w:t>2. Før toglederen gir tillatelsen, skal toglederen kartlegge årsaken til manglende kjørsignal, fastslå togets posisjon og kontrollere at det ikke er noe i togveien som kan hindre togets kjøring. Før tillatelse gis for kjøring ut fra en stasjon, skal togleder tillegg kontrollere hvor første tog i motsatt kjøreretning og siste tog som kjørte over strekningen, befinner seg.</w:t>
      </w:r>
    </w:p>
    <w:p w14:paraId="02754698" w14:textId="77777777" w:rsidR="00BD44EB" w:rsidRPr="00CC3460" w:rsidRDefault="00BD44EB" w:rsidP="00CE4E2A">
      <w:pPr>
        <w:pStyle w:val="HSV2Overskrift"/>
        <w:rPr>
          <w:lang w:eastAsia="nb-NO"/>
        </w:rPr>
      </w:pPr>
      <w:bookmarkStart w:id="171" w:name="_Toc183518464"/>
      <w:r w:rsidRPr="00CC3460">
        <w:rPr>
          <w:lang w:eastAsia="nb-NO"/>
        </w:rPr>
        <w:t>7.9 Tillatelse på grensestasjon</w:t>
      </w:r>
      <w:bookmarkEnd w:id="171"/>
    </w:p>
    <w:p w14:paraId="6821F415"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1. På grensestasjon kan toglederen gi føreren tillatelse til å kjøre forbi </w:t>
      </w:r>
      <w:proofErr w:type="spellStart"/>
      <w:r w:rsidRPr="00CC3460">
        <w:rPr>
          <w:rFonts w:ascii="Arial" w:eastAsia="Times New Roman" w:hAnsi="Arial" w:cs="Arial"/>
          <w:sz w:val="24"/>
          <w:szCs w:val="24"/>
          <w:lang w:eastAsia="nb-NO"/>
        </w:rPr>
        <w:t>utkjørhovedsignal</w:t>
      </w:r>
      <w:proofErr w:type="spellEnd"/>
      <w:r w:rsidRPr="00CC3460">
        <w:rPr>
          <w:rFonts w:ascii="Arial" w:eastAsia="Times New Roman" w:hAnsi="Arial" w:cs="Arial"/>
          <w:sz w:val="24"/>
          <w:szCs w:val="24"/>
          <w:lang w:eastAsia="nb-NO"/>
        </w:rPr>
        <w:t xml:space="preserve"> som ikke kan vise kjørsignal mot strekning med fjernstyring.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kan gi føreren tillatelse til å kjøre forbi </w:t>
      </w:r>
      <w:proofErr w:type="spellStart"/>
      <w:r w:rsidRPr="00CC3460">
        <w:rPr>
          <w:rFonts w:ascii="Arial" w:eastAsia="Times New Roman" w:hAnsi="Arial" w:cs="Arial"/>
          <w:sz w:val="24"/>
          <w:szCs w:val="24"/>
          <w:lang w:eastAsia="nb-NO"/>
        </w:rPr>
        <w:t>innkjørhovedsignal</w:t>
      </w:r>
      <w:proofErr w:type="spellEnd"/>
      <w:r w:rsidRPr="00CC3460">
        <w:rPr>
          <w:rFonts w:ascii="Arial" w:eastAsia="Times New Roman" w:hAnsi="Arial" w:cs="Arial"/>
          <w:sz w:val="24"/>
          <w:szCs w:val="24"/>
          <w:lang w:eastAsia="nb-NO"/>
        </w:rPr>
        <w:t xml:space="preserve"> og indre hovedsignal som ikke kan vise kjørsignal, og forbi </w:t>
      </w:r>
      <w:proofErr w:type="spellStart"/>
      <w:r w:rsidRPr="00CC3460">
        <w:rPr>
          <w:rFonts w:ascii="Arial" w:eastAsia="Times New Roman" w:hAnsi="Arial" w:cs="Arial"/>
          <w:sz w:val="24"/>
          <w:szCs w:val="24"/>
          <w:lang w:eastAsia="nb-NO"/>
        </w:rPr>
        <w:t>utkjørhovedsignal</w:t>
      </w:r>
      <w:proofErr w:type="spellEnd"/>
      <w:r w:rsidRPr="00CC3460">
        <w:rPr>
          <w:rFonts w:ascii="Arial" w:eastAsia="Times New Roman" w:hAnsi="Arial" w:cs="Arial"/>
          <w:sz w:val="24"/>
          <w:szCs w:val="24"/>
          <w:lang w:eastAsia="nb-NO"/>
        </w:rPr>
        <w:t xml:space="preserve"> som ikke kan vise kjørsignal mot strekning med togmelding.</w:t>
      </w:r>
    </w:p>
    <w:p w14:paraId="799DB2AD"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2. Før toglederen gir tillatelsen, skal toglederen kartlegge årsaken til manglende kjørsignal, fastslå togets posisjon og kontrollere at det ikke er noe i togveien som kan hindre togets kjøring. I tillegg skal toglederen kontrollere hvor første tog i motsatt kjøreretning og siste tog som kjørte over strekningen befinner seg og konferere med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Togleder kan overlate til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å formidle tillatelsen skriftlig til føreren.</w:t>
      </w:r>
    </w:p>
    <w:p w14:paraId="31DCA104"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3. Hvis </w:t>
      </w:r>
      <w:proofErr w:type="spellStart"/>
      <w:r w:rsidRPr="00CC3460">
        <w:rPr>
          <w:rFonts w:ascii="Arial" w:eastAsia="Times New Roman" w:hAnsi="Arial" w:cs="Arial"/>
          <w:sz w:val="24"/>
          <w:szCs w:val="24"/>
          <w:lang w:eastAsia="nb-NO"/>
        </w:rPr>
        <w:t>utkjørhovedsignal</w:t>
      </w:r>
      <w:proofErr w:type="spellEnd"/>
      <w:r w:rsidRPr="00CC3460">
        <w:rPr>
          <w:rFonts w:ascii="Arial" w:eastAsia="Times New Roman" w:hAnsi="Arial" w:cs="Arial"/>
          <w:sz w:val="24"/>
          <w:szCs w:val="24"/>
          <w:lang w:eastAsia="nb-NO"/>
        </w:rPr>
        <w:t xml:space="preserve"> på grensestasjon har vært stilt til kjørsignal, men ikke viser kjørsignal når toget kommer til signalet, gis ikke signal 12A eller 12B «Kjøretillatelse» når toglederen gjennom togradio gir føreren tillatelsen. Toglederen skal konferere med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før tillatelsen gis.</w:t>
      </w:r>
    </w:p>
    <w:p w14:paraId="7819EE31"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4. Tillatelse til kjøring forbi </w:t>
      </w:r>
      <w:proofErr w:type="spellStart"/>
      <w:r w:rsidRPr="00CC3460">
        <w:rPr>
          <w:rFonts w:ascii="Arial" w:eastAsia="Times New Roman" w:hAnsi="Arial" w:cs="Arial"/>
          <w:sz w:val="24"/>
          <w:szCs w:val="24"/>
          <w:lang w:eastAsia="nb-NO"/>
        </w:rPr>
        <w:t>innkjørhovedsignal</w:t>
      </w:r>
      <w:proofErr w:type="spellEnd"/>
      <w:r w:rsidRPr="00CC3460">
        <w:rPr>
          <w:rFonts w:ascii="Arial" w:eastAsia="Times New Roman" w:hAnsi="Arial" w:cs="Arial"/>
          <w:sz w:val="24"/>
          <w:szCs w:val="24"/>
          <w:lang w:eastAsia="nb-NO"/>
        </w:rPr>
        <w:t xml:space="preserve"> og indre hovedsignal som ikke kan vise kjørsignal, og </w:t>
      </w:r>
      <w:proofErr w:type="spellStart"/>
      <w:r w:rsidRPr="00CC3460">
        <w:rPr>
          <w:rFonts w:ascii="Arial" w:eastAsia="Times New Roman" w:hAnsi="Arial" w:cs="Arial"/>
          <w:sz w:val="24"/>
          <w:szCs w:val="24"/>
          <w:lang w:eastAsia="nb-NO"/>
        </w:rPr>
        <w:t>utkjørhovedsignal</w:t>
      </w:r>
      <w:proofErr w:type="spellEnd"/>
      <w:r w:rsidRPr="00CC3460">
        <w:rPr>
          <w:rFonts w:ascii="Arial" w:eastAsia="Times New Roman" w:hAnsi="Arial" w:cs="Arial"/>
          <w:sz w:val="24"/>
          <w:szCs w:val="24"/>
          <w:lang w:eastAsia="nb-NO"/>
        </w:rPr>
        <w:t xml:space="preserve"> som ikke kan vise kjørsignal mot strekning med togmelding, gis i henhold til bestemmelsene i punkt 7.10. </w:t>
      </w:r>
      <w:r w:rsidRPr="00CC3460">
        <w:rPr>
          <w:rFonts w:ascii="Arial" w:eastAsia="Times New Roman" w:hAnsi="Arial" w:cs="Arial"/>
          <w:sz w:val="24"/>
          <w:szCs w:val="24"/>
          <w:u w:val="single"/>
          <w:lang w:eastAsia="nb-NO"/>
        </w:rPr>
        <w:t xml:space="preserve"> </w:t>
      </w:r>
    </w:p>
    <w:p w14:paraId="15D3C28B"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5. På grensestasjon uten indre hovedsignaler i </w:t>
      </w:r>
      <w:proofErr w:type="spellStart"/>
      <w:r w:rsidRPr="00CC3460">
        <w:rPr>
          <w:rFonts w:ascii="Arial" w:eastAsia="Times New Roman" w:hAnsi="Arial" w:cs="Arial"/>
          <w:sz w:val="24"/>
          <w:szCs w:val="24"/>
          <w:lang w:eastAsia="nb-NO"/>
        </w:rPr>
        <w:t>utkjørtogveien</w:t>
      </w:r>
      <w:proofErr w:type="spellEnd"/>
      <w:r w:rsidRPr="00CC3460">
        <w:rPr>
          <w:rFonts w:ascii="Arial" w:eastAsia="Times New Roman" w:hAnsi="Arial" w:cs="Arial"/>
          <w:sz w:val="24"/>
          <w:szCs w:val="24"/>
          <w:lang w:eastAsia="nb-NO"/>
        </w:rPr>
        <w:t xml:space="preserve"> der persontog har stoppet ved plattform, og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skal gi signal 12A eller 12B «Kjøretillatelse», skal toglederen fortrinnsvis overlate til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å formidle tillatelsen skriftlig til føreren. Etter at tillatelsen er formidlet til føreren, gir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signal 12A eller 12B «Kjøretillatelse».</w:t>
      </w:r>
    </w:p>
    <w:p w14:paraId="77DB01F8" w14:textId="77777777" w:rsidR="00BD44EB" w:rsidRPr="00CC3460" w:rsidRDefault="00BD44EB" w:rsidP="00DD24B9">
      <w:pPr>
        <w:spacing w:after="0"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6. På grensestasjon som grenser til strekning med ERTMS gjelder følgende:</w:t>
      </w:r>
    </w:p>
    <w:p w14:paraId="27E77F21" w14:textId="77777777" w:rsidR="00BD44EB" w:rsidRPr="00CC3460" w:rsidRDefault="00BD44EB" w:rsidP="006A5AB1">
      <w:pPr>
        <w:numPr>
          <w:ilvl w:val="0"/>
          <w:numId w:val="119"/>
        </w:numPr>
        <w:spacing w:after="100" w:afterAutospacing="1" w:line="240" w:lineRule="auto"/>
        <w:rPr>
          <w:rFonts w:ascii="Arial" w:eastAsia="Times New Roman" w:hAnsi="Arial" w:cs="Arial"/>
          <w:sz w:val="24"/>
          <w:szCs w:val="24"/>
          <w:lang w:eastAsia="nb-NO"/>
        </w:rPr>
      </w:pP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kan gi tillatelse til å kjøre forbi indre hovedsignal i </w:t>
      </w:r>
      <w:proofErr w:type="spellStart"/>
      <w:r w:rsidRPr="00CC3460">
        <w:rPr>
          <w:rFonts w:ascii="Arial" w:eastAsia="Times New Roman" w:hAnsi="Arial" w:cs="Arial"/>
          <w:sz w:val="24"/>
          <w:szCs w:val="24"/>
          <w:lang w:eastAsia="nb-NO"/>
        </w:rPr>
        <w:t>utkjørtogveien</w:t>
      </w:r>
      <w:proofErr w:type="spellEnd"/>
      <w:r w:rsidRPr="00CC3460">
        <w:rPr>
          <w:rFonts w:ascii="Arial" w:eastAsia="Times New Roman" w:hAnsi="Arial" w:cs="Arial"/>
          <w:sz w:val="24"/>
          <w:szCs w:val="24"/>
          <w:lang w:eastAsia="nb-NO"/>
        </w:rPr>
        <w:t> som ikke kan vise kjørsignal fram til </w:t>
      </w:r>
      <w:proofErr w:type="spellStart"/>
      <w:r w:rsidRPr="00CC3460">
        <w:rPr>
          <w:rFonts w:ascii="Arial" w:eastAsia="Times New Roman" w:hAnsi="Arial" w:cs="Arial"/>
          <w:sz w:val="24"/>
          <w:szCs w:val="24"/>
          <w:lang w:eastAsia="nb-NO"/>
        </w:rPr>
        <w:t>utkjørstoppskilt</w:t>
      </w:r>
      <w:proofErr w:type="spellEnd"/>
      <w:r w:rsidRPr="00CC3460">
        <w:rPr>
          <w:rFonts w:ascii="Arial" w:eastAsia="Times New Roman" w:hAnsi="Arial" w:cs="Arial"/>
          <w:sz w:val="24"/>
          <w:szCs w:val="24"/>
          <w:lang w:eastAsia="nb-NO"/>
        </w:rPr>
        <w:t xml:space="preserve"> mot strekning med ERTMS. Toglederen skal om mulig sikre togvei fra </w:t>
      </w:r>
      <w:proofErr w:type="spellStart"/>
      <w:r w:rsidRPr="00CC3460">
        <w:rPr>
          <w:rFonts w:ascii="Arial" w:eastAsia="Times New Roman" w:hAnsi="Arial" w:cs="Arial"/>
          <w:sz w:val="24"/>
          <w:szCs w:val="24"/>
          <w:lang w:eastAsia="nb-NO"/>
        </w:rPr>
        <w:t>utkjørstoppskiltet</w:t>
      </w:r>
      <w:proofErr w:type="spellEnd"/>
      <w:r w:rsidRPr="00CC3460">
        <w:rPr>
          <w:rFonts w:ascii="Arial" w:eastAsia="Times New Roman" w:hAnsi="Arial" w:cs="Arial"/>
          <w:sz w:val="24"/>
          <w:szCs w:val="24"/>
          <w:lang w:eastAsia="nb-NO"/>
        </w:rPr>
        <w:t xml:space="preserve"> før tillatelsen gis.</w:t>
      </w:r>
    </w:p>
    <w:p w14:paraId="7704EE86" w14:textId="77777777" w:rsidR="00BD44EB" w:rsidRPr="00CC3460" w:rsidRDefault="00BD44EB" w:rsidP="006A5AB1">
      <w:pPr>
        <w:numPr>
          <w:ilvl w:val="0"/>
          <w:numId w:val="119"/>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lastRenderedPageBreak/>
        <w:t xml:space="preserve">Toglederen kan gi tillatelse forbi </w:t>
      </w:r>
      <w:proofErr w:type="spellStart"/>
      <w:r w:rsidRPr="00CC3460">
        <w:rPr>
          <w:rFonts w:ascii="Arial" w:eastAsia="Times New Roman" w:hAnsi="Arial" w:cs="Arial"/>
          <w:sz w:val="24"/>
          <w:szCs w:val="24"/>
          <w:lang w:eastAsia="nb-NO"/>
        </w:rPr>
        <w:t>utkjørstoppskilt</w:t>
      </w:r>
      <w:proofErr w:type="spellEnd"/>
      <w:r w:rsidRPr="00CC3460">
        <w:rPr>
          <w:rFonts w:ascii="Arial" w:eastAsia="Times New Roman" w:hAnsi="Arial" w:cs="Arial"/>
          <w:sz w:val="24"/>
          <w:szCs w:val="24"/>
          <w:lang w:eastAsia="nb-NO"/>
        </w:rPr>
        <w:t> mot strekning med ERTMS ved bruk av formular 1 i henhold til kapittel 7 del III.</w:t>
      </w:r>
    </w:p>
    <w:p w14:paraId="133F8D35" w14:textId="77777777" w:rsidR="00BD44EB" w:rsidRPr="00CC3460" w:rsidRDefault="00BD44EB" w:rsidP="006A5AB1">
      <w:pPr>
        <w:numPr>
          <w:ilvl w:val="0"/>
          <w:numId w:val="119"/>
        </w:numPr>
        <w:spacing w:after="100" w:afterAutospacing="1" w:line="240" w:lineRule="auto"/>
        <w:rPr>
          <w:rFonts w:ascii="Arial" w:eastAsia="Times New Roman" w:hAnsi="Arial" w:cs="Arial"/>
          <w:sz w:val="24"/>
          <w:szCs w:val="24"/>
          <w:lang w:eastAsia="nb-NO"/>
        </w:rPr>
      </w:pP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kan gi tillatelse til å kjøre forbi </w:t>
      </w:r>
      <w:proofErr w:type="spellStart"/>
      <w:r w:rsidRPr="00CC3460">
        <w:rPr>
          <w:rFonts w:ascii="Arial" w:eastAsia="Times New Roman" w:hAnsi="Arial" w:cs="Arial"/>
          <w:sz w:val="24"/>
          <w:szCs w:val="24"/>
          <w:lang w:eastAsia="nb-NO"/>
        </w:rPr>
        <w:t>innkjørhovedsignal</w:t>
      </w:r>
      <w:proofErr w:type="spellEnd"/>
      <w:r w:rsidRPr="00CC3460">
        <w:rPr>
          <w:rFonts w:ascii="Arial" w:eastAsia="Times New Roman" w:hAnsi="Arial" w:cs="Arial"/>
          <w:sz w:val="24"/>
          <w:szCs w:val="24"/>
          <w:lang w:eastAsia="nb-NO"/>
        </w:rPr>
        <w:t> som ikke kan vise kjørsignal fra strekning med ERTMS.</w:t>
      </w:r>
    </w:p>
    <w:p w14:paraId="5626B9E0" w14:textId="77777777" w:rsidR="00BD44EB" w:rsidRPr="00CC3460" w:rsidRDefault="00BD44EB" w:rsidP="00CE4E2A">
      <w:pPr>
        <w:pStyle w:val="HSV2Overskrift"/>
        <w:rPr>
          <w:lang w:eastAsia="nb-NO"/>
        </w:rPr>
      </w:pPr>
      <w:bookmarkStart w:id="172" w:name="_Toc183518465"/>
      <w:r w:rsidRPr="00CC3460">
        <w:rPr>
          <w:lang w:eastAsia="nb-NO"/>
        </w:rPr>
        <w:t>7.10 Tillatelse på strekning med togmelding</w:t>
      </w:r>
      <w:bookmarkEnd w:id="172"/>
    </w:p>
    <w:p w14:paraId="26B5B725"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1.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kan gi føreren tillatelse til å kjøre forbi et hovedsignal eller enkelt </w:t>
      </w:r>
      <w:proofErr w:type="spellStart"/>
      <w:r w:rsidRPr="00CC3460">
        <w:rPr>
          <w:rFonts w:ascii="Arial" w:eastAsia="Times New Roman" w:hAnsi="Arial" w:cs="Arial"/>
          <w:sz w:val="24"/>
          <w:szCs w:val="24"/>
          <w:lang w:eastAsia="nb-NO"/>
        </w:rPr>
        <w:t>innkjørsignal</w:t>
      </w:r>
      <w:proofErr w:type="spellEnd"/>
      <w:r w:rsidRPr="00CC3460">
        <w:rPr>
          <w:rFonts w:ascii="Arial" w:eastAsia="Times New Roman" w:hAnsi="Arial" w:cs="Arial"/>
          <w:sz w:val="24"/>
          <w:szCs w:val="24"/>
          <w:lang w:eastAsia="nb-NO"/>
        </w:rPr>
        <w:t xml:space="preserve"> som ikke kan vise kjørsignal på strekning med togmelding.</w:t>
      </w:r>
    </w:p>
    <w:p w14:paraId="243FC815"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2. Før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gir tillatelsen, skal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kartlegge årsaken til manglende kjørsignal, fastslå togets posisjon, kontrollere togmeldingsboka og kontrollere at det ikke er noe i togveien som kan hindre togets kjøring.</w:t>
      </w:r>
    </w:p>
    <w:p w14:paraId="3DEB859A"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3. Der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skal gi signal 12A eller 12B «Kjøretillatelse», skal signalet gis etter at tillatelsen til å kjøre forbi hovedsignal som ikke kan vise kjørsignal er gitt.</w:t>
      </w:r>
    </w:p>
    <w:p w14:paraId="0F7132B9"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4. Hvis </w:t>
      </w:r>
      <w:proofErr w:type="spellStart"/>
      <w:r w:rsidRPr="00CC3460">
        <w:rPr>
          <w:rFonts w:ascii="Arial" w:eastAsia="Times New Roman" w:hAnsi="Arial" w:cs="Arial"/>
          <w:sz w:val="24"/>
          <w:szCs w:val="24"/>
          <w:lang w:eastAsia="nb-NO"/>
        </w:rPr>
        <w:t>utkjørhovedsignalet</w:t>
      </w:r>
      <w:proofErr w:type="spellEnd"/>
      <w:r w:rsidRPr="00CC3460">
        <w:rPr>
          <w:rFonts w:ascii="Arial" w:eastAsia="Times New Roman" w:hAnsi="Arial" w:cs="Arial"/>
          <w:sz w:val="24"/>
          <w:szCs w:val="24"/>
          <w:lang w:eastAsia="nb-NO"/>
        </w:rPr>
        <w:t xml:space="preserve"> på betjent stasjon har vært stilt til kjørsignal, men ikke viser kjørsignal når toget kommer til signalet, skal ikke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gi signal 12A eller 12B «Kjøretillatelse» dersom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gjennom togradio gir føreren tillatelsen til å kjøre forbi signalet.</w:t>
      </w:r>
    </w:p>
    <w:p w14:paraId="3CF8245F" w14:textId="77777777" w:rsidR="00BD44EB" w:rsidRPr="00CC3460" w:rsidRDefault="00BD44EB" w:rsidP="00CE4E2A">
      <w:pPr>
        <w:pStyle w:val="HSV2Overskrift"/>
        <w:rPr>
          <w:lang w:eastAsia="nb-NO"/>
        </w:rPr>
      </w:pPr>
      <w:bookmarkStart w:id="173" w:name="_Toc183518466"/>
      <w:r w:rsidRPr="00CC3460">
        <w:rPr>
          <w:lang w:eastAsia="nb-NO"/>
        </w:rPr>
        <w:t>7.11 Signaler som ikke viser kjørsignal på ubetjent stasjon</w:t>
      </w:r>
      <w:bookmarkEnd w:id="173"/>
      <w:r w:rsidRPr="00CC3460">
        <w:rPr>
          <w:lang w:eastAsia="nb-NO"/>
        </w:rPr>
        <w:t xml:space="preserve"> </w:t>
      </w:r>
    </w:p>
    <w:p w14:paraId="1698124D"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1. Kommer tog til ubetjent stasjon der hovedsignal ikke viser kjørsignal, skal føreren ringe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på første betjente stasjon og innhente tillatelse til videre kjøring.</w:t>
      </w:r>
    </w:p>
    <w:p w14:paraId="6302D9E1"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2. Dersom det skal kjøres forbi hovedsignal som ikke kan vise kjørsignal, skal fører kontrollere den delen av togveien som er inne på stasjonen når det kjøres videre. Føreren skal stoppe foran sporvekselen hvis den ikke ligger i riktig stilling. Kjørehastigheten skal ikke overskride 10 km/t over sporvekslene.</w:t>
      </w:r>
    </w:p>
    <w:p w14:paraId="7F6D78A2"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3. Tillatelse til å kjøre forbi hovedsignal som ikke viser kjørsignal på ubetjent stasjon skal gis og mottas som for tillatelse til kjøring forbi hovedsignal som ikke kan vise kjørsignal på betjent stasjon.</w:t>
      </w:r>
    </w:p>
    <w:p w14:paraId="25B9CE46" w14:textId="77777777" w:rsidR="00BD44EB" w:rsidRPr="00CC3460" w:rsidRDefault="00BD44EB" w:rsidP="00BD44EB">
      <w:pPr>
        <w:pStyle w:val="NormalWeb"/>
        <w:spacing w:before="0" w:beforeAutospacing="0"/>
        <w:rPr>
          <w:rFonts w:ascii="Arial" w:hAnsi="Arial" w:cs="Arial"/>
        </w:rPr>
      </w:pPr>
      <w:r w:rsidRPr="00CC3460">
        <w:rPr>
          <w:rFonts w:ascii="Arial" w:hAnsi="Arial" w:cs="Arial"/>
        </w:rPr>
        <w:t>4. Kommer tog til ubetjent stasjon der</w:t>
      </w:r>
      <w:r w:rsidRPr="00CC3460">
        <w:rPr>
          <w:rStyle w:val="apple-converted-space"/>
          <w:rFonts w:ascii="Arial" w:eastAsiaTheme="majorEastAsia" w:hAnsi="Arial" w:cs="Arial"/>
        </w:rPr>
        <w:t> </w:t>
      </w:r>
      <w:r w:rsidRPr="00CC3460">
        <w:rPr>
          <w:rFonts w:ascii="Arial" w:hAnsi="Arial" w:cs="Arial"/>
        </w:rPr>
        <w:t xml:space="preserve">enkelt </w:t>
      </w:r>
      <w:proofErr w:type="spellStart"/>
      <w:r w:rsidRPr="00CC3460">
        <w:rPr>
          <w:rFonts w:ascii="Arial" w:hAnsi="Arial" w:cs="Arial"/>
        </w:rPr>
        <w:t>innkjørsignal</w:t>
      </w:r>
      <w:proofErr w:type="spellEnd"/>
      <w:r w:rsidRPr="00CC3460">
        <w:rPr>
          <w:rFonts w:ascii="Arial" w:hAnsi="Arial" w:cs="Arial"/>
        </w:rPr>
        <w:t xml:space="preserve"> viser signal 20B «Stopp», skal føreren innhente tillatelse til å kjøre forbi signalet på samme måte som for</w:t>
      </w:r>
      <w:r w:rsidRPr="00CC3460">
        <w:rPr>
          <w:rStyle w:val="apple-converted-space"/>
          <w:rFonts w:ascii="Arial" w:eastAsiaTheme="majorEastAsia" w:hAnsi="Arial" w:cs="Arial"/>
        </w:rPr>
        <w:t> </w:t>
      </w:r>
      <w:r w:rsidRPr="00CC3460">
        <w:rPr>
          <w:rFonts w:ascii="Arial" w:hAnsi="Arial" w:cs="Arial"/>
        </w:rPr>
        <w:t>hovedsignaler som ikke viser kjørsignal på ubetjent stasjon.</w:t>
      </w:r>
    </w:p>
    <w:p w14:paraId="20E8094B" w14:textId="77777777" w:rsidR="00BD44EB" w:rsidRPr="00CC3460" w:rsidRDefault="00BD44EB" w:rsidP="00CE4E2A">
      <w:pPr>
        <w:pStyle w:val="HSV2Overskrift"/>
        <w:rPr>
          <w:lang w:eastAsia="nb-NO"/>
        </w:rPr>
      </w:pPr>
      <w:bookmarkStart w:id="174" w:name="_Toc183518467"/>
      <w:r w:rsidRPr="00CC3460">
        <w:rPr>
          <w:lang w:eastAsia="nb-NO"/>
        </w:rPr>
        <w:t>7.12 Innhenting av tillatelse</w:t>
      </w:r>
      <w:bookmarkEnd w:id="174"/>
    </w:p>
    <w:p w14:paraId="00B950ED"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1. Når føreren skal innhente tillatelse til å kjøre forbi et hovedsignal eller enkelt </w:t>
      </w:r>
      <w:proofErr w:type="spellStart"/>
      <w:r w:rsidRPr="00CC3460">
        <w:rPr>
          <w:rFonts w:ascii="Arial" w:eastAsia="Times New Roman" w:hAnsi="Arial" w:cs="Arial"/>
          <w:sz w:val="24"/>
          <w:szCs w:val="24"/>
          <w:lang w:eastAsia="nb-NO"/>
        </w:rPr>
        <w:t>innkjørsignal</w:t>
      </w:r>
      <w:proofErr w:type="spellEnd"/>
      <w:r w:rsidRPr="00CC3460">
        <w:rPr>
          <w:rFonts w:ascii="Arial" w:eastAsia="Times New Roman" w:hAnsi="Arial" w:cs="Arial"/>
          <w:sz w:val="24"/>
          <w:szCs w:val="24"/>
          <w:lang w:eastAsia="nb-NO"/>
        </w:rPr>
        <w:t xml:space="preserve"> som ikke viser kjørsignal, skal føreren presentere seg med funksjon og tognummer som beskrevet i kapittel 2. I tillegg skal føreren oppgi signalets bokstav, nummer og stedskode.</w:t>
      </w:r>
    </w:p>
    <w:p w14:paraId="60623CEF"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2. Tillatelse til å kjøre forbi hovedsignal eller enkelt </w:t>
      </w:r>
      <w:proofErr w:type="spellStart"/>
      <w:r w:rsidRPr="00CC3460">
        <w:rPr>
          <w:rFonts w:ascii="Arial" w:eastAsia="Times New Roman" w:hAnsi="Arial" w:cs="Arial"/>
          <w:sz w:val="24"/>
          <w:szCs w:val="24"/>
          <w:lang w:eastAsia="nb-NO"/>
        </w:rPr>
        <w:t>innkjørsignal</w:t>
      </w:r>
      <w:proofErr w:type="spellEnd"/>
      <w:r w:rsidRPr="00CC3460">
        <w:rPr>
          <w:rFonts w:ascii="Arial" w:eastAsia="Times New Roman" w:hAnsi="Arial" w:cs="Arial"/>
          <w:sz w:val="24"/>
          <w:szCs w:val="24"/>
          <w:lang w:eastAsia="nb-NO"/>
        </w:rPr>
        <w:t xml:space="preserve"> som ikke kan vise kjørsignal kan gis over togradio eller skriftlig.</w:t>
      </w:r>
    </w:p>
    <w:p w14:paraId="33C87671"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lastRenderedPageBreak/>
        <w:t xml:space="preserve">3. Når føreren mottar tillatelse over togradio til å kjøre forbi hovedsignal eller enkelt </w:t>
      </w:r>
      <w:proofErr w:type="spellStart"/>
      <w:r w:rsidRPr="00CC3460">
        <w:rPr>
          <w:rFonts w:ascii="Arial" w:eastAsia="Times New Roman" w:hAnsi="Arial" w:cs="Arial"/>
          <w:sz w:val="24"/>
          <w:szCs w:val="24"/>
          <w:lang w:eastAsia="nb-NO"/>
        </w:rPr>
        <w:t>innkjørsignal</w:t>
      </w:r>
      <w:proofErr w:type="spellEnd"/>
      <w:r w:rsidRPr="00CC3460">
        <w:rPr>
          <w:rFonts w:ascii="Arial" w:eastAsia="Times New Roman" w:hAnsi="Arial" w:cs="Arial"/>
          <w:sz w:val="24"/>
          <w:szCs w:val="24"/>
          <w:lang w:eastAsia="nb-NO"/>
        </w:rPr>
        <w:t xml:space="preserve"> som ikke kan vise kjørsignal, skal føreren skrive ned signalets bokstav, nummer og stedskode samt navnet på toglederen eller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w:t>
      </w:r>
    </w:p>
    <w:p w14:paraId="2C749548"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4. Føreren skal notere tillatelsen på formular 21A «Tillatelse til å kjøre forbi signal som ikke kan vise kjørsignal».</w:t>
      </w:r>
    </w:p>
    <w:p w14:paraId="0F8FC8E5" w14:textId="77777777" w:rsidR="00BD44EB" w:rsidRPr="00CC3460" w:rsidRDefault="00BD44EB" w:rsidP="00CE4E2A">
      <w:pPr>
        <w:pStyle w:val="HSV2Overskrift"/>
        <w:rPr>
          <w:lang w:eastAsia="nb-NO"/>
        </w:rPr>
      </w:pPr>
      <w:bookmarkStart w:id="175" w:name="_Toc183518468"/>
      <w:r w:rsidRPr="00CC3460">
        <w:rPr>
          <w:lang w:eastAsia="nb-NO"/>
        </w:rPr>
        <w:t>7.13 Tillatelsens ordlyd og innhold</w:t>
      </w:r>
      <w:bookmarkEnd w:id="175"/>
    </w:p>
    <w:p w14:paraId="1A1AB596" w14:textId="77777777" w:rsidR="00BD44EB" w:rsidRPr="00CC3460" w:rsidRDefault="00BD44EB" w:rsidP="00DD24B9">
      <w:pPr>
        <w:pStyle w:val="NormalWeb"/>
        <w:spacing w:before="0" w:beforeAutospacing="0" w:after="0" w:afterAutospacing="0"/>
        <w:rPr>
          <w:rFonts w:ascii="Arial" w:hAnsi="Arial" w:cs="Arial"/>
        </w:rPr>
      </w:pPr>
      <w:r w:rsidRPr="00CC3460">
        <w:rPr>
          <w:rFonts w:ascii="Arial" w:hAnsi="Arial" w:cs="Arial"/>
        </w:rPr>
        <w:t xml:space="preserve">1. Tillatelsen til å kjøre forbi hovedsignal eller enkelt </w:t>
      </w:r>
      <w:proofErr w:type="spellStart"/>
      <w:r w:rsidRPr="00CC3460">
        <w:rPr>
          <w:rFonts w:ascii="Arial" w:hAnsi="Arial" w:cs="Arial"/>
        </w:rPr>
        <w:t>innkjørsignal</w:t>
      </w:r>
      <w:proofErr w:type="spellEnd"/>
      <w:r w:rsidRPr="00CC3460">
        <w:rPr>
          <w:rFonts w:ascii="Arial" w:hAnsi="Arial" w:cs="Arial"/>
        </w:rPr>
        <w:t xml:space="preserve"> som ikke kan vise kjørsignal skal ha følgende ordlyd:</w:t>
      </w:r>
    </w:p>
    <w:p w14:paraId="0DB4FE68" w14:textId="77777777" w:rsidR="00BD44EB" w:rsidRPr="00CC3460" w:rsidRDefault="00BD44EB" w:rsidP="00BD44EB">
      <w:pPr>
        <w:pStyle w:val="NormalWeb"/>
        <w:spacing w:before="0" w:beforeAutospacing="0"/>
        <w:ind w:left="708"/>
        <w:rPr>
          <w:rFonts w:ascii="Arial" w:hAnsi="Arial" w:cs="Arial"/>
          <w:i/>
          <w:iCs/>
        </w:rPr>
      </w:pPr>
      <w:r w:rsidRPr="00CC3460">
        <w:rPr>
          <w:rFonts w:ascii="Arial" w:hAnsi="Arial" w:cs="Arial"/>
          <w:i/>
          <w:iCs/>
        </w:rPr>
        <w:t>«Klart for tog … (nr.) forbi … (hva slags hovedsignal, signalets bokstav og/eller nummer) med stedskode … (bokstavforkortelse). … (navn) togleder/togekspeditør.»</w:t>
      </w:r>
    </w:p>
    <w:p w14:paraId="7390971F" w14:textId="77777777" w:rsidR="00BD44EB" w:rsidRPr="00CC3460" w:rsidRDefault="00BD44EB" w:rsidP="00BD44EB">
      <w:pPr>
        <w:pStyle w:val="NormalWeb"/>
        <w:spacing w:before="0" w:beforeAutospacing="0"/>
        <w:rPr>
          <w:rFonts w:ascii="Arial" w:hAnsi="Arial" w:cs="Arial"/>
        </w:rPr>
      </w:pPr>
      <w:r w:rsidRPr="00CC3460">
        <w:rPr>
          <w:rFonts w:ascii="Arial" w:hAnsi="Arial" w:cs="Arial"/>
        </w:rPr>
        <w:t>2. På dobbeltsporet strekning, der det er mulig å kjøre over til det andre hovedsporet, skal det angis hvilket hovedspor tillatelsen gjelder for.</w:t>
      </w:r>
    </w:p>
    <w:p w14:paraId="0D027B13" w14:textId="77777777" w:rsidR="00BD44EB" w:rsidRPr="00CC3460" w:rsidRDefault="00BD44EB" w:rsidP="00BD44EB">
      <w:pPr>
        <w:pStyle w:val="NormalWeb"/>
        <w:spacing w:before="0" w:beforeAutospacing="0"/>
        <w:rPr>
          <w:rFonts w:ascii="Arial" w:hAnsi="Arial" w:cs="Arial"/>
        </w:rPr>
      </w:pPr>
      <w:r w:rsidRPr="00CC3460">
        <w:rPr>
          <w:rFonts w:ascii="Arial" w:hAnsi="Arial" w:cs="Arial"/>
        </w:rPr>
        <w:t>3. Ved kjøring inn på en stasjon, skal det angis hvilket spor tillatelsen gjelder for, når det ikke er opplyst i ruten hvilket spor toget skal kjøre, eller dersom det foretas sporendring.</w:t>
      </w:r>
    </w:p>
    <w:p w14:paraId="3338304A" w14:textId="77777777" w:rsidR="00BD44EB" w:rsidRPr="00CC3460" w:rsidRDefault="00BD44EB" w:rsidP="00CE4E2A">
      <w:pPr>
        <w:pStyle w:val="HSV2Overskrift"/>
        <w:rPr>
          <w:lang w:eastAsia="nb-NO"/>
        </w:rPr>
      </w:pPr>
      <w:bookmarkStart w:id="176" w:name="_Toc183518469"/>
      <w:r w:rsidRPr="00CC3460">
        <w:rPr>
          <w:lang w:eastAsia="nb-NO"/>
        </w:rPr>
        <w:t>7.14 Hvor langt tillatelsen gjelder</w:t>
      </w:r>
      <w:bookmarkEnd w:id="176"/>
    </w:p>
    <w:p w14:paraId="0DA15D0E"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Tillatelsen til å kjøre forbi hovedsignal og enkelt </w:t>
      </w:r>
      <w:proofErr w:type="spellStart"/>
      <w:r w:rsidRPr="00CC3460">
        <w:rPr>
          <w:rFonts w:ascii="Arial" w:eastAsia="Times New Roman" w:hAnsi="Arial" w:cs="Arial"/>
          <w:sz w:val="24"/>
          <w:szCs w:val="24"/>
          <w:lang w:eastAsia="nb-NO"/>
        </w:rPr>
        <w:t>innkjørsignal</w:t>
      </w:r>
      <w:proofErr w:type="spellEnd"/>
      <w:r w:rsidRPr="00CC3460">
        <w:rPr>
          <w:rFonts w:ascii="Arial" w:eastAsia="Times New Roman" w:hAnsi="Arial" w:cs="Arial"/>
          <w:sz w:val="24"/>
          <w:szCs w:val="24"/>
          <w:lang w:eastAsia="nb-NO"/>
        </w:rPr>
        <w:t xml:space="preserve"> som ikke kan vise kjørsignal gjelder for togveiens lengde. Tillatelsen gjelder forbi eventuelle dvergsignaler i togveien. Dvergsignal før felles </w:t>
      </w:r>
      <w:proofErr w:type="spellStart"/>
      <w:r w:rsidRPr="00CC3460">
        <w:rPr>
          <w:rFonts w:ascii="Arial" w:eastAsia="Times New Roman" w:hAnsi="Arial" w:cs="Arial"/>
          <w:sz w:val="24"/>
          <w:szCs w:val="24"/>
          <w:lang w:eastAsia="nb-NO"/>
        </w:rPr>
        <w:t>utkjørhovedsignal</w:t>
      </w:r>
      <w:proofErr w:type="spellEnd"/>
      <w:r w:rsidRPr="00CC3460">
        <w:rPr>
          <w:rFonts w:ascii="Arial" w:eastAsia="Times New Roman" w:hAnsi="Arial" w:cs="Arial"/>
          <w:sz w:val="24"/>
          <w:szCs w:val="24"/>
          <w:lang w:eastAsia="nb-NO"/>
        </w:rPr>
        <w:t xml:space="preserve"> forkorter togveien.</w:t>
      </w:r>
    </w:p>
    <w:p w14:paraId="5D68063B" w14:textId="77777777" w:rsidR="00BD44EB" w:rsidRPr="00CC3460" w:rsidRDefault="00BD44EB" w:rsidP="00CE4E2A">
      <w:pPr>
        <w:pStyle w:val="HSV2Overskrift"/>
        <w:rPr>
          <w:lang w:eastAsia="nb-NO"/>
        </w:rPr>
      </w:pPr>
      <w:bookmarkStart w:id="177" w:name="_Toc183518470"/>
      <w:r w:rsidRPr="00CC3460">
        <w:rPr>
          <w:lang w:eastAsia="nb-NO"/>
        </w:rPr>
        <w:t>7.15 Hastighet når signaler ikke kan vise kjørsignal</w:t>
      </w:r>
      <w:bookmarkEnd w:id="177"/>
    </w:p>
    <w:p w14:paraId="7AC3DF0B"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1. Når det er gitt tillatelse til å kjøre forbi hovedsignal som ikke kan vise kjørsignal, skal føreren kjøre med halv sikthastighet. </w:t>
      </w:r>
    </w:p>
    <w:p w14:paraId="4750B27D"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2. Føreren skal stoppe foran sporveksler som ikke ligger i riktig stilling. Føreren skal også stoppe foran skinnekryss ved sporveksel som er merket med signal 64G «Bevegelig skinnekryss» og kontrollere at skinnekrysset ligger i riktig stilling. Hastigheten over sporvekslene skal ikke overstige 10 km/t inntil hele toget har kjørt over sporvekslene, med mindre dvergsignalet viser signal 45 «Kjøring tillatt» eller signal 44 «Varsom kjøring tillatt».</w:t>
      </w:r>
    </w:p>
    <w:p w14:paraId="7DDC4B3C"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3. Når det på strekning med togmelding er gitt tillatelse til å kjøre forbi </w:t>
      </w:r>
      <w:proofErr w:type="spellStart"/>
      <w:r w:rsidRPr="00CC3460">
        <w:rPr>
          <w:rFonts w:ascii="Arial" w:eastAsia="Times New Roman" w:hAnsi="Arial" w:cs="Arial"/>
          <w:sz w:val="24"/>
          <w:szCs w:val="24"/>
          <w:lang w:eastAsia="nb-NO"/>
        </w:rPr>
        <w:t>utkjørhovedsignal</w:t>
      </w:r>
      <w:proofErr w:type="spellEnd"/>
      <w:r w:rsidRPr="00CC3460">
        <w:rPr>
          <w:rFonts w:ascii="Arial" w:eastAsia="Times New Roman" w:hAnsi="Arial" w:cs="Arial"/>
          <w:sz w:val="24"/>
          <w:szCs w:val="24"/>
          <w:lang w:eastAsia="nb-NO"/>
        </w:rPr>
        <w:t xml:space="preserve"> som ikke kan vise kjørsignal, kan føreren kjøre med togets største tillatte hastighet på linjen.</w:t>
      </w:r>
    </w:p>
    <w:p w14:paraId="073F373C"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4. Når det er gitt tillatelse til å kjøre forbi enkelt </w:t>
      </w:r>
      <w:proofErr w:type="spellStart"/>
      <w:r w:rsidRPr="00CC3460">
        <w:rPr>
          <w:rFonts w:ascii="Arial" w:eastAsia="Times New Roman" w:hAnsi="Arial" w:cs="Arial"/>
          <w:sz w:val="24"/>
          <w:szCs w:val="24"/>
          <w:lang w:eastAsia="nb-NO"/>
        </w:rPr>
        <w:t>innkjørsignal</w:t>
      </w:r>
      <w:proofErr w:type="spellEnd"/>
      <w:r w:rsidRPr="00CC3460">
        <w:rPr>
          <w:rFonts w:ascii="Arial" w:eastAsia="Times New Roman" w:hAnsi="Arial" w:cs="Arial"/>
          <w:sz w:val="24"/>
          <w:szCs w:val="24"/>
          <w:lang w:eastAsia="nb-NO"/>
        </w:rPr>
        <w:t xml:space="preserve"> som ikke kan vise kjørsignal, kan føreren kjøre med største hastighet 40 km/t inn på stasjonen.</w:t>
      </w:r>
    </w:p>
    <w:p w14:paraId="1F36A4C8"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5. Når det er gitt tillatelse til å kjøre forbi midlertidig </w:t>
      </w:r>
      <w:proofErr w:type="spellStart"/>
      <w:r w:rsidRPr="00CC3460">
        <w:rPr>
          <w:rFonts w:ascii="Arial" w:eastAsia="Times New Roman" w:hAnsi="Arial" w:cs="Arial"/>
          <w:sz w:val="24"/>
          <w:szCs w:val="24"/>
          <w:lang w:eastAsia="nb-NO"/>
        </w:rPr>
        <w:t>innkjørsignal</w:t>
      </w:r>
      <w:proofErr w:type="spellEnd"/>
      <w:r w:rsidRPr="00CC3460">
        <w:rPr>
          <w:rFonts w:ascii="Arial" w:eastAsia="Times New Roman" w:hAnsi="Arial" w:cs="Arial"/>
          <w:sz w:val="24"/>
          <w:szCs w:val="24"/>
          <w:lang w:eastAsia="nb-NO"/>
        </w:rPr>
        <w:t xml:space="preserve"> eller midlertidig </w:t>
      </w:r>
      <w:proofErr w:type="spellStart"/>
      <w:r w:rsidRPr="00CC3460">
        <w:rPr>
          <w:rFonts w:ascii="Arial" w:eastAsia="Times New Roman" w:hAnsi="Arial" w:cs="Arial"/>
          <w:sz w:val="24"/>
          <w:szCs w:val="24"/>
          <w:lang w:eastAsia="nb-NO"/>
        </w:rPr>
        <w:t>utkjørsignal</w:t>
      </w:r>
      <w:proofErr w:type="spellEnd"/>
      <w:r w:rsidRPr="00CC3460">
        <w:rPr>
          <w:rFonts w:ascii="Arial" w:eastAsia="Times New Roman" w:hAnsi="Arial" w:cs="Arial"/>
          <w:sz w:val="24"/>
          <w:szCs w:val="24"/>
          <w:lang w:eastAsia="nb-NO"/>
        </w:rPr>
        <w:t xml:space="preserve"> som ikke kan vise kjørsignal, skal føreren kjøre med halv sikthastighet. Føreren skal stoppe foran sporveksler hvis de ikke ligger i riktig stilling. Hastigheten over sporvekslene skal ikke overstige 10 km/t.</w:t>
      </w:r>
    </w:p>
    <w:p w14:paraId="0E5C580A"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lastRenderedPageBreak/>
        <w:t xml:space="preserve">6. Når det på strekning med togmelding er gitt tillatelse til å kjøre forbi midlertidig </w:t>
      </w:r>
      <w:proofErr w:type="spellStart"/>
      <w:r w:rsidRPr="00CC3460">
        <w:rPr>
          <w:rFonts w:ascii="Arial" w:eastAsia="Times New Roman" w:hAnsi="Arial" w:cs="Arial"/>
          <w:sz w:val="24"/>
          <w:szCs w:val="24"/>
          <w:lang w:eastAsia="nb-NO"/>
        </w:rPr>
        <w:t>utkjørsignal</w:t>
      </w:r>
      <w:proofErr w:type="spellEnd"/>
      <w:r w:rsidRPr="00CC3460">
        <w:rPr>
          <w:rFonts w:ascii="Arial" w:eastAsia="Times New Roman" w:hAnsi="Arial" w:cs="Arial"/>
          <w:sz w:val="24"/>
          <w:szCs w:val="24"/>
          <w:lang w:eastAsia="nb-NO"/>
        </w:rPr>
        <w:t xml:space="preserve"> som ikke kan vise kjørsignal, kan føreren kjøre med togets største tillatte hastighet på linjen.</w:t>
      </w:r>
    </w:p>
    <w:p w14:paraId="07AA20C6"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7. Når det er gitt tillatelse til å kjøre forbi dvergsignal som ikke kan vise signal 45 «Kjøring tillatt» eller signal 44 «Varsom kjøring tillatt», skal føreren kjøre med halv sikthastighet. Føreren skal stoppe foran sporveksler hvis de ikke ligger i riktig stilling. Hastigheten over sporvekslene skal ikke overstige 10 km/t inntil hele toget har kjørt over sporvekslene.</w:t>
      </w:r>
    </w:p>
    <w:p w14:paraId="24B7F4B1" w14:textId="77777777" w:rsidR="00BD44EB" w:rsidRPr="00CC3460" w:rsidRDefault="00BD44EB" w:rsidP="00CE4E2A">
      <w:pPr>
        <w:pStyle w:val="HSV2Overskrift"/>
        <w:rPr>
          <w:lang w:eastAsia="nb-NO"/>
        </w:rPr>
      </w:pPr>
      <w:bookmarkStart w:id="178" w:name="_Toc183518471"/>
      <w:r w:rsidRPr="00CC3460">
        <w:rPr>
          <w:lang w:eastAsia="nb-NO"/>
        </w:rPr>
        <w:t>7.16 Tillatelse forbi indre hovedsignal som ikke kan vise kjørsignal</w:t>
      </w:r>
      <w:bookmarkEnd w:id="178"/>
      <w:r w:rsidRPr="00CC3460">
        <w:rPr>
          <w:lang w:eastAsia="nb-NO"/>
        </w:rPr>
        <w:t xml:space="preserve"> </w:t>
      </w:r>
    </w:p>
    <w:p w14:paraId="4032FCF2"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Dvergsignal som tilhører indre hovedsignal, og viser signal 45 «Kjøring tillatt» eller signal 44 «Varsom kjøring tillatt», gir tillatelse til å kjøre forbi det indre hovedsignalet som ikke viser kjørsignal. Når tog har stoppet foran et indre hovedsignal i </w:t>
      </w:r>
      <w:proofErr w:type="spellStart"/>
      <w:r w:rsidRPr="00CC3460">
        <w:rPr>
          <w:rFonts w:ascii="Arial" w:eastAsia="Times New Roman" w:hAnsi="Arial" w:cs="Arial"/>
          <w:sz w:val="24"/>
          <w:szCs w:val="24"/>
          <w:lang w:eastAsia="nb-NO"/>
        </w:rPr>
        <w:t>utkjørtogvei</w:t>
      </w:r>
      <w:proofErr w:type="spellEnd"/>
      <w:r w:rsidRPr="00CC3460">
        <w:rPr>
          <w:rFonts w:ascii="Arial" w:eastAsia="Times New Roman" w:hAnsi="Arial" w:cs="Arial"/>
          <w:sz w:val="24"/>
          <w:szCs w:val="24"/>
          <w:lang w:eastAsia="nb-NO"/>
        </w:rPr>
        <w:t xml:space="preserve">, skal føreren avklare med toglederen eller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om toget kan fortsette kjøring med tillatelse gitt i tilhørende dvergsignal, jamfør punkt 5.8 nummer 6. Føreren skal kjøre med halv sikthastighet. Kjøretillatelsen gjelder til et annet signal som begrenser togveien.</w:t>
      </w:r>
    </w:p>
    <w:p w14:paraId="7F1EB729" w14:textId="77777777" w:rsidR="00BD44EB" w:rsidRPr="00CC3460" w:rsidRDefault="00BD44EB" w:rsidP="00CE4E2A">
      <w:pPr>
        <w:pStyle w:val="HSV2Overskrift"/>
        <w:rPr>
          <w:lang w:eastAsia="nb-NO"/>
        </w:rPr>
      </w:pPr>
      <w:bookmarkStart w:id="179" w:name="_Toc183518472"/>
      <w:r w:rsidRPr="00CC3460">
        <w:rPr>
          <w:lang w:eastAsia="nb-NO"/>
        </w:rPr>
        <w:t xml:space="preserve">7.17 Midlertidig </w:t>
      </w:r>
      <w:proofErr w:type="spellStart"/>
      <w:r w:rsidRPr="00CC3460">
        <w:rPr>
          <w:lang w:eastAsia="nb-NO"/>
        </w:rPr>
        <w:t>innkjørsignal</w:t>
      </w:r>
      <w:proofErr w:type="spellEnd"/>
      <w:r w:rsidRPr="00CC3460">
        <w:rPr>
          <w:lang w:eastAsia="nb-NO"/>
        </w:rPr>
        <w:t xml:space="preserve"> og midlertidig </w:t>
      </w:r>
      <w:proofErr w:type="spellStart"/>
      <w:r w:rsidRPr="00CC3460">
        <w:rPr>
          <w:lang w:eastAsia="nb-NO"/>
        </w:rPr>
        <w:t>utkjørsignal</w:t>
      </w:r>
      <w:proofErr w:type="spellEnd"/>
      <w:r w:rsidRPr="00CC3460">
        <w:rPr>
          <w:lang w:eastAsia="nb-NO"/>
        </w:rPr>
        <w:t xml:space="preserve"> som ikke kan vise kjørsignal</w:t>
      </w:r>
      <w:bookmarkEnd w:id="179"/>
    </w:p>
    <w:p w14:paraId="5865ABA2"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1. Kommer tog til midlertidig </w:t>
      </w:r>
      <w:proofErr w:type="spellStart"/>
      <w:r w:rsidRPr="00CC3460">
        <w:rPr>
          <w:rFonts w:ascii="Arial" w:eastAsia="Times New Roman" w:hAnsi="Arial" w:cs="Arial"/>
          <w:sz w:val="24"/>
          <w:szCs w:val="24"/>
          <w:lang w:eastAsia="nb-NO"/>
        </w:rPr>
        <w:t>innkjørsignal</w:t>
      </w:r>
      <w:proofErr w:type="spellEnd"/>
      <w:r w:rsidRPr="00CC3460">
        <w:rPr>
          <w:rFonts w:ascii="Arial" w:eastAsia="Times New Roman" w:hAnsi="Arial" w:cs="Arial"/>
          <w:sz w:val="24"/>
          <w:szCs w:val="24"/>
          <w:lang w:eastAsia="nb-NO"/>
        </w:rPr>
        <w:t xml:space="preserve"> eller midlertidig </w:t>
      </w:r>
      <w:proofErr w:type="spellStart"/>
      <w:r w:rsidRPr="00CC3460">
        <w:rPr>
          <w:rFonts w:ascii="Arial" w:eastAsia="Times New Roman" w:hAnsi="Arial" w:cs="Arial"/>
          <w:sz w:val="24"/>
          <w:szCs w:val="24"/>
          <w:lang w:eastAsia="nb-NO"/>
        </w:rPr>
        <w:t>utkjørsignal</w:t>
      </w:r>
      <w:proofErr w:type="spellEnd"/>
      <w:r w:rsidRPr="00CC3460">
        <w:rPr>
          <w:rFonts w:ascii="Arial" w:eastAsia="Times New Roman" w:hAnsi="Arial" w:cs="Arial"/>
          <w:sz w:val="24"/>
          <w:szCs w:val="24"/>
          <w:lang w:eastAsia="nb-NO"/>
        </w:rPr>
        <w:t xml:space="preserve"> som ikke kan vise kjørsignal på grensestasjon eller på betjent stasjon, skal toglederen,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og føreren forholde seg som bestemt for grensestasjon eller strekning med togmelding.</w:t>
      </w:r>
    </w:p>
    <w:p w14:paraId="4F765CE9"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2. Kommer tog til ubetjent stasjon der midlertidig </w:t>
      </w:r>
      <w:proofErr w:type="spellStart"/>
      <w:r w:rsidRPr="00CC3460">
        <w:rPr>
          <w:rFonts w:ascii="Arial" w:eastAsia="Times New Roman" w:hAnsi="Arial" w:cs="Arial"/>
          <w:sz w:val="24"/>
          <w:szCs w:val="24"/>
          <w:lang w:eastAsia="nb-NO"/>
        </w:rPr>
        <w:t>innkjørsignal</w:t>
      </w:r>
      <w:proofErr w:type="spellEnd"/>
      <w:r w:rsidRPr="00CC3460">
        <w:rPr>
          <w:rFonts w:ascii="Arial" w:eastAsia="Times New Roman" w:hAnsi="Arial" w:cs="Arial"/>
          <w:sz w:val="24"/>
          <w:szCs w:val="24"/>
          <w:lang w:eastAsia="nb-NO"/>
        </w:rPr>
        <w:t xml:space="preserve"> eller midlertidig </w:t>
      </w:r>
      <w:proofErr w:type="spellStart"/>
      <w:r w:rsidRPr="00CC3460">
        <w:rPr>
          <w:rFonts w:ascii="Arial" w:eastAsia="Times New Roman" w:hAnsi="Arial" w:cs="Arial"/>
          <w:sz w:val="24"/>
          <w:szCs w:val="24"/>
          <w:lang w:eastAsia="nb-NO"/>
        </w:rPr>
        <w:t>utkjørsignal</w:t>
      </w:r>
      <w:proofErr w:type="spellEnd"/>
      <w:r w:rsidRPr="00CC3460">
        <w:rPr>
          <w:rFonts w:ascii="Arial" w:eastAsia="Times New Roman" w:hAnsi="Arial" w:cs="Arial"/>
          <w:sz w:val="24"/>
          <w:szCs w:val="24"/>
          <w:lang w:eastAsia="nb-NO"/>
        </w:rPr>
        <w:t xml:space="preserve"> viser signal 20B «Stopp», skal føreren innhente tillatelse til å kjøre forbi signalet på samme måte som for hovedsignaler som ikke viser kjørsignal på ubetjent stasjon.</w:t>
      </w:r>
    </w:p>
    <w:p w14:paraId="0AD7488A" w14:textId="77777777" w:rsidR="00BD44EB" w:rsidRPr="00CC3460" w:rsidRDefault="00BD44EB" w:rsidP="00CE4E2A">
      <w:pPr>
        <w:pStyle w:val="HSV2Overskrift"/>
        <w:rPr>
          <w:lang w:eastAsia="nb-NO"/>
        </w:rPr>
      </w:pPr>
      <w:bookmarkStart w:id="180" w:name="_Toc183518473"/>
      <w:r w:rsidRPr="00CC3460">
        <w:rPr>
          <w:lang w:eastAsia="nb-NO"/>
        </w:rPr>
        <w:t>7.18 (Ledig)</w:t>
      </w:r>
      <w:bookmarkEnd w:id="180"/>
    </w:p>
    <w:p w14:paraId="00068D36" w14:textId="77777777" w:rsidR="00BD44EB" w:rsidRPr="00CC3460" w:rsidRDefault="00BD44EB" w:rsidP="00CE4E2A">
      <w:pPr>
        <w:pStyle w:val="HSV2Overskrift"/>
        <w:rPr>
          <w:lang w:eastAsia="nb-NO"/>
        </w:rPr>
      </w:pPr>
      <w:bookmarkStart w:id="181" w:name="_Toc183518474"/>
      <w:r w:rsidRPr="00CC3460">
        <w:rPr>
          <w:lang w:eastAsia="nb-NO"/>
        </w:rPr>
        <w:t>7.19 Togleders tillatelse for videre kjøring fra sted på fjernstyrt stasjon der føreren ikke kan se hovedsignalets identifikasjon</w:t>
      </w:r>
      <w:bookmarkEnd w:id="181"/>
    </w:p>
    <w:p w14:paraId="1663F124"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1. Dersom tog har stoppet på en fjernstyrt stasjon på strekning med fjernstyring der </w:t>
      </w:r>
      <w:proofErr w:type="spellStart"/>
      <w:r w:rsidRPr="00CC3460">
        <w:rPr>
          <w:rFonts w:ascii="Arial" w:eastAsia="Times New Roman" w:hAnsi="Arial" w:cs="Arial"/>
          <w:sz w:val="24"/>
          <w:szCs w:val="24"/>
          <w:lang w:eastAsia="nb-NO"/>
        </w:rPr>
        <w:t>utkjørhovedsignal</w:t>
      </w:r>
      <w:proofErr w:type="spellEnd"/>
      <w:r w:rsidRPr="00CC3460">
        <w:rPr>
          <w:rFonts w:ascii="Arial" w:eastAsia="Times New Roman" w:hAnsi="Arial" w:cs="Arial"/>
          <w:sz w:val="24"/>
          <w:szCs w:val="24"/>
          <w:lang w:eastAsia="nb-NO"/>
        </w:rPr>
        <w:t xml:space="preserve"> eller indre hovedsignal ikke kan vise kjørsignal, og føreren ikke kan se signalets bokstav, nummer og stedskode, skal føreren oppgi hvor toget har stoppet og innhente tillatelse. Føreren er fritatt fra å angi hovedsignalets bokstav, nummer og stedskode.</w:t>
      </w:r>
    </w:p>
    <w:p w14:paraId="13269F1D"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2. Føreren skal stoppe toget foran hovedsignalet og kontrollere at toglederens angivelse av hovedsignalets bokstav, nummer og stedskode er korrekt. Føreren skal repetere disse til toglederen før toget kjører forbi signalet. Toglederen skal kontrollere at oppgitt bokstav, nummer og stedskode er korrekt.</w:t>
      </w:r>
    </w:p>
    <w:p w14:paraId="4BB2E309" w14:textId="77777777" w:rsidR="00BD44EB" w:rsidRPr="00CC3460" w:rsidRDefault="00BD44EB" w:rsidP="00CE4E2A">
      <w:pPr>
        <w:pStyle w:val="HSV2Overskrift"/>
        <w:rPr>
          <w:lang w:eastAsia="nb-NO"/>
        </w:rPr>
      </w:pPr>
      <w:bookmarkStart w:id="182" w:name="_Toc183518475"/>
      <w:r w:rsidRPr="00CC3460">
        <w:rPr>
          <w:lang w:eastAsia="nb-NO"/>
        </w:rPr>
        <w:lastRenderedPageBreak/>
        <w:t>7.20 Utilsiktet passering av signal som angir at toget skal stoppe</w:t>
      </w:r>
      <w:bookmarkEnd w:id="182"/>
    </w:p>
    <w:p w14:paraId="28BCAD33"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1. Dersom føreren blir oppmerksom på at toget uten tillatelse har passert et signal som angir at toget skal stoppe, skal føreren stoppe toget umiddelbart</w:t>
      </w:r>
      <w:r w:rsidRPr="00DD24B9">
        <w:rPr>
          <w:rFonts w:ascii="Arial" w:eastAsia="Times New Roman" w:hAnsi="Arial" w:cs="Arial"/>
          <w:sz w:val="24"/>
          <w:szCs w:val="24"/>
          <w:lang w:eastAsia="nb-NO"/>
        </w:rPr>
        <w:t>. Dersom toget stoppes av ATC/ETCS</w:t>
      </w:r>
      <w:r w:rsidRPr="00CC3460">
        <w:rPr>
          <w:rFonts w:ascii="Arial" w:eastAsia="Times New Roman" w:hAnsi="Arial" w:cs="Arial"/>
          <w:sz w:val="24"/>
          <w:szCs w:val="24"/>
          <w:lang w:eastAsia="nb-NO"/>
        </w:rPr>
        <w:t xml:space="preserve">, skal føreren iverksette tiltak for å støtte nødbremsen. Føreren skal informere toglederen eller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(TSI OPE B2 16)</w:t>
      </w:r>
    </w:p>
    <w:p w14:paraId="694D587D"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2. Dersom toglederen eller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blir oppmerksom på at et tog uten tillatelse har passert et signal som angir at toget skal stoppe, skal toglederen eller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gjøre det som er nødvendig for å stoppe toget umiddelbart. (TSI OPE B2 16)</w:t>
      </w:r>
    </w:p>
    <w:p w14:paraId="5748A0E1"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3. Føreren og toglederen eller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skal gjøre det som er nødvendig for å sikre alle tog- og skiftebevegelser. (TSI OPE B2 16)</w:t>
      </w:r>
    </w:p>
    <w:p w14:paraId="1850C00B"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4. Toglederen skal varsle jernbaneforetaket og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skal varsle toglederen som bestemt i punkt 7.3. Toglederen skal avklare forholdet med jernbaneforetaket.  </w:t>
      </w:r>
    </w:p>
    <w:p w14:paraId="6CE4137A"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5. Når toget er klart til å fortsette, skal føreren informere toglederen eller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som der det er mulig skal sikre togvei eller kontrollere sikret togvei for videre kjøring, og gi føreren nødvendige instruksjoner. (TSI OPE B2 16)</w:t>
      </w:r>
    </w:p>
    <w:p w14:paraId="04CC12FB" w14:textId="77777777" w:rsidR="00BD44EB" w:rsidRPr="00CC3460" w:rsidRDefault="00BD44EB" w:rsidP="00BD44EB">
      <w:pPr>
        <w:spacing w:after="100" w:afterAutospacing="1" w:line="240" w:lineRule="auto"/>
        <w:rPr>
          <w:rFonts w:ascii="Arial" w:eastAsia="Times New Roman" w:hAnsi="Arial" w:cs="Arial"/>
          <w:b/>
          <w:i/>
          <w:sz w:val="24"/>
          <w:szCs w:val="24"/>
          <w:lang w:eastAsia="nb-NO"/>
        </w:rPr>
      </w:pPr>
      <w:r w:rsidRPr="00CC3460">
        <w:rPr>
          <w:rFonts w:ascii="Arial" w:eastAsia="Times New Roman" w:hAnsi="Arial" w:cs="Arial"/>
          <w:sz w:val="24"/>
          <w:szCs w:val="24"/>
          <w:lang w:eastAsia="nb-NO"/>
        </w:rPr>
        <w:t xml:space="preserve">6. Dersom toglederen eller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etter avklaring med føreren bestemmer at toget ikke skal flyttes tilbake for å få nytt kjørsignal, skal føreren oppgi hvor toget har stoppet og innhente tillatelse som for signal som ikke kan vise kjørsignal. Føreren er fritatt fra å angi signalets bokstav, nummer og stedskode.</w:t>
      </w:r>
    </w:p>
    <w:p w14:paraId="65E9174B" w14:textId="4BE9E40F" w:rsidR="00BD44EB" w:rsidRPr="00CC3460" w:rsidRDefault="00D33ECF" w:rsidP="00CE4E2A">
      <w:pPr>
        <w:pStyle w:val="HSV2Overskrift"/>
        <w:rPr>
          <w:lang w:eastAsia="nb-NO"/>
        </w:rPr>
      </w:pPr>
      <w:bookmarkStart w:id="183" w:name="_Toc183518476"/>
      <w:r>
        <w:rPr>
          <w:lang w:eastAsia="nb-NO"/>
        </w:rPr>
        <w:t>III</w:t>
      </w:r>
      <w:r w:rsidR="00BD44EB" w:rsidRPr="00CC3460">
        <w:rPr>
          <w:lang w:eastAsia="nb-NO"/>
        </w:rPr>
        <w:t>. Tillatelse til å kjøre forbi sluttpunkt for kjøretillatelse, kjøring i modus særlig ansvar (SR-modus) og annullering eller forkortelse av kjøretillatelse på strekning med ERTMS</w:t>
      </w:r>
      <w:bookmarkEnd w:id="183"/>
    </w:p>
    <w:p w14:paraId="3A2F9201" w14:textId="77777777" w:rsidR="00BD44EB" w:rsidRPr="00CC3460" w:rsidRDefault="00BD44EB" w:rsidP="00CE4E2A">
      <w:pPr>
        <w:pStyle w:val="HSV2Overskrift"/>
        <w:rPr>
          <w:lang w:eastAsia="nb-NO"/>
        </w:rPr>
      </w:pPr>
      <w:bookmarkStart w:id="184" w:name="_Toc183518477"/>
      <w:r w:rsidRPr="00CC3460">
        <w:rPr>
          <w:lang w:eastAsia="nb-NO"/>
        </w:rPr>
        <w:t>7.21 Generelt om tillatelse forbi sluttpunkt for kjøretillatelse</w:t>
      </w:r>
      <w:bookmarkEnd w:id="184"/>
      <w:r w:rsidRPr="00CC3460">
        <w:rPr>
          <w:lang w:eastAsia="nb-NO"/>
        </w:rPr>
        <w:t xml:space="preserve"> </w:t>
      </w:r>
    </w:p>
    <w:p w14:paraId="4E011092"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1. Toglederen kan gi føreren tillatelse til å kjøre forbi et sluttpunkt for kjøretillatelse når systemet ikke gir kjøretillatelse. Tillatelsen skal gis på formular 1. (TSI OPE A 6.39)</w:t>
      </w:r>
    </w:p>
    <w:p w14:paraId="19E59393"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2. Når føreren skal innhente tillatelse til å kjøre forbi sluttpunkt for kjøretillatelse, skal føreren oppgi togets posisjon ved å oppgi stoppskiltets bokstav, nummer og stedskode når toget står ved et stoppskilt, eller i øvrige tilfeller oppgi kilometer.</w:t>
      </w:r>
    </w:p>
    <w:p w14:paraId="175B1C69"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3. På dobbeltsporet strekning på strekning med ERTMS, der det er mulig å kjøre over til det andre hovedsporet, skal toglederen angi hvilket hovedspor tillatelsen gjelder for. </w:t>
      </w:r>
    </w:p>
    <w:p w14:paraId="1D5DAFDA"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4. Ved kjøring inn på en stasjon på strekning med ERTMS, skal toglederen angi hvilket spor tillatelsen gjelder for når det ikke er opplyst i ruten hvilket spor toget skal kjøre, eller dersom det foretas sporendring.</w:t>
      </w:r>
    </w:p>
    <w:p w14:paraId="2E301184"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lastRenderedPageBreak/>
        <w:t>5. Tillatelsen til å kjøre forbi sluttpunkt for kjøretillatelse gjelder til neste stoppskilt, og gjelder forbi eventuelle dvergsignaler i togveien.</w:t>
      </w:r>
    </w:p>
    <w:p w14:paraId="051CCE32"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6. Når det er gitt tillatelse til å kjøre forbi sluttpunkt for kjøretillatelse, skal føreren kjøre med hel sikthastighet. (TSI OPE A 6.14, 6.39)</w:t>
      </w:r>
    </w:p>
    <w:p w14:paraId="3D1F1474"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7. Dersom et tog utilsiktet har passert et sluttpunkt for kjøretillatelse på strekning med ERTMS, gjelder bestemmelsene i punkt 7.20 om utilsiktet passering av signal som angir at toget skal stoppe, tilpasset ERTMS. Ved nødstoppmodus (TR-modus) gjelder også bestemmelsene for nødstoppmodus (TR-modus). </w:t>
      </w:r>
    </w:p>
    <w:p w14:paraId="0F71DD60" w14:textId="77777777" w:rsidR="00BD44EB" w:rsidRPr="00DC67B0" w:rsidRDefault="00BD44EB" w:rsidP="00CE4E2A">
      <w:pPr>
        <w:pStyle w:val="HSV2Overskrift"/>
        <w:rPr>
          <w:lang w:eastAsia="nb-NO"/>
        </w:rPr>
      </w:pPr>
      <w:bookmarkStart w:id="185" w:name="_Toc183518478"/>
      <w:r w:rsidRPr="3DA8FE17">
        <w:rPr>
          <w:lang w:eastAsia="nb-NO"/>
        </w:rPr>
        <w:t>7.22 Bruk av stopp-passeringsfunksjonen etter tillatelse til å kjøre forbi sluttpunkt for kjøretillatelse</w:t>
      </w:r>
      <w:bookmarkEnd w:id="185"/>
    </w:p>
    <w:p w14:paraId="1E466EA3" w14:textId="77777777" w:rsidR="00BD44EB" w:rsidRPr="00CC3460" w:rsidRDefault="00BD44EB" w:rsidP="00DD24B9">
      <w:pPr>
        <w:spacing w:after="0" w:line="240" w:lineRule="auto"/>
        <w:rPr>
          <w:rFonts w:ascii="Arial" w:eastAsia="Times New Roman" w:hAnsi="Arial" w:cs="Arial"/>
          <w:sz w:val="24"/>
          <w:szCs w:val="24"/>
          <w:lang w:eastAsia="nb-NO"/>
        </w:rPr>
      </w:pPr>
      <w:r w:rsidRPr="00431518">
        <w:rPr>
          <w:rFonts w:ascii="Arial" w:eastAsia="Times New Roman" w:hAnsi="Arial" w:cs="Arial"/>
          <w:sz w:val="24"/>
          <w:szCs w:val="24"/>
          <w:lang w:eastAsia="nb-NO"/>
        </w:rPr>
        <w:t xml:space="preserve">1. For å kunne kjøre forbi sluttpunkt for kjøretillatelse når systemet ikke gir kjøretillatelse, </w:t>
      </w:r>
      <w:r w:rsidRPr="00CC3460">
        <w:rPr>
          <w:rFonts w:ascii="Arial" w:eastAsia="Times New Roman" w:hAnsi="Arial" w:cs="Arial"/>
          <w:sz w:val="24"/>
          <w:szCs w:val="24"/>
          <w:lang w:eastAsia="nb-NO"/>
        </w:rPr>
        <w:t>skal føreren</w:t>
      </w:r>
    </w:p>
    <w:p w14:paraId="0F0F36FD" w14:textId="77777777" w:rsidR="00BD44EB" w:rsidRPr="00CC3460" w:rsidRDefault="00BD44EB" w:rsidP="006A5AB1">
      <w:pPr>
        <w:pStyle w:val="Listeavsnitt"/>
        <w:numPr>
          <w:ilvl w:val="0"/>
          <w:numId w:val="109"/>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motta tillatelse fra toglederen for dette sluttpunktet for kjøretillatelse på formular 1 </w:t>
      </w:r>
    </w:p>
    <w:p w14:paraId="55BD3E3B" w14:textId="77777777" w:rsidR="00BD44EB" w:rsidRPr="00CC3460" w:rsidRDefault="00BD44EB" w:rsidP="006A5AB1">
      <w:pPr>
        <w:pStyle w:val="Listeavsnitt"/>
        <w:numPr>
          <w:ilvl w:val="0"/>
          <w:numId w:val="109"/>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kontrollere eventuelle hastighetsbegrensninger</w:t>
      </w:r>
    </w:p>
    <w:p w14:paraId="580951B9" w14:textId="77777777" w:rsidR="00BD44EB" w:rsidRPr="00CC3460" w:rsidRDefault="00BD44EB" w:rsidP="00DD24B9">
      <w:pPr>
        <w:pStyle w:val="Listeavsnitt"/>
        <w:numPr>
          <w:ilvl w:val="0"/>
          <w:numId w:val="109"/>
        </w:numPr>
        <w:spacing w:after="0"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bruke stopp-passeringsfunksjonen på førerpanelet</w:t>
      </w:r>
    </w:p>
    <w:p w14:paraId="7890FC72" w14:textId="77777777" w:rsidR="00BD44EB" w:rsidRDefault="00BD44EB" w:rsidP="00BD44EB">
      <w:pPr>
        <w:spacing w:after="100" w:afterAutospacing="1" w:line="240" w:lineRule="auto"/>
        <w:rPr>
          <w:rFonts w:ascii="Arial" w:eastAsia="Times New Roman" w:hAnsi="Arial" w:cs="Arial"/>
          <w:sz w:val="24"/>
          <w:szCs w:val="24"/>
          <w:lang w:eastAsia="nb-NO"/>
        </w:rPr>
      </w:pPr>
      <w:r w:rsidRPr="3DA8FE17">
        <w:rPr>
          <w:rFonts w:ascii="Arial" w:eastAsia="Times New Roman" w:hAnsi="Arial" w:cs="Arial"/>
          <w:sz w:val="24"/>
          <w:szCs w:val="24"/>
          <w:lang w:eastAsia="nb-NO"/>
        </w:rPr>
        <w:t>(</w:t>
      </w:r>
      <w:r>
        <w:rPr>
          <w:rFonts w:ascii="Arial" w:eastAsia="Times New Roman" w:hAnsi="Arial" w:cs="Arial"/>
          <w:sz w:val="24"/>
          <w:szCs w:val="24"/>
          <w:lang w:eastAsia="nb-NO"/>
        </w:rPr>
        <w:t>TSI OPE</w:t>
      </w:r>
      <w:r w:rsidRPr="3DA8FE17">
        <w:rPr>
          <w:rFonts w:ascii="Arial" w:eastAsia="Times New Roman" w:hAnsi="Arial" w:cs="Arial"/>
          <w:sz w:val="24"/>
          <w:szCs w:val="24"/>
          <w:lang w:eastAsia="nb-NO"/>
        </w:rPr>
        <w:t xml:space="preserve"> A 6.39)</w:t>
      </w:r>
    </w:p>
    <w:p w14:paraId="6D31A43D" w14:textId="77777777" w:rsidR="00BD44EB" w:rsidRPr="00DC67B0" w:rsidRDefault="00BD44EB" w:rsidP="00BD44EB">
      <w:pPr>
        <w:spacing w:after="100" w:afterAutospacing="1" w:line="240" w:lineRule="auto"/>
        <w:rPr>
          <w:rFonts w:ascii="Arial" w:eastAsia="Times New Roman" w:hAnsi="Arial" w:cs="Arial"/>
          <w:sz w:val="24"/>
          <w:szCs w:val="24"/>
          <w:lang w:eastAsia="nb-NO"/>
        </w:rPr>
      </w:pPr>
      <w:r w:rsidRPr="3DA8FE17">
        <w:rPr>
          <w:rFonts w:ascii="Arial" w:eastAsia="Times New Roman" w:hAnsi="Arial" w:cs="Arial"/>
          <w:sz w:val="24"/>
          <w:szCs w:val="24"/>
          <w:lang w:eastAsia="nb-NO"/>
        </w:rPr>
        <w:t>2. Når signal E8 «Stopp-passeringsfunksjonen er aktiv» vises i førerpanelet, skal føreren starte toget og ikke overskride tillatt hastighet for stopp-passasje så lenge signalet vises (</w:t>
      </w:r>
      <w:r>
        <w:rPr>
          <w:rFonts w:ascii="Arial" w:eastAsia="Times New Roman" w:hAnsi="Arial" w:cs="Arial"/>
          <w:sz w:val="24"/>
          <w:szCs w:val="24"/>
          <w:lang w:eastAsia="nb-NO"/>
        </w:rPr>
        <w:t>TSI OPE</w:t>
      </w:r>
      <w:r w:rsidRPr="3DA8FE17">
        <w:rPr>
          <w:rFonts w:ascii="Arial" w:eastAsia="Times New Roman" w:hAnsi="Arial" w:cs="Arial"/>
          <w:sz w:val="24"/>
          <w:szCs w:val="24"/>
          <w:lang w:eastAsia="nb-NO"/>
        </w:rPr>
        <w:t xml:space="preserve"> A 6.39). Toget går over i modus særlig ansvar (SR-modus).</w:t>
      </w:r>
      <w:r w:rsidRPr="3DA8FE17">
        <w:rPr>
          <w:rFonts w:ascii="Arial" w:eastAsia="Times New Roman" w:hAnsi="Arial" w:cs="Arial"/>
          <w:noProof/>
          <w:sz w:val="24"/>
          <w:szCs w:val="24"/>
          <w:lang w:eastAsia="nb-NO"/>
        </w:rPr>
        <w:t xml:space="preserve"> </w:t>
      </w:r>
    </w:p>
    <w:p w14:paraId="247697B2" w14:textId="77777777" w:rsidR="00BD44EB" w:rsidRPr="00CC3460" w:rsidRDefault="00BD44EB" w:rsidP="00CE4E2A">
      <w:pPr>
        <w:pStyle w:val="HSV2Overskrift"/>
        <w:rPr>
          <w:lang w:eastAsia="nb-NO"/>
        </w:rPr>
      </w:pPr>
      <w:bookmarkStart w:id="186" w:name="_Toc183518479"/>
      <w:r w:rsidRPr="3DA8FE17">
        <w:rPr>
          <w:lang w:eastAsia="nb-NO"/>
        </w:rPr>
        <w:t>7</w:t>
      </w:r>
      <w:r w:rsidRPr="00CC3460">
        <w:rPr>
          <w:lang w:eastAsia="nb-NO"/>
        </w:rPr>
        <w:t>.23 Kjøring i modus særlig ansvar (SR-modus)</w:t>
      </w:r>
      <w:bookmarkStart w:id="187" w:name="_Hlk164062194"/>
      <w:bookmarkEnd w:id="186"/>
      <w:r w:rsidRPr="00CC3460">
        <w:rPr>
          <w:lang w:eastAsia="nb-NO"/>
        </w:rPr>
        <w:t xml:space="preserve"> </w:t>
      </w:r>
    </w:p>
    <w:p w14:paraId="74A651EA"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1. Når signal E6 «Bekreft modus særlig ansvar (SR-modus)» vises i førerpanelet, skal føreren, etter å ha mottatt kjøretillatelse fra toglederen på formular og kontrollert eventuelle hastighetsbegrensninger, bekrefte dette på førerpanelet. (TSI OPE A 6.14)</w:t>
      </w:r>
    </w:p>
    <w:p w14:paraId="2BA17E70" w14:textId="77777777" w:rsidR="00BD44EB" w:rsidRPr="00CC3460" w:rsidRDefault="00BD44EB" w:rsidP="00DD24B9">
      <w:pPr>
        <w:spacing w:after="0"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2. Når signal E7 «Modus særlig ansvar (SR-modus)» vises i førerpanelet, gjelder følgende:</w:t>
      </w:r>
    </w:p>
    <w:p w14:paraId="6D7C4F0C" w14:textId="77777777" w:rsidR="00BD44EB" w:rsidRPr="00CC3460" w:rsidRDefault="00BD44EB" w:rsidP="006A5AB1">
      <w:pPr>
        <w:pStyle w:val="Listeavsnitt"/>
        <w:numPr>
          <w:ilvl w:val="0"/>
          <w:numId w:val="110"/>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Føreren skal kjøre med hel sikthastighet. (TSI OPE A 6.14)</w:t>
      </w:r>
    </w:p>
    <w:p w14:paraId="54F180AF" w14:textId="77777777" w:rsidR="00BD44EB" w:rsidRPr="00CC3460" w:rsidRDefault="00BD44EB" w:rsidP="006A5AB1">
      <w:pPr>
        <w:pStyle w:val="Listeavsnitt"/>
        <w:numPr>
          <w:ilvl w:val="0"/>
          <w:numId w:val="110"/>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Føreren skal ikke overskride høyeste tillatte kjørehastighet. (TSI OPE A 6.14)</w:t>
      </w:r>
    </w:p>
    <w:p w14:paraId="4FE2A732" w14:textId="77777777" w:rsidR="00BD44EB" w:rsidRPr="00CC3460" w:rsidRDefault="00BD44EB" w:rsidP="006A5AB1">
      <w:pPr>
        <w:pStyle w:val="Listeavsnitt"/>
        <w:numPr>
          <w:ilvl w:val="0"/>
          <w:numId w:val="110"/>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Føreren skal stoppe foran sporveksler som ikke ligger i riktig stilling. Føreren skal også stoppe foran skinnekryss ved sporveksel som er merket med signal 64G «Bevegelig skinnekryss» og kontrollere at skinnekrysset ligger i riktig stilling. Hastigheten over sporveksler skal ikke overstige 10 km/t inntil hele toget har kjørt over sporvekselen. </w:t>
      </w:r>
    </w:p>
    <w:p w14:paraId="4534F90A" w14:textId="77777777" w:rsidR="00BD44EB" w:rsidRPr="00CC3460" w:rsidRDefault="00BD44EB" w:rsidP="006A5AB1">
      <w:pPr>
        <w:pStyle w:val="Listeavsnitt"/>
        <w:numPr>
          <w:ilvl w:val="0"/>
          <w:numId w:val="110"/>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Føreren skal stoppe toget foran signal E36A «Veisikringsanlegg» og deretter følge reglene i punkt 7.29 nummer 2, 3 og 4 om feil på veisikringsanlegg eller veisikringsanlegg som er satt ut av bruk.</w:t>
      </w:r>
    </w:p>
    <w:p w14:paraId="1C42C03D" w14:textId="77777777" w:rsidR="00BD44EB" w:rsidRPr="00CC3460" w:rsidRDefault="00BD44EB" w:rsidP="006A5AB1">
      <w:pPr>
        <w:pStyle w:val="Listeavsnitt"/>
        <w:numPr>
          <w:ilvl w:val="0"/>
          <w:numId w:val="110"/>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Når toget nærmer seg neste signal E35 «Stoppskilt», skal føreren informere toglederen og følge reglene for tillatelse på formular 1 i kapittel 7 del III. (TSI OPE A 6.14)</w:t>
      </w:r>
    </w:p>
    <w:p w14:paraId="47D5A233" w14:textId="77777777" w:rsidR="00BD44EB" w:rsidRPr="00431518" w:rsidRDefault="00BD44EB" w:rsidP="00BD44EB">
      <w:pPr>
        <w:pStyle w:val="Listeavsnitt"/>
        <w:spacing w:after="100" w:afterAutospacing="1" w:line="240" w:lineRule="auto"/>
        <w:ind w:left="1428"/>
        <w:rPr>
          <w:rFonts w:ascii="Arial" w:eastAsia="Times New Roman" w:hAnsi="Arial" w:cs="Arial"/>
          <w:sz w:val="24"/>
          <w:szCs w:val="24"/>
          <w:lang w:eastAsia="nb-NO"/>
        </w:rPr>
      </w:pPr>
    </w:p>
    <w:p w14:paraId="69BC67A6" w14:textId="77777777" w:rsidR="00BD44EB" w:rsidRPr="00CC3460" w:rsidRDefault="00BD44EB" w:rsidP="00BD44EB">
      <w:pPr>
        <w:pStyle w:val="Listeavsnitt"/>
        <w:spacing w:after="100" w:afterAutospacing="1" w:line="240" w:lineRule="auto"/>
        <w:ind w:left="0"/>
        <w:rPr>
          <w:rFonts w:ascii="Arial" w:eastAsia="Times New Roman" w:hAnsi="Arial" w:cs="Arial"/>
          <w:iCs/>
          <w:sz w:val="24"/>
          <w:szCs w:val="24"/>
          <w:lang w:eastAsia="nb-NO"/>
        </w:rPr>
      </w:pPr>
      <w:r w:rsidRPr="002E3E3D">
        <w:rPr>
          <w:rFonts w:ascii="Arial" w:eastAsia="Times New Roman" w:hAnsi="Arial" w:cs="Arial"/>
          <w:iCs/>
          <w:sz w:val="24"/>
          <w:szCs w:val="24"/>
          <w:lang w:eastAsia="nb-NO"/>
        </w:rPr>
        <w:lastRenderedPageBreak/>
        <w:t xml:space="preserve">2Ø. For Østfoldbanens østre linje gjelder følgende i tillegg til nummer 2: Når toget nærmer seg det stoppskiltet som er sluttpunktet for den muntlige kjøretillatelsen, skal føreren etter tillatelse fra toglederen trykke «Start» for å få kjøretillatelse i systemet. </w:t>
      </w:r>
      <w:r w:rsidRPr="00CC3460">
        <w:rPr>
          <w:rFonts w:ascii="Arial" w:eastAsia="Times New Roman" w:hAnsi="Arial" w:cs="Arial"/>
          <w:iCs/>
          <w:sz w:val="24"/>
          <w:szCs w:val="24"/>
          <w:lang w:eastAsia="nb-NO"/>
        </w:rPr>
        <w:t>Dersom toget har stoppet ved neste stoppskilt, skal føreren følge de instruksjonene som gis dersom ikke toglederen allerede har gitt føreren tillatelse til å trykke «Start» når toget nærmer seg stoppskiltet (formular 1 punkt x.95 og x.96).</w:t>
      </w:r>
    </w:p>
    <w:p w14:paraId="7BE1456F" w14:textId="77777777" w:rsidR="00BD44EB" w:rsidRPr="00CC3460" w:rsidRDefault="00BD44EB" w:rsidP="00BD44EB">
      <w:pPr>
        <w:pStyle w:val="Listeavsnitt"/>
        <w:spacing w:after="100" w:afterAutospacing="1" w:line="240" w:lineRule="auto"/>
        <w:ind w:left="0"/>
        <w:rPr>
          <w:rFonts w:ascii="Arial" w:eastAsia="Times New Roman" w:hAnsi="Arial" w:cs="Arial"/>
          <w:iCs/>
          <w:sz w:val="24"/>
          <w:szCs w:val="24"/>
          <w:lang w:eastAsia="nb-NO"/>
        </w:rPr>
      </w:pPr>
    </w:p>
    <w:p w14:paraId="0C31B661" w14:textId="77777777" w:rsidR="00BD44EB" w:rsidRPr="00CC3460" w:rsidRDefault="00BD44EB" w:rsidP="00BD44EB">
      <w:pPr>
        <w:pStyle w:val="Listeavsnitt"/>
        <w:spacing w:after="100" w:afterAutospacing="1" w:line="240" w:lineRule="auto"/>
        <w:ind w:left="0"/>
        <w:rPr>
          <w:rFonts w:ascii="Arial" w:eastAsia="Times New Roman" w:hAnsi="Arial" w:cs="Arial"/>
          <w:iCs/>
          <w:sz w:val="24"/>
          <w:szCs w:val="24"/>
          <w:lang w:eastAsia="nb-NO"/>
        </w:rPr>
      </w:pPr>
      <w:r w:rsidRPr="00CC3460">
        <w:rPr>
          <w:rFonts w:ascii="Arial" w:eastAsia="Times New Roman" w:hAnsi="Arial" w:cs="Arial"/>
          <w:iCs/>
          <w:sz w:val="24"/>
          <w:szCs w:val="24"/>
          <w:lang w:eastAsia="nb-NO"/>
        </w:rPr>
        <w:t xml:space="preserve">3. Ved kjøring over sporveksler gjelder største hastighet 10 km/t for hele toget selv om kjøretillatelsen oppdateres til modus full overvåkning (FS-modus) eller modus på sikt (OS-modus) i førerpanelet og en høyere tillatt hastighet vises. </w:t>
      </w:r>
    </w:p>
    <w:p w14:paraId="6A2E4EE0" w14:textId="77777777" w:rsidR="00BD44EB" w:rsidRPr="00CC3460" w:rsidRDefault="00BD44EB" w:rsidP="00CE4E2A">
      <w:pPr>
        <w:pStyle w:val="HSV2Overskrift"/>
        <w:rPr>
          <w:lang w:eastAsia="nb-NO"/>
        </w:rPr>
      </w:pPr>
      <w:bookmarkStart w:id="188" w:name="_Toc183518480"/>
      <w:bookmarkEnd w:id="187"/>
      <w:r w:rsidRPr="00CC3460">
        <w:rPr>
          <w:lang w:eastAsia="nb-NO"/>
        </w:rPr>
        <w:t>7.24 Annullering eller forkortelse av kjøretillatelsen ved behov for endringer i trafikkstyringen</w:t>
      </w:r>
      <w:bookmarkEnd w:id="188"/>
    </w:p>
    <w:p w14:paraId="0D94C497" w14:textId="77777777" w:rsidR="00BD44EB"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Toglederen kan annullere eller forkorte kjøretillatelsen for et tog på strekning med ERTMS av driftsmessige årsaker dersom dette ikke fører til at toget blir </w:t>
      </w:r>
      <w:proofErr w:type="spellStart"/>
      <w:r w:rsidRPr="00CC3460">
        <w:rPr>
          <w:rFonts w:ascii="Arial" w:eastAsia="Times New Roman" w:hAnsi="Arial" w:cs="Arial"/>
          <w:sz w:val="24"/>
          <w:szCs w:val="24"/>
          <w:lang w:eastAsia="nb-NO"/>
        </w:rPr>
        <w:t>nødbremset</w:t>
      </w:r>
      <w:proofErr w:type="spellEnd"/>
      <w:r w:rsidRPr="00CC3460">
        <w:rPr>
          <w:rFonts w:ascii="Arial" w:eastAsia="Times New Roman" w:hAnsi="Arial" w:cs="Arial"/>
          <w:sz w:val="24"/>
          <w:szCs w:val="24"/>
          <w:lang w:eastAsia="nb-NO"/>
        </w:rPr>
        <w:t>. Når toget kan kjøre igjen, skal toglederen gi ny kjøretillatelse</w:t>
      </w:r>
      <w:r w:rsidRPr="3DA8FE17">
        <w:rPr>
          <w:rFonts w:ascii="Arial" w:eastAsia="Times New Roman" w:hAnsi="Arial" w:cs="Arial"/>
          <w:sz w:val="24"/>
          <w:szCs w:val="24"/>
          <w:lang w:eastAsia="nb-NO"/>
        </w:rPr>
        <w:t>. (</w:t>
      </w:r>
      <w:r>
        <w:rPr>
          <w:rFonts w:ascii="Arial" w:eastAsia="Times New Roman" w:hAnsi="Arial" w:cs="Arial"/>
          <w:sz w:val="24"/>
          <w:szCs w:val="24"/>
          <w:lang w:eastAsia="nb-NO"/>
        </w:rPr>
        <w:t>TSI OPE</w:t>
      </w:r>
      <w:r w:rsidRPr="3DA8FE17">
        <w:rPr>
          <w:rFonts w:ascii="Arial" w:eastAsia="Times New Roman" w:hAnsi="Arial" w:cs="Arial"/>
          <w:sz w:val="24"/>
          <w:szCs w:val="24"/>
          <w:lang w:eastAsia="nb-NO"/>
        </w:rPr>
        <w:t xml:space="preserve"> A 6.33)</w:t>
      </w:r>
    </w:p>
    <w:p w14:paraId="1F4686D6" w14:textId="1030EDD8" w:rsidR="00BD44EB" w:rsidRPr="005975ED" w:rsidRDefault="00D33ECF" w:rsidP="00CE4E2A">
      <w:pPr>
        <w:pStyle w:val="HSV2Overskrift"/>
        <w:rPr>
          <w:lang w:eastAsia="nb-NO"/>
        </w:rPr>
      </w:pPr>
      <w:bookmarkStart w:id="189" w:name="_Toc183518481"/>
      <w:r>
        <w:rPr>
          <w:lang w:eastAsia="nb-NO"/>
        </w:rPr>
        <w:t>I</w:t>
      </w:r>
      <w:r w:rsidR="00BD44EB" w:rsidRPr="3DA8FE17">
        <w:rPr>
          <w:lang w:eastAsia="nb-NO"/>
        </w:rPr>
        <w:t>V. Uregelmessigheter og feil på jernbaneinfrastrukturen</w:t>
      </w:r>
      <w:bookmarkEnd w:id="189"/>
    </w:p>
    <w:p w14:paraId="6FAF7922" w14:textId="77777777" w:rsidR="00BD44EB" w:rsidRPr="005975ED" w:rsidRDefault="00BD44EB" w:rsidP="00CE4E2A">
      <w:pPr>
        <w:pStyle w:val="HSV2Overskrift"/>
        <w:rPr>
          <w:lang w:eastAsia="nb-NO"/>
        </w:rPr>
      </w:pPr>
      <w:bookmarkStart w:id="190" w:name="_Toc183518482"/>
      <w:r w:rsidRPr="3DA8FE17">
        <w:rPr>
          <w:lang w:eastAsia="nb-NO"/>
        </w:rPr>
        <w:t>7.25 Spenningsløs kontaktledning</w:t>
      </w:r>
      <w:bookmarkEnd w:id="190"/>
    </w:p>
    <w:p w14:paraId="39C712CD" w14:textId="77777777" w:rsidR="00BD44EB" w:rsidRPr="00A36683" w:rsidRDefault="00BD44EB" w:rsidP="00BD44EB">
      <w:pPr>
        <w:spacing w:after="100" w:afterAutospacing="1" w:line="240" w:lineRule="auto"/>
        <w:rPr>
          <w:rFonts w:ascii="Arial" w:eastAsia="Times New Roman" w:hAnsi="Arial" w:cs="Arial"/>
          <w:sz w:val="24"/>
          <w:szCs w:val="24"/>
          <w:lang w:eastAsia="nb-NO"/>
        </w:rPr>
      </w:pPr>
      <w:r w:rsidRPr="3DA8FE17">
        <w:rPr>
          <w:rFonts w:ascii="Arial" w:eastAsia="Times New Roman" w:hAnsi="Arial" w:cs="Arial"/>
          <w:sz w:val="24"/>
          <w:szCs w:val="24"/>
          <w:lang w:eastAsia="nb-NO"/>
        </w:rPr>
        <w:t>Dersom kontaktledningen blir spenningsløs, skal føreren straks redusere togets hastighet til halv sikthastighet, og varsle toglederen</w:t>
      </w:r>
    </w:p>
    <w:p w14:paraId="25290948" w14:textId="77777777" w:rsidR="00BD44EB" w:rsidRPr="00CC3460" w:rsidRDefault="00BD44EB" w:rsidP="00CE4E2A">
      <w:pPr>
        <w:pStyle w:val="HSV2Overskrift"/>
        <w:rPr>
          <w:lang w:eastAsia="nb-NO"/>
        </w:rPr>
      </w:pPr>
      <w:bookmarkStart w:id="191" w:name="_Toc183518483"/>
      <w:r w:rsidRPr="00CC3460">
        <w:rPr>
          <w:lang w:eastAsia="nb-NO"/>
        </w:rPr>
        <w:t>7.26 Rasvarslingsanlegg</w:t>
      </w:r>
      <w:bookmarkEnd w:id="191"/>
    </w:p>
    <w:p w14:paraId="3255DB96" w14:textId="77777777" w:rsidR="00BD44EB" w:rsidRPr="00CC3460" w:rsidRDefault="00BD44EB" w:rsidP="00DD24B9">
      <w:pPr>
        <w:pStyle w:val="Regelboknormal"/>
      </w:pPr>
      <w:r w:rsidRPr="00CC3460">
        <w:t xml:space="preserve">1. På strekning med fjernstyring og strekning med togmelding gjelder følgende: </w:t>
      </w:r>
    </w:p>
    <w:p w14:paraId="16EADD99" w14:textId="77777777" w:rsidR="00943476" w:rsidRDefault="00BD44EB" w:rsidP="00DD24B9">
      <w:pPr>
        <w:pStyle w:val="Regelboknormal"/>
        <w:numPr>
          <w:ilvl w:val="0"/>
          <w:numId w:val="215"/>
        </w:numPr>
        <w:spacing w:before="0"/>
      </w:pPr>
      <w:r w:rsidRPr="00CC3460">
        <w:t xml:space="preserve">Dersom tog kommer til rasvarslingssignal som viser signal 59 «Rasfare», skal føreren stoppe toget ved signal 64C «Rasvarslingsstolpe» og kontakte toglederen. </w:t>
      </w:r>
    </w:p>
    <w:p w14:paraId="7E51B5A8" w14:textId="659B6E7F" w:rsidR="00BD44EB" w:rsidRPr="00CC3460" w:rsidRDefault="00BD44EB" w:rsidP="00DD24B9">
      <w:pPr>
        <w:pStyle w:val="Regelboknormal"/>
        <w:numPr>
          <w:ilvl w:val="0"/>
          <w:numId w:val="215"/>
        </w:numPr>
      </w:pPr>
      <w:r w:rsidRPr="00CC3460">
        <w:t xml:space="preserve">Har føreren fått tillatelse til å kjøre forbi et hovedsignal som ikke kan vise kjørsignal og som står i avhengighet til rasvarslingsanlegg, skal føreren stoppe toget ved signal 64C «Rasvarslingsstolpe». </w:t>
      </w:r>
    </w:p>
    <w:p w14:paraId="1FB2EC4A" w14:textId="77777777" w:rsidR="00BD44EB" w:rsidRPr="00CC3460" w:rsidRDefault="00BD44EB" w:rsidP="00DD24B9">
      <w:pPr>
        <w:pStyle w:val="Regelboknormal"/>
      </w:pPr>
      <w:r w:rsidRPr="00CC3460">
        <w:t>2. På strekning med ERTMS gjelder følgende</w:t>
      </w:r>
    </w:p>
    <w:p w14:paraId="2E1F88E8" w14:textId="77777777" w:rsidR="00BD44EB" w:rsidRPr="00CC3460" w:rsidRDefault="00BD44EB" w:rsidP="00DD24B9">
      <w:pPr>
        <w:pStyle w:val="Regelboknormal"/>
      </w:pPr>
      <w:r w:rsidRPr="00CC3460">
        <w:t>(Ledig)</w:t>
      </w:r>
    </w:p>
    <w:p w14:paraId="0AD404B3" w14:textId="77777777" w:rsidR="00BD44EB" w:rsidRPr="00CC3460" w:rsidRDefault="00BD44EB" w:rsidP="00DD24B9">
      <w:pPr>
        <w:pStyle w:val="Regelboknormal"/>
      </w:pPr>
      <w:r w:rsidRPr="00CC3460">
        <w:t xml:space="preserve">3. Følgende gjelder i tillegg til nummer 1 og 2: Dersom føreren ikke ser noen hindringer på strekningen foran seg, kan føreren kjøre over rasvarslingsstrekningen med største hastighet 10 km/t. Toget kan øke hastigheten så snart togets front har passert rasvarslingsstrekningen. </w:t>
      </w:r>
    </w:p>
    <w:p w14:paraId="02C50765" w14:textId="77777777" w:rsidR="00BD44EB" w:rsidRPr="00CC3460" w:rsidRDefault="00BD44EB" w:rsidP="00CE4E2A">
      <w:pPr>
        <w:pStyle w:val="HSV2Overskrift"/>
        <w:rPr>
          <w:lang w:eastAsia="nb-NO"/>
        </w:rPr>
      </w:pPr>
      <w:bookmarkStart w:id="192" w:name="_Toc183518484"/>
      <w:r w:rsidRPr="3DA8FE17">
        <w:rPr>
          <w:lang w:eastAsia="nb-NO"/>
        </w:rPr>
        <w:t xml:space="preserve">7.27 Feil på veisikringsanlegg på strekning med fjernstyring og strekning med </w:t>
      </w:r>
      <w:r w:rsidRPr="00CC3460">
        <w:rPr>
          <w:lang w:eastAsia="nb-NO"/>
        </w:rPr>
        <w:t>togmelding</w:t>
      </w:r>
      <w:bookmarkEnd w:id="192"/>
    </w:p>
    <w:p w14:paraId="5BB9624A" w14:textId="77777777" w:rsidR="00BD44EB" w:rsidRPr="00CC3460" w:rsidRDefault="00BD44EB" w:rsidP="00DD24B9">
      <w:pPr>
        <w:pStyle w:val="Regelboknormal"/>
      </w:pPr>
      <w:r w:rsidRPr="00CC3460">
        <w:t xml:space="preserve">1. Ved feil på veisikringsanlegget, der planovergangssignalet ikke viser signal 56A «Planovergangen kan passeres» eller forsignalet for planovergang ikke viser signal 58 «Planovergangssignalet viser at planovergangen kan passeres», skal føreren senest ved signal 70 «Planovergangsskilt» bremse toget for å kunne stoppe foran </w:t>
      </w:r>
      <w:r w:rsidRPr="00CC3460">
        <w:lastRenderedPageBreak/>
        <w:t xml:space="preserve">planovergangen. Føreren skal gjentatte ganger gi signal 83 «Tog kommer» og varsle toglederen eller </w:t>
      </w:r>
      <w:proofErr w:type="spellStart"/>
      <w:r w:rsidRPr="00CC3460">
        <w:t>togekspeditøren</w:t>
      </w:r>
      <w:proofErr w:type="spellEnd"/>
      <w:r w:rsidRPr="00CC3460">
        <w:t>. (TSI OPE B2 7.1)</w:t>
      </w:r>
    </w:p>
    <w:p w14:paraId="71FC9E5A" w14:textId="77777777" w:rsidR="00BD44EB" w:rsidRPr="00607249" w:rsidRDefault="00BD44EB" w:rsidP="00DD24B9">
      <w:pPr>
        <w:pStyle w:val="Regelboknormal"/>
      </w:pPr>
      <w:r w:rsidRPr="00607249">
        <w:t>2. På strekning med fjernstyring og strekning med togmelding skal planovergangen sperres før toget kjører videre. Sperring av planovergangen kan unnlates dersom trafikkforholdene tilsier det, for eksempel ved oversiktlig vei, liten veitrafikk m.m. Toglederen kan gi tillatelse til å unnlate sperring basert på opplysninger fra føreren om forholdene på stedet. I tillegg gjelder følgende:</w:t>
      </w:r>
    </w:p>
    <w:p w14:paraId="4411E4DA" w14:textId="77777777" w:rsidR="00BD44EB" w:rsidRPr="00CC3460" w:rsidRDefault="00BD44EB" w:rsidP="006A5AB1">
      <w:pPr>
        <w:pStyle w:val="Listeavsnitt"/>
        <w:numPr>
          <w:ilvl w:val="0"/>
          <w:numId w:val="97"/>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Ved feil på veisikringsanlegget på en fjernstyrt stasjon skal føreren ha tillatelse fra toglederen før veisikringsanlegget betjenes.</w:t>
      </w:r>
    </w:p>
    <w:p w14:paraId="7D856AA4" w14:textId="75CBAD60" w:rsidR="00BD44EB" w:rsidRPr="00CC3460" w:rsidRDefault="00BD44EB" w:rsidP="006A5AB1">
      <w:pPr>
        <w:pStyle w:val="Listeavsnitt"/>
        <w:numPr>
          <w:ilvl w:val="0"/>
          <w:numId w:val="97"/>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Ved feil på veisikringsanlegget på en betjent stasjon skal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sperre planovergangen før toget kjører over.</w:t>
      </w:r>
    </w:p>
    <w:p w14:paraId="0259188F" w14:textId="77777777" w:rsidR="00BD44EB" w:rsidRPr="00CC3460" w:rsidRDefault="00BD44EB" w:rsidP="00DD24B9">
      <w:pPr>
        <w:pStyle w:val="Regelboknormal"/>
      </w:pPr>
      <w:r w:rsidRPr="00CC3460">
        <w:t>3. Dersom planovergangen ikke kan sperres, gjelder følgende:</w:t>
      </w:r>
    </w:p>
    <w:p w14:paraId="0B409CDE" w14:textId="77777777" w:rsidR="00BD44EB" w:rsidRPr="00CC3460" w:rsidRDefault="00BD44EB" w:rsidP="006A5AB1">
      <w:pPr>
        <w:pStyle w:val="Listeavsnitt"/>
        <w:numPr>
          <w:ilvl w:val="0"/>
          <w:numId w:val="102"/>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Dersom feilen er av en slik art at toget kan fortsette, skal toglederen gi føreren i hvert tog tillatelse til å kjøre videre og til å kjøre over planovergangen. (TSI OPE B2 7.2 (1)) </w:t>
      </w:r>
    </w:p>
    <w:p w14:paraId="48CE9703" w14:textId="77777777" w:rsidR="00BD44EB" w:rsidRPr="00CC3460" w:rsidRDefault="00BD44EB" w:rsidP="006A5AB1">
      <w:pPr>
        <w:pStyle w:val="Listeavsnitt"/>
        <w:numPr>
          <w:ilvl w:val="0"/>
          <w:numId w:val="102"/>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Når føreren har fått tillatelse til å kjøre over, skal føreren kjøre over planovergangen i henhold til reglene nedenfor. Dersom planovergangen blir sperret av veikjøretøy eller lignende etter at føreren har fått tillatelse til å kjøre over, skal føreren gjøre det som er mulig for å stoppe. (TSI OPE B2 7.2 (2))</w:t>
      </w:r>
    </w:p>
    <w:p w14:paraId="388427EE" w14:textId="77777777" w:rsidR="00BD44EB" w:rsidRPr="00CC3460" w:rsidRDefault="00BD44EB" w:rsidP="006A5AB1">
      <w:pPr>
        <w:pStyle w:val="Listeavsnitt"/>
        <w:numPr>
          <w:ilvl w:val="0"/>
          <w:numId w:val="102"/>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Føreren skal gi signal 83 «Tog kommer» i nødvendig omfang eller dersom toglederen har gitt ordre om det. Dersom planovergangen er klar, skal føreren kjøre fram og deretter øke hastigheten så snart togets front har passert planovergangen. (TSI OPE B2 7.2 (3))</w:t>
      </w:r>
    </w:p>
    <w:p w14:paraId="40FCA722" w14:textId="77777777" w:rsidR="00BD44EB" w:rsidRPr="00CC3460" w:rsidRDefault="00BD44EB" w:rsidP="006A5AB1">
      <w:pPr>
        <w:pStyle w:val="Listeavsnitt"/>
        <w:numPr>
          <w:ilvl w:val="0"/>
          <w:numId w:val="102"/>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På strekning med fjernstyring og strekning med togmelding skal togets kjørehastighet ikke overstige 10 km/t før togets front har passert planovergangen.</w:t>
      </w:r>
    </w:p>
    <w:p w14:paraId="411DF340" w14:textId="77777777" w:rsidR="00BD44EB" w:rsidRPr="00CC3460" w:rsidRDefault="00BD44EB" w:rsidP="00CE4E2A">
      <w:pPr>
        <w:pStyle w:val="BNOverskrift"/>
      </w:pPr>
      <w:bookmarkStart w:id="193" w:name="_Toc183518485"/>
      <w:r w:rsidRPr="00CC3460">
        <w:rPr>
          <w:bdr w:val="none" w:sz="0" w:space="0" w:color="auto" w:frame="1"/>
        </w:rPr>
        <w:t>7.27-BN</w:t>
      </w:r>
      <w:bookmarkStart w:id="194" w:name="_Hlk44325582"/>
      <w:bookmarkEnd w:id="193"/>
      <w:r w:rsidRPr="00CC3460">
        <w:t xml:space="preserve"> </w:t>
      </w:r>
    </w:p>
    <w:p w14:paraId="3509AA01" w14:textId="77777777" w:rsidR="00BD44EB" w:rsidRPr="00CC3460" w:rsidRDefault="00BD44EB" w:rsidP="00BD44EB">
      <w:pPr>
        <w:pStyle w:val="NormalWeb"/>
        <w:spacing w:before="0" w:beforeAutospacing="0"/>
        <w:textAlignment w:val="baseline"/>
        <w:rPr>
          <w:rFonts w:ascii="Arial" w:hAnsi="Arial" w:cs="Arial"/>
          <w:color w:val="00B0F0"/>
        </w:rPr>
      </w:pPr>
      <w:r w:rsidRPr="00CC3460">
        <w:rPr>
          <w:rFonts w:ascii="Arial" w:hAnsi="Arial" w:cs="Arial"/>
          <w:color w:val="00B0F0"/>
          <w:bdr w:val="none" w:sz="0" w:space="0" w:color="auto" w:frame="1"/>
        </w:rPr>
        <w:t xml:space="preserve">1. Toglederen på strekning med fjernstyring og </w:t>
      </w:r>
      <w:proofErr w:type="spellStart"/>
      <w:r w:rsidRPr="00CC3460">
        <w:rPr>
          <w:rFonts w:ascii="Arial" w:hAnsi="Arial" w:cs="Arial"/>
          <w:color w:val="00B0F0"/>
          <w:bdr w:val="none" w:sz="0" w:space="0" w:color="auto" w:frame="1"/>
        </w:rPr>
        <w:t>togekspeditøren</w:t>
      </w:r>
      <w:proofErr w:type="spellEnd"/>
      <w:r w:rsidRPr="00CC3460">
        <w:rPr>
          <w:rFonts w:ascii="Arial" w:hAnsi="Arial" w:cs="Arial"/>
          <w:color w:val="00B0F0"/>
          <w:bdr w:val="none" w:sz="0" w:space="0" w:color="auto" w:frame="1"/>
        </w:rPr>
        <w:t xml:space="preserve"> på strekning med togmelding skal varsle feil som bestemt. På grunnlag av meldingen skal det kalles ut planovergangsvakt. For sikkerhetskritiske feil gjelder i tillegg «Bestemmelser for personale som skal betjene signalanlegg».</w:t>
      </w:r>
      <w:r w:rsidRPr="00CC3460">
        <w:rPr>
          <w:rFonts w:ascii="Arial" w:hAnsi="Arial" w:cs="Arial"/>
          <w:color w:val="00B0F0"/>
        </w:rPr>
        <w:t xml:space="preserve"> </w:t>
      </w:r>
    </w:p>
    <w:p w14:paraId="4ECBB457" w14:textId="77777777" w:rsidR="00BD44EB" w:rsidRPr="00CC3460" w:rsidRDefault="00BD44EB" w:rsidP="00DD24B9">
      <w:pPr>
        <w:pStyle w:val="NormalWeb"/>
        <w:spacing w:before="0" w:beforeAutospacing="0" w:after="0" w:afterAutospacing="0"/>
        <w:textAlignment w:val="baseline"/>
        <w:rPr>
          <w:rFonts w:ascii="Arial" w:hAnsi="Arial" w:cs="Arial"/>
          <w:color w:val="00B0F0"/>
        </w:rPr>
      </w:pPr>
      <w:r w:rsidRPr="00CC3460">
        <w:rPr>
          <w:rFonts w:ascii="Arial" w:hAnsi="Arial" w:cs="Arial"/>
          <w:color w:val="00B0F0"/>
          <w:bdr w:val="none" w:sz="0" w:space="0" w:color="auto" w:frame="1"/>
        </w:rPr>
        <w:t xml:space="preserve">2. Vakthold ved planovergangen: </w:t>
      </w:r>
    </w:p>
    <w:p w14:paraId="77D24E7C" w14:textId="77777777" w:rsidR="00BD44EB" w:rsidRPr="00CC3460" w:rsidRDefault="00BD44EB" w:rsidP="006A5AB1">
      <w:pPr>
        <w:pStyle w:val="NormalWeb"/>
        <w:numPr>
          <w:ilvl w:val="0"/>
          <w:numId w:val="98"/>
        </w:numPr>
        <w:spacing w:before="0" w:beforeAutospacing="0"/>
        <w:ind w:left="754" w:hanging="357"/>
        <w:textAlignment w:val="baseline"/>
        <w:rPr>
          <w:rFonts w:ascii="Arial" w:hAnsi="Arial" w:cs="Arial"/>
          <w:color w:val="00B0F0"/>
        </w:rPr>
      </w:pPr>
      <w:r w:rsidRPr="00CC3460">
        <w:rPr>
          <w:rFonts w:ascii="Arial" w:hAnsi="Arial" w:cs="Arial"/>
          <w:color w:val="00B0F0"/>
        </w:rPr>
        <w:t xml:space="preserve">Toglederen skal sende ut driftsoperativ kunngjøring om at veisikringsanlegget er ute av bruk, og at det er tilsatt planovergangsvakt. Kunngjøringen skal angi om det vises signal 4A eller 4B «Klar linje», eller om planovergangsvakten betjener </w:t>
      </w:r>
      <w:r w:rsidRPr="00CC3460">
        <w:rPr>
          <w:rFonts w:ascii="Arial" w:hAnsi="Arial" w:cs="Arial"/>
          <w:color w:val="00B0F0"/>
          <w:bdr w:val="none" w:sz="0" w:space="0" w:color="auto" w:frame="1"/>
        </w:rPr>
        <w:t>veisikringsanlegget.</w:t>
      </w:r>
      <w:r w:rsidRPr="00CC3460">
        <w:rPr>
          <w:rFonts w:ascii="Arial" w:hAnsi="Arial" w:cs="Arial"/>
          <w:color w:val="00B0F0"/>
        </w:rPr>
        <w:t xml:space="preserve"> </w:t>
      </w:r>
    </w:p>
    <w:bookmarkEnd w:id="194"/>
    <w:p w14:paraId="5A19E5EE" w14:textId="77777777" w:rsidR="00BD44EB" w:rsidRPr="00CC3460" w:rsidRDefault="00BD44EB" w:rsidP="006A5AB1">
      <w:pPr>
        <w:pStyle w:val="NormalWeb"/>
        <w:numPr>
          <w:ilvl w:val="0"/>
          <w:numId w:val="98"/>
        </w:numPr>
        <w:spacing w:before="0" w:beforeAutospacing="0"/>
        <w:ind w:left="754" w:hanging="357"/>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 xml:space="preserve">Planovergangsvakten skal være godkjent som signalgiver, </w:t>
      </w:r>
      <w:proofErr w:type="spellStart"/>
      <w:r w:rsidRPr="00CC3460">
        <w:rPr>
          <w:rFonts w:ascii="Arial" w:hAnsi="Arial" w:cs="Arial"/>
          <w:color w:val="00B0F0"/>
          <w:bdr w:val="none" w:sz="0" w:space="0" w:color="auto" w:frame="1"/>
        </w:rPr>
        <w:t>hovedsikkerhetsvakt</w:t>
      </w:r>
      <w:proofErr w:type="spellEnd"/>
      <w:r w:rsidRPr="00CC3460">
        <w:rPr>
          <w:rFonts w:ascii="Arial" w:hAnsi="Arial" w:cs="Arial"/>
          <w:color w:val="00B0F0"/>
          <w:bdr w:val="none" w:sz="0" w:space="0" w:color="auto" w:frame="1"/>
        </w:rPr>
        <w:t xml:space="preserve">, fører, togekspeditør eller togleder. </w:t>
      </w:r>
    </w:p>
    <w:p w14:paraId="2E96B11B" w14:textId="77777777" w:rsidR="00BD44EB" w:rsidRPr="00CC3460" w:rsidRDefault="00BD44EB" w:rsidP="006A5AB1">
      <w:pPr>
        <w:pStyle w:val="NormalWeb"/>
        <w:numPr>
          <w:ilvl w:val="0"/>
          <w:numId w:val="98"/>
        </w:numPr>
        <w:spacing w:before="0" w:beforeAutospacing="0"/>
        <w:ind w:left="754" w:hanging="357"/>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 xml:space="preserve">Planovergangsvakten skal kontakte toglederen eller </w:t>
      </w:r>
      <w:proofErr w:type="spellStart"/>
      <w:r w:rsidRPr="00CC3460">
        <w:rPr>
          <w:rFonts w:ascii="Arial" w:hAnsi="Arial" w:cs="Arial"/>
          <w:color w:val="00B0F0"/>
          <w:bdr w:val="none" w:sz="0" w:space="0" w:color="auto" w:frame="1"/>
        </w:rPr>
        <w:t>togekspeditøren</w:t>
      </w:r>
      <w:proofErr w:type="spellEnd"/>
      <w:r w:rsidRPr="00CC3460">
        <w:rPr>
          <w:rFonts w:ascii="Arial" w:hAnsi="Arial" w:cs="Arial"/>
          <w:color w:val="00B0F0"/>
          <w:bdr w:val="none" w:sz="0" w:space="0" w:color="auto" w:frame="1"/>
        </w:rPr>
        <w:t xml:space="preserve"> ved ankomst til planovergangen, og oppgi navn og togradionummer. </w:t>
      </w:r>
    </w:p>
    <w:p w14:paraId="661523E2" w14:textId="77777777" w:rsidR="00BD44EB" w:rsidRPr="00CC3460" w:rsidRDefault="00BD44EB" w:rsidP="006A5AB1">
      <w:pPr>
        <w:pStyle w:val="NormalWeb"/>
        <w:numPr>
          <w:ilvl w:val="0"/>
          <w:numId w:val="98"/>
        </w:numPr>
        <w:spacing w:before="0" w:beforeAutospacing="0"/>
        <w:ind w:left="754" w:hanging="357"/>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 xml:space="preserve">Toglederen skal notere planovergangsvaktens navn og togradionummer på grafisk rute, og </w:t>
      </w:r>
      <w:proofErr w:type="spellStart"/>
      <w:r w:rsidRPr="00CC3460">
        <w:rPr>
          <w:rFonts w:ascii="Arial" w:hAnsi="Arial" w:cs="Arial"/>
          <w:color w:val="00B0F0"/>
          <w:bdr w:val="none" w:sz="0" w:space="0" w:color="auto" w:frame="1"/>
        </w:rPr>
        <w:t>togekspeditøren</w:t>
      </w:r>
      <w:proofErr w:type="spellEnd"/>
      <w:r w:rsidRPr="00CC3460">
        <w:rPr>
          <w:rFonts w:ascii="Arial" w:hAnsi="Arial" w:cs="Arial"/>
          <w:color w:val="00B0F0"/>
          <w:bdr w:val="none" w:sz="0" w:space="0" w:color="auto" w:frame="1"/>
        </w:rPr>
        <w:t xml:space="preserve"> skal notere det i togmeldingsboken. </w:t>
      </w:r>
    </w:p>
    <w:p w14:paraId="540E9574" w14:textId="77777777" w:rsidR="00BD44EB" w:rsidRPr="00CC3460" w:rsidRDefault="00BD44EB" w:rsidP="006A5AB1">
      <w:pPr>
        <w:pStyle w:val="NormalWeb"/>
        <w:numPr>
          <w:ilvl w:val="0"/>
          <w:numId w:val="98"/>
        </w:numPr>
        <w:spacing w:before="0" w:beforeAutospacing="0"/>
        <w:ind w:left="754" w:hanging="357"/>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lastRenderedPageBreak/>
        <w:t xml:space="preserve">Dersom det skal vises signal 4A eller 4B «Klar linje», skal planovergangsvakten henge opp skilt «Opplysningstavle» med teksten «Signal ute av drift» over signalene. </w:t>
      </w:r>
    </w:p>
    <w:p w14:paraId="4E8862C0" w14:textId="77777777" w:rsidR="00BD44EB" w:rsidRPr="00CC3460" w:rsidRDefault="00BD44EB" w:rsidP="006A5AB1">
      <w:pPr>
        <w:pStyle w:val="NormalWeb"/>
        <w:numPr>
          <w:ilvl w:val="0"/>
          <w:numId w:val="98"/>
        </w:numPr>
        <w:spacing w:before="0" w:beforeAutospacing="0"/>
        <w:ind w:left="754" w:hanging="357"/>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 xml:space="preserve">For planoverganger på strekning med fjernstyring skal toglederen kontakte planovergangsvakten før hvert tog som skal passere planovergangen. Deretter skal toglederen gi tillatelse til innkjøring til stasjon eller utkjøring fra stasjon avhengig av hvor planovergangen ligger. </w:t>
      </w:r>
    </w:p>
    <w:p w14:paraId="614130E5" w14:textId="77777777" w:rsidR="00BD44EB" w:rsidRPr="00CC3460" w:rsidRDefault="00BD44EB" w:rsidP="006A5AB1">
      <w:pPr>
        <w:pStyle w:val="NormalWeb"/>
        <w:numPr>
          <w:ilvl w:val="0"/>
          <w:numId w:val="98"/>
        </w:numPr>
        <w:spacing w:before="0" w:beforeAutospacing="0"/>
        <w:ind w:left="754" w:hanging="357"/>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 xml:space="preserve">For planoverganger på linjen mellom grensestasjon og første fjernstyrte stasjon skal </w:t>
      </w:r>
      <w:proofErr w:type="spellStart"/>
      <w:r w:rsidRPr="00CC3460">
        <w:rPr>
          <w:rFonts w:ascii="Arial" w:hAnsi="Arial" w:cs="Arial"/>
          <w:color w:val="00B0F0"/>
          <w:bdr w:val="none" w:sz="0" w:space="0" w:color="auto" w:frame="1"/>
        </w:rPr>
        <w:t>togekspeditøren</w:t>
      </w:r>
      <w:proofErr w:type="spellEnd"/>
      <w:r w:rsidRPr="00CC3460">
        <w:rPr>
          <w:rFonts w:ascii="Arial" w:hAnsi="Arial" w:cs="Arial"/>
          <w:color w:val="00B0F0"/>
          <w:bdr w:val="none" w:sz="0" w:space="0" w:color="auto" w:frame="1"/>
        </w:rPr>
        <w:t xml:space="preserve"> få bekreftet av toglederen at planovergangsvakten er kontaktet, før det gis tillatelse til å kjøre fra stasjonen. </w:t>
      </w:r>
    </w:p>
    <w:p w14:paraId="1CFDB688" w14:textId="77777777" w:rsidR="00BD44EB" w:rsidRPr="00CC3460" w:rsidRDefault="00BD44EB" w:rsidP="006A5AB1">
      <w:pPr>
        <w:pStyle w:val="NormalWeb"/>
        <w:numPr>
          <w:ilvl w:val="0"/>
          <w:numId w:val="98"/>
        </w:numPr>
        <w:spacing w:before="0" w:beforeAutospacing="0"/>
        <w:ind w:left="754" w:hanging="357"/>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 xml:space="preserve">For stasjon på strekning med togmelding skal </w:t>
      </w:r>
      <w:proofErr w:type="spellStart"/>
      <w:r w:rsidRPr="00CC3460">
        <w:rPr>
          <w:rFonts w:ascii="Arial" w:hAnsi="Arial" w:cs="Arial"/>
          <w:color w:val="00B0F0"/>
          <w:bdr w:val="none" w:sz="0" w:space="0" w:color="auto" w:frame="1"/>
        </w:rPr>
        <w:t>togekspeditøren</w:t>
      </w:r>
      <w:proofErr w:type="spellEnd"/>
      <w:r w:rsidRPr="00CC3460">
        <w:rPr>
          <w:rFonts w:ascii="Arial" w:hAnsi="Arial" w:cs="Arial"/>
          <w:color w:val="00B0F0"/>
          <w:bdr w:val="none" w:sz="0" w:space="0" w:color="auto" w:frame="1"/>
        </w:rPr>
        <w:t xml:space="preserve">, før hvert tog som skal passere planovergangen, kontakte planovergangsvakten og notere tidspunktet for kontakten i merknadsrubrikken i togmeldingsboken. Deretter skal </w:t>
      </w:r>
      <w:proofErr w:type="spellStart"/>
      <w:r w:rsidRPr="00CC3460">
        <w:rPr>
          <w:rFonts w:ascii="Arial" w:hAnsi="Arial" w:cs="Arial"/>
          <w:color w:val="00B0F0"/>
          <w:bdr w:val="none" w:sz="0" w:space="0" w:color="auto" w:frame="1"/>
        </w:rPr>
        <w:t>togekspeditøren</w:t>
      </w:r>
      <w:proofErr w:type="spellEnd"/>
      <w:r w:rsidRPr="00CC3460">
        <w:rPr>
          <w:rFonts w:ascii="Arial" w:hAnsi="Arial" w:cs="Arial"/>
          <w:color w:val="00B0F0"/>
          <w:bdr w:val="none" w:sz="0" w:space="0" w:color="auto" w:frame="1"/>
        </w:rPr>
        <w:t xml:space="preserve"> gi tillatelse til innkjøring til stasjon eller utkjøring fra stasjon avhengig av hvor planovergangen ligger. </w:t>
      </w:r>
    </w:p>
    <w:p w14:paraId="4C50441D" w14:textId="77777777" w:rsidR="00BD44EB" w:rsidRPr="00CC3460" w:rsidRDefault="00BD44EB" w:rsidP="006A5AB1">
      <w:pPr>
        <w:pStyle w:val="NormalWeb"/>
        <w:numPr>
          <w:ilvl w:val="0"/>
          <w:numId w:val="98"/>
        </w:numPr>
        <w:spacing w:before="0" w:beforeAutospacing="0"/>
        <w:ind w:left="754" w:hanging="357"/>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 xml:space="preserve">På strekning med fjernstyring skal toglederen deaktivere all automatikk og fjerne magasinerte togveier på den nærmeste stasjonen på hver side av planovergangen. </w:t>
      </w:r>
    </w:p>
    <w:p w14:paraId="3E51FC07" w14:textId="77777777" w:rsidR="00BD44EB" w:rsidRPr="00CC3460" w:rsidRDefault="00BD44EB" w:rsidP="006A5AB1">
      <w:pPr>
        <w:pStyle w:val="NormalWeb"/>
        <w:numPr>
          <w:ilvl w:val="0"/>
          <w:numId w:val="98"/>
        </w:numPr>
        <w:spacing w:before="0" w:beforeAutospacing="0"/>
        <w:ind w:left="754" w:hanging="357"/>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 xml:space="preserve">Planovergangsvakten skal sperre veien og vise signal mot toget etter konferanse med toglederen eller </w:t>
      </w:r>
      <w:proofErr w:type="spellStart"/>
      <w:r w:rsidRPr="00CC3460">
        <w:rPr>
          <w:rFonts w:ascii="Arial" w:hAnsi="Arial" w:cs="Arial"/>
          <w:color w:val="00B0F0"/>
          <w:bdr w:val="none" w:sz="0" w:space="0" w:color="auto" w:frame="1"/>
        </w:rPr>
        <w:t>togekspeditøren</w:t>
      </w:r>
      <w:proofErr w:type="spellEnd"/>
      <w:r w:rsidRPr="00CC3460">
        <w:rPr>
          <w:rFonts w:ascii="Arial" w:hAnsi="Arial" w:cs="Arial"/>
          <w:color w:val="00B0F0"/>
          <w:bdr w:val="none" w:sz="0" w:space="0" w:color="auto" w:frame="1"/>
        </w:rPr>
        <w:t xml:space="preserve">, ved å betjene veisikringsanlegget (se instruksen for betjening av anlegget), eller ved å sette opp sperrebånd eller lignende mot veifarende og vise signal 4A eller 4B «Klar linje» mot toget. </w:t>
      </w:r>
    </w:p>
    <w:p w14:paraId="6A3E7D2B" w14:textId="77777777" w:rsidR="00BD44EB" w:rsidRPr="00CC3460" w:rsidRDefault="00BD44EB" w:rsidP="00DD24B9">
      <w:pPr>
        <w:pStyle w:val="NormalWeb"/>
        <w:spacing w:before="0" w:beforeAutospacing="0" w:after="0" w:afterAutospacing="0"/>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3. Inntil planovergangsvakten er på plass:</w:t>
      </w:r>
    </w:p>
    <w:p w14:paraId="7A54D8A6" w14:textId="77777777" w:rsidR="00BD44EB" w:rsidRPr="00CC3460" w:rsidRDefault="00BD44EB" w:rsidP="00DE116C">
      <w:pPr>
        <w:pStyle w:val="NormalWeb"/>
        <w:numPr>
          <w:ilvl w:val="0"/>
          <w:numId w:val="122"/>
        </w:numPr>
        <w:spacing w:before="0" w:beforeAutospacing="0"/>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 xml:space="preserve">Toglederen eller </w:t>
      </w:r>
      <w:proofErr w:type="spellStart"/>
      <w:r w:rsidRPr="00CC3460">
        <w:rPr>
          <w:rFonts w:ascii="Arial" w:hAnsi="Arial" w:cs="Arial"/>
          <w:color w:val="00B0F0"/>
          <w:bdr w:val="none" w:sz="0" w:space="0" w:color="auto" w:frame="1"/>
        </w:rPr>
        <w:t>togekspeditøren</w:t>
      </w:r>
      <w:proofErr w:type="spellEnd"/>
      <w:r w:rsidRPr="00CC3460">
        <w:rPr>
          <w:rFonts w:ascii="Arial" w:hAnsi="Arial" w:cs="Arial"/>
          <w:color w:val="00B0F0"/>
          <w:bdr w:val="none" w:sz="0" w:space="0" w:color="auto" w:frame="1"/>
        </w:rPr>
        <w:t xml:space="preserve"> skal om mulig deaktivere automatikk, fjerne magasinerte togveier og sperre spor, blokkstrekning eller sporavsnitt slik at det ikke kan sikres togvei eller skiftevei mot planovergangen.</w:t>
      </w:r>
    </w:p>
    <w:p w14:paraId="24084614" w14:textId="77777777" w:rsidR="00BD44EB" w:rsidRPr="00CC3460" w:rsidRDefault="00BD44EB" w:rsidP="006A5AB1">
      <w:pPr>
        <w:pStyle w:val="NormalWeb"/>
        <w:numPr>
          <w:ilvl w:val="0"/>
          <w:numId w:val="122"/>
        </w:numPr>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 xml:space="preserve">Toglederen skal utstede kunngjøring om feil på planovergangen. </w:t>
      </w:r>
    </w:p>
    <w:p w14:paraId="6C7524C9" w14:textId="77777777" w:rsidR="00BD44EB" w:rsidRPr="00CC3460" w:rsidRDefault="00BD44EB" w:rsidP="00DD24B9">
      <w:pPr>
        <w:pStyle w:val="NormalWeb"/>
        <w:numPr>
          <w:ilvl w:val="0"/>
          <w:numId w:val="122"/>
        </w:numPr>
        <w:spacing w:after="0" w:afterAutospacing="0"/>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 xml:space="preserve">For hvert tog som skal passere planovergangen skal toglederen eller </w:t>
      </w:r>
      <w:proofErr w:type="spellStart"/>
      <w:r w:rsidRPr="00CC3460">
        <w:rPr>
          <w:rFonts w:ascii="Arial" w:hAnsi="Arial" w:cs="Arial"/>
          <w:color w:val="00B0F0"/>
          <w:bdr w:val="none" w:sz="0" w:space="0" w:color="auto" w:frame="1"/>
        </w:rPr>
        <w:t>togekspeditøren</w:t>
      </w:r>
      <w:proofErr w:type="spellEnd"/>
      <w:r w:rsidRPr="00CC3460">
        <w:rPr>
          <w:rFonts w:ascii="Arial" w:hAnsi="Arial" w:cs="Arial"/>
          <w:color w:val="00B0F0"/>
          <w:bdr w:val="none" w:sz="0" w:space="0" w:color="auto" w:frame="1"/>
        </w:rPr>
        <w:t>:</w:t>
      </w:r>
    </w:p>
    <w:p w14:paraId="651123B6" w14:textId="77777777" w:rsidR="00BD44EB" w:rsidRPr="00CC3460" w:rsidRDefault="00BD44EB" w:rsidP="00DE116C">
      <w:pPr>
        <w:pStyle w:val="NormalWeb"/>
        <w:numPr>
          <w:ilvl w:val="0"/>
          <w:numId w:val="123"/>
        </w:numPr>
        <w:spacing w:before="0" w:beforeAutospacing="0"/>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 xml:space="preserve">senest ved siste hovedsignal før hastighetsrestriksjonen, eller ved avgang fra siste stasjon før hastighetsreduksjon, be føreren lese tilbake kunngjøringens innhold og eventuelt oppgi kunngjøringsnummer Toglederen eller </w:t>
      </w:r>
      <w:proofErr w:type="spellStart"/>
      <w:r w:rsidRPr="00CC3460">
        <w:rPr>
          <w:rFonts w:ascii="Arial" w:hAnsi="Arial" w:cs="Arial"/>
          <w:color w:val="00B0F0"/>
          <w:bdr w:val="none" w:sz="0" w:space="0" w:color="auto" w:frame="1"/>
        </w:rPr>
        <w:t>togekspeditøren</w:t>
      </w:r>
      <w:proofErr w:type="spellEnd"/>
      <w:r w:rsidRPr="00CC3460">
        <w:rPr>
          <w:rFonts w:ascii="Arial" w:hAnsi="Arial" w:cs="Arial"/>
          <w:color w:val="00B0F0"/>
          <w:bdr w:val="none" w:sz="0" w:space="0" w:color="auto" w:frame="1"/>
        </w:rPr>
        <w:t xml:space="preserve"> skal kontrollere kunngjøringsnummeret eller at føreren repeterer korrekt. Toglederen skal notere bekreftelsen i formular 22B «Togleder: Kunngjøring/tillatelse». </w:t>
      </w:r>
      <w:proofErr w:type="spellStart"/>
      <w:r w:rsidRPr="00CC3460">
        <w:rPr>
          <w:rFonts w:ascii="Arial" w:hAnsi="Arial" w:cs="Arial"/>
          <w:color w:val="00B0F0"/>
          <w:bdr w:val="none" w:sz="0" w:space="0" w:color="auto" w:frame="1"/>
        </w:rPr>
        <w:t>Togekspeditøren</w:t>
      </w:r>
      <w:proofErr w:type="spellEnd"/>
      <w:r w:rsidRPr="00CC3460">
        <w:rPr>
          <w:rFonts w:ascii="Arial" w:hAnsi="Arial" w:cs="Arial"/>
          <w:color w:val="00B0F0"/>
          <w:bdr w:val="none" w:sz="0" w:space="0" w:color="auto" w:frame="1"/>
        </w:rPr>
        <w:t xml:space="preserve"> skal notere bekreftelsen i formular 22C «Togekspeditør: Kunngjøring/tillatelse».</w:t>
      </w:r>
    </w:p>
    <w:p w14:paraId="5D93DE26" w14:textId="77777777" w:rsidR="00BD44EB" w:rsidRPr="00CC3460" w:rsidRDefault="00BD44EB" w:rsidP="006A5AB1">
      <w:pPr>
        <w:pStyle w:val="NormalWeb"/>
        <w:numPr>
          <w:ilvl w:val="0"/>
          <w:numId w:val="123"/>
        </w:numPr>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 xml:space="preserve">deretter heve sperringen og om mulig stille hovedsignal til kjørsignal </w:t>
      </w:r>
      <w:proofErr w:type="spellStart"/>
      <w:r w:rsidRPr="00CC3460">
        <w:rPr>
          <w:rFonts w:ascii="Arial" w:hAnsi="Arial" w:cs="Arial"/>
          <w:color w:val="00B0F0"/>
          <w:bdr w:val="none" w:sz="0" w:space="0" w:color="auto" w:frame="1"/>
        </w:rPr>
        <w:t>Togekspeditøren</w:t>
      </w:r>
      <w:proofErr w:type="spellEnd"/>
      <w:r w:rsidRPr="00CC3460">
        <w:rPr>
          <w:rFonts w:ascii="Arial" w:hAnsi="Arial" w:cs="Arial"/>
          <w:color w:val="00B0F0"/>
          <w:bdr w:val="none" w:sz="0" w:space="0" w:color="auto" w:frame="1"/>
        </w:rPr>
        <w:t xml:space="preserve"> skal gi signal «Kjøretillatelse» der hvor det er bestemt at signalet skal gis</w:t>
      </w:r>
    </w:p>
    <w:p w14:paraId="0CBE3A44" w14:textId="77777777" w:rsidR="00BD44EB" w:rsidRPr="00CC3460" w:rsidRDefault="00BD44EB" w:rsidP="006A5AB1">
      <w:pPr>
        <w:pStyle w:val="NormalWeb"/>
        <w:numPr>
          <w:ilvl w:val="0"/>
          <w:numId w:val="123"/>
        </w:numPr>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sperre strekning/spor igjen så snart som det er teknisk mulig</w:t>
      </w:r>
    </w:p>
    <w:p w14:paraId="78CDE9BD" w14:textId="77777777" w:rsidR="00BD44EB" w:rsidRPr="00CC3460" w:rsidRDefault="00BD44EB" w:rsidP="00DD24B9">
      <w:pPr>
        <w:pStyle w:val="NormalWeb"/>
        <w:spacing w:before="0" w:beforeAutospacing="0" w:after="0" w:afterAutospacing="0"/>
        <w:textAlignment w:val="baseline"/>
        <w:rPr>
          <w:rFonts w:ascii="Arial" w:hAnsi="Arial" w:cs="Arial"/>
          <w:color w:val="00B0F0"/>
        </w:rPr>
      </w:pPr>
      <w:r w:rsidRPr="00CC3460">
        <w:rPr>
          <w:rFonts w:ascii="Arial" w:hAnsi="Arial" w:cs="Arial"/>
          <w:color w:val="00B0F0"/>
          <w:bdr w:val="none" w:sz="0" w:space="0" w:color="auto" w:frame="1"/>
        </w:rPr>
        <w:t>4. Når veisikringsanlegget fungerer igjen:</w:t>
      </w:r>
      <w:r w:rsidRPr="00CC3460">
        <w:rPr>
          <w:rFonts w:ascii="Arial" w:hAnsi="Arial" w:cs="Arial"/>
          <w:color w:val="00B0F0"/>
        </w:rPr>
        <w:t xml:space="preserve"> </w:t>
      </w:r>
    </w:p>
    <w:p w14:paraId="0E8CE9DB" w14:textId="77777777" w:rsidR="00BD44EB" w:rsidRPr="00CC3460" w:rsidRDefault="00BD44EB" w:rsidP="006A5AB1">
      <w:pPr>
        <w:pStyle w:val="NormalWeb"/>
        <w:numPr>
          <w:ilvl w:val="0"/>
          <w:numId w:val="99"/>
        </w:numPr>
        <w:spacing w:before="0" w:beforeAutospacing="0"/>
        <w:ind w:left="754" w:hanging="357"/>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 xml:space="preserve">Planovergangsvakten skal fjerne skilt «Opplysningstavle» med teksten «Signal ute av drift». </w:t>
      </w:r>
    </w:p>
    <w:p w14:paraId="4EF42324" w14:textId="77777777" w:rsidR="00BD44EB" w:rsidRPr="00CC3460" w:rsidRDefault="00BD44EB" w:rsidP="006A5AB1">
      <w:pPr>
        <w:pStyle w:val="NormalWeb"/>
        <w:numPr>
          <w:ilvl w:val="0"/>
          <w:numId w:val="99"/>
        </w:numPr>
        <w:spacing w:before="0" w:beforeAutospacing="0"/>
        <w:ind w:left="754" w:hanging="357"/>
        <w:textAlignment w:val="baseline"/>
        <w:rPr>
          <w:rFonts w:ascii="Arial" w:hAnsi="Arial" w:cs="Arial"/>
          <w:color w:val="00B0F0"/>
          <w:bdr w:val="none" w:sz="0" w:space="0" w:color="auto" w:frame="1"/>
        </w:rPr>
      </w:pPr>
      <w:r w:rsidRPr="00CC3460">
        <w:rPr>
          <w:rFonts w:ascii="Arial" w:hAnsi="Arial" w:cs="Arial"/>
          <w:color w:val="00B0F0"/>
          <w:bdr w:val="none" w:sz="0" w:space="0" w:color="auto" w:frame="1"/>
        </w:rPr>
        <w:t xml:space="preserve">Toglederen opphever den driftsoperative kunngjøringen om at veisikringsanlegget er ute av bruk. </w:t>
      </w:r>
    </w:p>
    <w:p w14:paraId="06F4F8D8" w14:textId="77777777" w:rsidR="00BD44EB" w:rsidRPr="00CC3460" w:rsidRDefault="00BD44EB" w:rsidP="00BD44EB">
      <w:pPr>
        <w:pStyle w:val="NormalWeb"/>
        <w:spacing w:before="0" w:beforeAutospacing="0"/>
        <w:textAlignment w:val="baseline"/>
        <w:rPr>
          <w:rFonts w:ascii="Arial" w:hAnsi="Arial" w:cs="Arial"/>
          <w:color w:val="00B0F0"/>
        </w:rPr>
      </w:pPr>
      <w:r w:rsidRPr="00CC3460">
        <w:rPr>
          <w:rFonts w:ascii="Arial" w:hAnsi="Arial" w:cs="Arial"/>
          <w:color w:val="00B0F0"/>
          <w:bdr w:val="none" w:sz="0" w:space="0" w:color="auto" w:frame="1"/>
        </w:rPr>
        <w:lastRenderedPageBreak/>
        <w:t xml:space="preserve">5. Dersom bommene ved et veisikringsanlegg ikke går opp igjen etter at tog har passert planovergangen, skal toglederen eller </w:t>
      </w:r>
      <w:proofErr w:type="spellStart"/>
      <w:r w:rsidRPr="00CC3460">
        <w:rPr>
          <w:rFonts w:ascii="Arial" w:hAnsi="Arial" w:cs="Arial"/>
          <w:color w:val="00B0F0"/>
          <w:bdr w:val="none" w:sz="0" w:space="0" w:color="auto" w:frame="1"/>
        </w:rPr>
        <w:t>togekspeditøren</w:t>
      </w:r>
      <w:proofErr w:type="spellEnd"/>
      <w:r w:rsidRPr="00CC3460">
        <w:rPr>
          <w:rFonts w:ascii="Arial" w:hAnsi="Arial" w:cs="Arial"/>
          <w:color w:val="00B0F0"/>
          <w:bdr w:val="none" w:sz="0" w:space="0" w:color="auto" w:frame="1"/>
        </w:rPr>
        <w:t xml:space="preserve"> varsle. Inntil veisikringsanlegget er i orden, skal toglederen utstede kunngjøring til toget om halv sikthastighet ved passering av planovergangen.</w:t>
      </w:r>
    </w:p>
    <w:p w14:paraId="03C74320" w14:textId="15C82FEB" w:rsidR="00BD44EB" w:rsidRPr="00CC3460" w:rsidRDefault="00BD44EB" w:rsidP="00CE4E2A">
      <w:pPr>
        <w:pStyle w:val="HSV2Overskrift"/>
        <w:rPr>
          <w:lang w:eastAsia="nb-NO"/>
        </w:rPr>
      </w:pPr>
      <w:bookmarkStart w:id="195" w:name="_Toc183518486"/>
      <w:r w:rsidRPr="00CC3460">
        <w:rPr>
          <w:lang w:eastAsia="nb-NO"/>
        </w:rPr>
        <w:t>7.28 Veisikringsanlegg som settes midlertidig ut av bruk på strekning med fjernstyring og strekning med togmelding</w:t>
      </w:r>
      <w:bookmarkEnd w:id="195"/>
    </w:p>
    <w:p w14:paraId="0E66D91A"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1. Dersom et veisikringsanlegg settes midlertidig ut av bruk på strekning med fjernstyring og strekning med togmelding, skal det tilsettes vakthold ved planovergangen. Den som har vakthold ved en planovergang, skal vise signal 4A eller 4B «Klar linje» eller signal 56A «Planovergangen kan passeres» når togene kan kjøre over planovergangen.</w:t>
      </w:r>
    </w:p>
    <w:p w14:paraId="1AA36FF2" w14:textId="77777777" w:rsidR="00BD44EB" w:rsidRPr="00CC3460" w:rsidRDefault="00BD44EB" w:rsidP="00BD44EB">
      <w:pPr>
        <w:pStyle w:val="NormalWeb"/>
        <w:spacing w:before="0" w:beforeAutospacing="0"/>
        <w:rPr>
          <w:rFonts w:ascii="Arial" w:hAnsi="Arial" w:cs="Arial"/>
        </w:rPr>
      </w:pPr>
      <w:r w:rsidRPr="00CC3460">
        <w:rPr>
          <w:rFonts w:ascii="Arial" w:hAnsi="Arial" w:cs="Arial"/>
        </w:rPr>
        <w:t>2. På planovergang der veisikringsanlegget midlertidig er satt ut av bruk og inntil vakthold er på plass, skal føreren av toget stoppe foran planovergangen. Føreren skal gi</w:t>
      </w:r>
      <w:r w:rsidRPr="00CC3460">
        <w:rPr>
          <w:rStyle w:val="apple-converted-space"/>
          <w:rFonts w:ascii="Arial" w:eastAsiaTheme="majorEastAsia" w:hAnsi="Arial" w:cs="Arial"/>
        </w:rPr>
        <w:t> </w:t>
      </w:r>
      <w:r w:rsidRPr="00CC3460">
        <w:rPr>
          <w:rFonts w:ascii="Arial" w:hAnsi="Arial" w:cs="Arial"/>
        </w:rPr>
        <w:t>signal 83 «Tog kommer»</w:t>
      </w:r>
      <w:r w:rsidRPr="00CC3460">
        <w:rPr>
          <w:rStyle w:val="apple-converted-space"/>
          <w:rFonts w:ascii="Arial" w:eastAsiaTheme="majorEastAsia" w:hAnsi="Arial" w:cs="Arial"/>
        </w:rPr>
        <w:t> </w:t>
      </w:r>
      <w:r w:rsidRPr="00CC3460">
        <w:rPr>
          <w:rFonts w:ascii="Arial" w:hAnsi="Arial" w:cs="Arial"/>
        </w:rPr>
        <w:t>før toget settes i gang og kjørehastigheten skal ikke overstige 10 km/t før togets front har passert planovergangen.</w:t>
      </w:r>
    </w:p>
    <w:p w14:paraId="0B0A64EB"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3. Når vakthold er etablert, skal føreren kjøre slik at toget kan stoppes foran planovergangen. Når føreren ser at signal 4A eller 4B «Klar linje» vises, kan toget gjenoppta linjehastighet. Hvis andre hastigheter fastsettes, skal dette framgå av kunngjøringen.</w:t>
      </w:r>
    </w:p>
    <w:p w14:paraId="24EB42B1" w14:textId="77777777" w:rsidR="00BD44EB" w:rsidRPr="00CC3460" w:rsidRDefault="00BD44EB" w:rsidP="00CE4E2A">
      <w:pPr>
        <w:pStyle w:val="HSV2Overskrift"/>
        <w:rPr>
          <w:lang w:eastAsia="nb-NO"/>
        </w:rPr>
      </w:pPr>
      <w:bookmarkStart w:id="196" w:name="_Toc183518487"/>
      <w:r w:rsidRPr="00CC3460">
        <w:rPr>
          <w:lang w:eastAsia="nb-NO"/>
        </w:rPr>
        <w:t>7.29 Feil på veisikringsanlegg eller veisikringsanlegg satt ut av bruk på strekning med ERTMS</w:t>
      </w:r>
      <w:bookmarkEnd w:id="196"/>
    </w:p>
    <w:p w14:paraId="706A4263" w14:textId="544CF6EA" w:rsidR="00BD44EB" w:rsidRPr="00CC3460" w:rsidRDefault="00BD44EB" w:rsidP="00BD44EB">
      <w:pPr>
        <w:spacing w:after="100" w:afterAutospacing="1" w:line="240" w:lineRule="auto"/>
        <w:rPr>
          <w:rFonts w:ascii="Arial" w:hAnsi="Arial" w:cs="Arial"/>
          <w:sz w:val="24"/>
          <w:szCs w:val="24"/>
          <w:lang w:eastAsia="nb-NO"/>
        </w:rPr>
      </w:pPr>
      <w:r w:rsidRPr="00CC3460">
        <w:rPr>
          <w:rFonts w:ascii="Arial" w:hAnsi="Arial" w:cs="Arial"/>
          <w:sz w:val="24"/>
          <w:szCs w:val="24"/>
          <w:lang w:eastAsia="nb-NO"/>
        </w:rPr>
        <w:t>1. Når signal E69 «Feil ved veisikringsanlegg» vises i førerpanelet, skal føreren stoppe toget foran signal E36 «Veisikringsanlegg». Føreren skal varsle toglederen og oppgi ved hvilken planovergang toget står. (TSI OPE A 6.44.1, TSI OPE B2 7.1)</w:t>
      </w:r>
    </w:p>
    <w:p w14:paraId="3781B1BF" w14:textId="77777777" w:rsidR="00BD44EB" w:rsidRPr="00CC3460" w:rsidRDefault="00BD44EB" w:rsidP="00BD44EB">
      <w:pPr>
        <w:spacing w:after="120" w:line="240" w:lineRule="auto"/>
        <w:rPr>
          <w:rFonts w:ascii="Arial" w:hAnsi="Arial" w:cs="Arial"/>
          <w:sz w:val="24"/>
          <w:szCs w:val="24"/>
          <w:lang w:eastAsia="nb-NO"/>
        </w:rPr>
      </w:pPr>
      <w:r w:rsidRPr="00CC3460">
        <w:rPr>
          <w:rFonts w:ascii="Arial" w:hAnsi="Arial" w:cs="Arial"/>
          <w:sz w:val="24"/>
          <w:szCs w:val="24"/>
          <w:lang w:eastAsia="nb-NO"/>
        </w:rPr>
        <w:t>1Ø. For Østfoldbanens østre linje gjelder følgende i stedet for nummer 1: Når det ved en planovergang med veisikringsanlegg vises en midlertidig hastighetsnedsettelse til 0 km/t, skal føreren stoppe toget før signal E36 «Veisikringsanlegg». Føreren skal varsle toglederen og oppgi ved hvilken planovergang toget står.</w:t>
      </w:r>
    </w:p>
    <w:p w14:paraId="058CC7E1" w14:textId="77777777" w:rsidR="00BD44EB" w:rsidRPr="00CC3460" w:rsidRDefault="00BD44EB" w:rsidP="00BD44EB">
      <w:pPr>
        <w:spacing w:after="100" w:afterAutospacing="1" w:line="240" w:lineRule="auto"/>
        <w:rPr>
          <w:rFonts w:ascii="Arial" w:hAnsi="Arial" w:cs="Arial"/>
          <w:sz w:val="24"/>
          <w:szCs w:val="24"/>
          <w:lang w:eastAsia="nb-NO"/>
        </w:rPr>
      </w:pPr>
      <w:r w:rsidRPr="00CC3460">
        <w:rPr>
          <w:rFonts w:ascii="Arial" w:hAnsi="Arial" w:cs="Arial"/>
          <w:sz w:val="24"/>
          <w:szCs w:val="24"/>
          <w:lang w:eastAsia="nb-NO"/>
        </w:rPr>
        <w:t>2. Toglederen eller føreren skal på strekning med ERTMS om mulig sperre planovergangen, enten teknisk eller manuelt. Sperring av planovergangen kan unnlates dersom trafikkforholdene tilsier det, for eksempel ved oversiktlig vei, liten veitrafikk m.m. Toglederen kan gi tillatelse til å unnlate sperring basert på opplysninger fra føreren om forholdene på stedet.</w:t>
      </w:r>
    </w:p>
    <w:p w14:paraId="04DCADE7" w14:textId="77777777" w:rsidR="00BD44EB" w:rsidRPr="00CC3460" w:rsidRDefault="00BD44EB" w:rsidP="00C63220">
      <w:pPr>
        <w:spacing w:after="0" w:line="240" w:lineRule="auto"/>
        <w:rPr>
          <w:rFonts w:ascii="Arial" w:hAnsi="Arial" w:cs="Arial"/>
          <w:sz w:val="24"/>
          <w:szCs w:val="24"/>
          <w:lang w:eastAsia="nb-NO"/>
        </w:rPr>
      </w:pPr>
      <w:r w:rsidRPr="00CC3460">
        <w:rPr>
          <w:rFonts w:ascii="Arial" w:hAnsi="Arial" w:cs="Arial"/>
          <w:sz w:val="24"/>
          <w:szCs w:val="24"/>
          <w:lang w:eastAsia="nb-NO"/>
        </w:rPr>
        <w:t xml:space="preserve">3. Dersom planovergangen ikke kan sperres, gjelder følgende: </w:t>
      </w:r>
    </w:p>
    <w:p w14:paraId="4F274F31" w14:textId="77777777" w:rsidR="00BD44EB" w:rsidRPr="00CC3460" w:rsidRDefault="00BD44EB" w:rsidP="006A5AB1">
      <w:pPr>
        <w:pStyle w:val="Listeavsnitt"/>
        <w:numPr>
          <w:ilvl w:val="0"/>
          <w:numId w:val="111"/>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Dersom feilen er av en slik art at toget kan fortsette, skal toglederen gi føreren i hvert tog tillatelse til å kjøre videre og til å kjøre over planovergangen. (TSI OPE B2 7.2 (1)) </w:t>
      </w:r>
    </w:p>
    <w:p w14:paraId="3215FC2B" w14:textId="77777777" w:rsidR="00BD44EB" w:rsidRPr="00CC3460" w:rsidRDefault="00BD44EB" w:rsidP="006A5AB1">
      <w:pPr>
        <w:pStyle w:val="Listeavsnitt"/>
        <w:numPr>
          <w:ilvl w:val="0"/>
          <w:numId w:val="111"/>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Når føreren har fått tillatelse til å kjøre over planovergangen, skal føreren kjøre over den i henhold til reglene i bokstav c og d. Dersom planovergangen blir sperret av veikjøretøy eller lignende etter at føreren har fått tillatelse til å kjøre over, skal føreren gjøre det som er mulig for å stoppe. (TSI OPE B2 7.2 (2)) </w:t>
      </w:r>
    </w:p>
    <w:p w14:paraId="1077D0A5" w14:textId="77777777" w:rsidR="00BD44EB" w:rsidRPr="00CC3460" w:rsidRDefault="00BD44EB" w:rsidP="006A5AB1">
      <w:pPr>
        <w:pStyle w:val="Listeavsnitt"/>
        <w:numPr>
          <w:ilvl w:val="0"/>
          <w:numId w:val="111"/>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lastRenderedPageBreak/>
        <w:t>Føreren skal gi signal 83 «Tog kommer» i nødvendig omfang eller dersom toglederen har gitt ordre om det. Dersom planovergangen er klar, skal føreren kjøre fram og deretter øke hastigheten så snart togets front har passert planovergangen. (TSI OPE B2 7.2 (3)).</w:t>
      </w:r>
    </w:p>
    <w:p w14:paraId="5F8C074E" w14:textId="77777777" w:rsidR="00BD44EB" w:rsidRPr="00CC3460" w:rsidRDefault="00BD44EB" w:rsidP="006A5AB1">
      <w:pPr>
        <w:pStyle w:val="Listeavsnitt"/>
        <w:numPr>
          <w:ilvl w:val="0"/>
          <w:numId w:val="111"/>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Hastigheten skal ikke overstige 10 km/t før togets front har passert planovergangen. </w:t>
      </w:r>
    </w:p>
    <w:p w14:paraId="1A013279"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3Ø. For Østfoldbanens østre linje gjelder følgende i stedet for nummer 3d): Føreren kan kjøre over planovergang som ikke kan sperres i henhold til den hastigheten som er angitt i førerpanelet, maksimalt 10 km/t, inntil togets front har passert planovergangen. Dersom det er angitt 0 km/t, kan tog likevel kjøre over med hastighet inntil 3 km/t.</w:t>
      </w:r>
    </w:p>
    <w:p w14:paraId="3AFA1E74"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hAnsi="Arial" w:cs="Arial"/>
          <w:sz w:val="24"/>
          <w:szCs w:val="24"/>
          <w:lang w:eastAsia="nb-NO"/>
        </w:rPr>
        <w:t xml:space="preserve">4. På strekning med ERTMS skal toglederen informere føreren dersom det er tilsatt personale som kan assistere ved sperring av veisikringsanlegget. </w:t>
      </w:r>
    </w:p>
    <w:p w14:paraId="286F2175" w14:textId="77777777" w:rsidR="00BD44EB" w:rsidRPr="00CC3460" w:rsidRDefault="00BD44EB" w:rsidP="00BD44EB">
      <w:pPr>
        <w:spacing w:after="100" w:afterAutospacing="1" w:line="240" w:lineRule="auto"/>
        <w:rPr>
          <w:rFonts w:ascii="Arial" w:hAnsi="Arial" w:cs="Arial"/>
          <w:sz w:val="24"/>
          <w:szCs w:val="24"/>
          <w:lang w:eastAsia="nb-NO"/>
        </w:rPr>
      </w:pPr>
      <w:r w:rsidRPr="00CC3460">
        <w:rPr>
          <w:rFonts w:ascii="Arial" w:hAnsi="Arial" w:cs="Arial"/>
          <w:sz w:val="24"/>
          <w:szCs w:val="24"/>
          <w:lang w:eastAsia="nb-NO"/>
        </w:rPr>
        <w:t xml:space="preserve">5. Dersom veisikringsanlegget er satt ut av bruk, gjelder reglene over. </w:t>
      </w:r>
    </w:p>
    <w:p w14:paraId="4A634CC3" w14:textId="77777777" w:rsidR="00BD44EB" w:rsidRDefault="00BD44EB" w:rsidP="00CE4E2A">
      <w:pPr>
        <w:pStyle w:val="HSV2Overskrift"/>
        <w:rPr>
          <w:color w:val="FF0000"/>
          <w:lang w:eastAsia="nb-NO"/>
        </w:rPr>
      </w:pPr>
      <w:bookmarkStart w:id="197" w:name="_Toc183518488"/>
      <w:r w:rsidRPr="00502632">
        <w:rPr>
          <w:lang w:eastAsia="nb-NO"/>
        </w:rPr>
        <w:t>7.</w:t>
      </w:r>
      <w:r w:rsidRPr="00033F9F">
        <w:rPr>
          <w:lang w:eastAsia="nb-NO"/>
        </w:rPr>
        <w:t>30 Feil ved infrastrukturen som medfører at hastigheten må reduseres</w:t>
      </w:r>
      <w:bookmarkEnd w:id="197"/>
    </w:p>
    <w:p w14:paraId="64211DC3" w14:textId="77777777" w:rsidR="00C63220" w:rsidRDefault="00033F9F" w:rsidP="00033F9F">
      <w:pPr>
        <w:spacing w:after="100" w:afterAutospacing="1" w:line="240" w:lineRule="auto"/>
        <w:rPr>
          <w:rFonts w:ascii="Arial" w:hAnsi="Arial" w:cs="Arial"/>
          <w:sz w:val="24"/>
          <w:szCs w:val="24"/>
          <w:lang w:eastAsia="nb-NO"/>
        </w:rPr>
      </w:pPr>
      <w:bookmarkStart w:id="198" w:name="_Toc179976935"/>
      <w:bookmarkStart w:id="199" w:name="_Toc180584877"/>
      <w:r w:rsidRPr="00455B32">
        <w:rPr>
          <w:rFonts w:ascii="Arial" w:hAnsi="Arial" w:cs="Arial"/>
          <w:sz w:val="24"/>
          <w:szCs w:val="24"/>
          <w:lang w:eastAsia="nb-NO"/>
        </w:rPr>
        <w:t xml:space="preserve">1. Ved melding om mulig feil på infrastrukturen som kan innebære at hastigheten må reduseres, skal toglederen sette ned hastigheten til halv sikthastighet inntil ansvarlig </w:t>
      </w:r>
      <w:proofErr w:type="spellStart"/>
      <w:r w:rsidRPr="00455B32">
        <w:rPr>
          <w:rFonts w:ascii="Arial" w:hAnsi="Arial" w:cs="Arial"/>
          <w:sz w:val="24"/>
          <w:szCs w:val="24"/>
          <w:lang w:eastAsia="nb-NO"/>
        </w:rPr>
        <w:t>vedlikeholdsenhet</w:t>
      </w:r>
      <w:proofErr w:type="spellEnd"/>
      <w:r w:rsidRPr="00455B32">
        <w:rPr>
          <w:rFonts w:ascii="Arial" w:hAnsi="Arial" w:cs="Arial"/>
          <w:sz w:val="24"/>
          <w:szCs w:val="24"/>
          <w:lang w:eastAsia="nb-NO"/>
        </w:rPr>
        <w:t xml:space="preserve"> har fastsatt annen hastighet eller opphevet restriksjonene.</w:t>
      </w:r>
    </w:p>
    <w:p w14:paraId="39D3B0B0" w14:textId="49B29C40" w:rsidR="00033F9F" w:rsidRPr="00455B32" w:rsidRDefault="00033F9F" w:rsidP="00033F9F">
      <w:pPr>
        <w:spacing w:after="100" w:afterAutospacing="1" w:line="240" w:lineRule="auto"/>
        <w:rPr>
          <w:rFonts w:ascii="Arial" w:hAnsi="Arial" w:cs="Arial"/>
          <w:sz w:val="24"/>
          <w:szCs w:val="24"/>
          <w:lang w:eastAsia="nb-NO"/>
        </w:rPr>
      </w:pPr>
      <w:r w:rsidRPr="00455B32">
        <w:rPr>
          <w:rFonts w:ascii="Arial" w:hAnsi="Arial" w:cs="Arial"/>
          <w:sz w:val="24"/>
          <w:szCs w:val="24"/>
          <w:lang w:eastAsia="nb-NO"/>
        </w:rPr>
        <w:t xml:space="preserve">2. Ved økt værberedskap skal toglederen sette ned hastigheten slik ansvarlig </w:t>
      </w:r>
      <w:proofErr w:type="spellStart"/>
      <w:r w:rsidRPr="00455B32">
        <w:rPr>
          <w:rFonts w:ascii="Arial" w:hAnsi="Arial" w:cs="Arial"/>
          <w:sz w:val="24"/>
          <w:szCs w:val="24"/>
          <w:lang w:eastAsia="nb-NO"/>
        </w:rPr>
        <w:t>vedlikeholdsenhet</w:t>
      </w:r>
      <w:proofErr w:type="spellEnd"/>
      <w:r w:rsidRPr="00455B32">
        <w:rPr>
          <w:rFonts w:ascii="Arial" w:hAnsi="Arial" w:cs="Arial"/>
          <w:sz w:val="24"/>
          <w:szCs w:val="24"/>
          <w:lang w:eastAsia="nb-NO"/>
        </w:rPr>
        <w:t xml:space="preserve"> har fastsatt.</w:t>
      </w:r>
    </w:p>
    <w:p w14:paraId="092E11A7" w14:textId="77777777" w:rsidR="00033F9F" w:rsidRPr="00455B32" w:rsidRDefault="00033F9F" w:rsidP="00C63220">
      <w:pPr>
        <w:spacing w:after="0" w:line="240" w:lineRule="auto"/>
        <w:rPr>
          <w:rFonts w:ascii="Arial" w:hAnsi="Arial" w:cs="Arial"/>
          <w:sz w:val="24"/>
          <w:szCs w:val="24"/>
          <w:lang w:eastAsia="nb-NO"/>
        </w:rPr>
      </w:pPr>
      <w:r w:rsidRPr="00455B32">
        <w:rPr>
          <w:rFonts w:ascii="Arial" w:hAnsi="Arial" w:cs="Arial"/>
          <w:sz w:val="24"/>
          <w:szCs w:val="24"/>
          <w:lang w:eastAsia="nb-NO"/>
        </w:rPr>
        <w:t>3. For midlertidig hastighetsnedsettelse gjelder følgende:</w:t>
      </w:r>
    </w:p>
    <w:p w14:paraId="7DEC86EE" w14:textId="77777777" w:rsidR="00C63220" w:rsidRPr="00C63220" w:rsidRDefault="00033F9F" w:rsidP="00C63220">
      <w:pPr>
        <w:pStyle w:val="Listeavsnitt"/>
        <w:numPr>
          <w:ilvl w:val="0"/>
          <w:numId w:val="217"/>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Toglederen skal utstede driftsoperativ kunngjøring om nedsatt hastighet, som skal beskrive hvor hastigheten er satt ned og tillatt hastighet.</w:t>
      </w:r>
    </w:p>
    <w:p w14:paraId="095AD608" w14:textId="77777777" w:rsidR="00C63220" w:rsidRPr="00C63220" w:rsidRDefault="00033F9F" w:rsidP="00C63220">
      <w:pPr>
        <w:pStyle w:val="Listeavsnitt"/>
        <w:numPr>
          <w:ilvl w:val="0"/>
          <w:numId w:val="217"/>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 xml:space="preserve">På strekning med fjernstyring og på grensestasjon skal midlertidige hastighetssignaler settes opp og </w:t>
      </w:r>
      <w:proofErr w:type="spellStart"/>
      <w:r w:rsidRPr="00C63220">
        <w:rPr>
          <w:rFonts w:ascii="Arial" w:hAnsi="Arial" w:cs="Arial"/>
          <w:sz w:val="24"/>
          <w:szCs w:val="24"/>
          <w:lang w:eastAsia="nb-NO"/>
        </w:rPr>
        <w:t>baliser</w:t>
      </w:r>
      <w:proofErr w:type="spellEnd"/>
      <w:r w:rsidRPr="00C63220">
        <w:rPr>
          <w:rFonts w:ascii="Arial" w:hAnsi="Arial" w:cs="Arial"/>
          <w:sz w:val="24"/>
          <w:szCs w:val="24"/>
          <w:lang w:eastAsia="nb-NO"/>
        </w:rPr>
        <w:t xml:space="preserve"> for ATC legges ut. I en tidsbegrenset periode fram til det er teknisk mulig å få lagt ut </w:t>
      </w:r>
      <w:proofErr w:type="spellStart"/>
      <w:r w:rsidRPr="00C63220">
        <w:rPr>
          <w:rFonts w:ascii="Arial" w:hAnsi="Arial" w:cs="Arial"/>
          <w:sz w:val="24"/>
          <w:szCs w:val="24"/>
          <w:lang w:eastAsia="nb-NO"/>
        </w:rPr>
        <w:t>baliser</w:t>
      </w:r>
      <w:proofErr w:type="spellEnd"/>
      <w:r w:rsidRPr="00C63220">
        <w:rPr>
          <w:rFonts w:ascii="Arial" w:hAnsi="Arial" w:cs="Arial"/>
          <w:sz w:val="24"/>
          <w:szCs w:val="24"/>
          <w:lang w:eastAsia="nb-NO"/>
        </w:rPr>
        <w:t>, kan hastigheten likevel settes ned kun ved bruk av midlertidige hastighetssignaler etter bestemmelsene i nummer 5 nedenfor.</w:t>
      </w:r>
    </w:p>
    <w:p w14:paraId="04118AC3" w14:textId="77777777" w:rsidR="00C63220" w:rsidRPr="00C63220" w:rsidRDefault="00033F9F" w:rsidP="00C63220">
      <w:pPr>
        <w:pStyle w:val="Listeavsnitt"/>
        <w:numPr>
          <w:ilvl w:val="0"/>
          <w:numId w:val="217"/>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På strekning med togmelding skal midlertidige hastighetssignaler settes opp.</w:t>
      </w:r>
    </w:p>
    <w:p w14:paraId="1B398FBA" w14:textId="1785D38D" w:rsidR="00033F9F" w:rsidRPr="00C63220" w:rsidRDefault="00033F9F" w:rsidP="00C63220">
      <w:pPr>
        <w:pStyle w:val="Listeavsnitt"/>
        <w:numPr>
          <w:ilvl w:val="0"/>
          <w:numId w:val="217"/>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 xml:space="preserve">På strekning med ERTMS skal toglederen legge inn en midlertidig hastighetsnedsettelse på 40 km/t i ERTMS-systemet så lenge kravet om halv sikthastighet gjelder, inntil ansvarlig </w:t>
      </w:r>
      <w:proofErr w:type="spellStart"/>
      <w:r w:rsidRPr="00C63220">
        <w:rPr>
          <w:rFonts w:ascii="Arial" w:hAnsi="Arial" w:cs="Arial"/>
          <w:sz w:val="24"/>
          <w:szCs w:val="24"/>
          <w:lang w:eastAsia="nb-NO"/>
        </w:rPr>
        <w:t>vedlikeholdsenhet</w:t>
      </w:r>
      <w:proofErr w:type="spellEnd"/>
      <w:r w:rsidRPr="00C63220">
        <w:rPr>
          <w:rFonts w:ascii="Arial" w:hAnsi="Arial" w:cs="Arial"/>
          <w:sz w:val="24"/>
          <w:szCs w:val="24"/>
          <w:lang w:eastAsia="nb-NO"/>
        </w:rPr>
        <w:t xml:space="preserve"> har fastsatt annen hastighet eller opphevet restriksjonene. Dersom ansvarlig </w:t>
      </w:r>
      <w:proofErr w:type="spellStart"/>
      <w:r w:rsidRPr="00C63220">
        <w:rPr>
          <w:rFonts w:ascii="Arial" w:hAnsi="Arial" w:cs="Arial"/>
          <w:sz w:val="24"/>
          <w:szCs w:val="24"/>
          <w:lang w:eastAsia="nb-NO"/>
        </w:rPr>
        <w:t>vedlikeholdsenhet</w:t>
      </w:r>
      <w:proofErr w:type="spellEnd"/>
      <w:r w:rsidRPr="00C63220">
        <w:rPr>
          <w:rFonts w:ascii="Arial" w:hAnsi="Arial" w:cs="Arial"/>
          <w:sz w:val="24"/>
          <w:szCs w:val="24"/>
          <w:lang w:eastAsia="nb-NO"/>
        </w:rPr>
        <w:t xml:space="preserve"> fastsetter en hastighet lavere enn 40 km/t, skal ansvarlig </w:t>
      </w:r>
      <w:proofErr w:type="spellStart"/>
      <w:r w:rsidRPr="00C63220">
        <w:rPr>
          <w:rFonts w:ascii="Arial" w:hAnsi="Arial" w:cs="Arial"/>
          <w:sz w:val="24"/>
          <w:szCs w:val="24"/>
          <w:lang w:eastAsia="nb-NO"/>
        </w:rPr>
        <w:t>vedlikeholdsenhet</w:t>
      </w:r>
      <w:proofErr w:type="spellEnd"/>
      <w:r w:rsidRPr="00C63220">
        <w:rPr>
          <w:rFonts w:ascii="Arial" w:hAnsi="Arial" w:cs="Arial"/>
          <w:sz w:val="24"/>
          <w:szCs w:val="24"/>
          <w:lang w:eastAsia="nb-NO"/>
        </w:rPr>
        <w:t xml:space="preserve"> sette opp hastighetsskilt og iverksette ny og korrekt midlertidig hastighetsnedsettelse i ERTMS-systemet.</w:t>
      </w:r>
    </w:p>
    <w:p w14:paraId="1FE49680" w14:textId="276CFD2E" w:rsidR="00033F9F" w:rsidRPr="00455B32" w:rsidRDefault="00033F9F" w:rsidP="00C63220">
      <w:pPr>
        <w:spacing w:after="0" w:line="240" w:lineRule="auto"/>
        <w:rPr>
          <w:rFonts w:ascii="Arial" w:hAnsi="Arial" w:cs="Arial"/>
          <w:sz w:val="24"/>
          <w:szCs w:val="24"/>
          <w:lang w:eastAsia="nb-NO"/>
        </w:rPr>
      </w:pPr>
      <w:r w:rsidRPr="00455B32">
        <w:rPr>
          <w:rFonts w:ascii="Arial" w:hAnsi="Arial" w:cs="Arial"/>
          <w:sz w:val="24"/>
          <w:szCs w:val="24"/>
          <w:lang w:eastAsia="nb-NO"/>
        </w:rPr>
        <w:t>4. På strekning med fjernstyring og grensestasjon gjelder følgende for halv sikthastighet eller annen hastighetsnedsettelse inntil midlertidige hastighetssignaler er satt opp:</w:t>
      </w:r>
    </w:p>
    <w:p w14:paraId="1F6E5E1B" w14:textId="72280392" w:rsidR="00033F9F" w:rsidRPr="00C63220" w:rsidRDefault="00033F9F" w:rsidP="00C63220">
      <w:pPr>
        <w:pStyle w:val="Listeavsnitt"/>
        <w:numPr>
          <w:ilvl w:val="0"/>
          <w:numId w:val="218"/>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lastRenderedPageBreak/>
        <w:t xml:space="preserve">Toglederen eller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om mulig deaktivere automatikk, fjerne</w:t>
      </w:r>
      <w:r w:rsidR="00C63220" w:rsidRPr="00C63220">
        <w:rPr>
          <w:rFonts w:ascii="Arial" w:hAnsi="Arial" w:cs="Arial"/>
          <w:sz w:val="24"/>
          <w:szCs w:val="24"/>
          <w:lang w:eastAsia="nb-NO"/>
        </w:rPr>
        <w:t xml:space="preserve"> </w:t>
      </w:r>
      <w:r w:rsidRPr="00C63220">
        <w:rPr>
          <w:rFonts w:ascii="Arial" w:hAnsi="Arial" w:cs="Arial"/>
          <w:sz w:val="24"/>
          <w:szCs w:val="24"/>
          <w:lang w:eastAsia="nb-NO"/>
        </w:rPr>
        <w:t>magasinerte togveier og sperre spor, blokkstrekning eller sporavsnitt slik at det ikke kan sikres togvei eller skiftevei mot området der hastigheten er satt ned.</w:t>
      </w:r>
    </w:p>
    <w:p w14:paraId="681CEEB9" w14:textId="2FA39168" w:rsidR="00033F9F" w:rsidRPr="00C63220" w:rsidRDefault="00033F9F" w:rsidP="00C63220">
      <w:pPr>
        <w:pStyle w:val="Listeavsnitt"/>
        <w:numPr>
          <w:ilvl w:val="0"/>
          <w:numId w:val="218"/>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 xml:space="preserve">Toglederen skal utstede kunngjøring som beskriver hvor hastigheten er satt ned, tillatt hastighet og at det ikke er satt opp midlertidige hastighetssignaler. </w:t>
      </w:r>
    </w:p>
    <w:p w14:paraId="38FF22E6" w14:textId="6C67BA3B" w:rsidR="00033F9F" w:rsidRPr="00C63220" w:rsidRDefault="00033F9F" w:rsidP="00C63220">
      <w:pPr>
        <w:pStyle w:val="Listeavsnitt"/>
        <w:numPr>
          <w:ilvl w:val="0"/>
          <w:numId w:val="218"/>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 xml:space="preserve">Hastighet skal settes ned på angitt stasjon eller togspor, eller fra stasjon, </w:t>
      </w:r>
      <w:proofErr w:type="spellStart"/>
      <w:r w:rsidRPr="00C63220">
        <w:rPr>
          <w:rFonts w:ascii="Arial" w:hAnsi="Arial" w:cs="Arial"/>
          <w:sz w:val="24"/>
          <w:szCs w:val="24"/>
          <w:lang w:eastAsia="nb-NO"/>
        </w:rPr>
        <w:t>innkjørhovedsignal</w:t>
      </w:r>
      <w:proofErr w:type="spellEnd"/>
      <w:r w:rsidRPr="00C63220">
        <w:rPr>
          <w:rFonts w:ascii="Arial" w:hAnsi="Arial" w:cs="Arial"/>
          <w:sz w:val="24"/>
          <w:szCs w:val="24"/>
          <w:lang w:eastAsia="nb-NO"/>
        </w:rPr>
        <w:t xml:space="preserve">, indre hovedsignal eller </w:t>
      </w:r>
      <w:proofErr w:type="spellStart"/>
      <w:r w:rsidRPr="00C63220">
        <w:rPr>
          <w:rFonts w:ascii="Arial" w:hAnsi="Arial" w:cs="Arial"/>
          <w:sz w:val="24"/>
          <w:szCs w:val="24"/>
          <w:lang w:eastAsia="nb-NO"/>
        </w:rPr>
        <w:t>utkjørhovedsignal</w:t>
      </w:r>
      <w:proofErr w:type="spellEnd"/>
      <w:r w:rsidRPr="00C63220">
        <w:rPr>
          <w:rFonts w:ascii="Arial" w:hAnsi="Arial" w:cs="Arial"/>
          <w:sz w:val="24"/>
          <w:szCs w:val="24"/>
          <w:lang w:eastAsia="nb-NO"/>
        </w:rPr>
        <w:t>.</w:t>
      </w:r>
    </w:p>
    <w:p w14:paraId="2EEA966A" w14:textId="1F1DFFA3" w:rsidR="00033F9F" w:rsidRPr="00C63220" w:rsidRDefault="00033F9F" w:rsidP="00C63220">
      <w:pPr>
        <w:pStyle w:val="Listeavsnitt"/>
        <w:numPr>
          <w:ilvl w:val="0"/>
          <w:numId w:val="218"/>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 xml:space="preserve">Toglederen eller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senest ved siste hovedsignal før hastighetsrestriksjonen, eller ved avgang fra siste stasjon før hastighetsreduksjonen, be føreren lese tilbake kunngjøringens innhold og eventuelt oppgi kunngjøringsnummer. Toglederen eller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kontrollere kunngjøringsnummeret eller at føreren repeterer korrekt. Toglederen skal notere bekreftelsen i formular 22B «Togleder: Kunngjøring/tillatelse».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notere bekreftelsen i formular 22C «Togekspeditør: Kunngjøring/tillatelse».</w:t>
      </w:r>
    </w:p>
    <w:p w14:paraId="78993792" w14:textId="2BE0ACA9" w:rsidR="00033F9F" w:rsidRPr="00C63220" w:rsidRDefault="00033F9F" w:rsidP="00C63220">
      <w:pPr>
        <w:pStyle w:val="Listeavsnitt"/>
        <w:numPr>
          <w:ilvl w:val="0"/>
          <w:numId w:val="218"/>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 xml:space="preserve">Føreren skal stille inn takhastighet i ATC og bekrefte dette til toglederen eller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Ved halv sikthastighet settes takhastighet til 40 km/t. Toglederen eller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deretter heve sperringen og om mulig stille hovedsignal til kjørsignal.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gi signal «Kjøretillatelse» der hvor det er bestemt at signalet skal gis.</w:t>
      </w:r>
    </w:p>
    <w:p w14:paraId="28F5DECA" w14:textId="5E959BFC" w:rsidR="00033F9F" w:rsidRPr="00C63220" w:rsidRDefault="00033F9F" w:rsidP="00C63220">
      <w:pPr>
        <w:pStyle w:val="Listeavsnitt"/>
        <w:numPr>
          <w:ilvl w:val="0"/>
          <w:numId w:val="218"/>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 xml:space="preserve">Toglederen eller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sperre strekning/spor igjen så snart det er teknisk mulig.</w:t>
      </w:r>
    </w:p>
    <w:p w14:paraId="58BD9649" w14:textId="2698AFA3" w:rsidR="00943476" w:rsidRPr="00C63220" w:rsidRDefault="00033F9F" w:rsidP="00C63220">
      <w:pPr>
        <w:pStyle w:val="Listeavsnitt"/>
        <w:numPr>
          <w:ilvl w:val="0"/>
          <w:numId w:val="218"/>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Bokstavene d-f gjentas for hvert tog som skal framføres over strekningen.</w:t>
      </w:r>
    </w:p>
    <w:p w14:paraId="54529DF8" w14:textId="77777777" w:rsidR="00943476" w:rsidRDefault="00033F9F" w:rsidP="00C63220">
      <w:pPr>
        <w:spacing w:after="0" w:line="240" w:lineRule="auto"/>
        <w:rPr>
          <w:rFonts w:ascii="Arial" w:hAnsi="Arial" w:cs="Arial"/>
          <w:sz w:val="24"/>
          <w:szCs w:val="24"/>
          <w:lang w:eastAsia="nb-NO"/>
        </w:rPr>
      </w:pPr>
      <w:r w:rsidRPr="00455B32">
        <w:rPr>
          <w:rFonts w:ascii="Arial" w:hAnsi="Arial" w:cs="Arial"/>
          <w:sz w:val="24"/>
          <w:szCs w:val="24"/>
          <w:lang w:eastAsia="nb-NO"/>
        </w:rPr>
        <w:t xml:space="preserve">5. På strekning med fjernstyring og grensestasjon kan </w:t>
      </w:r>
      <w:proofErr w:type="spellStart"/>
      <w:r w:rsidRPr="00455B32">
        <w:rPr>
          <w:rFonts w:ascii="Arial" w:hAnsi="Arial" w:cs="Arial"/>
          <w:sz w:val="24"/>
          <w:szCs w:val="24"/>
          <w:lang w:eastAsia="nb-NO"/>
        </w:rPr>
        <w:t>baliser</w:t>
      </w:r>
      <w:proofErr w:type="spellEnd"/>
      <w:r w:rsidRPr="00455B32">
        <w:rPr>
          <w:rFonts w:ascii="Arial" w:hAnsi="Arial" w:cs="Arial"/>
          <w:sz w:val="24"/>
          <w:szCs w:val="24"/>
          <w:lang w:eastAsia="nb-NO"/>
        </w:rPr>
        <w:t xml:space="preserve"> unnlates i en tidsbegrenset periode når det er satt opp hastighetsskilt. I slike tilfeller gjelder følgende:</w:t>
      </w:r>
    </w:p>
    <w:p w14:paraId="30172FB5" w14:textId="1370C329" w:rsidR="00033F9F" w:rsidRPr="00C63220" w:rsidRDefault="00033F9F" w:rsidP="00C63220">
      <w:pPr>
        <w:pStyle w:val="Listeavsnitt"/>
        <w:numPr>
          <w:ilvl w:val="0"/>
          <w:numId w:val="219"/>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 xml:space="preserve">Toglederen eller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om mulig deaktivere automatikk, fjerne magasinerte togveier og sperre spor, blokkstrekning eller sporavsnitt slik at det ikke kan sikres togvei eller skiftevei mot området der hastigheten er satt ned.</w:t>
      </w:r>
    </w:p>
    <w:p w14:paraId="048E099A" w14:textId="54654ED7" w:rsidR="00033F9F" w:rsidRPr="00C63220" w:rsidRDefault="00033F9F" w:rsidP="00C63220">
      <w:pPr>
        <w:pStyle w:val="Listeavsnitt"/>
        <w:numPr>
          <w:ilvl w:val="0"/>
          <w:numId w:val="219"/>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 xml:space="preserve">Toglederen skal utstede kunngjøring som beskriver hvor hastigheten er satt ned, tillatt hastighet og at det ikke er lagt ut </w:t>
      </w:r>
      <w:proofErr w:type="spellStart"/>
      <w:r w:rsidRPr="00C63220">
        <w:rPr>
          <w:rFonts w:ascii="Arial" w:hAnsi="Arial" w:cs="Arial"/>
          <w:sz w:val="24"/>
          <w:szCs w:val="24"/>
          <w:lang w:eastAsia="nb-NO"/>
        </w:rPr>
        <w:t>baliser</w:t>
      </w:r>
      <w:proofErr w:type="spellEnd"/>
      <w:r w:rsidRPr="00C63220">
        <w:rPr>
          <w:rFonts w:ascii="Arial" w:hAnsi="Arial" w:cs="Arial"/>
          <w:sz w:val="24"/>
          <w:szCs w:val="24"/>
          <w:lang w:eastAsia="nb-NO"/>
        </w:rPr>
        <w:t xml:space="preserve"> for ATC. </w:t>
      </w:r>
    </w:p>
    <w:p w14:paraId="5812FA10" w14:textId="114F59B6" w:rsidR="00033F9F" w:rsidRPr="00C63220" w:rsidRDefault="00033F9F" w:rsidP="00C63220">
      <w:pPr>
        <w:pStyle w:val="Listeavsnitt"/>
        <w:numPr>
          <w:ilvl w:val="0"/>
          <w:numId w:val="219"/>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 xml:space="preserve">Toglederen eller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senest ved siste hovedsignal før hastighetsrestriksjonen, eller ved avgang fra siste stasjon før hastighetsreduksjonen, be føreren lese tilbake kunngjøringens innhold og eventuelt oppgi kunngjøringsnummer. Toglederen eller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kontrollere kunngjøringsnummeret eller at føreren repeterer korrekt. Toglederen skal notere bekreftelsen i formular 22B «Togleder: Kunngjøring/tillatelse».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notere bekreftelsen i formular 22C «Togekspeditør: Kunngjøring/tillatelse».</w:t>
      </w:r>
    </w:p>
    <w:p w14:paraId="6B101C97" w14:textId="4D959619" w:rsidR="00033F9F" w:rsidRPr="00C63220" w:rsidRDefault="00033F9F" w:rsidP="00C63220">
      <w:pPr>
        <w:pStyle w:val="Listeavsnitt"/>
        <w:numPr>
          <w:ilvl w:val="0"/>
          <w:numId w:val="219"/>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 xml:space="preserve">Toglederen eller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deretter heve sperringen og om mulig stille hovedsignal til kjørsignal.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gi signal «Kjøretillatelse» der hvor det er bestemt at signalet skal gis.</w:t>
      </w:r>
    </w:p>
    <w:p w14:paraId="153C1809" w14:textId="77CFD865" w:rsidR="00033F9F" w:rsidRPr="00C63220" w:rsidRDefault="00033F9F" w:rsidP="00C63220">
      <w:pPr>
        <w:pStyle w:val="Listeavsnitt"/>
        <w:numPr>
          <w:ilvl w:val="0"/>
          <w:numId w:val="219"/>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 xml:space="preserve">Toglederen eller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sperre strekning/spor igjen så snart det er teknisk mulig.</w:t>
      </w:r>
    </w:p>
    <w:p w14:paraId="77A7BCE8" w14:textId="59669F8A" w:rsidR="00033F9F" w:rsidRPr="00C63220" w:rsidRDefault="00033F9F" w:rsidP="00C63220">
      <w:pPr>
        <w:pStyle w:val="Listeavsnitt"/>
        <w:numPr>
          <w:ilvl w:val="0"/>
          <w:numId w:val="219"/>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Bokstavene c-e gjentas for hvert tog som skal framføres over strekningen.</w:t>
      </w:r>
    </w:p>
    <w:p w14:paraId="790718F3" w14:textId="77777777" w:rsidR="00033F9F" w:rsidRPr="00455B32" w:rsidRDefault="00033F9F" w:rsidP="00C63220">
      <w:pPr>
        <w:spacing w:after="0" w:line="240" w:lineRule="auto"/>
        <w:rPr>
          <w:rFonts w:ascii="Arial" w:hAnsi="Arial" w:cs="Arial"/>
          <w:sz w:val="24"/>
          <w:szCs w:val="24"/>
          <w:lang w:eastAsia="nb-NO"/>
        </w:rPr>
      </w:pPr>
      <w:r w:rsidRPr="00455B32">
        <w:rPr>
          <w:rFonts w:ascii="Arial" w:hAnsi="Arial" w:cs="Arial"/>
          <w:sz w:val="24"/>
          <w:szCs w:val="24"/>
          <w:lang w:eastAsia="nb-NO"/>
        </w:rPr>
        <w:lastRenderedPageBreak/>
        <w:t xml:space="preserve">6. På strekning med togmelding gjelder følgende for halv sikthastighet eller annen hastighetsnedsettelse inntil midlertidige hastighetssignaler er satt opp: </w:t>
      </w:r>
    </w:p>
    <w:p w14:paraId="7924C7F3" w14:textId="3EAF3157" w:rsidR="00033F9F" w:rsidRPr="00C63220" w:rsidRDefault="00033F9F" w:rsidP="00C63220">
      <w:pPr>
        <w:pStyle w:val="Listeavsnitt"/>
        <w:numPr>
          <w:ilvl w:val="0"/>
          <w:numId w:val="220"/>
        </w:numPr>
        <w:spacing w:after="100" w:afterAutospacing="1" w:line="240" w:lineRule="auto"/>
        <w:rPr>
          <w:rFonts w:ascii="Arial" w:hAnsi="Arial" w:cs="Arial"/>
          <w:sz w:val="24"/>
          <w:szCs w:val="24"/>
          <w:lang w:eastAsia="nb-NO"/>
        </w:rPr>
      </w:pP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sperre spor eller sperre blokkstrekningen ved togmelding.</w:t>
      </w:r>
    </w:p>
    <w:p w14:paraId="0F8022AC" w14:textId="77EBA22F" w:rsidR="00033F9F" w:rsidRPr="00C63220" w:rsidRDefault="00033F9F" w:rsidP="00C63220">
      <w:pPr>
        <w:pStyle w:val="Listeavsnitt"/>
        <w:numPr>
          <w:ilvl w:val="0"/>
          <w:numId w:val="220"/>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Toglederen skal utstede kunngjøring som beskriver hvor hastigheten er satt ned, tillatt hastighet og at det ikke er satt opp midlertidige hastighetssignaler.</w:t>
      </w:r>
    </w:p>
    <w:p w14:paraId="52AAE0F5" w14:textId="2E7D58A0" w:rsidR="00033F9F" w:rsidRPr="00C63220" w:rsidRDefault="00033F9F" w:rsidP="00C63220">
      <w:pPr>
        <w:pStyle w:val="Listeavsnitt"/>
        <w:numPr>
          <w:ilvl w:val="0"/>
          <w:numId w:val="220"/>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 xml:space="preserve">På strekning med togmelding skal hastigheten settes ned på angitt togspor eller fra hovedsignal, enkelt </w:t>
      </w:r>
      <w:proofErr w:type="spellStart"/>
      <w:r w:rsidRPr="00C63220">
        <w:rPr>
          <w:rFonts w:ascii="Arial" w:hAnsi="Arial" w:cs="Arial"/>
          <w:sz w:val="24"/>
          <w:szCs w:val="24"/>
          <w:lang w:eastAsia="nb-NO"/>
        </w:rPr>
        <w:t>innkjørsignal</w:t>
      </w:r>
      <w:proofErr w:type="spellEnd"/>
      <w:r w:rsidRPr="00C63220">
        <w:rPr>
          <w:rFonts w:ascii="Arial" w:hAnsi="Arial" w:cs="Arial"/>
          <w:sz w:val="24"/>
          <w:szCs w:val="24"/>
          <w:lang w:eastAsia="nb-NO"/>
        </w:rPr>
        <w:t>, betjent stasjon, ubetjent stasjon, sidespor og holdeplass som er angitt i ruten for toget.</w:t>
      </w:r>
    </w:p>
    <w:p w14:paraId="09D8A076" w14:textId="37DC13D5" w:rsidR="00033F9F" w:rsidRPr="00C63220" w:rsidRDefault="00033F9F" w:rsidP="00C63220">
      <w:pPr>
        <w:pStyle w:val="Listeavsnitt"/>
        <w:numPr>
          <w:ilvl w:val="0"/>
          <w:numId w:val="220"/>
        </w:numPr>
        <w:spacing w:after="100" w:afterAutospacing="1" w:line="240" w:lineRule="auto"/>
        <w:rPr>
          <w:rFonts w:ascii="Arial" w:hAnsi="Arial" w:cs="Arial"/>
          <w:sz w:val="24"/>
          <w:szCs w:val="24"/>
          <w:lang w:eastAsia="nb-NO"/>
        </w:rPr>
      </w:pP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senest ved siste enkelt </w:t>
      </w:r>
      <w:proofErr w:type="spellStart"/>
      <w:r w:rsidRPr="00C63220">
        <w:rPr>
          <w:rFonts w:ascii="Arial" w:hAnsi="Arial" w:cs="Arial"/>
          <w:sz w:val="24"/>
          <w:szCs w:val="24"/>
          <w:lang w:eastAsia="nb-NO"/>
        </w:rPr>
        <w:t>innkjørsignal</w:t>
      </w:r>
      <w:proofErr w:type="spellEnd"/>
      <w:r w:rsidRPr="00C63220">
        <w:rPr>
          <w:rFonts w:ascii="Arial" w:hAnsi="Arial" w:cs="Arial"/>
          <w:sz w:val="24"/>
          <w:szCs w:val="24"/>
          <w:lang w:eastAsia="nb-NO"/>
        </w:rPr>
        <w:t xml:space="preserve">, hovedsignal eller ved avgang fra siste stasjon før hastighetsreduksjonen, be føreren lese tilbake kunngjøringens innhold og eventuelt oppgi kunngjøringsnummer.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kontrollere kunngjøringsnummeret eller at føreren repeterer korrekt. </w:t>
      </w: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notere bekreftelsen i formular 22C «Togekspeditør: Kunngjøring/tillatelse».</w:t>
      </w:r>
    </w:p>
    <w:p w14:paraId="7EFF7CFF" w14:textId="373BB2F4" w:rsidR="00033F9F" w:rsidRPr="00C63220" w:rsidRDefault="00033F9F" w:rsidP="00C63220">
      <w:pPr>
        <w:pStyle w:val="Listeavsnitt"/>
        <w:numPr>
          <w:ilvl w:val="0"/>
          <w:numId w:val="220"/>
        </w:numPr>
        <w:spacing w:after="100" w:afterAutospacing="1" w:line="240" w:lineRule="auto"/>
        <w:rPr>
          <w:rFonts w:ascii="Arial" w:hAnsi="Arial" w:cs="Arial"/>
          <w:sz w:val="24"/>
          <w:szCs w:val="24"/>
          <w:lang w:eastAsia="nb-NO"/>
        </w:rPr>
      </w:pP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heve sperringen, ekspedere togmeldinger for toget, om mulig stille hovedsignal til kjørsignal og gi signal «Kjøretillatelse».</w:t>
      </w:r>
    </w:p>
    <w:p w14:paraId="6D358333" w14:textId="053B41F2" w:rsidR="00033F9F" w:rsidRPr="00C63220" w:rsidRDefault="00033F9F" w:rsidP="00C63220">
      <w:pPr>
        <w:pStyle w:val="Listeavsnitt"/>
        <w:numPr>
          <w:ilvl w:val="0"/>
          <w:numId w:val="220"/>
        </w:numPr>
        <w:spacing w:after="100" w:afterAutospacing="1" w:line="240" w:lineRule="auto"/>
        <w:rPr>
          <w:rFonts w:ascii="Arial" w:hAnsi="Arial" w:cs="Arial"/>
          <w:sz w:val="24"/>
          <w:szCs w:val="24"/>
          <w:lang w:eastAsia="nb-NO"/>
        </w:rPr>
      </w:pPr>
      <w:proofErr w:type="spellStart"/>
      <w:r w:rsidRPr="00C63220">
        <w:rPr>
          <w:rFonts w:ascii="Arial" w:hAnsi="Arial" w:cs="Arial"/>
          <w:sz w:val="24"/>
          <w:szCs w:val="24"/>
          <w:lang w:eastAsia="nb-NO"/>
        </w:rPr>
        <w:t>Togekspeditøren</w:t>
      </w:r>
      <w:proofErr w:type="spellEnd"/>
      <w:r w:rsidRPr="00C63220">
        <w:rPr>
          <w:rFonts w:ascii="Arial" w:hAnsi="Arial" w:cs="Arial"/>
          <w:sz w:val="24"/>
          <w:szCs w:val="24"/>
          <w:lang w:eastAsia="nb-NO"/>
        </w:rPr>
        <w:t xml:space="preserve"> skal sperre strekning/spor igjen så snart som det er teknisk mulig.</w:t>
      </w:r>
    </w:p>
    <w:p w14:paraId="004260AE" w14:textId="0E726DD9" w:rsidR="00033F9F" w:rsidRPr="00C63220" w:rsidRDefault="00033F9F" w:rsidP="00C63220">
      <w:pPr>
        <w:pStyle w:val="Listeavsnitt"/>
        <w:numPr>
          <w:ilvl w:val="0"/>
          <w:numId w:val="220"/>
        </w:numPr>
        <w:spacing w:after="100" w:afterAutospacing="1" w:line="240" w:lineRule="auto"/>
        <w:rPr>
          <w:rFonts w:ascii="Arial" w:hAnsi="Arial" w:cs="Arial"/>
          <w:sz w:val="24"/>
          <w:szCs w:val="24"/>
          <w:lang w:eastAsia="nb-NO"/>
        </w:rPr>
      </w:pPr>
      <w:r w:rsidRPr="00C63220">
        <w:rPr>
          <w:rFonts w:ascii="Arial" w:hAnsi="Arial" w:cs="Arial"/>
          <w:sz w:val="24"/>
          <w:szCs w:val="24"/>
          <w:lang w:eastAsia="nb-NO"/>
        </w:rPr>
        <w:t>Bokstavene d-f gjentas for hvert tog som skal framføres over strekningen.</w:t>
      </w:r>
    </w:p>
    <w:p w14:paraId="105C0B92" w14:textId="77777777" w:rsidR="00033F9F" w:rsidRPr="00455B32" w:rsidRDefault="00033F9F" w:rsidP="00033F9F">
      <w:pPr>
        <w:spacing w:after="100" w:afterAutospacing="1" w:line="240" w:lineRule="auto"/>
        <w:rPr>
          <w:rFonts w:ascii="Arial" w:hAnsi="Arial" w:cs="Arial"/>
          <w:sz w:val="24"/>
          <w:szCs w:val="24"/>
          <w:lang w:eastAsia="nb-NO"/>
        </w:rPr>
      </w:pPr>
      <w:r w:rsidRPr="00455B32">
        <w:rPr>
          <w:rFonts w:ascii="Arial" w:hAnsi="Arial" w:cs="Arial"/>
          <w:sz w:val="24"/>
          <w:szCs w:val="24"/>
          <w:lang w:eastAsia="nb-NO"/>
        </w:rPr>
        <w:t xml:space="preserve">7. På strekning med ERTMS gjelder følgende: Hvis ansvarlig </w:t>
      </w:r>
      <w:proofErr w:type="spellStart"/>
      <w:r w:rsidRPr="00455B32">
        <w:rPr>
          <w:rFonts w:ascii="Arial" w:hAnsi="Arial" w:cs="Arial"/>
          <w:sz w:val="24"/>
          <w:szCs w:val="24"/>
          <w:lang w:eastAsia="nb-NO"/>
        </w:rPr>
        <w:t>vedlikeholdsenhet</w:t>
      </w:r>
      <w:proofErr w:type="spellEnd"/>
      <w:r w:rsidRPr="00455B32">
        <w:rPr>
          <w:rFonts w:ascii="Arial" w:hAnsi="Arial" w:cs="Arial"/>
          <w:sz w:val="24"/>
          <w:szCs w:val="24"/>
          <w:lang w:eastAsia="nb-NO"/>
        </w:rPr>
        <w:t xml:space="preserve"> setter hastigheten ned til lavere enn 40 km/t, skal det ikke kjøres tog eller skift der hastighetsnedsettelsen gjelder inntil det er lagt inn en midlertidig hastighetsnedsettelse i ERTMS-systemet for hastigheten og hastighetsskilt er satt opp.</w:t>
      </w:r>
    </w:p>
    <w:p w14:paraId="3634887C" w14:textId="77777777" w:rsidR="00033F9F" w:rsidRPr="005B013E" w:rsidRDefault="00033F9F" w:rsidP="00CE4E2A">
      <w:pPr>
        <w:pStyle w:val="HSV2Overskrift"/>
        <w:rPr>
          <w:lang w:eastAsia="nb-NO"/>
        </w:rPr>
      </w:pPr>
      <w:bookmarkStart w:id="200" w:name="_Toc179976937"/>
      <w:bookmarkStart w:id="201" w:name="_Toc180584878"/>
      <w:bookmarkStart w:id="202" w:name="_Toc183518489"/>
      <w:bookmarkEnd w:id="198"/>
      <w:bookmarkEnd w:id="199"/>
      <w:r w:rsidRPr="005B013E">
        <w:rPr>
          <w:lang w:eastAsia="nb-NO"/>
        </w:rPr>
        <w:t>7.31 Bremseinngrep av ATC</w:t>
      </w:r>
      <w:bookmarkEnd w:id="200"/>
      <w:bookmarkEnd w:id="201"/>
      <w:bookmarkEnd w:id="202"/>
    </w:p>
    <w:p w14:paraId="1864BBAC" w14:textId="77777777" w:rsidR="00033F9F" w:rsidRPr="005B013E" w:rsidRDefault="00033F9F" w:rsidP="00033F9F">
      <w:pPr>
        <w:spacing w:after="100" w:afterAutospacing="1" w:line="240" w:lineRule="auto"/>
        <w:rPr>
          <w:rFonts w:ascii="Arial" w:eastAsia="Times New Roman" w:hAnsi="Arial" w:cs="Arial"/>
          <w:sz w:val="24"/>
          <w:szCs w:val="24"/>
          <w:lang w:eastAsia="nb-NO"/>
        </w:rPr>
      </w:pPr>
      <w:r w:rsidRPr="005B013E">
        <w:rPr>
          <w:rFonts w:ascii="Arial" w:eastAsia="Times New Roman" w:hAnsi="Arial" w:cs="Arial"/>
          <w:sz w:val="24"/>
          <w:szCs w:val="24"/>
          <w:lang w:eastAsia="nb-NO"/>
        </w:rPr>
        <w:t xml:space="preserve">1. Dersom ATC forårsaker nødbremseinngrep, skal </w:t>
      </w:r>
      <w:proofErr w:type="spellStart"/>
      <w:r w:rsidRPr="005B013E">
        <w:rPr>
          <w:rFonts w:ascii="Arial" w:eastAsia="Times New Roman" w:hAnsi="Arial" w:cs="Arial"/>
          <w:sz w:val="24"/>
          <w:szCs w:val="24"/>
          <w:lang w:eastAsia="nb-NO"/>
        </w:rPr>
        <w:t>føreren</w:t>
      </w:r>
      <w:proofErr w:type="spellEnd"/>
      <w:r w:rsidRPr="005B013E">
        <w:rPr>
          <w:rFonts w:ascii="Arial" w:eastAsia="Times New Roman" w:hAnsi="Arial" w:cs="Arial"/>
          <w:sz w:val="24"/>
          <w:szCs w:val="24"/>
          <w:lang w:eastAsia="nb-NO"/>
        </w:rPr>
        <w:t xml:space="preserve"> på strekning med fjernstyring og grensestasjon stanse toget og konferere med toglederen eller </w:t>
      </w:r>
      <w:proofErr w:type="spellStart"/>
      <w:r w:rsidRPr="005B013E">
        <w:rPr>
          <w:rFonts w:ascii="Arial" w:eastAsia="Times New Roman" w:hAnsi="Arial" w:cs="Arial"/>
          <w:sz w:val="24"/>
          <w:szCs w:val="24"/>
          <w:lang w:eastAsia="nb-NO"/>
        </w:rPr>
        <w:t>togekspeditøren</w:t>
      </w:r>
      <w:proofErr w:type="spellEnd"/>
      <w:r w:rsidRPr="005B013E">
        <w:rPr>
          <w:rFonts w:ascii="Arial" w:eastAsia="Times New Roman" w:hAnsi="Arial" w:cs="Arial"/>
          <w:sz w:val="24"/>
          <w:szCs w:val="24"/>
          <w:lang w:eastAsia="nb-NO"/>
        </w:rPr>
        <w:t xml:space="preserve">. </w:t>
      </w:r>
    </w:p>
    <w:p w14:paraId="6B806B21" w14:textId="77777777" w:rsidR="00033F9F" w:rsidRPr="005B013E" w:rsidRDefault="00033F9F" w:rsidP="00033F9F">
      <w:pPr>
        <w:spacing w:after="100" w:afterAutospacing="1" w:line="240" w:lineRule="auto"/>
        <w:rPr>
          <w:rFonts w:ascii="Arial" w:eastAsia="Times New Roman" w:hAnsi="Arial" w:cs="Arial"/>
          <w:sz w:val="24"/>
          <w:szCs w:val="24"/>
          <w:lang w:eastAsia="nb-NO"/>
        </w:rPr>
      </w:pPr>
      <w:r w:rsidRPr="005B013E">
        <w:rPr>
          <w:rFonts w:ascii="Arial" w:eastAsia="Times New Roman" w:hAnsi="Arial" w:cs="Arial"/>
          <w:sz w:val="24"/>
          <w:szCs w:val="24"/>
          <w:lang w:eastAsia="nb-NO"/>
        </w:rPr>
        <w:t xml:space="preserve">2. Dersom nødbremseinngrepet skjer i forbindelse med hovedsignal, gjelder bestemmelsene om tillatelse til videre kjøring etter utilsiktet passering av signal som ikke viste kjørsignal. </w:t>
      </w:r>
    </w:p>
    <w:p w14:paraId="389AD34A" w14:textId="77777777" w:rsidR="00033F9F" w:rsidRPr="005B013E" w:rsidRDefault="00033F9F" w:rsidP="00C63220">
      <w:pPr>
        <w:spacing w:after="0" w:line="240" w:lineRule="auto"/>
        <w:rPr>
          <w:rFonts w:ascii="Arial" w:eastAsia="Times New Roman" w:hAnsi="Arial" w:cs="Arial"/>
          <w:sz w:val="24"/>
          <w:szCs w:val="24"/>
          <w:lang w:eastAsia="nb-NO"/>
        </w:rPr>
      </w:pPr>
      <w:r w:rsidRPr="005B013E">
        <w:rPr>
          <w:rFonts w:ascii="Arial" w:eastAsia="Times New Roman" w:hAnsi="Arial" w:cs="Arial"/>
          <w:sz w:val="24"/>
          <w:szCs w:val="24"/>
          <w:lang w:eastAsia="nb-NO"/>
        </w:rPr>
        <w:t xml:space="preserve">3. Dersom ATC gir </w:t>
      </w:r>
      <w:proofErr w:type="spellStart"/>
      <w:r w:rsidRPr="005B013E">
        <w:rPr>
          <w:rFonts w:ascii="Arial" w:eastAsia="Times New Roman" w:hAnsi="Arial" w:cs="Arial"/>
          <w:sz w:val="24"/>
          <w:szCs w:val="24"/>
          <w:lang w:eastAsia="nb-NO"/>
        </w:rPr>
        <w:t>balisefeilalarm</w:t>
      </w:r>
      <w:proofErr w:type="spellEnd"/>
      <w:r w:rsidRPr="005B013E">
        <w:rPr>
          <w:rFonts w:ascii="Arial" w:eastAsia="Times New Roman" w:hAnsi="Arial" w:cs="Arial"/>
          <w:sz w:val="24"/>
          <w:szCs w:val="24"/>
          <w:lang w:eastAsia="nb-NO"/>
        </w:rPr>
        <w:t xml:space="preserve"> BF2 eller BF3 (</w:t>
      </w:r>
      <w:proofErr w:type="spellStart"/>
      <w:r w:rsidRPr="005B013E">
        <w:rPr>
          <w:rFonts w:ascii="Arial" w:eastAsia="Times New Roman" w:hAnsi="Arial" w:cs="Arial"/>
          <w:sz w:val="24"/>
          <w:szCs w:val="24"/>
          <w:lang w:eastAsia="nb-NO"/>
        </w:rPr>
        <w:t>hovedindikatoren</w:t>
      </w:r>
      <w:proofErr w:type="spellEnd"/>
      <w:r w:rsidRPr="005B013E">
        <w:rPr>
          <w:rFonts w:ascii="Arial" w:eastAsia="Times New Roman" w:hAnsi="Arial" w:cs="Arial"/>
          <w:sz w:val="24"/>
          <w:szCs w:val="24"/>
          <w:lang w:eastAsia="nb-NO"/>
        </w:rPr>
        <w:t xml:space="preserve"> i ATC-panelet viser «FEL») i forbindelse med passering av hovedsignal, gjelder følgende:</w:t>
      </w:r>
    </w:p>
    <w:p w14:paraId="26A892EE" w14:textId="77777777" w:rsidR="00033F9F" w:rsidRPr="005B013E" w:rsidRDefault="00033F9F" w:rsidP="006A5AB1">
      <w:pPr>
        <w:pStyle w:val="Listeavsnitt"/>
        <w:numPr>
          <w:ilvl w:val="0"/>
          <w:numId w:val="107"/>
        </w:numPr>
        <w:spacing w:after="100" w:afterAutospacing="1" w:line="240" w:lineRule="auto"/>
        <w:rPr>
          <w:rFonts w:ascii="Arial" w:eastAsia="Times New Roman" w:hAnsi="Arial" w:cs="Arial"/>
          <w:sz w:val="24"/>
          <w:szCs w:val="24"/>
          <w:lang w:eastAsia="nb-NO"/>
        </w:rPr>
      </w:pPr>
      <w:r w:rsidRPr="005B013E">
        <w:rPr>
          <w:rFonts w:ascii="Arial" w:eastAsia="Times New Roman" w:hAnsi="Arial" w:cs="Arial"/>
          <w:sz w:val="24"/>
          <w:szCs w:val="24"/>
          <w:lang w:eastAsia="nb-NO"/>
        </w:rPr>
        <w:t xml:space="preserve">Føreren skal stanse toget og informere toglederen eller </w:t>
      </w:r>
      <w:proofErr w:type="spellStart"/>
      <w:r w:rsidRPr="005B013E">
        <w:rPr>
          <w:rFonts w:ascii="Arial" w:eastAsia="Times New Roman" w:hAnsi="Arial" w:cs="Arial"/>
          <w:sz w:val="24"/>
          <w:szCs w:val="24"/>
          <w:lang w:eastAsia="nb-NO"/>
        </w:rPr>
        <w:t>togekspeditøren</w:t>
      </w:r>
      <w:proofErr w:type="spellEnd"/>
      <w:r w:rsidRPr="005B013E">
        <w:rPr>
          <w:rFonts w:ascii="Arial" w:eastAsia="Times New Roman" w:hAnsi="Arial" w:cs="Arial"/>
          <w:sz w:val="24"/>
          <w:szCs w:val="24"/>
          <w:lang w:eastAsia="nb-NO"/>
        </w:rPr>
        <w:t xml:space="preserve"> om at ATC har gitt </w:t>
      </w:r>
      <w:proofErr w:type="spellStart"/>
      <w:r w:rsidRPr="005B013E">
        <w:rPr>
          <w:rFonts w:ascii="Arial" w:eastAsia="Times New Roman" w:hAnsi="Arial" w:cs="Arial"/>
          <w:sz w:val="24"/>
          <w:szCs w:val="24"/>
          <w:lang w:eastAsia="nb-NO"/>
        </w:rPr>
        <w:t>balisefeil</w:t>
      </w:r>
      <w:proofErr w:type="spellEnd"/>
      <w:r w:rsidRPr="005B013E">
        <w:rPr>
          <w:rFonts w:ascii="Arial" w:eastAsia="Times New Roman" w:hAnsi="Arial" w:cs="Arial"/>
          <w:sz w:val="24"/>
          <w:szCs w:val="24"/>
          <w:lang w:eastAsia="nb-NO"/>
        </w:rPr>
        <w:t xml:space="preserve"> BF2 eller BF3 ved hovedsignal, og angi hvor toget har stoppet.</w:t>
      </w:r>
    </w:p>
    <w:p w14:paraId="2C196E28" w14:textId="77777777" w:rsidR="00033F9F" w:rsidRPr="005B013E" w:rsidRDefault="00033F9F" w:rsidP="006A5AB1">
      <w:pPr>
        <w:pStyle w:val="Listeavsnitt"/>
        <w:numPr>
          <w:ilvl w:val="0"/>
          <w:numId w:val="107"/>
        </w:numPr>
        <w:spacing w:after="100" w:afterAutospacing="1" w:line="240" w:lineRule="auto"/>
        <w:rPr>
          <w:rFonts w:ascii="Arial" w:eastAsia="Times New Roman" w:hAnsi="Arial" w:cs="Arial"/>
          <w:sz w:val="24"/>
          <w:szCs w:val="24"/>
          <w:lang w:eastAsia="nb-NO"/>
        </w:rPr>
      </w:pPr>
      <w:r w:rsidRPr="005B013E">
        <w:rPr>
          <w:rFonts w:ascii="Arial" w:eastAsia="Times New Roman" w:hAnsi="Arial" w:cs="Arial"/>
          <w:sz w:val="24"/>
          <w:szCs w:val="24"/>
          <w:lang w:eastAsia="nb-NO"/>
        </w:rPr>
        <w:t xml:space="preserve">Toglederen eller </w:t>
      </w:r>
      <w:proofErr w:type="spellStart"/>
      <w:r w:rsidRPr="005B013E">
        <w:rPr>
          <w:rFonts w:ascii="Arial" w:eastAsia="Times New Roman" w:hAnsi="Arial" w:cs="Arial"/>
          <w:sz w:val="24"/>
          <w:szCs w:val="24"/>
          <w:lang w:eastAsia="nb-NO"/>
        </w:rPr>
        <w:t>togekspeditøren</w:t>
      </w:r>
      <w:proofErr w:type="spellEnd"/>
      <w:r w:rsidRPr="005B013E">
        <w:rPr>
          <w:rFonts w:ascii="Arial" w:eastAsia="Times New Roman" w:hAnsi="Arial" w:cs="Arial"/>
          <w:sz w:val="24"/>
          <w:szCs w:val="24"/>
          <w:lang w:eastAsia="nb-NO"/>
        </w:rPr>
        <w:t xml:space="preserve"> skal avklare at hovedsignalet viste kjørsignal, fastslå togets posisjon ved hjelp av togradio og fjernstyringssystemets eller stillerapparatets indikeringer, eller ved hjelp av togmeldingsboka, og kontrollere at det ikke er noe i togveien eller andre forhold som kan hindre togets kjøring. Deretter kan toglederen eller </w:t>
      </w:r>
      <w:proofErr w:type="spellStart"/>
      <w:r w:rsidRPr="005B013E">
        <w:rPr>
          <w:rFonts w:ascii="Arial" w:eastAsia="Times New Roman" w:hAnsi="Arial" w:cs="Arial"/>
          <w:sz w:val="24"/>
          <w:szCs w:val="24"/>
          <w:lang w:eastAsia="nb-NO"/>
        </w:rPr>
        <w:t>togekspeditøren</w:t>
      </w:r>
      <w:proofErr w:type="spellEnd"/>
      <w:r w:rsidRPr="005B013E">
        <w:rPr>
          <w:rFonts w:ascii="Arial" w:eastAsia="Times New Roman" w:hAnsi="Arial" w:cs="Arial"/>
          <w:sz w:val="24"/>
          <w:szCs w:val="24"/>
          <w:lang w:eastAsia="nb-NO"/>
        </w:rPr>
        <w:t xml:space="preserve"> gi tillatelse til at toget kan kjøre videre (uten fastsatt ordlyd).</w:t>
      </w:r>
    </w:p>
    <w:p w14:paraId="49959CB1" w14:textId="3D59CDDF" w:rsidR="00BD44EB" w:rsidRPr="00D01A52" w:rsidRDefault="00033F9F" w:rsidP="00D01A52">
      <w:pPr>
        <w:pStyle w:val="Listeavsnitt"/>
        <w:numPr>
          <w:ilvl w:val="0"/>
          <w:numId w:val="107"/>
        </w:numPr>
        <w:spacing w:after="100" w:afterAutospacing="1" w:line="240" w:lineRule="auto"/>
        <w:rPr>
          <w:rFonts w:ascii="Arial" w:eastAsia="Times New Roman" w:hAnsi="Arial" w:cs="Arial"/>
          <w:sz w:val="24"/>
          <w:szCs w:val="24"/>
          <w:lang w:eastAsia="nb-NO"/>
        </w:rPr>
      </w:pPr>
      <w:r w:rsidRPr="005B013E">
        <w:rPr>
          <w:rFonts w:ascii="Arial" w:eastAsia="Times New Roman" w:hAnsi="Arial" w:cs="Arial"/>
          <w:sz w:val="24"/>
          <w:szCs w:val="24"/>
          <w:lang w:eastAsia="nb-NO"/>
        </w:rPr>
        <w:lastRenderedPageBreak/>
        <w:t xml:space="preserve">Etter </w:t>
      </w:r>
      <w:proofErr w:type="spellStart"/>
      <w:r w:rsidRPr="005B013E">
        <w:rPr>
          <w:rFonts w:ascii="Arial" w:eastAsia="Times New Roman" w:hAnsi="Arial" w:cs="Arial"/>
          <w:sz w:val="24"/>
          <w:szCs w:val="24"/>
          <w:lang w:eastAsia="nb-NO"/>
        </w:rPr>
        <w:t>balisefeil</w:t>
      </w:r>
      <w:proofErr w:type="spellEnd"/>
      <w:r w:rsidRPr="005B013E">
        <w:rPr>
          <w:rFonts w:ascii="Arial" w:eastAsia="Times New Roman" w:hAnsi="Arial" w:cs="Arial"/>
          <w:sz w:val="24"/>
          <w:szCs w:val="24"/>
          <w:lang w:eastAsia="nb-NO"/>
        </w:rPr>
        <w:t xml:space="preserve"> BF2 eller BF3 er i alle tilfeller største tillatte hastighet for toget 80 km/t når </w:t>
      </w:r>
      <w:proofErr w:type="spellStart"/>
      <w:r w:rsidRPr="005B013E">
        <w:rPr>
          <w:rFonts w:ascii="Arial" w:eastAsia="Times New Roman" w:hAnsi="Arial" w:cs="Arial"/>
          <w:sz w:val="24"/>
          <w:szCs w:val="24"/>
          <w:lang w:eastAsia="nb-NO"/>
        </w:rPr>
        <w:t>hovedindikatoren</w:t>
      </w:r>
      <w:proofErr w:type="spellEnd"/>
      <w:r w:rsidRPr="005B013E">
        <w:rPr>
          <w:rFonts w:ascii="Arial" w:eastAsia="Times New Roman" w:hAnsi="Arial" w:cs="Arial"/>
          <w:sz w:val="24"/>
          <w:szCs w:val="24"/>
          <w:lang w:eastAsia="nb-NO"/>
        </w:rPr>
        <w:t xml:space="preserve"> i ATC-panelet er slukket, og 130 km/t når det vises tre streker (- - -) i </w:t>
      </w:r>
      <w:proofErr w:type="spellStart"/>
      <w:r w:rsidRPr="005B013E">
        <w:rPr>
          <w:rFonts w:ascii="Arial" w:eastAsia="Times New Roman" w:hAnsi="Arial" w:cs="Arial"/>
          <w:sz w:val="24"/>
          <w:szCs w:val="24"/>
          <w:lang w:eastAsia="nb-NO"/>
        </w:rPr>
        <w:t>hovedindikatoren</w:t>
      </w:r>
      <w:proofErr w:type="spellEnd"/>
      <w:r w:rsidRPr="005B013E">
        <w:rPr>
          <w:rFonts w:ascii="Arial" w:eastAsia="Times New Roman" w:hAnsi="Arial" w:cs="Arial"/>
          <w:sz w:val="24"/>
          <w:szCs w:val="24"/>
          <w:lang w:eastAsia="nb-NO"/>
        </w:rPr>
        <w:t>.</w:t>
      </w:r>
    </w:p>
    <w:p w14:paraId="0BA909F8" w14:textId="02393ED8" w:rsidR="00BD44EB" w:rsidRPr="00CC3460" w:rsidRDefault="00943476" w:rsidP="00CE4E2A">
      <w:pPr>
        <w:pStyle w:val="HSV2Overskrift"/>
        <w:rPr>
          <w:lang w:eastAsia="nb-NO"/>
        </w:rPr>
      </w:pPr>
      <w:bookmarkStart w:id="203" w:name="_Toc183518490"/>
      <w:r>
        <w:rPr>
          <w:lang w:eastAsia="nb-NO"/>
        </w:rPr>
        <w:t xml:space="preserve">7.32 </w:t>
      </w:r>
      <w:r w:rsidR="00BD44EB" w:rsidRPr="00CC3460">
        <w:rPr>
          <w:lang w:eastAsia="nb-NO"/>
        </w:rPr>
        <w:t>Feil på togradioinfrastruktur</w:t>
      </w:r>
      <w:bookmarkEnd w:id="203"/>
    </w:p>
    <w:p w14:paraId="6EF0367F" w14:textId="77777777" w:rsidR="00BD44EB" w:rsidRPr="00CC3460" w:rsidRDefault="00BD44EB" w:rsidP="00BD44EB">
      <w:pPr>
        <w:shd w:val="clear" w:color="auto" w:fill="FFFFFF"/>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1. Dersom føreren etter at toget har kjørt fra første stasjon angitt i ruten oppdager feil ved togradioinfrastrukturen, eller det vises melding i togradioen som indikerer at det ikke er nettverk eller dekning, skal føreren informere toglederen så raskt som praktisk mulig med annen telefon. (TSI OPE A 7.7, B2 8.2) </w:t>
      </w:r>
    </w:p>
    <w:p w14:paraId="1067AA50" w14:textId="77777777" w:rsidR="00BD44EB" w:rsidRPr="00CC3460" w:rsidRDefault="00BD44EB" w:rsidP="00BD44EB">
      <w:pPr>
        <w:shd w:val="clear" w:color="auto" w:fill="FFFFFF"/>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2. Dersom det koples over til annet nett («</w:t>
      </w:r>
      <w:proofErr w:type="spellStart"/>
      <w:r w:rsidRPr="00CC3460">
        <w:rPr>
          <w:rFonts w:ascii="Arial" w:eastAsia="Times New Roman" w:hAnsi="Arial" w:cs="Arial"/>
          <w:sz w:val="24"/>
          <w:szCs w:val="24"/>
          <w:lang w:eastAsia="nb-NO"/>
        </w:rPr>
        <w:t>roaming</w:t>
      </w:r>
      <w:proofErr w:type="spellEnd"/>
      <w:r w:rsidRPr="00CC3460">
        <w:rPr>
          <w:rFonts w:ascii="Arial" w:eastAsia="Times New Roman" w:hAnsi="Arial" w:cs="Arial"/>
          <w:sz w:val="24"/>
          <w:szCs w:val="24"/>
          <w:lang w:eastAsia="nb-NO"/>
        </w:rPr>
        <w:t xml:space="preserve">»), skal føreren redusere hastigheten til halv sikthastighet der det i henhold til strekningsbeskrivelsen er rasutsatte strekninger. Føreren skal om nødvendig avklare med toglederen om det er slike rasutsatte strekninger. </w:t>
      </w:r>
    </w:p>
    <w:p w14:paraId="73FD826C" w14:textId="77777777" w:rsidR="00BD44EB" w:rsidRPr="00CC3460" w:rsidRDefault="00BD44EB" w:rsidP="00BD44EB">
      <w:pPr>
        <w:shd w:val="clear" w:color="auto" w:fill="FFFFFF"/>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3. Dersom det ikke koples over til annet nett («</w:t>
      </w:r>
      <w:proofErr w:type="spellStart"/>
      <w:r w:rsidRPr="00CC3460">
        <w:rPr>
          <w:rFonts w:ascii="Arial" w:eastAsia="Times New Roman" w:hAnsi="Arial" w:cs="Arial"/>
          <w:sz w:val="24"/>
          <w:szCs w:val="24"/>
          <w:lang w:eastAsia="nb-NO"/>
        </w:rPr>
        <w:t>roaming</w:t>
      </w:r>
      <w:proofErr w:type="spellEnd"/>
      <w:r w:rsidRPr="00CC3460">
        <w:rPr>
          <w:rFonts w:ascii="Arial" w:eastAsia="Times New Roman" w:hAnsi="Arial" w:cs="Arial"/>
          <w:sz w:val="24"/>
          <w:szCs w:val="24"/>
          <w:lang w:eastAsia="nb-NO"/>
        </w:rPr>
        <w:t>»), skal føreren redusere hastigheten til halv sikthastighet inntil dekning oppnås. Føreren skal om mulig kontakte toglederen med annen telefon.</w:t>
      </w:r>
    </w:p>
    <w:p w14:paraId="5F814E63" w14:textId="77777777" w:rsidR="00BD44EB" w:rsidRDefault="00BD44EB" w:rsidP="00CE4E2A">
      <w:pPr>
        <w:pStyle w:val="HSV2Overskrift"/>
        <w:rPr>
          <w:lang w:eastAsia="nb-NO"/>
        </w:rPr>
      </w:pPr>
      <w:bookmarkStart w:id="204" w:name="_Toc183518491"/>
      <w:r w:rsidRPr="3DA8FE17">
        <w:rPr>
          <w:lang w:eastAsia="nb-NO"/>
        </w:rPr>
        <w:t>V. Uregelmessigheter og feil på kjøretøy</w:t>
      </w:r>
      <w:bookmarkEnd w:id="204"/>
    </w:p>
    <w:p w14:paraId="7EA90E31" w14:textId="6986EBA9" w:rsidR="00BD44EB" w:rsidRPr="000A5CC0" w:rsidRDefault="00943476" w:rsidP="00CE4E2A">
      <w:pPr>
        <w:pStyle w:val="HSV2Overskrift"/>
        <w:rPr>
          <w:lang w:eastAsia="nb-NO"/>
        </w:rPr>
      </w:pPr>
      <w:bookmarkStart w:id="205" w:name="_Toc183518492"/>
      <w:r>
        <w:rPr>
          <w:lang w:eastAsia="nb-NO"/>
        </w:rPr>
        <w:t xml:space="preserve">7.33 </w:t>
      </w:r>
      <w:r w:rsidR="00BD44EB" w:rsidRPr="3DA8FE17">
        <w:rPr>
          <w:lang w:eastAsia="nb-NO"/>
        </w:rPr>
        <w:t>Feil på sikkerhetsbremseapparatet</w:t>
      </w:r>
      <w:bookmarkEnd w:id="205"/>
      <w:r w:rsidR="00BD44EB" w:rsidRPr="3DA8FE17">
        <w:rPr>
          <w:lang w:eastAsia="nb-NO"/>
        </w:rPr>
        <w:t xml:space="preserve"> </w:t>
      </w:r>
    </w:p>
    <w:p w14:paraId="36927306"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1. Dersom det oppstår feil på sikkerhetsbremseapparatet etter at toget har kjørt fra første stasjon angitt i ruten, kan føreren kjøre toget videre dersom det bemannes med en ekstra person i førerrommet som i en nødsituasjon kan stanse toget og kontakte toglederen. Føreren skal varsle toglederen. </w:t>
      </w:r>
    </w:p>
    <w:p w14:paraId="2B538586"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2. Dersom feilen oppstår mellom to stasjoner og det ikke er mulig å bemanne med en ekstra person i førerrommet, kan føreren kjøre toget fram til nærmeste betjente eller fjernstyrte stasjon. Hastigheten skal da ikke overstige 40 km/t. Føreren skal varsle toglederen.</w:t>
      </w:r>
    </w:p>
    <w:p w14:paraId="3E361F13" w14:textId="3AEC18FB" w:rsidR="00BD44EB" w:rsidRPr="00CC3460" w:rsidRDefault="00943476" w:rsidP="00CE4E2A">
      <w:pPr>
        <w:pStyle w:val="HSV2Overskrift"/>
        <w:rPr>
          <w:lang w:eastAsia="nb-NO"/>
        </w:rPr>
      </w:pPr>
      <w:bookmarkStart w:id="206" w:name="_Toc183518493"/>
      <w:r>
        <w:rPr>
          <w:lang w:eastAsia="nb-NO"/>
        </w:rPr>
        <w:t xml:space="preserve">7.34 </w:t>
      </w:r>
      <w:r w:rsidR="00BD44EB" w:rsidRPr="00CC3460">
        <w:rPr>
          <w:lang w:eastAsia="nb-NO"/>
        </w:rPr>
        <w:t>Feil på togets ATC- eller ETCS-utstyr på ATC-strekning</w:t>
      </w:r>
      <w:bookmarkEnd w:id="206"/>
    </w:p>
    <w:p w14:paraId="3D52FAFD" w14:textId="77777777" w:rsidR="00BD44EB" w:rsidRPr="00CC3460" w:rsidRDefault="00BD44EB" w:rsidP="00DD24B9">
      <w:pPr>
        <w:pStyle w:val="Regelboknormal"/>
      </w:pPr>
      <w:r w:rsidRPr="00CC3460">
        <w:t>1. Dersom det på strekning med ATC oppstår feil på togets ATC, eller ETCS- og STM-utrustning, etter at toget har kjørt fra første stasjon angitt i ruten, skal føreren koble inn dette på nytt. Fungerer utstyret på toget, kan føreren kjøre toget videre med største hastighet 80 km/t inntil informasjonen i systemet er oppdatert. Føreren skal varsle toglederen.</w:t>
      </w:r>
    </w:p>
    <w:p w14:paraId="337382A5" w14:textId="77777777" w:rsidR="00BD44EB" w:rsidRPr="00CC3460" w:rsidRDefault="00BD44EB" w:rsidP="00DD24B9">
      <w:pPr>
        <w:pStyle w:val="Regelboknormal"/>
      </w:pPr>
      <w:r w:rsidRPr="00CC3460">
        <w:t xml:space="preserve">2. Dersom utstyret ikke fungerer etter at det er forsøkt koblet inn på nytt på strekning med ATC, kan toget etter vurdering av jernbaneforetaket kjøres med største hastighet 80 km/t til vedlikeholdsbase for reparasjon. Føreren skal varsle toglederen. Dersom dette innebærer at toget må innstilles og kjøres i ny rute, gjelder ikke bestemmelsen i punkt 6.6 bokstav c) om innkobling av ATC og ETCS-ombordutrustning. </w:t>
      </w:r>
    </w:p>
    <w:p w14:paraId="2886C665" w14:textId="7787B6DF" w:rsidR="00BD44EB" w:rsidRPr="00CC3460" w:rsidRDefault="00EC7516" w:rsidP="00CE4E2A">
      <w:pPr>
        <w:pStyle w:val="HSV2Overskrift"/>
        <w:rPr>
          <w:lang w:eastAsia="nb-NO"/>
        </w:rPr>
      </w:pPr>
      <w:bookmarkStart w:id="207" w:name="_Toc183518494"/>
      <w:r>
        <w:rPr>
          <w:lang w:eastAsia="nb-NO"/>
        </w:rPr>
        <w:t>7.35</w:t>
      </w:r>
      <w:r w:rsidR="00BD44EB" w:rsidRPr="00CC3460">
        <w:rPr>
          <w:lang w:eastAsia="nb-NO"/>
        </w:rPr>
        <w:t>Feil på samtlige frontlys</w:t>
      </w:r>
      <w:bookmarkEnd w:id="207"/>
    </w:p>
    <w:p w14:paraId="5575E103"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(TSI OPE B2 4)</w:t>
      </w:r>
    </w:p>
    <w:p w14:paraId="26462581"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lastRenderedPageBreak/>
        <w:t xml:space="preserve">1. Feil på samtlige frontlys ved god sikt: Føreren skal informere toglederen om feilen. Toget skal fortsette med høyeste tillatte hastighet til det nærmeste stedet frontlyset kan repareres eller byttes ut, eller det berørte kjøretøyet kan byttes ut. Når toget kjører videre, skal føreren bruke togfløyten etter behov. </w:t>
      </w:r>
    </w:p>
    <w:p w14:paraId="6C19918A"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2. Feil på samtlige frontlys i mørke eller ved dårlig sikt: Føreren skal informere toglederen om feilen. Dersom det er montert et bærbart frontlys med hvitt lys på togets front, skal toget fortsette med halv sikthastighet til det nærmeste stedet der det er mulig å få reparert eller skiftet frontlyset, eller det berørte kjøretøyet kan skiftes ut. Dersom det ikke er mulig å få tak i et bærbart frontlys, skal toget ikke kjøre videre, med mindre toglederen gir tillatelse til å fortsette til det nærmeste stedet der toget ikke sperrer banestrekningen. Når toget kjører videre, skal lokomotivføreren bruke togfløyten etter behov.</w:t>
      </w:r>
    </w:p>
    <w:p w14:paraId="2BF14682" w14:textId="7242E90A" w:rsidR="00BD44EB" w:rsidRPr="00CC3460" w:rsidRDefault="00EC7516" w:rsidP="00CE4E2A">
      <w:pPr>
        <w:pStyle w:val="HSV2Overskrift"/>
        <w:rPr>
          <w:lang w:eastAsia="nb-NO"/>
        </w:rPr>
      </w:pPr>
      <w:bookmarkStart w:id="208" w:name="_Toc183518495"/>
      <w:r>
        <w:rPr>
          <w:lang w:eastAsia="nb-NO"/>
        </w:rPr>
        <w:t xml:space="preserve">7.36 </w:t>
      </w:r>
      <w:r w:rsidR="00BD44EB" w:rsidRPr="00CC3460">
        <w:rPr>
          <w:lang w:eastAsia="nb-NO"/>
        </w:rPr>
        <w:t>Feil på samtlige baklys eller sluttsignal</w:t>
      </w:r>
      <w:bookmarkEnd w:id="208"/>
    </w:p>
    <w:p w14:paraId="622AA7F1" w14:textId="77777777" w:rsidR="00BD44EB" w:rsidRPr="00CC3460" w:rsidRDefault="00BD44EB" w:rsidP="00DD24B9">
      <w:pPr>
        <w:pStyle w:val="Regelboknormal"/>
      </w:pPr>
      <w:r w:rsidRPr="00CC3460">
        <w:t>Dersom toglederen blir oppmerksom på at samtlige av togets baklys eller sluttsignal ikke virker, skal toglederen sørge for å stoppe toget på et passende sted og informere føreren. Føreren skal deretter kontrollere at toget er fullstendig og om mulig reparere eller skifte togets baklys eller sluttsignal. Føreren skal informere toglederen om at toget er klart til å kjøre videre. (TSI OPE B2 5)</w:t>
      </w:r>
    </w:p>
    <w:p w14:paraId="2C266B9D" w14:textId="66AED30E" w:rsidR="00BD44EB" w:rsidRPr="00CC3460" w:rsidRDefault="00EC7516" w:rsidP="00CE4E2A">
      <w:pPr>
        <w:pStyle w:val="HSV2Overskrift"/>
        <w:rPr>
          <w:lang w:eastAsia="nb-NO"/>
        </w:rPr>
      </w:pPr>
      <w:bookmarkStart w:id="209" w:name="_Toc183518496"/>
      <w:r>
        <w:rPr>
          <w:lang w:eastAsia="nb-NO"/>
        </w:rPr>
        <w:t xml:space="preserve">7.37 </w:t>
      </w:r>
      <w:r w:rsidR="00BD44EB" w:rsidRPr="00CC3460">
        <w:rPr>
          <w:lang w:eastAsia="nb-NO"/>
        </w:rPr>
        <w:t>Feil på togets togradio</w:t>
      </w:r>
      <w:bookmarkEnd w:id="209"/>
      <w:r w:rsidR="00BD44EB" w:rsidRPr="00CC3460">
        <w:rPr>
          <w:lang w:eastAsia="nb-NO"/>
        </w:rPr>
        <w:t xml:space="preserve"> </w:t>
      </w:r>
    </w:p>
    <w:p w14:paraId="36F9E6A3" w14:textId="77777777" w:rsidR="00BD44EB" w:rsidRPr="00CC3460" w:rsidRDefault="00BD44EB" w:rsidP="00BD44EB">
      <w:pPr>
        <w:pStyle w:val="Listeavsnitt"/>
        <w:spacing w:after="100" w:afterAutospacing="1"/>
        <w:ind w:left="0"/>
        <w:rPr>
          <w:rFonts w:ascii="Arial" w:eastAsia="Times New Roman" w:hAnsi="Arial" w:cs="Arial"/>
          <w:sz w:val="24"/>
          <w:szCs w:val="24"/>
          <w:lang w:eastAsia="nb-NO"/>
        </w:rPr>
      </w:pPr>
      <w:r w:rsidRPr="00CC3460">
        <w:rPr>
          <w:rFonts w:ascii="Arial" w:eastAsia="Times New Roman" w:hAnsi="Arial" w:cs="Arial"/>
          <w:sz w:val="24"/>
          <w:szCs w:val="24"/>
          <w:lang w:eastAsia="nb-NO"/>
        </w:rPr>
        <w:t>1. Tog skal ikke kjøre fra første stasjon angitt i ruten ved feil på togets togradio. (TSI OPE A 7.6, B2 8.1)</w:t>
      </w:r>
    </w:p>
    <w:p w14:paraId="2C11D74E" w14:textId="77777777" w:rsidR="00BD44EB" w:rsidRPr="00CC3460" w:rsidRDefault="00BD44EB" w:rsidP="00BD44EB">
      <w:pPr>
        <w:rPr>
          <w:rFonts w:ascii="Arial" w:eastAsia="Times New Roman" w:hAnsi="Arial" w:cs="Arial"/>
          <w:sz w:val="24"/>
          <w:szCs w:val="24"/>
          <w:lang w:eastAsia="nb-NO"/>
        </w:rPr>
      </w:pPr>
      <w:r w:rsidRPr="00CC3460">
        <w:rPr>
          <w:rFonts w:ascii="Arial" w:eastAsia="Times New Roman" w:hAnsi="Arial" w:cs="Arial"/>
          <w:sz w:val="24"/>
          <w:szCs w:val="24"/>
          <w:lang w:eastAsia="nb-NO"/>
        </w:rPr>
        <w:t>2. Dersom føreren etter at toget har kjørt fra første stasjon angitt i ruten oppdager feil ved togets togradio, eller det vises melding i togradioen som indikerer feil ved togradioens selvtest, skal føreren informere toglederen så raskt som praktisk mulig med annen telefon. (TSI OPE A7.6, B2 8.2)</w:t>
      </w:r>
    </w:p>
    <w:p w14:paraId="437D87E1" w14:textId="77777777" w:rsidR="00BD44EB" w:rsidRPr="00CC3460" w:rsidRDefault="00BD44EB" w:rsidP="00C63220">
      <w:pPr>
        <w:spacing w:after="0"/>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3. Følgende gjelder: </w:t>
      </w:r>
    </w:p>
    <w:p w14:paraId="41D29396" w14:textId="77777777" w:rsidR="00BD44EB" w:rsidRPr="00CC3460" w:rsidRDefault="00BD44EB" w:rsidP="006A5AB1">
      <w:pPr>
        <w:pStyle w:val="Listeavsnitt"/>
        <w:numPr>
          <w:ilvl w:val="0"/>
          <w:numId w:val="124"/>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Føreren skal stanse toget og foreta en ny oppstart av togradioen. </w:t>
      </w:r>
    </w:p>
    <w:p w14:paraId="4674BAF5" w14:textId="77777777" w:rsidR="00BD44EB" w:rsidRPr="00CC3460" w:rsidRDefault="00BD44EB" w:rsidP="006A5AB1">
      <w:pPr>
        <w:pStyle w:val="Listeavsnitt"/>
        <w:numPr>
          <w:ilvl w:val="0"/>
          <w:numId w:val="124"/>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Dersom togets togradio fortsatt ikke fungerer, skal føreren slå på håndholdt togradio og forsøke å registrere togets funksjonelle nummer (tognummeret), samt informere toglederen om at håndholdt togradio benyttes. </w:t>
      </w:r>
    </w:p>
    <w:p w14:paraId="07351E33" w14:textId="77777777" w:rsidR="00BD44EB" w:rsidRPr="00CC3460" w:rsidRDefault="00BD44EB" w:rsidP="006A5AB1">
      <w:pPr>
        <w:pStyle w:val="Listeavsnitt"/>
        <w:numPr>
          <w:ilvl w:val="0"/>
          <w:numId w:val="124"/>
        </w:numPr>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Dersom det ikke er mulig å bruke håndholdt togradio med funksjonelt nummer, skal føreren oppgi det </w:t>
      </w:r>
      <w:proofErr w:type="spellStart"/>
      <w:r w:rsidRPr="00CC3460">
        <w:rPr>
          <w:rFonts w:ascii="Arial" w:eastAsia="Times New Roman" w:hAnsi="Arial" w:cs="Arial"/>
          <w:sz w:val="24"/>
          <w:szCs w:val="24"/>
          <w:lang w:eastAsia="nb-NO"/>
        </w:rPr>
        <w:t>åttesifrede</w:t>
      </w:r>
      <w:proofErr w:type="spellEnd"/>
      <w:r w:rsidRPr="00CC3460">
        <w:rPr>
          <w:rFonts w:ascii="Arial" w:eastAsia="Times New Roman" w:hAnsi="Arial" w:cs="Arial"/>
          <w:sz w:val="24"/>
          <w:szCs w:val="24"/>
          <w:lang w:eastAsia="nb-NO"/>
        </w:rPr>
        <w:t xml:space="preserve"> togradionummeret på håndholdt togradio til toglederen. Toget kan kjøres videre til endestasjonen. </w:t>
      </w:r>
    </w:p>
    <w:p w14:paraId="3B60BB3F" w14:textId="4A12D8F5" w:rsidR="00BD44EB" w:rsidRPr="00C63220" w:rsidRDefault="00BD44EB" w:rsidP="00C63220">
      <w:pPr>
        <w:pStyle w:val="Listeavsnitt"/>
        <w:numPr>
          <w:ilvl w:val="0"/>
          <w:numId w:val="124"/>
        </w:numPr>
        <w:spacing w:after="0"/>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Dersom det ikke er mulig å bruke håndholdt togradio med </w:t>
      </w:r>
      <w:proofErr w:type="spellStart"/>
      <w:r w:rsidRPr="00CC3460">
        <w:rPr>
          <w:rFonts w:ascii="Arial" w:eastAsia="Times New Roman" w:hAnsi="Arial" w:cs="Arial"/>
          <w:sz w:val="24"/>
          <w:szCs w:val="24"/>
          <w:lang w:eastAsia="nb-NO"/>
        </w:rPr>
        <w:t>åttesifret</w:t>
      </w:r>
      <w:proofErr w:type="spellEnd"/>
      <w:r w:rsidRPr="00CC3460">
        <w:rPr>
          <w:rFonts w:ascii="Arial" w:eastAsia="Times New Roman" w:hAnsi="Arial" w:cs="Arial"/>
          <w:sz w:val="24"/>
          <w:szCs w:val="24"/>
          <w:lang w:eastAsia="nb-NO"/>
        </w:rPr>
        <w:t xml:space="preserve"> togradionummer, skal føreren kjøre med halv sikthastighet fram til neste stasjon og om mulig informere toglederen ved hjelp av annen telefon og avtale videre kjøring, men toget kan ikke kjøre lenger enn til det nærmeste stedet der togradioen kan repareres eller trekkraftkjøretøyet byttes ut.</w:t>
      </w:r>
    </w:p>
    <w:p w14:paraId="08FC3D40" w14:textId="77777777" w:rsidR="00BD44EB" w:rsidRPr="00CC3460" w:rsidRDefault="00BD44EB" w:rsidP="00BD44EB">
      <w:pPr>
        <w:pStyle w:val="Listeavsnitt"/>
        <w:spacing w:after="100" w:afterAutospacing="1" w:line="240" w:lineRule="auto"/>
        <w:ind w:left="0"/>
        <w:rPr>
          <w:rFonts w:ascii="Arial" w:eastAsia="Times New Roman" w:hAnsi="Arial" w:cs="Arial"/>
          <w:sz w:val="24"/>
          <w:szCs w:val="24"/>
          <w:lang w:eastAsia="nb-NO"/>
        </w:rPr>
      </w:pPr>
      <w:r w:rsidRPr="00CC3460">
        <w:rPr>
          <w:rFonts w:ascii="Arial" w:eastAsia="Times New Roman" w:hAnsi="Arial" w:cs="Arial"/>
          <w:sz w:val="24"/>
          <w:szCs w:val="24"/>
          <w:lang w:eastAsia="nb-NO"/>
        </w:rPr>
        <w:t>(TSI OPE B2 8.2)</w:t>
      </w:r>
    </w:p>
    <w:p w14:paraId="0D2FA2C7" w14:textId="1DA64FB3" w:rsidR="00BD44EB" w:rsidRPr="00CC3460" w:rsidRDefault="00EC7516" w:rsidP="00CE4E2A">
      <w:pPr>
        <w:pStyle w:val="HSV2Overskrift"/>
        <w:rPr>
          <w:lang w:eastAsia="nb-NO"/>
        </w:rPr>
      </w:pPr>
      <w:bookmarkStart w:id="210" w:name="_Toc183518497"/>
      <w:r>
        <w:rPr>
          <w:lang w:eastAsia="nb-NO"/>
        </w:rPr>
        <w:lastRenderedPageBreak/>
        <w:t xml:space="preserve">7.38 </w:t>
      </w:r>
      <w:r w:rsidR="00BD44EB" w:rsidRPr="00CC3460">
        <w:rPr>
          <w:lang w:eastAsia="nb-NO"/>
        </w:rPr>
        <w:t>Feil på togfløyten</w:t>
      </w:r>
      <w:bookmarkEnd w:id="210"/>
    </w:p>
    <w:p w14:paraId="778465C3"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(TSI OPE B2 6)</w:t>
      </w:r>
    </w:p>
    <w:p w14:paraId="2D40CFE5"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1. Dersom det ikke kan gis signaler med togfløyten, skal føreren informere toglederen. </w:t>
      </w:r>
    </w:p>
    <w:p w14:paraId="2A7446F4"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2. Føreren skal kjøre med halv sikthastighet frem til det nærmeste stedet togfløyten kan repareres eller kjøretøyet byttes ut. </w:t>
      </w:r>
    </w:p>
    <w:p w14:paraId="49D2D269"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3. Føreren skal kunne stoppe toget foran enhver planovergang der det skal gis signal 83 «Tog kommer» og skal bare kjøre over overgangen dersom dette er forsvarlig. </w:t>
      </w:r>
    </w:p>
    <w:p w14:paraId="37DEE2D5" w14:textId="25DF9905" w:rsidR="00BD44EB" w:rsidRPr="00CC3460" w:rsidRDefault="00EC7516" w:rsidP="00CE4E2A">
      <w:pPr>
        <w:pStyle w:val="HSV2Overskrift"/>
        <w:rPr>
          <w:lang w:eastAsia="nb-NO"/>
        </w:rPr>
      </w:pPr>
      <w:bookmarkStart w:id="211" w:name="_Toc183518498"/>
      <w:r>
        <w:rPr>
          <w:lang w:eastAsia="nb-NO"/>
        </w:rPr>
        <w:t xml:space="preserve">7.39 </w:t>
      </w:r>
      <w:r w:rsidR="00BD44EB" w:rsidRPr="00CC3460">
        <w:rPr>
          <w:lang w:eastAsia="nb-NO"/>
        </w:rPr>
        <w:t>Hjulslag</w:t>
      </w:r>
      <w:bookmarkEnd w:id="211"/>
    </w:p>
    <w:p w14:paraId="7CB0D34D"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1. Vogner skal ikke brukes dersom hjulslaget er større enn 60 mm på hjul med diameter 900 mm og større, og 40 mm på hjul med diameter mindre enn 900 mm (dette tilsvarer ca. 1 mm pilhøyde, det vil si den forkortelsen som slaget har forårsaket av hjulradien). Materialutfall fra hjulbanen skal ikke være mer enn 40 mm.</w:t>
      </w:r>
    </w:p>
    <w:p w14:paraId="26A72D95"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2. Vogner skal heller ikke brukes dersom det finnes «rubb» (opphopet materiale) av en høyde på mer enn 1 mm.</w:t>
      </w:r>
    </w:p>
    <w:p w14:paraId="768C634D"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3. Vogner med hjulslag eller rubb som overskrider disse grensene, skal settes ut av toget. Under framføring til utsettingsstasjonen skal kjørehastigheten settes ned til 10 km/t.</w:t>
      </w:r>
    </w:p>
    <w:p w14:paraId="02CA6754"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4. Ved lave temperaturer (under ca. -10 °C) skal også vogner med hjulslag på over 40 mm med hjuldiameter 900 mm og større settes ut av toget (30 mm ved hjuldiameter mindre enn 900 mm). Ønskes vognen likevel framført over en kortere strekning, skal kjørehastigheten ikke overskride 10 km/t.</w:t>
      </w:r>
    </w:p>
    <w:p w14:paraId="29EAB9CA"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5. Skiftelokomotiv med største hastighet 50 km/t skal ikke nyttes dersom hjulslaget er over 2 mm i pilhøyde. Øvrige trekkraftkjøretøy skal ikke nyttes dersom hjulslaget er over 1 mm i pilhøyde.</w:t>
      </w:r>
    </w:p>
    <w:p w14:paraId="2CE63DAC"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6. Trykkluftbremsen skal stenges av på vognen dersom et vognhjul har hjulslag kombinert med rubb, eller dersom feil ved trykkluftbremsen kan være årsak til hjulslaget. Vognen skal merkes som bestemt av jernbaneforetaket.</w:t>
      </w:r>
    </w:p>
    <w:p w14:paraId="17D8BE50" w14:textId="4F24D4B3" w:rsidR="00BD44EB" w:rsidRPr="00CC3460" w:rsidRDefault="00EC7516" w:rsidP="00CE4E2A">
      <w:pPr>
        <w:pStyle w:val="HSV2Overskrift"/>
        <w:rPr>
          <w:lang w:eastAsia="nb-NO"/>
        </w:rPr>
      </w:pPr>
      <w:bookmarkStart w:id="212" w:name="_Toc183518499"/>
      <w:r>
        <w:rPr>
          <w:lang w:eastAsia="nb-NO"/>
        </w:rPr>
        <w:t xml:space="preserve">7.40 </w:t>
      </w:r>
      <w:r w:rsidR="00BD44EB" w:rsidRPr="00CC3460">
        <w:rPr>
          <w:lang w:eastAsia="nb-NO"/>
        </w:rPr>
        <w:t>Hjelpetog</w:t>
      </w:r>
      <w:bookmarkEnd w:id="212"/>
      <w:r w:rsidR="00BD44EB" w:rsidRPr="00CC3460">
        <w:rPr>
          <w:lang w:eastAsia="nb-NO"/>
        </w:rPr>
        <w:t xml:space="preserve"> </w:t>
      </w:r>
    </w:p>
    <w:p w14:paraId="7109B9D5" w14:textId="77777777" w:rsidR="00BD44EB" w:rsidRPr="00CC3460" w:rsidRDefault="00BD44EB" w:rsidP="00BD44EB">
      <w:pPr>
        <w:spacing w:after="100" w:afterAutospacing="1" w:line="240" w:lineRule="auto"/>
        <w:rPr>
          <w:rFonts w:ascii="Arial" w:hAnsi="Arial" w:cs="Arial"/>
          <w:sz w:val="24"/>
          <w:szCs w:val="24"/>
          <w:lang w:eastAsia="nb-NO"/>
        </w:rPr>
      </w:pPr>
      <w:r w:rsidRPr="00CC3460">
        <w:rPr>
          <w:rFonts w:ascii="Arial" w:hAnsi="Arial" w:cs="Arial"/>
          <w:sz w:val="24"/>
          <w:szCs w:val="24"/>
          <w:lang w:eastAsia="nb-NO"/>
        </w:rPr>
        <w:t>1. Dersom det er nødvendig med hjelpetog når tog har stoppet og ikke kommer videre ved egen hjelp, skal føreren og toglederen minst avklare hva slags hjelpetog som er nødvendig og om det er nødvendig at hjelpetoget kommer fra en spesiell retning, samt det havarerte togets posisjon. (TSI OPE B2 10)</w:t>
      </w:r>
    </w:p>
    <w:p w14:paraId="1D2B181E"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2. Føreren skal oppgi posisjonen til fronten på toget i henhold til jernbaneinfrastrukturens kilometermerking, og togets lengde. </w:t>
      </w:r>
    </w:p>
    <w:p w14:paraId="1948F491"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3. Toglederen eller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skal sperre strekningen eller sporet toget står på. </w:t>
      </w:r>
    </w:p>
    <w:p w14:paraId="1EDB24F6"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lastRenderedPageBreak/>
        <w:t xml:space="preserve">4. Toglederen skal utarbeide rute for hjelpetoget, og informere føreren i det toget som skal hentes om hvor hjelpetoget kommer fra. </w:t>
      </w:r>
    </w:p>
    <w:p w14:paraId="5825B361"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5. Hvis toget har ombordpersonale, skal signal 1A eller 1B «Stopp» vises minst 200 meter fra toget i den retningen hvor hjelpetoget kommer fra. Dersom det kun er fører i toget, kan signalet sløyfes. Føreren skal informere toglederen om signal er satt opp eller ikke, og det skal </w:t>
      </w:r>
      <w:proofErr w:type="gramStart"/>
      <w:r w:rsidRPr="00CC3460">
        <w:rPr>
          <w:rFonts w:ascii="Arial" w:eastAsia="Times New Roman" w:hAnsi="Arial" w:cs="Arial"/>
          <w:sz w:val="24"/>
          <w:szCs w:val="24"/>
          <w:lang w:eastAsia="nb-NO"/>
        </w:rPr>
        <w:t>fremgå</w:t>
      </w:r>
      <w:proofErr w:type="gramEnd"/>
      <w:r w:rsidRPr="00CC3460">
        <w:rPr>
          <w:rFonts w:ascii="Arial" w:eastAsia="Times New Roman" w:hAnsi="Arial" w:cs="Arial"/>
          <w:sz w:val="24"/>
          <w:szCs w:val="24"/>
          <w:lang w:eastAsia="nb-NO"/>
        </w:rPr>
        <w:t xml:space="preserve"> om signal er satt opp i ruten for hjelpetoget.</w:t>
      </w:r>
    </w:p>
    <w:p w14:paraId="395F6B0D"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6. Etter at føreren har bedt om assistanse, skal det havarerte toget ikke flyttes, selv om feilen rettes, inntil hjelpetoget har kommet eller føreren og toglederen har avklart andre alternativer. (TSI OPE B2 10)</w:t>
      </w:r>
    </w:p>
    <w:p w14:paraId="1C9AB142"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7. Toglederen </w:t>
      </w:r>
      <w:bookmarkStart w:id="213" w:name="_Hlk41467769"/>
      <w:r w:rsidRPr="00CC3460">
        <w:rPr>
          <w:rFonts w:ascii="Arial" w:eastAsia="Times New Roman" w:hAnsi="Arial" w:cs="Arial"/>
          <w:sz w:val="24"/>
          <w:szCs w:val="24"/>
          <w:lang w:eastAsia="nb-NO"/>
        </w:rPr>
        <w:t xml:space="preserve">eller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w:t>
      </w:r>
      <w:bookmarkEnd w:id="213"/>
      <w:r w:rsidRPr="00CC3460">
        <w:rPr>
          <w:rFonts w:ascii="Arial" w:eastAsia="Times New Roman" w:hAnsi="Arial" w:cs="Arial"/>
          <w:sz w:val="24"/>
          <w:szCs w:val="24"/>
          <w:lang w:eastAsia="nb-NO"/>
        </w:rPr>
        <w:t xml:space="preserve">skal ikke tillate hjelpetoget å kjøre inn på strekningen eller sporet der det havarerte toget står uten å ha fått bekreftelse på at det havarerte toget ikke vil bli flyttet (TSI OPE B2 10). På strekning med ERTMS skal toglederen med formular 3 gi føreren i det havarerte toget ordre om at toget skal bli stående. </w:t>
      </w:r>
    </w:p>
    <w:p w14:paraId="758EFB27"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8. Når hjelpetoget er klart til å kjøre inn på strekningen eller sporet der det havarerte toget står, skal toglederen eller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minst informere føreren i hjelpetoget om det havarerte togets posisjon og om hvor det havarerte toget skal kjøres til. (TSI OPE B2 10)</w:t>
      </w:r>
    </w:p>
    <w:p w14:paraId="094600A1" w14:textId="77777777" w:rsidR="00BD44EB" w:rsidRPr="00CC3460" w:rsidRDefault="00BD44EB" w:rsidP="00C63220">
      <w:pPr>
        <w:spacing w:after="0"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9. Føreren av hjelpetoget skal kjøre med halv sikthastighet inn mot det toget som skal hentes.</w:t>
      </w:r>
    </w:p>
    <w:p w14:paraId="5D92E4E5" w14:textId="77777777" w:rsidR="00BD44EB" w:rsidRPr="00CC3460" w:rsidRDefault="00BD44EB" w:rsidP="006A5AB1">
      <w:pPr>
        <w:pStyle w:val="Listeavsnitt"/>
        <w:numPr>
          <w:ilvl w:val="0"/>
          <w:numId w:val="96"/>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På strekning med fjernstyring gjelder halv sikthastighet fra det siste hovedsignalet før det toget som skal hentes. </w:t>
      </w:r>
    </w:p>
    <w:p w14:paraId="67641F2C" w14:textId="77777777" w:rsidR="00BD44EB" w:rsidRPr="00CC3460" w:rsidRDefault="00BD44EB" w:rsidP="006A5AB1">
      <w:pPr>
        <w:pStyle w:val="Listeavsnitt"/>
        <w:numPr>
          <w:ilvl w:val="0"/>
          <w:numId w:val="96"/>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På strekning med togmelding gjelder halv sikthastighet fra det siste hovedsignalet eller enkle </w:t>
      </w:r>
      <w:proofErr w:type="spellStart"/>
      <w:r w:rsidRPr="00CC3460">
        <w:rPr>
          <w:rFonts w:ascii="Arial" w:eastAsia="Times New Roman" w:hAnsi="Arial" w:cs="Arial"/>
          <w:sz w:val="24"/>
          <w:szCs w:val="24"/>
          <w:lang w:eastAsia="nb-NO"/>
        </w:rPr>
        <w:t>innkjørsignalet</w:t>
      </w:r>
      <w:proofErr w:type="spellEnd"/>
      <w:r w:rsidRPr="00CC3460">
        <w:rPr>
          <w:rFonts w:ascii="Arial" w:eastAsia="Times New Roman" w:hAnsi="Arial" w:cs="Arial"/>
          <w:sz w:val="24"/>
          <w:szCs w:val="24"/>
          <w:lang w:eastAsia="nb-NO"/>
        </w:rPr>
        <w:t xml:space="preserve"> før det toget som skal hentes, eller fra en ubetjent stasjon, sidespor eller holdeplass som er angitt i ruten for hjelpetoget. </w:t>
      </w:r>
    </w:p>
    <w:p w14:paraId="070CD01A" w14:textId="77777777" w:rsidR="00BD44EB" w:rsidRPr="00CC3460" w:rsidRDefault="00BD44EB" w:rsidP="006A5AB1">
      <w:pPr>
        <w:pStyle w:val="Listeavsnitt"/>
        <w:numPr>
          <w:ilvl w:val="0"/>
          <w:numId w:val="96"/>
        </w:num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På strekning med ERTMS kan toglederen gi hjelpetoget kjøretillatelse for modus på sikt (OS-modus) mot toget som skal hentes fra det siste stoppskiltet, og føreren skal i dette tilfellet kjøre med halv sikthastighet.</w:t>
      </w:r>
    </w:p>
    <w:p w14:paraId="11982541"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10. Føreren av det sammenkoblede toget skal forsikre seg om at hjelpetoget er koblet til det havarerte toget, at det sammenkoblede toget har tilstrekkelig bremseprosent, at den automatiske bremsen er koplet dersom den er kompatibel, og at bremseprøve er utført. (TSI OPE B2 10)</w:t>
      </w:r>
    </w:p>
    <w:p w14:paraId="14D9DDBF"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11. Når det sammenkoblede toget er klart til å fortsette, skal føreren av det sammenkoblede toget kontakte toglederen eller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og informere om eventuelle begrensinger for toget, og flytte toget i henhold til eventuelle instruksjoner fra toglederen eller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(TSI OPE B2 10). Om opphevelse av formular 3 på strekning med ERTMS, se Vedlegg 1 om bruk av formularene 1–7 for ERTMS. </w:t>
      </w:r>
    </w:p>
    <w:p w14:paraId="4891FFB9" w14:textId="370EF807" w:rsidR="00BD44EB" w:rsidRPr="00CC3460" w:rsidRDefault="00EC7516" w:rsidP="00CE4E2A">
      <w:pPr>
        <w:pStyle w:val="HSV2Overskrift"/>
        <w:rPr>
          <w:lang w:eastAsia="nb-NO"/>
        </w:rPr>
      </w:pPr>
      <w:bookmarkStart w:id="214" w:name="_Toc183518500"/>
      <w:r>
        <w:rPr>
          <w:lang w:eastAsia="nb-NO"/>
        </w:rPr>
        <w:lastRenderedPageBreak/>
        <w:t xml:space="preserve">7.41 </w:t>
      </w:r>
      <w:r w:rsidR="00BD44EB" w:rsidRPr="00E65489">
        <w:rPr>
          <w:lang w:eastAsia="nb-NO"/>
        </w:rPr>
        <w:t xml:space="preserve">Brann i tog og </w:t>
      </w:r>
      <w:r w:rsidR="00BD44EB" w:rsidRPr="00CC3460">
        <w:rPr>
          <w:lang w:eastAsia="nb-NO"/>
        </w:rPr>
        <w:t>sikringshendelse</w:t>
      </w:r>
      <w:bookmarkEnd w:id="214"/>
    </w:p>
    <w:p w14:paraId="240C4389" w14:textId="77777777" w:rsidR="00BD44EB" w:rsidRPr="00E65489" w:rsidRDefault="00BD44EB" w:rsidP="00BD44EB">
      <w:pPr>
        <w:spacing w:after="100" w:afterAutospacing="1" w:line="240" w:lineRule="auto"/>
        <w:rPr>
          <w:rFonts w:ascii="Arial" w:eastAsia="Times New Roman" w:hAnsi="Arial" w:cs="Arial"/>
          <w:color w:val="000000" w:themeColor="text1"/>
          <w:sz w:val="24"/>
          <w:szCs w:val="24"/>
          <w:lang w:eastAsia="nb-NO"/>
        </w:rPr>
      </w:pPr>
      <w:r w:rsidRPr="00CC3460">
        <w:rPr>
          <w:rFonts w:ascii="Arial" w:eastAsia="Times New Roman" w:hAnsi="Arial" w:cs="Arial"/>
          <w:sz w:val="24"/>
          <w:szCs w:val="24"/>
          <w:lang w:eastAsia="nb-NO"/>
        </w:rPr>
        <w:t xml:space="preserve">1. Ved brann i toget skal toget stoppes så snart det er sikkert. Dersom toget er inne i en tunnel, skal føreren om mulig kjøre toget ut av tunnelen. Føreren av persontog skal om mulig ikke stoppe toget på steder hvor det er vanskelig å evakuere passasjerene, som på broer, skjæringer </w:t>
      </w:r>
      <w:r w:rsidRPr="00E65489">
        <w:rPr>
          <w:rFonts w:ascii="Arial" w:eastAsia="Times New Roman" w:hAnsi="Arial" w:cs="Arial"/>
          <w:color w:val="000000" w:themeColor="text1"/>
          <w:sz w:val="24"/>
          <w:szCs w:val="24"/>
          <w:lang w:eastAsia="nb-NO"/>
        </w:rPr>
        <w:t xml:space="preserve">m.m. Føreren skal varsle toglederen. </w:t>
      </w:r>
    </w:p>
    <w:p w14:paraId="0587A4C2"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2. Ved sikringshendelse i tog skal toget om mulig stoppes ved plattform, eller sted med lett adkomst. I tunnel skal fører om mulig kjøre toget ut av tunnelen. Dersom det er mulig, skal føreren av persontog ikke stoppe toget på steder hvor det er vanskelig å evakuere passasjerene, som på broer, skjæringer m.m. Føreren skal varsle toglederen. </w:t>
      </w:r>
    </w:p>
    <w:p w14:paraId="4BC14237" w14:textId="5495EAC8" w:rsidR="00BD44EB" w:rsidRPr="00CC3460" w:rsidRDefault="00BD44EB" w:rsidP="00CE4E2A">
      <w:pPr>
        <w:pStyle w:val="HSV2Overskrift"/>
        <w:rPr>
          <w:lang w:eastAsia="nb-NO"/>
        </w:rPr>
      </w:pPr>
      <w:bookmarkStart w:id="215" w:name="_Toc183518501"/>
      <w:r w:rsidRPr="00CC3460">
        <w:rPr>
          <w:lang w:eastAsia="nb-NO"/>
        </w:rPr>
        <w:t>V</w:t>
      </w:r>
      <w:r w:rsidR="00D33ECF">
        <w:rPr>
          <w:lang w:eastAsia="nb-NO"/>
        </w:rPr>
        <w:t>I</w:t>
      </w:r>
      <w:r w:rsidRPr="00CC3460">
        <w:rPr>
          <w:lang w:eastAsia="nb-NO"/>
        </w:rPr>
        <w:t>. Andre feil og uregelmessigheter</w:t>
      </w:r>
      <w:bookmarkEnd w:id="215"/>
    </w:p>
    <w:p w14:paraId="501602D5" w14:textId="55CA6881" w:rsidR="00BD44EB" w:rsidRPr="00CC3460" w:rsidRDefault="00EC7516" w:rsidP="00CE4E2A">
      <w:pPr>
        <w:pStyle w:val="HSV2Overskrift"/>
        <w:rPr>
          <w:lang w:eastAsia="nb-NO"/>
        </w:rPr>
      </w:pPr>
      <w:bookmarkStart w:id="216" w:name="_Toc183518502"/>
      <w:r>
        <w:rPr>
          <w:lang w:eastAsia="nb-NO"/>
        </w:rPr>
        <w:t xml:space="preserve">7.42 </w:t>
      </w:r>
      <w:r w:rsidR="00BD44EB" w:rsidRPr="00CC3460">
        <w:rPr>
          <w:lang w:eastAsia="nb-NO"/>
        </w:rPr>
        <w:t>Kjøring i stigning og gjennom snøhindring</w:t>
      </w:r>
      <w:bookmarkEnd w:id="216"/>
    </w:p>
    <w:p w14:paraId="777790D3"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På strekning med fjernstyring og strekning med togmelding kan føreren kjøre toget tilbake en kortere strekning for å komme opp en stigning eller gjennom en snøhindring når føreren vurderer det som forsvarlig. På strekning med fjernstyring skal føreren innhente tillatelse fra toglederen. På strekning med togmelding skal føreren innhente tillatelse fra </w:t>
      </w:r>
      <w:proofErr w:type="spellStart"/>
      <w:r w:rsidRPr="00CC3460">
        <w:rPr>
          <w:rFonts w:ascii="Arial" w:eastAsia="Times New Roman" w:hAnsi="Arial" w:cs="Arial"/>
          <w:sz w:val="24"/>
          <w:szCs w:val="24"/>
          <w:lang w:eastAsia="nb-NO"/>
        </w:rPr>
        <w:t>togekspeditøren</w:t>
      </w:r>
      <w:proofErr w:type="spellEnd"/>
      <w:r w:rsidRPr="00CC3460">
        <w:rPr>
          <w:rFonts w:ascii="Arial" w:eastAsia="Times New Roman" w:hAnsi="Arial" w:cs="Arial"/>
          <w:sz w:val="24"/>
          <w:szCs w:val="24"/>
          <w:lang w:eastAsia="nb-NO"/>
        </w:rPr>
        <w:t xml:space="preserve"> på den stasjonen toget sist kjørte fra. I persontog skal en signalgiver gi de nødvendige signaler til føreren ved hjelp av togradio. Toget kan ikke kjøre tilbake forbi hovedsignal uten at tillatelse er mottatt, uansett hvilken kjøreretning signalet gjelder for.</w:t>
      </w:r>
    </w:p>
    <w:p w14:paraId="40FBDAA0" w14:textId="5E52528A" w:rsidR="00BD44EB" w:rsidRPr="00CC3460" w:rsidRDefault="00EC7516" w:rsidP="00CE4E2A">
      <w:pPr>
        <w:pStyle w:val="HSV2Overskrift"/>
        <w:rPr>
          <w:lang w:eastAsia="nb-NO"/>
        </w:rPr>
      </w:pPr>
      <w:bookmarkStart w:id="217" w:name="_Toc183518503"/>
      <w:r>
        <w:rPr>
          <w:lang w:eastAsia="nb-NO"/>
        </w:rPr>
        <w:t xml:space="preserve">7.43 </w:t>
      </w:r>
      <w:r w:rsidR="00BD44EB" w:rsidRPr="00CC3460">
        <w:rPr>
          <w:lang w:eastAsia="nb-NO"/>
        </w:rPr>
        <w:t>Påkjørsel av storvilt eller husdyr</w:t>
      </w:r>
      <w:bookmarkEnd w:id="217"/>
    </w:p>
    <w:p w14:paraId="18FEFC3A"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Føreren skal snarest varsle toglederen ved alle påkjørsler av storvilt eller husdyr, og om mulig gi opplysning om hva slags dyr som er påkjørt, hvor dyret forsvant eller ligger, og hva som er gjort med dette. Dersom føreren har fastslått at dyret er dødt, skal føreren varsle toglederen om dette.</w:t>
      </w:r>
    </w:p>
    <w:p w14:paraId="063D13AB" w14:textId="39A24EC8" w:rsidR="00BD44EB" w:rsidRDefault="00BD44EB" w:rsidP="00CE4E2A">
      <w:pPr>
        <w:pStyle w:val="HSV2Overskrift"/>
        <w:rPr>
          <w:lang w:eastAsia="nb-NO"/>
        </w:rPr>
      </w:pPr>
      <w:bookmarkStart w:id="218" w:name="_Toc183518504"/>
      <w:r w:rsidRPr="3DA8FE17">
        <w:rPr>
          <w:lang w:eastAsia="nb-NO"/>
        </w:rPr>
        <w:t>V</w:t>
      </w:r>
      <w:r w:rsidR="00D33ECF">
        <w:rPr>
          <w:lang w:eastAsia="nb-NO"/>
        </w:rPr>
        <w:t>II</w:t>
      </w:r>
      <w:r w:rsidRPr="3DA8FE17">
        <w:rPr>
          <w:lang w:eastAsia="nb-NO"/>
        </w:rPr>
        <w:t>. Forskjellige feilsituasjoner og uregelmessigheter for kjøretøy med ETCS-ombordutrustning</w:t>
      </w:r>
      <w:bookmarkEnd w:id="218"/>
    </w:p>
    <w:p w14:paraId="70283B0B" w14:textId="1AABAD63" w:rsidR="00BD44EB" w:rsidRPr="000534C3" w:rsidRDefault="00EC7516" w:rsidP="00CE4E2A">
      <w:pPr>
        <w:pStyle w:val="HSV2Overskrift"/>
        <w:rPr>
          <w:lang w:eastAsia="nb-NO"/>
        </w:rPr>
      </w:pPr>
      <w:bookmarkStart w:id="219" w:name="_Toc183518505"/>
      <w:r>
        <w:rPr>
          <w:lang w:eastAsia="nb-NO"/>
        </w:rPr>
        <w:t>7.44</w:t>
      </w:r>
      <w:r w:rsidR="00DE116C">
        <w:rPr>
          <w:lang w:eastAsia="nb-NO"/>
        </w:rPr>
        <w:t xml:space="preserve"> </w:t>
      </w:r>
      <w:r w:rsidR="00BD44EB" w:rsidRPr="3DA8FE17">
        <w:rPr>
          <w:lang w:eastAsia="nb-NO"/>
        </w:rPr>
        <w:t>Når fjernstyringen ikke virker og det ikke gis kjøretillatelse i systemet</w:t>
      </w:r>
      <w:bookmarkEnd w:id="219"/>
    </w:p>
    <w:p w14:paraId="526E107A"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Dersom fjernstyringen ikke virker, og det ikke gis kjøretillatelse fra systemet på strekning med ERTMS, skal toglederen ikke gi tillatelse til å kjøre forbi sluttpunkt for kjøretillatelse. Føreren kan likevel be om tillatelse fra toglederen dersom det er nødvendig å kjøre frem til et sted som gjør avstigning mulig, eller for å komme ut av et farlig område. Toglederen kan da gi tillatelse ved bruk av formular 1 i henhold til kapittel 7 del III.</w:t>
      </w:r>
    </w:p>
    <w:p w14:paraId="0F569D9E" w14:textId="35EDBFE8" w:rsidR="00BD44EB" w:rsidRPr="00CC3460" w:rsidRDefault="00EC7516" w:rsidP="00CE4E2A">
      <w:pPr>
        <w:pStyle w:val="HSV2Overskrift"/>
        <w:rPr>
          <w:lang w:eastAsia="nb-NO"/>
        </w:rPr>
      </w:pPr>
      <w:bookmarkStart w:id="220" w:name="_Toc183518506"/>
      <w:r>
        <w:rPr>
          <w:lang w:eastAsia="nb-NO"/>
        </w:rPr>
        <w:t xml:space="preserve">7.45 </w:t>
      </w:r>
      <w:r w:rsidR="00BD44EB" w:rsidRPr="00CC3460">
        <w:rPr>
          <w:lang w:eastAsia="nb-NO"/>
        </w:rPr>
        <w:t>Nødstoppmodus (TR-modus)</w:t>
      </w:r>
      <w:bookmarkEnd w:id="220"/>
    </w:p>
    <w:p w14:paraId="08E96887"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(TSI OPE A 5.1.9, 6.41)</w:t>
      </w:r>
    </w:p>
    <w:p w14:paraId="7D5BCA5F" w14:textId="77777777" w:rsidR="00BD44EB" w:rsidRPr="00CC3460" w:rsidRDefault="00BD44EB" w:rsidP="00C63220">
      <w:pPr>
        <w:spacing w:after="0" w:line="240" w:lineRule="auto"/>
        <w:rPr>
          <w:rFonts w:ascii="Arial" w:hAnsi="Arial" w:cs="Arial"/>
          <w:sz w:val="24"/>
          <w:szCs w:val="24"/>
          <w:shd w:val="clear" w:color="auto" w:fill="FFFFFF"/>
        </w:rPr>
      </w:pPr>
      <w:r w:rsidRPr="00CC3460">
        <w:rPr>
          <w:rFonts w:ascii="Arial" w:hAnsi="Arial" w:cs="Arial"/>
          <w:sz w:val="24"/>
          <w:szCs w:val="24"/>
          <w:shd w:val="clear" w:color="auto" w:fill="FFFFFF"/>
        </w:rPr>
        <w:t>1. Umiddelbare tiltak:</w:t>
      </w:r>
    </w:p>
    <w:p w14:paraId="456F9BB8" w14:textId="77777777" w:rsidR="00BD44EB" w:rsidRPr="00CC3460" w:rsidRDefault="00BD44EB" w:rsidP="006A5AB1">
      <w:pPr>
        <w:numPr>
          <w:ilvl w:val="0"/>
          <w:numId w:val="112"/>
        </w:numPr>
        <w:spacing w:after="100" w:afterAutospacing="1" w:line="240" w:lineRule="auto"/>
        <w:rPr>
          <w:rFonts w:ascii="Arial" w:hAnsi="Arial" w:cs="Arial"/>
          <w:sz w:val="24"/>
          <w:szCs w:val="24"/>
          <w:shd w:val="clear" w:color="auto" w:fill="FFFFFF"/>
        </w:rPr>
      </w:pPr>
      <w:r w:rsidRPr="00CC3460">
        <w:rPr>
          <w:rFonts w:ascii="Arial" w:hAnsi="Arial" w:cs="Arial"/>
          <w:sz w:val="24"/>
          <w:szCs w:val="24"/>
          <w:shd w:val="clear" w:color="auto" w:fill="FFFFFF"/>
        </w:rPr>
        <w:t xml:space="preserve">Dersom førerpanelet viser signal E9 «Nødstoppmodus» i nivå 2, blir toget eller skiftet </w:t>
      </w:r>
      <w:proofErr w:type="spellStart"/>
      <w:r w:rsidRPr="00CC3460">
        <w:rPr>
          <w:rFonts w:ascii="Arial" w:hAnsi="Arial" w:cs="Arial"/>
          <w:sz w:val="24"/>
          <w:szCs w:val="24"/>
          <w:shd w:val="clear" w:color="auto" w:fill="FFFFFF"/>
        </w:rPr>
        <w:t>nødbremset</w:t>
      </w:r>
      <w:proofErr w:type="spellEnd"/>
      <w:r w:rsidRPr="00CC3460">
        <w:rPr>
          <w:rFonts w:ascii="Arial" w:hAnsi="Arial" w:cs="Arial"/>
          <w:sz w:val="24"/>
          <w:szCs w:val="24"/>
          <w:shd w:val="clear" w:color="auto" w:fill="FFFFFF"/>
        </w:rPr>
        <w:t xml:space="preserve"> til stopp. Føreren skal gå ut ifra at det er en farlig situasjon </w:t>
      </w:r>
      <w:r w:rsidRPr="00CC3460">
        <w:rPr>
          <w:rFonts w:ascii="Arial" w:hAnsi="Arial" w:cs="Arial"/>
          <w:sz w:val="24"/>
          <w:szCs w:val="24"/>
          <w:shd w:val="clear" w:color="auto" w:fill="FFFFFF"/>
        </w:rPr>
        <w:lastRenderedPageBreak/>
        <w:t xml:space="preserve">og sette i verk alle nødvendige tiltak for å unngå situasjonen eller redusere effekten av den. Dette kan inkludere flytting av toget eller skiftet bakover. </w:t>
      </w:r>
    </w:p>
    <w:p w14:paraId="65B5A966" w14:textId="77777777" w:rsidR="00BD44EB" w:rsidRPr="00CC3460" w:rsidRDefault="00BD44EB" w:rsidP="006A5AB1">
      <w:pPr>
        <w:numPr>
          <w:ilvl w:val="0"/>
          <w:numId w:val="112"/>
        </w:numPr>
        <w:spacing w:after="100" w:afterAutospacing="1" w:line="240" w:lineRule="auto"/>
        <w:rPr>
          <w:rFonts w:ascii="Arial" w:hAnsi="Arial" w:cs="Arial"/>
          <w:sz w:val="24"/>
          <w:szCs w:val="24"/>
          <w:shd w:val="clear" w:color="auto" w:fill="FFFFFF"/>
        </w:rPr>
      </w:pPr>
      <w:r w:rsidRPr="00CC3460">
        <w:rPr>
          <w:rFonts w:ascii="Arial" w:hAnsi="Arial" w:cs="Arial"/>
          <w:sz w:val="24"/>
          <w:szCs w:val="24"/>
          <w:shd w:val="clear" w:color="auto" w:fill="FFFFFF"/>
        </w:rPr>
        <w:t xml:space="preserve">Når førerpanelet viser signal E10 «Bekreft nødstoppmodus», skal føreren bekrefte varselet og tilsette brems. </w:t>
      </w:r>
    </w:p>
    <w:p w14:paraId="053099CE" w14:textId="77777777" w:rsidR="00BD44EB" w:rsidRPr="00CC3460" w:rsidRDefault="00BD44EB" w:rsidP="006A5AB1">
      <w:pPr>
        <w:numPr>
          <w:ilvl w:val="0"/>
          <w:numId w:val="112"/>
        </w:numPr>
        <w:spacing w:after="100" w:afterAutospacing="1" w:line="240" w:lineRule="auto"/>
        <w:rPr>
          <w:rFonts w:ascii="Arial" w:hAnsi="Arial" w:cs="Arial"/>
          <w:sz w:val="24"/>
          <w:szCs w:val="24"/>
          <w:shd w:val="clear" w:color="auto" w:fill="FFFFFF"/>
        </w:rPr>
      </w:pPr>
      <w:r w:rsidRPr="00CC3460">
        <w:rPr>
          <w:rFonts w:ascii="Arial" w:hAnsi="Arial" w:cs="Arial"/>
          <w:sz w:val="24"/>
          <w:szCs w:val="24"/>
          <w:shd w:val="clear" w:color="auto" w:fill="FFFFFF"/>
        </w:rPr>
        <w:t xml:space="preserve">Ved umiddelbart behov for å kjøre toget eller skiftet bakover i en nødsituasjon når signal E10 «Bekreft nødstoppmodus» vises, gjelder bestemmelsene i kapittel 7 om bruk av isolasjonsmodus (IS-modus) ved fare for liv og helse. Føreren skal følge toglederens instruksjoner. Straks toget eller skiftet har stoppet, skal føreren informere toglederen. </w:t>
      </w:r>
    </w:p>
    <w:p w14:paraId="34892EF5" w14:textId="77777777" w:rsidR="00BD44EB" w:rsidRPr="00CC3460" w:rsidRDefault="00BD44EB" w:rsidP="006A5AB1">
      <w:pPr>
        <w:numPr>
          <w:ilvl w:val="0"/>
          <w:numId w:val="112"/>
        </w:numPr>
        <w:spacing w:after="100" w:afterAutospacing="1" w:line="240" w:lineRule="auto"/>
        <w:rPr>
          <w:rFonts w:ascii="Arial" w:hAnsi="Arial" w:cs="Arial"/>
          <w:sz w:val="24"/>
          <w:szCs w:val="24"/>
          <w:shd w:val="clear" w:color="auto" w:fill="FFFFFF"/>
        </w:rPr>
      </w:pPr>
      <w:r w:rsidRPr="00CC3460">
        <w:rPr>
          <w:rFonts w:ascii="Arial" w:hAnsi="Arial" w:cs="Arial"/>
          <w:sz w:val="24"/>
          <w:szCs w:val="24"/>
          <w:shd w:val="clear" w:color="auto" w:fill="FFFFFF"/>
        </w:rPr>
        <w:t xml:space="preserve">I alle øvrige tilfeller skal føreren når signal E11 «Nødstoppmodus bekreftet» vises informere toglederen og følge toglederens instruksjoner. </w:t>
      </w:r>
    </w:p>
    <w:p w14:paraId="0DDB2C8C" w14:textId="77777777" w:rsidR="00BD44EB" w:rsidRPr="00CC3460" w:rsidRDefault="00BD44EB" w:rsidP="00C63220">
      <w:pPr>
        <w:spacing w:after="0" w:line="240" w:lineRule="auto"/>
        <w:rPr>
          <w:rFonts w:ascii="Arial" w:hAnsi="Arial" w:cs="Arial"/>
          <w:sz w:val="24"/>
          <w:szCs w:val="24"/>
          <w:shd w:val="clear" w:color="auto" w:fill="FFFFFF"/>
        </w:rPr>
      </w:pPr>
      <w:r w:rsidRPr="00CC3460">
        <w:rPr>
          <w:rFonts w:ascii="Arial" w:hAnsi="Arial" w:cs="Arial"/>
          <w:sz w:val="24"/>
          <w:szCs w:val="24"/>
          <w:shd w:val="clear" w:color="auto" w:fill="FFFFFF"/>
        </w:rPr>
        <w:t>2. Videre kjøring:</w:t>
      </w:r>
    </w:p>
    <w:p w14:paraId="2C48AB89" w14:textId="77777777" w:rsidR="00BD44EB" w:rsidRPr="00CC3460" w:rsidRDefault="00BD44EB" w:rsidP="00C63220">
      <w:pPr>
        <w:numPr>
          <w:ilvl w:val="0"/>
          <w:numId w:val="116"/>
        </w:numPr>
        <w:spacing w:after="0" w:line="240" w:lineRule="auto"/>
        <w:rPr>
          <w:rFonts w:ascii="Arial" w:hAnsi="Arial" w:cs="Arial"/>
          <w:sz w:val="24"/>
          <w:szCs w:val="24"/>
          <w:shd w:val="clear" w:color="auto" w:fill="FFFFFF"/>
        </w:rPr>
      </w:pPr>
      <w:r w:rsidRPr="00CC3460">
        <w:rPr>
          <w:rFonts w:ascii="Arial" w:hAnsi="Arial" w:cs="Arial"/>
          <w:sz w:val="24"/>
          <w:szCs w:val="24"/>
          <w:shd w:val="clear" w:color="auto" w:fill="FFFFFF"/>
        </w:rPr>
        <w:t>For kjøring i opprinnelig kjøreretning, gjelder følgende:</w:t>
      </w:r>
    </w:p>
    <w:p w14:paraId="7AE974D7" w14:textId="77777777" w:rsidR="00BD44EB" w:rsidRPr="00CC3460" w:rsidRDefault="00BD44EB" w:rsidP="006A5AB1">
      <w:pPr>
        <w:numPr>
          <w:ilvl w:val="0"/>
          <w:numId w:val="113"/>
        </w:numPr>
        <w:spacing w:after="100" w:afterAutospacing="1" w:line="240" w:lineRule="auto"/>
        <w:rPr>
          <w:rFonts w:ascii="Arial" w:hAnsi="Arial" w:cs="Arial"/>
          <w:sz w:val="24"/>
          <w:szCs w:val="24"/>
          <w:shd w:val="clear" w:color="auto" w:fill="FFFFFF"/>
        </w:rPr>
      </w:pPr>
      <w:r w:rsidRPr="00CC3460">
        <w:rPr>
          <w:rFonts w:ascii="Arial" w:hAnsi="Arial" w:cs="Arial"/>
          <w:sz w:val="24"/>
          <w:szCs w:val="24"/>
          <w:shd w:val="clear" w:color="auto" w:fill="FFFFFF"/>
        </w:rPr>
        <w:t>Føreren skal motta formular 2 med all tilleggsinformasjon fra toglederen.</w:t>
      </w:r>
    </w:p>
    <w:p w14:paraId="693466A5" w14:textId="77777777" w:rsidR="00BD44EB" w:rsidRPr="00CC3460" w:rsidRDefault="00BD44EB" w:rsidP="006A5AB1">
      <w:pPr>
        <w:numPr>
          <w:ilvl w:val="0"/>
          <w:numId w:val="113"/>
        </w:numPr>
        <w:spacing w:after="100" w:afterAutospacing="1" w:line="240" w:lineRule="auto"/>
        <w:rPr>
          <w:rFonts w:ascii="Arial" w:hAnsi="Arial" w:cs="Arial"/>
          <w:sz w:val="24"/>
          <w:szCs w:val="24"/>
          <w:shd w:val="clear" w:color="auto" w:fill="FFFFFF"/>
        </w:rPr>
      </w:pPr>
      <w:r w:rsidRPr="00CC3460">
        <w:rPr>
          <w:rFonts w:ascii="Arial" w:hAnsi="Arial" w:cs="Arial"/>
          <w:sz w:val="24"/>
          <w:szCs w:val="24"/>
          <w:shd w:val="clear" w:color="auto" w:fill="FFFFFF"/>
        </w:rPr>
        <w:t>Avhengig av hva som skal gjøres, skal føreren velge «Start» eller «</w:t>
      </w:r>
      <w:proofErr w:type="spellStart"/>
      <w:r w:rsidRPr="00CC3460">
        <w:rPr>
          <w:rFonts w:ascii="Arial" w:hAnsi="Arial" w:cs="Arial"/>
          <w:sz w:val="24"/>
          <w:szCs w:val="24"/>
          <w:shd w:val="clear" w:color="auto" w:fill="FFFFFF"/>
        </w:rPr>
        <w:t>Skifting</w:t>
      </w:r>
      <w:proofErr w:type="spellEnd"/>
      <w:r w:rsidRPr="00CC3460">
        <w:rPr>
          <w:rFonts w:ascii="Arial" w:hAnsi="Arial" w:cs="Arial"/>
          <w:sz w:val="24"/>
          <w:szCs w:val="24"/>
          <w:shd w:val="clear" w:color="auto" w:fill="FFFFFF"/>
        </w:rPr>
        <w:t>» og følge instruksjonene i formular 2.</w:t>
      </w:r>
    </w:p>
    <w:p w14:paraId="1A52C29A" w14:textId="77777777" w:rsidR="00BD44EB" w:rsidRPr="00CC3460" w:rsidRDefault="00BD44EB" w:rsidP="006A5AB1">
      <w:pPr>
        <w:numPr>
          <w:ilvl w:val="0"/>
          <w:numId w:val="113"/>
        </w:numPr>
        <w:spacing w:after="100" w:afterAutospacing="1" w:line="240" w:lineRule="auto"/>
        <w:rPr>
          <w:rFonts w:ascii="Arial" w:hAnsi="Arial" w:cs="Arial"/>
          <w:sz w:val="24"/>
          <w:szCs w:val="24"/>
          <w:shd w:val="clear" w:color="auto" w:fill="FFFFFF"/>
        </w:rPr>
      </w:pPr>
      <w:r w:rsidRPr="00CC3460">
        <w:rPr>
          <w:rFonts w:ascii="Arial" w:hAnsi="Arial" w:cs="Arial"/>
          <w:sz w:val="24"/>
          <w:szCs w:val="24"/>
          <w:shd w:val="clear" w:color="auto" w:fill="FFFFFF"/>
        </w:rPr>
        <w:t>Føreren kan kjøre toget eller skiftet videre.</w:t>
      </w:r>
    </w:p>
    <w:p w14:paraId="74004EAE" w14:textId="77777777" w:rsidR="00BD44EB" w:rsidRPr="00CC3460" w:rsidRDefault="00BD44EB" w:rsidP="006A5AB1">
      <w:pPr>
        <w:numPr>
          <w:ilvl w:val="0"/>
          <w:numId w:val="113"/>
        </w:numPr>
        <w:spacing w:after="100" w:afterAutospacing="1" w:line="240" w:lineRule="auto"/>
        <w:rPr>
          <w:rFonts w:ascii="Arial" w:hAnsi="Arial" w:cs="Arial"/>
          <w:sz w:val="24"/>
          <w:szCs w:val="24"/>
          <w:shd w:val="clear" w:color="auto" w:fill="FFFFFF"/>
        </w:rPr>
      </w:pPr>
      <w:r w:rsidRPr="00CC3460">
        <w:rPr>
          <w:rFonts w:ascii="Arial" w:hAnsi="Arial" w:cs="Arial"/>
          <w:sz w:val="24"/>
          <w:szCs w:val="24"/>
          <w:shd w:val="clear" w:color="auto" w:fill="FFFFFF"/>
        </w:rPr>
        <w:t>Dersom det vises tekstmelding om kommunikasjonsfeil i førerpanelet i noen trinn i prosessen, skal føreren informere toglederen. Toglederen og føreren skal følge reglene for tillatelse til å kjøre forbi sluttpunkt for kjøretillatelse, og toglederen skal i dette tilfellet gi tillatelse ved bruk av formular 1 i henhold til kapittel 7 del III i stedet for med formular 2.</w:t>
      </w:r>
    </w:p>
    <w:p w14:paraId="4AD76704" w14:textId="77777777" w:rsidR="00BD44EB" w:rsidRPr="00CC3460" w:rsidRDefault="00BD44EB" w:rsidP="00C63220">
      <w:pPr>
        <w:numPr>
          <w:ilvl w:val="0"/>
          <w:numId w:val="114"/>
        </w:numPr>
        <w:spacing w:after="0" w:line="240" w:lineRule="auto"/>
        <w:rPr>
          <w:rFonts w:ascii="Arial" w:hAnsi="Arial" w:cs="Arial"/>
          <w:sz w:val="24"/>
          <w:szCs w:val="24"/>
          <w:shd w:val="clear" w:color="auto" w:fill="FFFFFF"/>
        </w:rPr>
      </w:pPr>
      <w:r w:rsidRPr="00CC3460">
        <w:rPr>
          <w:rFonts w:ascii="Arial" w:hAnsi="Arial" w:cs="Arial"/>
          <w:sz w:val="24"/>
          <w:szCs w:val="24"/>
          <w:shd w:val="clear" w:color="auto" w:fill="FFFFFF"/>
        </w:rPr>
        <w:t>For kjøring i motsatt kjøreretning, gjelder følgende:</w:t>
      </w:r>
    </w:p>
    <w:p w14:paraId="4497DD65" w14:textId="77777777" w:rsidR="00BD44EB" w:rsidRPr="00CC3460" w:rsidRDefault="00BD44EB" w:rsidP="006A5AB1">
      <w:pPr>
        <w:numPr>
          <w:ilvl w:val="0"/>
          <w:numId w:val="115"/>
        </w:numPr>
        <w:spacing w:after="100" w:afterAutospacing="1" w:line="240" w:lineRule="auto"/>
        <w:rPr>
          <w:rFonts w:ascii="Arial" w:hAnsi="Arial" w:cs="Arial"/>
          <w:sz w:val="24"/>
          <w:szCs w:val="24"/>
          <w:shd w:val="clear" w:color="auto" w:fill="FFFFFF"/>
        </w:rPr>
      </w:pPr>
      <w:r w:rsidRPr="00CC3460">
        <w:rPr>
          <w:rFonts w:ascii="Arial" w:hAnsi="Arial" w:cs="Arial"/>
          <w:sz w:val="24"/>
          <w:szCs w:val="24"/>
          <w:shd w:val="clear" w:color="auto" w:fill="FFFFFF"/>
        </w:rPr>
        <w:t>Toglederen skal med formular 3 instruere føreren om å bli stående og å deaktivere førerbordet, og med formular 7 om å kjøre i motsatt kjøreretning.</w:t>
      </w:r>
    </w:p>
    <w:p w14:paraId="11153679" w14:textId="77777777" w:rsidR="00BD44EB" w:rsidRPr="00CC3460" w:rsidRDefault="00BD44EB" w:rsidP="006A5AB1">
      <w:pPr>
        <w:numPr>
          <w:ilvl w:val="0"/>
          <w:numId w:val="115"/>
        </w:numPr>
        <w:spacing w:after="100" w:afterAutospacing="1" w:line="240" w:lineRule="auto"/>
        <w:rPr>
          <w:rFonts w:ascii="Arial" w:hAnsi="Arial" w:cs="Arial"/>
          <w:sz w:val="24"/>
          <w:szCs w:val="24"/>
          <w:shd w:val="clear" w:color="auto" w:fill="FFFFFF"/>
        </w:rPr>
      </w:pPr>
      <w:r w:rsidRPr="00CC3460">
        <w:rPr>
          <w:rFonts w:ascii="Arial" w:hAnsi="Arial" w:cs="Arial"/>
          <w:sz w:val="24"/>
          <w:szCs w:val="24"/>
          <w:shd w:val="clear" w:color="auto" w:fill="FFFFFF"/>
        </w:rPr>
        <w:t>Føreren skal deaktivere førerbordet og følge reglene i punktene 6.10 – 6.12. Dersom føreren ikke kjører fra forreste førerrom, skal føreren følge jernbaneforetakets interne regler for å sørge for sikker kjøring.</w:t>
      </w:r>
    </w:p>
    <w:p w14:paraId="75D77E12" w14:textId="55DF0118" w:rsidR="00BD44EB" w:rsidRPr="00C63220" w:rsidRDefault="00BD44EB" w:rsidP="00C63220">
      <w:pPr>
        <w:pStyle w:val="Listeavsnitt"/>
        <w:numPr>
          <w:ilvl w:val="0"/>
          <w:numId w:val="32"/>
        </w:numPr>
        <w:spacing w:after="100" w:afterAutospacing="1" w:line="240" w:lineRule="auto"/>
        <w:rPr>
          <w:rFonts w:ascii="Arial" w:hAnsi="Arial" w:cs="Arial"/>
          <w:sz w:val="24"/>
          <w:szCs w:val="24"/>
          <w:shd w:val="clear" w:color="auto" w:fill="FFFFFF"/>
        </w:rPr>
      </w:pPr>
      <w:r w:rsidRPr="00C63220">
        <w:rPr>
          <w:rFonts w:ascii="Arial" w:hAnsi="Arial" w:cs="Arial"/>
          <w:sz w:val="24"/>
          <w:szCs w:val="24"/>
          <w:shd w:val="clear" w:color="auto" w:fill="FFFFFF"/>
        </w:rPr>
        <w:t xml:space="preserve">Dersom det ikke er nødvendig å kjøre videre som tog eller skift etter nødstoppmodus (TR-modus), skal toglederen med formular 3 instruere føreren om å bli stående og å deaktivere førerbordet. </w:t>
      </w:r>
    </w:p>
    <w:p w14:paraId="67843480" w14:textId="77777777" w:rsidR="00C63220" w:rsidRPr="00C63220" w:rsidRDefault="00C63220" w:rsidP="00C63220">
      <w:pPr>
        <w:pStyle w:val="HSVNormal"/>
        <w:rPr>
          <w:lang w:bidi="ar-SA"/>
        </w:rPr>
      </w:pPr>
    </w:p>
    <w:p w14:paraId="7BC2737A" w14:textId="4C4B3ED3" w:rsidR="00BD44EB" w:rsidRPr="00CC3460" w:rsidRDefault="00EC7516" w:rsidP="00CE4E2A">
      <w:pPr>
        <w:pStyle w:val="HSV2Overskrift"/>
        <w:rPr>
          <w:lang w:eastAsia="nb-NO"/>
        </w:rPr>
      </w:pPr>
      <w:bookmarkStart w:id="221" w:name="_Toc183518507"/>
      <w:r>
        <w:rPr>
          <w:lang w:eastAsia="nb-NO"/>
        </w:rPr>
        <w:t xml:space="preserve">7.46 </w:t>
      </w:r>
      <w:proofErr w:type="spellStart"/>
      <w:r w:rsidR="00BD44EB" w:rsidRPr="00CC3460">
        <w:rPr>
          <w:lang w:eastAsia="nb-NO"/>
        </w:rPr>
        <w:t>Balisefeil</w:t>
      </w:r>
      <w:bookmarkEnd w:id="221"/>
      <w:proofErr w:type="spellEnd"/>
    </w:p>
    <w:p w14:paraId="6DD51404"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(TSI OPE A 6.45)</w:t>
      </w:r>
    </w:p>
    <w:p w14:paraId="226DD1AB"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1. Dersom </w:t>
      </w:r>
      <w:proofErr w:type="spellStart"/>
      <w:r w:rsidRPr="00CC3460">
        <w:rPr>
          <w:rFonts w:ascii="Arial" w:eastAsia="Times New Roman" w:hAnsi="Arial" w:cs="Arial"/>
          <w:sz w:val="24"/>
          <w:szCs w:val="24"/>
          <w:lang w:eastAsia="nb-NO"/>
        </w:rPr>
        <w:t>balisefeil</w:t>
      </w:r>
      <w:proofErr w:type="spellEnd"/>
      <w:r w:rsidRPr="00CC3460">
        <w:rPr>
          <w:rFonts w:ascii="Arial" w:eastAsia="Times New Roman" w:hAnsi="Arial" w:cs="Arial"/>
          <w:sz w:val="24"/>
          <w:szCs w:val="24"/>
          <w:lang w:eastAsia="nb-NO"/>
        </w:rPr>
        <w:t xml:space="preserve"> i nivå 2 gir brems (ikke nødstoppmodus (TR-modus)) og det vises tekstmelding om </w:t>
      </w:r>
      <w:proofErr w:type="spellStart"/>
      <w:r w:rsidRPr="00CC3460">
        <w:rPr>
          <w:rFonts w:ascii="Arial" w:eastAsia="Times New Roman" w:hAnsi="Arial" w:cs="Arial"/>
          <w:sz w:val="24"/>
          <w:szCs w:val="24"/>
          <w:lang w:eastAsia="nb-NO"/>
        </w:rPr>
        <w:t>balisefeil</w:t>
      </w:r>
      <w:proofErr w:type="spellEnd"/>
      <w:r w:rsidRPr="00CC3460">
        <w:rPr>
          <w:rFonts w:ascii="Arial" w:eastAsia="Times New Roman" w:hAnsi="Arial" w:cs="Arial"/>
          <w:sz w:val="24"/>
          <w:szCs w:val="24"/>
          <w:lang w:eastAsia="nb-NO"/>
        </w:rPr>
        <w:t xml:space="preserve"> i førerpanelet, skal føreren informere toglederen.</w:t>
      </w:r>
    </w:p>
    <w:p w14:paraId="6A115C78"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2. Dersom det ikke er mulig å gi toget ny kjøretillatelse fra systemet når det har stoppet, skal toglederen gi føreren muntlig kjøretillatelse ved bruk av formular 1 i henhold til kapittel 7 del III. </w:t>
      </w:r>
    </w:p>
    <w:p w14:paraId="37154F25" w14:textId="12E6379B" w:rsidR="00BD44EB" w:rsidRPr="00CC3460" w:rsidRDefault="00EC7516" w:rsidP="00CE4E2A">
      <w:pPr>
        <w:pStyle w:val="HSV2Overskrift"/>
        <w:rPr>
          <w:lang w:eastAsia="nb-NO"/>
        </w:rPr>
      </w:pPr>
      <w:bookmarkStart w:id="222" w:name="_Toc183518508"/>
      <w:r>
        <w:rPr>
          <w:lang w:eastAsia="nb-NO"/>
        </w:rPr>
        <w:lastRenderedPageBreak/>
        <w:t xml:space="preserve">7.47 </w:t>
      </w:r>
      <w:r w:rsidR="00BD44EB" w:rsidRPr="00CC3460">
        <w:rPr>
          <w:lang w:eastAsia="nb-NO"/>
        </w:rPr>
        <w:t>Manglende samsvar mellom ETCS-baneutrustningen og ETCS-ombordutrustningen</w:t>
      </w:r>
      <w:bookmarkEnd w:id="222"/>
    </w:p>
    <w:p w14:paraId="478A1954"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(TSI OPE A 6.43)</w:t>
      </w:r>
    </w:p>
    <w:p w14:paraId="17FA9205"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Dersom manglende samsvar mellom baneutrustningen og ETCS-ombordutrustningen i nivå 2 gir nødstoppmodus (TR-modus), og tekstmelding om at baneutrustningen ikke er kompatibel vises i førerpanelet, kan ikke toget fortsette i ETCS. Føreren og toglederen skal følge reglene for nødstoppmodus (TR-modus). </w:t>
      </w:r>
    </w:p>
    <w:p w14:paraId="02C08FE1" w14:textId="50FD73A0" w:rsidR="00BD44EB" w:rsidRPr="00CC3460" w:rsidRDefault="00EC7516" w:rsidP="00CE4E2A">
      <w:pPr>
        <w:pStyle w:val="HSV2Overskrift"/>
        <w:rPr>
          <w:lang w:eastAsia="nb-NO"/>
        </w:rPr>
      </w:pPr>
      <w:bookmarkStart w:id="223" w:name="_Toc183518509"/>
      <w:r>
        <w:rPr>
          <w:lang w:eastAsia="nb-NO"/>
        </w:rPr>
        <w:t xml:space="preserve">7.48 </w:t>
      </w:r>
      <w:r w:rsidR="00BD44EB" w:rsidRPr="00CC3460">
        <w:rPr>
          <w:lang w:eastAsia="nb-NO"/>
        </w:rPr>
        <w:t>Manglende informasjon fra radioblokksentralen</w:t>
      </w:r>
      <w:bookmarkStart w:id="224" w:name="_Hlk57887435"/>
      <w:bookmarkEnd w:id="223"/>
    </w:p>
    <w:p w14:paraId="305C57D9"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(TSI OPE A 6.47)</w:t>
      </w:r>
    </w:p>
    <w:p w14:paraId="61A2E0A5"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1. Dersom manglende informasjon fra radioblokksentralen i nivå 2 gir brems (ikke nødstoppmodus (TR-modus)) og tekstmelding om kommunikasjonsfeil vises i førerpanelet, skal føreren informere toglederen når toget har stoppet. </w:t>
      </w:r>
    </w:p>
    <w:bookmarkEnd w:id="224"/>
    <w:p w14:paraId="40910F5B"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2. Dersom det ikke er mulig å gi toget ny kjøretillatelse fra systemet når det har stoppet, skal toglederen gi føreren muntlig kjøretillatelse ved bruk av formular 1 i henhold til kapittel 7 del III.</w:t>
      </w:r>
    </w:p>
    <w:p w14:paraId="1806E1BD" w14:textId="34DCC635" w:rsidR="00BD44EB" w:rsidRPr="00CC3460" w:rsidRDefault="00EC7516" w:rsidP="00CE4E2A">
      <w:pPr>
        <w:pStyle w:val="HSV2Overskrift"/>
        <w:rPr>
          <w:lang w:eastAsia="nb-NO"/>
        </w:rPr>
      </w:pPr>
      <w:bookmarkStart w:id="225" w:name="_Toc183518510"/>
      <w:r>
        <w:rPr>
          <w:lang w:eastAsia="nb-NO"/>
        </w:rPr>
        <w:t xml:space="preserve">7.49 </w:t>
      </w:r>
      <w:r w:rsidR="00BD44EB" w:rsidRPr="00CC3460">
        <w:rPr>
          <w:lang w:eastAsia="nb-NO"/>
        </w:rPr>
        <w:t>Radiokommunikasjonsfeil</w:t>
      </w:r>
      <w:bookmarkEnd w:id="225"/>
    </w:p>
    <w:p w14:paraId="5B0ED4AB"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(TSI OPE A 6.48)</w:t>
      </w:r>
    </w:p>
    <w:p w14:paraId="6301891F"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1. Dersom signal E32 «Feil ved radiokommunikasjon» vises i førerpanelet i nivå 2, nivå NTC og nivå 0, og toget får driftsbrems, skal føreren etter at toget har stoppet kontrollere nivå, radionettverkets identifikasjon og radioblokksentralens identifikasjon eller telefonnummer, og rette disse hvis nødvendig etter reglene i kapittel 6 for registrering av data i ETCS-ombordutrustningen. Dersom radiokommunikasjonen med radioblokksentralen fortsatt ikke kan etableres, skal føreren informere toglederen. </w:t>
      </w:r>
    </w:p>
    <w:p w14:paraId="4CF664C5" w14:textId="77777777" w:rsidR="00BD44EB" w:rsidRPr="00CC3460" w:rsidRDefault="00BD44EB" w:rsidP="00BD44EB">
      <w:pPr>
        <w:spacing w:after="100" w:afterAutospacing="1" w:line="240" w:lineRule="auto"/>
        <w:rPr>
          <w:rFonts w:ascii="Arial" w:eastAsia="Times New Roman" w:hAnsi="Arial" w:cs="Arial"/>
          <w:sz w:val="24"/>
          <w:szCs w:val="24"/>
          <w:lang w:eastAsia="nb-NO"/>
        </w:rPr>
      </w:pPr>
      <w:r w:rsidRPr="00CC3460">
        <w:rPr>
          <w:rFonts w:ascii="Arial" w:eastAsia="Times New Roman" w:hAnsi="Arial" w:cs="Arial"/>
          <w:sz w:val="24"/>
          <w:szCs w:val="24"/>
          <w:lang w:eastAsia="nb-NO"/>
        </w:rPr>
        <w:t xml:space="preserve">2. Dersom trekkraftkjøretøyet skal kjøre i skiftemodus (SH-modus), skal toglederen og føreren avtale nærmere forholdsregler. </w:t>
      </w:r>
    </w:p>
    <w:p w14:paraId="2384B2BC" w14:textId="77777777" w:rsidR="00BD44EB" w:rsidRDefault="00BD44EB" w:rsidP="00BD44EB">
      <w:pPr>
        <w:spacing w:after="100" w:afterAutospacing="1" w:line="240" w:lineRule="auto"/>
        <w:rPr>
          <w:rFonts w:ascii="Arial" w:eastAsia="Times New Roman" w:hAnsi="Arial" w:cs="Arial"/>
          <w:sz w:val="24"/>
          <w:szCs w:val="24"/>
          <w:lang w:eastAsia="nb-NO"/>
        </w:rPr>
      </w:pPr>
      <w:r w:rsidRPr="3DA8FE17">
        <w:rPr>
          <w:rFonts w:ascii="Arial" w:eastAsia="Times New Roman" w:hAnsi="Arial" w:cs="Arial"/>
          <w:sz w:val="24"/>
          <w:szCs w:val="24"/>
          <w:lang w:eastAsia="nb-NO"/>
        </w:rPr>
        <w:t xml:space="preserve">3. Dersom det skal brukes flere virksomme trekkraftkjøretøy med fører i samme tog, skal føreren i det trekkraftkjøretøyet som ikke går forrest informere føreren i det </w:t>
      </w:r>
      <w:r w:rsidRPr="00FE32FA">
        <w:rPr>
          <w:rFonts w:ascii="Arial" w:eastAsia="Times New Roman" w:hAnsi="Arial" w:cs="Arial"/>
          <w:sz w:val="24"/>
          <w:szCs w:val="24"/>
          <w:lang w:eastAsia="nb-NO"/>
        </w:rPr>
        <w:t xml:space="preserve">forreste trekkraftkjøretøyet om radiokommunikasjonsfeilen. Begge førerne skal følge interne regler i jernbaneforetaket. </w:t>
      </w:r>
    </w:p>
    <w:p w14:paraId="34C98F9E" w14:textId="77777777" w:rsidR="00BD44EB" w:rsidRPr="00FE32FA" w:rsidRDefault="00BD44EB" w:rsidP="00BD44EB">
      <w:p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4. I øvrige tilfeller skal toglederen gi føreren muntlig kjøretillatelse ved bruk av formular 1 i henhold til kapittel 7 del III.</w:t>
      </w:r>
    </w:p>
    <w:p w14:paraId="33977884" w14:textId="3C229679" w:rsidR="00BD44EB" w:rsidRPr="00FE32FA" w:rsidRDefault="00EC7516" w:rsidP="00CE4E2A">
      <w:pPr>
        <w:pStyle w:val="HSV2Overskrift"/>
        <w:rPr>
          <w:lang w:eastAsia="nb-NO"/>
        </w:rPr>
      </w:pPr>
      <w:bookmarkStart w:id="226" w:name="_Toc183518511"/>
      <w:r>
        <w:rPr>
          <w:lang w:eastAsia="nb-NO"/>
        </w:rPr>
        <w:t xml:space="preserve">7.50 </w:t>
      </w:r>
      <w:r w:rsidR="00BD44EB" w:rsidRPr="00FE32FA">
        <w:rPr>
          <w:lang w:eastAsia="nb-NO"/>
        </w:rPr>
        <w:t>Feil ved systemets egentest</w:t>
      </w:r>
      <w:bookmarkEnd w:id="226"/>
    </w:p>
    <w:p w14:paraId="54F72ACE" w14:textId="77777777" w:rsidR="00BD44EB" w:rsidRPr="00FE32FA" w:rsidRDefault="00BD44EB" w:rsidP="00BD44EB">
      <w:pPr>
        <w:spacing w:after="100" w:afterAutospacing="1" w:line="240" w:lineRule="auto"/>
        <w:rPr>
          <w:rFonts w:ascii="Arial" w:eastAsia="Times New Roman" w:hAnsi="Arial" w:cs="Arial"/>
          <w:sz w:val="24"/>
          <w:szCs w:val="24"/>
          <w:lang w:eastAsia="nb-NO"/>
        </w:rPr>
      </w:pPr>
      <w:bookmarkStart w:id="227" w:name="_Hlk43110975"/>
      <w:r w:rsidRPr="00FE32FA">
        <w:rPr>
          <w:rFonts w:ascii="Arial" w:eastAsia="Times New Roman" w:hAnsi="Arial" w:cs="Arial"/>
          <w:sz w:val="24"/>
          <w:szCs w:val="24"/>
          <w:lang w:eastAsia="nb-NO"/>
        </w:rPr>
        <w:t xml:space="preserve">Dersom førerpanelet viser melding om feil på en del av ETCS-ombordutrustningen i nivå 2, nivå NTC og nivå 0, skal føreren slå av ETCS-ombordutrustningen og deretter slå den på igjen slik at systemet foretar en ny egentest. Dersom samme melding vises på nytt, skal føreren forsøke å løse feilen ved å bruke tilgjengelig teknisk informasjon. Ved fortsatt feil skal føreren melde dette til toglederen. Om nødvendig </w:t>
      </w:r>
      <w:r w:rsidRPr="00FE32FA">
        <w:rPr>
          <w:rFonts w:ascii="Arial" w:eastAsia="Times New Roman" w:hAnsi="Arial" w:cs="Arial"/>
          <w:sz w:val="24"/>
          <w:szCs w:val="24"/>
          <w:lang w:eastAsia="nb-NO"/>
        </w:rPr>
        <w:lastRenderedPageBreak/>
        <w:t>skal føreren be om nytt trekkraftkjøretøy. Dersom trekkraftkjøretøy må flyttes, gjelder reglene i punkt 7.1 nummer 2 og 3 om feil på toget. (TSI OPE A 6.49)</w:t>
      </w:r>
    </w:p>
    <w:p w14:paraId="29320C49" w14:textId="7735776F" w:rsidR="00BD44EB" w:rsidRPr="00FE32FA" w:rsidRDefault="00EC7516" w:rsidP="00CE4E2A">
      <w:pPr>
        <w:pStyle w:val="HSV2Overskrift"/>
        <w:rPr>
          <w:lang w:eastAsia="nb-NO"/>
        </w:rPr>
      </w:pPr>
      <w:bookmarkStart w:id="228" w:name="_Toc183518512"/>
      <w:bookmarkEnd w:id="227"/>
      <w:r>
        <w:rPr>
          <w:lang w:eastAsia="nb-NO"/>
        </w:rPr>
        <w:t xml:space="preserve">7.51 </w:t>
      </w:r>
      <w:r w:rsidR="00BD44EB" w:rsidRPr="3DA8FE17">
        <w:rPr>
          <w:lang w:eastAsia="nb-NO"/>
        </w:rPr>
        <w:t xml:space="preserve">Feil ved ombordradioutrustningen for kommunikasjon med </w:t>
      </w:r>
      <w:r w:rsidR="00BD44EB" w:rsidRPr="00FE32FA">
        <w:rPr>
          <w:lang w:eastAsia="nb-NO"/>
        </w:rPr>
        <w:t>radioblokksentralen</w:t>
      </w:r>
      <w:bookmarkStart w:id="229" w:name="_Hlk43112245"/>
      <w:bookmarkEnd w:id="228"/>
    </w:p>
    <w:p w14:paraId="000E1222" w14:textId="77777777" w:rsidR="00BD44EB" w:rsidRPr="00FE32FA" w:rsidRDefault="00BD44EB" w:rsidP="00BD44EB">
      <w:p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(TSI OPE A 6.50)</w:t>
      </w:r>
    </w:p>
    <w:p w14:paraId="36DA4C03" w14:textId="77777777" w:rsidR="00BD44EB" w:rsidRDefault="00BD44EB" w:rsidP="00BD44EB">
      <w:p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 xml:space="preserve">1. Ved feil ved ombordradioutrustningen for kommunikasjon med radioblokksentralen i nivå 2, nivå NTC og nivå </w:t>
      </w:r>
      <w:r w:rsidRPr="3DA8FE17">
        <w:rPr>
          <w:rFonts w:ascii="Arial" w:eastAsia="Times New Roman" w:hAnsi="Arial" w:cs="Arial"/>
          <w:sz w:val="24"/>
          <w:szCs w:val="24"/>
          <w:lang w:eastAsia="nb-NO"/>
        </w:rPr>
        <w:t xml:space="preserve">0, skal føreren informere toglederen. </w:t>
      </w:r>
      <w:bookmarkEnd w:id="229"/>
    </w:p>
    <w:p w14:paraId="6FA2E8A1" w14:textId="77777777" w:rsidR="00BD44EB" w:rsidRDefault="00BD44EB" w:rsidP="00C63220">
      <w:pPr>
        <w:spacing w:after="0" w:line="240" w:lineRule="auto"/>
        <w:rPr>
          <w:rFonts w:ascii="Arial" w:eastAsia="Times New Roman" w:hAnsi="Arial" w:cs="Arial"/>
          <w:sz w:val="24"/>
          <w:szCs w:val="24"/>
          <w:lang w:eastAsia="nb-NO"/>
        </w:rPr>
      </w:pPr>
      <w:r w:rsidRPr="3DA8FE17">
        <w:rPr>
          <w:rFonts w:ascii="Arial" w:eastAsia="Times New Roman" w:hAnsi="Arial" w:cs="Arial"/>
          <w:sz w:val="24"/>
          <w:szCs w:val="24"/>
          <w:lang w:eastAsia="nb-NO"/>
        </w:rPr>
        <w:t xml:space="preserve">2. I nivå 2 gjelder følgende: </w:t>
      </w:r>
    </w:p>
    <w:p w14:paraId="57C35249" w14:textId="77777777" w:rsidR="00BD44EB" w:rsidRPr="00FE32FA" w:rsidRDefault="00BD44EB" w:rsidP="006A5AB1">
      <w:pPr>
        <w:pStyle w:val="Listeavsnitt"/>
        <w:numPr>
          <w:ilvl w:val="0"/>
          <w:numId w:val="120"/>
        </w:num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 xml:space="preserve">Dersom feilen oppstår før toget har kjørt fra første stasjon angitt i ruten, skal føreren om nødvendig be om nytt trekkraftkjøretøy. Hvis trekkraftkjøretøy som ikke skal brukes må flyttes, skal føreren informere toglederen, følge jernbaneforetakets interne regler og toglederens instruksjoner. Dersom det ikke er nødvendig å flytte trekkraftkjøretøyet, skal føreren slå av ETCS-ombordutrustningen. </w:t>
      </w:r>
    </w:p>
    <w:p w14:paraId="475DBF8A" w14:textId="51018264" w:rsidR="00BD44EB" w:rsidRPr="00D01A52" w:rsidRDefault="00BD44EB" w:rsidP="00D01A52">
      <w:pPr>
        <w:pStyle w:val="Listeavsnitt"/>
        <w:numPr>
          <w:ilvl w:val="0"/>
          <w:numId w:val="120"/>
        </w:num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Dersom feilen oppstår mens toget er underveis, skal føreren informere toglederen. Reglene i punkt 7.1 nummer 2 og 3 om feil på toget gjelder.</w:t>
      </w:r>
    </w:p>
    <w:p w14:paraId="7289E294" w14:textId="79398793" w:rsidR="00BD44EB" w:rsidRPr="00FE32FA" w:rsidRDefault="00EC7516" w:rsidP="00CE4E2A">
      <w:pPr>
        <w:pStyle w:val="HSV2Overskrift"/>
        <w:rPr>
          <w:lang w:eastAsia="nb-NO"/>
        </w:rPr>
      </w:pPr>
      <w:bookmarkStart w:id="230" w:name="_Toc183518513"/>
      <w:r>
        <w:rPr>
          <w:lang w:eastAsia="nb-NO"/>
        </w:rPr>
        <w:t xml:space="preserve">7.52 </w:t>
      </w:r>
      <w:r w:rsidR="00BD44EB" w:rsidRPr="00FE32FA">
        <w:rPr>
          <w:lang w:eastAsia="nb-NO"/>
        </w:rPr>
        <w:t>Feil ved førerpanel og teknisk feil ved odometer</w:t>
      </w:r>
      <w:bookmarkEnd w:id="230"/>
    </w:p>
    <w:p w14:paraId="2EC6329D" w14:textId="77777777" w:rsidR="00BD44EB" w:rsidRPr="00FE32FA" w:rsidRDefault="00BD44EB" w:rsidP="00BD44EB">
      <w:p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1. Dersom det er feil ved førerpanelet i nivå 2, nivå NTC og nivå 0, gjelder reglene i punkt 7.1 nummer 2 og 3 dersom ikke et annet førerpanel er tilgjengelig. (TSI OPE A 6.51)</w:t>
      </w:r>
    </w:p>
    <w:p w14:paraId="04908BC7" w14:textId="77777777" w:rsidR="00BD44EB" w:rsidRPr="00FE32FA" w:rsidRDefault="00BD44EB" w:rsidP="00BD44EB">
      <w:pPr>
        <w:pStyle w:val="Listeavsnitt"/>
        <w:ind w:left="0"/>
        <w:rPr>
          <w:rFonts w:ascii="Arial" w:eastAsia="Times New Roman" w:hAnsi="Arial" w:cs="Arial"/>
          <w:sz w:val="24"/>
          <w:szCs w:val="24"/>
          <w:lang w:eastAsia="nb-NO"/>
        </w:rPr>
      </w:pPr>
      <w:r w:rsidRPr="00FE32FA">
        <w:rPr>
          <w:rFonts w:ascii="Arial" w:eastAsia="Times New Roman" w:hAnsi="Arial" w:cs="Arial"/>
          <w:sz w:val="24"/>
          <w:szCs w:val="24"/>
          <w:lang w:eastAsia="nb-NO"/>
        </w:rPr>
        <w:t>2. Dersom førerpanelet viser melding om teknisk feil med odometer i nivå 2, gjelder reglene i punkt 7.1 nummer 2 og 3. (TSI OPE A 6.57)</w:t>
      </w:r>
    </w:p>
    <w:p w14:paraId="4A45ED70" w14:textId="571BE80B" w:rsidR="00BD44EB" w:rsidRPr="00FE32FA" w:rsidRDefault="00EC7516" w:rsidP="00CE4E2A">
      <w:pPr>
        <w:pStyle w:val="HSV2Overskrift"/>
        <w:rPr>
          <w:lang w:eastAsia="nb-NO"/>
        </w:rPr>
      </w:pPr>
      <w:bookmarkStart w:id="231" w:name="_Toc183518514"/>
      <w:r>
        <w:rPr>
          <w:lang w:eastAsia="nb-NO"/>
        </w:rPr>
        <w:t xml:space="preserve">7.53 </w:t>
      </w:r>
      <w:r w:rsidR="00BD44EB" w:rsidRPr="00FE32FA">
        <w:rPr>
          <w:lang w:eastAsia="nb-NO"/>
        </w:rPr>
        <w:t>Systemfeil</w:t>
      </w:r>
      <w:bookmarkEnd w:id="231"/>
    </w:p>
    <w:p w14:paraId="77B2B468" w14:textId="77777777" w:rsidR="00BD44EB" w:rsidRPr="00FE32FA" w:rsidRDefault="00BD44EB" w:rsidP="00BD44EB">
      <w:p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1. Dersom førerpanelet viser signal E33 «Systemfeil» i nivå 2, nivå NTC og nivå 0, har systemet en sikkerhetskritisk feil. Toget nødbremses (ikke nødstoppmodus (TR-modus)).</w:t>
      </w:r>
    </w:p>
    <w:p w14:paraId="1DBFE801" w14:textId="77777777" w:rsidR="00BD44EB" w:rsidRDefault="00BD44EB" w:rsidP="00BD44EB">
      <w:p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2. Føreren skal forsøke å løse feilen ved å bruke tilgjengelig teknisk informasjon. Ved fortsatt feil gjelder reglene i punkt 7.1 nummer 2 og 3. (TSI OPE A 6.52)</w:t>
      </w:r>
    </w:p>
    <w:p w14:paraId="4CD7BF60" w14:textId="77777777" w:rsidR="00D01A52" w:rsidRPr="00FE32FA" w:rsidRDefault="00D01A52" w:rsidP="00BD44EB">
      <w:pPr>
        <w:spacing w:after="100" w:afterAutospacing="1" w:line="240" w:lineRule="auto"/>
        <w:rPr>
          <w:rFonts w:ascii="Arial" w:eastAsia="Times New Roman" w:hAnsi="Arial" w:cs="Arial"/>
          <w:sz w:val="24"/>
          <w:szCs w:val="24"/>
          <w:lang w:eastAsia="nb-NO"/>
        </w:rPr>
      </w:pPr>
    </w:p>
    <w:p w14:paraId="66342954" w14:textId="7E9F147F" w:rsidR="00BD44EB" w:rsidRPr="00D306F9" w:rsidRDefault="00EC7516" w:rsidP="00CE4E2A">
      <w:pPr>
        <w:pStyle w:val="HSV2Overskrift"/>
        <w:rPr>
          <w:lang w:eastAsia="nb-NO"/>
        </w:rPr>
      </w:pPr>
      <w:bookmarkStart w:id="232" w:name="_Toc183518515"/>
      <w:r>
        <w:rPr>
          <w:lang w:eastAsia="nb-NO"/>
        </w:rPr>
        <w:t xml:space="preserve">7.54 </w:t>
      </w:r>
      <w:r w:rsidR="00BD44EB" w:rsidRPr="3DA8FE17">
        <w:rPr>
          <w:lang w:eastAsia="nb-NO"/>
        </w:rPr>
        <w:t>Mislykket omkobling til nivå 2 ved passering av systemgrense</w:t>
      </w:r>
      <w:bookmarkEnd w:id="232"/>
    </w:p>
    <w:p w14:paraId="7A2279D7" w14:textId="77777777" w:rsidR="00BD44EB" w:rsidRDefault="00BD44EB" w:rsidP="00BD44EB">
      <w:pPr>
        <w:spacing w:after="100" w:afterAutospacing="1" w:line="240" w:lineRule="auto"/>
        <w:rPr>
          <w:rFonts w:ascii="Arial" w:eastAsia="Times New Roman" w:hAnsi="Arial" w:cs="Arial"/>
          <w:sz w:val="24"/>
          <w:szCs w:val="24"/>
          <w:lang w:eastAsia="nb-NO"/>
        </w:rPr>
      </w:pPr>
      <w:r w:rsidRPr="3DA8FE17">
        <w:rPr>
          <w:rFonts w:ascii="Arial" w:eastAsia="Times New Roman" w:hAnsi="Arial" w:cs="Arial"/>
          <w:sz w:val="24"/>
          <w:szCs w:val="24"/>
          <w:lang w:eastAsia="nb-NO"/>
        </w:rPr>
        <w:t>(</w:t>
      </w:r>
      <w:r>
        <w:rPr>
          <w:rFonts w:ascii="Arial" w:eastAsia="Times New Roman" w:hAnsi="Arial" w:cs="Arial"/>
          <w:sz w:val="24"/>
          <w:szCs w:val="24"/>
          <w:lang w:eastAsia="nb-NO"/>
        </w:rPr>
        <w:t>TSI OPE</w:t>
      </w:r>
      <w:r w:rsidRPr="3DA8FE17">
        <w:rPr>
          <w:rFonts w:ascii="Arial" w:eastAsia="Times New Roman" w:hAnsi="Arial" w:cs="Arial"/>
          <w:sz w:val="24"/>
          <w:szCs w:val="24"/>
          <w:lang w:eastAsia="nb-NO"/>
        </w:rPr>
        <w:t xml:space="preserve"> A 6.46)</w:t>
      </w:r>
    </w:p>
    <w:p w14:paraId="17A936C0" w14:textId="77777777" w:rsidR="00BD44EB" w:rsidRDefault="00BD44EB" w:rsidP="00C63220">
      <w:pPr>
        <w:spacing w:after="0" w:line="240" w:lineRule="auto"/>
        <w:rPr>
          <w:rFonts w:ascii="Arial" w:eastAsia="Times New Roman" w:hAnsi="Arial" w:cs="Arial"/>
          <w:sz w:val="24"/>
          <w:szCs w:val="24"/>
          <w:lang w:eastAsia="nb-NO"/>
        </w:rPr>
      </w:pPr>
      <w:r w:rsidRPr="3DA8FE17">
        <w:rPr>
          <w:rFonts w:ascii="Arial" w:eastAsia="Times New Roman" w:hAnsi="Arial" w:cs="Arial"/>
          <w:sz w:val="24"/>
          <w:szCs w:val="24"/>
          <w:lang w:eastAsia="nb-NO"/>
        </w:rPr>
        <w:t>Ved omkobling til nivå 2 ved signal E37 «Systemovergang» uten at systemet gir kjøretillatelse på den andre siden av systemovergangen, eller dersom omkoblingen ikke skjer når signal E37 «Systemovergang» passeres, gjelder følgende:</w:t>
      </w:r>
    </w:p>
    <w:p w14:paraId="51A63126" w14:textId="77777777" w:rsidR="00BD44EB" w:rsidRPr="00FE32FA" w:rsidRDefault="00BD44EB" w:rsidP="006A5AB1">
      <w:pPr>
        <w:pStyle w:val="Listeavsnitt"/>
        <w:numPr>
          <w:ilvl w:val="0"/>
          <w:numId w:val="100"/>
        </w:num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 xml:space="preserve">Dersom toget får nødstoppmodus (TR-modus), skal toglederen og føreren følge reglene for nødstoppmodus (TR-modus). Etter at føreren har valgt «Start», skal føreren kontrollere om toget er i nivå 2, om nødvendig registrere </w:t>
      </w:r>
      <w:r w:rsidRPr="00FE32FA">
        <w:rPr>
          <w:rFonts w:ascii="Arial" w:eastAsia="Times New Roman" w:hAnsi="Arial" w:cs="Arial"/>
          <w:sz w:val="24"/>
          <w:szCs w:val="24"/>
          <w:lang w:eastAsia="nb-NO"/>
        </w:rPr>
        <w:lastRenderedPageBreak/>
        <w:t xml:space="preserve">nivå 2 etter </w:t>
      </w:r>
      <w:bookmarkStart w:id="233" w:name="_Hlk43118009"/>
      <w:r w:rsidRPr="00FE32FA">
        <w:rPr>
          <w:rFonts w:ascii="Arial" w:eastAsia="Times New Roman" w:hAnsi="Arial" w:cs="Arial"/>
          <w:sz w:val="24"/>
          <w:szCs w:val="24"/>
          <w:lang w:eastAsia="nb-NO"/>
        </w:rPr>
        <w:t>reglene i kapittel 6 for registrering av data i ETCS-ombordutrustninge</w:t>
      </w:r>
      <w:bookmarkEnd w:id="233"/>
      <w:r w:rsidRPr="00FE32FA">
        <w:rPr>
          <w:rFonts w:ascii="Arial" w:eastAsia="Times New Roman" w:hAnsi="Arial" w:cs="Arial"/>
          <w:sz w:val="24"/>
          <w:szCs w:val="24"/>
          <w:lang w:eastAsia="nb-NO"/>
        </w:rPr>
        <w:t>n og deretter starte toget igjen. Dersom det ikke er mulig å registrere nivå 2, gjelder reglene i punkt 7.1 nummer 2 og 3 om feil på toget.</w:t>
      </w:r>
    </w:p>
    <w:p w14:paraId="6FB870FE" w14:textId="77777777" w:rsidR="00BD44EB" w:rsidRPr="00FE32FA" w:rsidRDefault="00BD44EB" w:rsidP="006A5AB1">
      <w:pPr>
        <w:pStyle w:val="Listeavsnitt"/>
        <w:numPr>
          <w:ilvl w:val="0"/>
          <w:numId w:val="100"/>
        </w:num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Dersom toget kjører i modus særlig ansvar (SR-modus), skal føreren stoppe toget, og følge reglene i bokstav c.</w:t>
      </w:r>
    </w:p>
    <w:p w14:paraId="028365F8" w14:textId="0D3FC74D" w:rsidR="00BD44EB" w:rsidRPr="00D01A52" w:rsidRDefault="00BD44EB" w:rsidP="00D01A52">
      <w:pPr>
        <w:pStyle w:val="Listeavsnitt"/>
        <w:numPr>
          <w:ilvl w:val="0"/>
          <w:numId w:val="100"/>
        </w:num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 xml:space="preserve">I alle andre tilfeller skal føreren informere toglederen, registrere nivå 2 etter reglene i kapittel 6 for registrering av data i ETCS-ombordutrustningen når toget har stoppet og deretter starte toget igjen. </w:t>
      </w:r>
      <w:bookmarkStart w:id="234" w:name="_Hlk36024560"/>
      <w:r w:rsidRPr="00FE32FA">
        <w:rPr>
          <w:rFonts w:ascii="Arial" w:eastAsia="Times New Roman" w:hAnsi="Arial" w:cs="Arial"/>
          <w:sz w:val="24"/>
          <w:szCs w:val="24"/>
          <w:lang w:eastAsia="nb-NO"/>
        </w:rPr>
        <w:t>Dersom det ikke er mulig å registrere nivå 2, gjelder reglene i punkt 7.1 nummer 2 og 3 om feil på toget.</w:t>
      </w:r>
      <w:bookmarkEnd w:id="234"/>
    </w:p>
    <w:p w14:paraId="05EB9099" w14:textId="15C7F01A" w:rsidR="00BD44EB" w:rsidRPr="00FE32FA" w:rsidRDefault="00EC7516" w:rsidP="00CE4E2A">
      <w:pPr>
        <w:pStyle w:val="HSV2Overskrift"/>
        <w:rPr>
          <w:lang w:eastAsia="nb-NO"/>
        </w:rPr>
      </w:pPr>
      <w:bookmarkStart w:id="235" w:name="_Toc183518516"/>
      <w:r>
        <w:rPr>
          <w:lang w:eastAsia="nb-NO"/>
        </w:rPr>
        <w:t xml:space="preserve">7.55 </w:t>
      </w:r>
      <w:r w:rsidR="00BD44EB" w:rsidRPr="00FE32FA">
        <w:rPr>
          <w:lang w:eastAsia="nb-NO"/>
        </w:rPr>
        <w:t>Uventede situasjoner ved forberedelse til kjøring av tog</w:t>
      </w:r>
      <w:bookmarkStart w:id="236" w:name="_Hlk43119295"/>
      <w:bookmarkEnd w:id="235"/>
    </w:p>
    <w:p w14:paraId="3916E539" w14:textId="77777777" w:rsidR="00BD44EB" w:rsidRPr="00FE32FA" w:rsidRDefault="00BD44EB" w:rsidP="00BD44EB">
      <w:pPr>
        <w:spacing w:after="100" w:afterAutospacing="1" w:line="240" w:lineRule="auto"/>
        <w:rPr>
          <w:rFonts w:ascii="Arial" w:eastAsia="Times New Roman" w:hAnsi="Arial" w:cs="Arial"/>
          <w:sz w:val="24"/>
          <w:szCs w:val="24"/>
          <w:lang w:eastAsia="nb-NO"/>
        </w:rPr>
      </w:pPr>
      <w:bookmarkStart w:id="237" w:name="_Hlk56678899"/>
      <w:r w:rsidRPr="00FE32FA">
        <w:rPr>
          <w:rFonts w:ascii="Arial" w:eastAsia="Times New Roman" w:hAnsi="Arial" w:cs="Arial"/>
          <w:sz w:val="24"/>
          <w:szCs w:val="24"/>
          <w:lang w:eastAsia="nb-NO"/>
        </w:rPr>
        <w:t xml:space="preserve">1. Dersom trekkraftkjøretøyet skal kjøres som tog i nivå 2, men signal E20 «Bekreft skiftemodus (SH-modus)» vises i førerpanelet, skal føreren informere toglederen. Føreren skal deretter bekrefte skiftemodus (SH-modus) i førerpanelet og kjøre videre i henhold til toglederens instruksjoner. (TSI OPE A 6.40) </w:t>
      </w:r>
      <w:bookmarkEnd w:id="237"/>
    </w:p>
    <w:p w14:paraId="3E64898C" w14:textId="77777777" w:rsidR="00BD44EB" w:rsidRDefault="00BD44EB" w:rsidP="00C63220">
      <w:pPr>
        <w:spacing w:after="0" w:line="240" w:lineRule="auto"/>
        <w:rPr>
          <w:rFonts w:ascii="Arial" w:eastAsia="Times New Roman" w:hAnsi="Arial" w:cs="Arial"/>
          <w:sz w:val="24"/>
          <w:szCs w:val="24"/>
          <w:lang w:eastAsia="nb-NO"/>
        </w:rPr>
      </w:pPr>
      <w:r w:rsidRPr="3DA8FE17">
        <w:rPr>
          <w:rFonts w:ascii="Arial" w:eastAsia="Times New Roman" w:hAnsi="Arial" w:cs="Arial"/>
          <w:sz w:val="24"/>
          <w:szCs w:val="24"/>
          <w:lang w:eastAsia="nb-NO"/>
        </w:rPr>
        <w:t>2. Dersom tekstmelding om at toget er avvist vises i førerpanelet i nivå 2, gjelder følgende:</w:t>
      </w:r>
    </w:p>
    <w:p w14:paraId="31FDA636" w14:textId="77777777" w:rsidR="00BD44EB" w:rsidRPr="0082265E" w:rsidRDefault="00BD44EB" w:rsidP="006A5AB1">
      <w:pPr>
        <w:pStyle w:val="Listeavsnitt"/>
        <w:numPr>
          <w:ilvl w:val="0"/>
          <w:numId w:val="101"/>
        </w:numPr>
        <w:spacing w:after="100" w:afterAutospacing="1" w:line="240" w:lineRule="auto"/>
        <w:rPr>
          <w:rFonts w:ascii="Arial" w:eastAsia="Times New Roman" w:hAnsi="Arial" w:cs="Arial"/>
          <w:sz w:val="24"/>
          <w:szCs w:val="24"/>
          <w:lang w:eastAsia="nb-NO"/>
        </w:rPr>
      </w:pPr>
      <w:r w:rsidRPr="0082265E">
        <w:rPr>
          <w:rFonts w:ascii="Arial" w:eastAsia="Times New Roman" w:hAnsi="Arial" w:cs="Arial"/>
          <w:sz w:val="24"/>
          <w:szCs w:val="24"/>
          <w:lang w:eastAsia="nb-NO"/>
        </w:rPr>
        <w:t>Føreren skal informere toglederen. (</w:t>
      </w:r>
      <w:r>
        <w:rPr>
          <w:rFonts w:ascii="Arial" w:eastAsia="Times New Roman" w:hAnsi="Arial" w:cs="Arial"/>
          <w:sz w:val="24"/>
          <w:szCs w:val="24"/>
          <w:lang w:eastAsia="nb-NO"/>
        </w:rPr>
        <w:t>TSI OPE</w:t>
      </w:r>
      <w:r w:rsidRPr="0082265E">
        <w:rPr>
          <w:rFonts w:ascii="Arial" w:eastAsia="Times New Roman" w:hAnsi="Arial" w:cs="Arial"/>
          <w:sz w:val="24"/>
          <w:szCs w:val="24"/>
          <w:lang w:eastAsia="nb-NO"/>
        </w:rPr>
        <w:t xml:space="preserve"> A 6.40)</w:t>
      </w:r>
    </w:p>
    <w:p w14:paraId="6ADE4419" w14:textId="77777777" w:rsidR="00BD44EB" w:rsidRPr="0082265E" w:rsidRDefault="00BD44EB" w:rsidP="006A5AB1">
      <w:pPr>
        <w:pStyle w:val="Listeavsnitt"/>
        <w:numPr>
          <w:ilvl w:val="0"/>
          <w:numId w:val="101"/>
        </w:numPr>
        <w:spacing w:after="100" w:afterAutospacing="1" w:line="240" w:lineRule="auto"/>
        <w:rPr>
          <w:rFonts w:ascii="Arial" w:eastAsia="Times New Roman" w:hAnsi="Arial" w:cs="Arial"/>
          <w:sz w:val="24"/>
          <w:szCs w:val="24"/>
          <w:lang w:eastAsia="nb-NO"/>
        </w:rPr>
      </w:pPr>
      <w:r w:rsidRPr="0082265E">
        <w:rPr>
          <w:rFonts w:ascii="Arial" w:eastAsia="Times New Roman" w:hAnsi="Arial" w:cs="Arial"/>
          <w:sz w:val="24"/>
          <w:szCs w:val="24"/>
          <w:lang w:eastAsia="nb-NO"/>
        </w:rPr>
        <w:t xml:space="preserve">Føreren skal kontrollere om korrekt informasjon er registrert i systemet, eventuelt korrigere informasjonen og forsøke på nytt. </w:t>
      </w:r>
    </w:p>
    <w:p w14:paraId="298665F6" w14:textId="62511739" w:rsidR="00BD44EB" w:rsidRPr="00D01A52" w:rsidRDefault="00BD44EB" w:rsidP="00D01A52">
      <w:pPr>
        <w:pStyle w:val="Listeavsnitt"/>
        <w:numPr>
          <w:ilvl w:val="0"/>
          <w:numId w:val="101"/>
        </w:numPr>
        <w:spacing w:after="100" w:afterAutospacing="1" w:line="240" w:lineRule="auto"/>
        <w:rPr>
          <w:rFonts w:ascii="Arial" w:eastAsia="Times New Roman" w:hAnsi="Arial" w:cs="Arial"/>
          <w:sz w:val="24"/>
          <w:szCs w:val="24"/>
          <w:lang w:eastAsia="nb-NO"/>
        </w:rPr>
      </w:pPr>
      <w:r w:rsidRPr="0031628D">
        <w:rPr>
          <w:rFonts w:ascii="Arial" w:eastAsia="Times New Roman" w:hAnsi="Arial" w:cs="Arial"/>
          <w:sz w:val="24"/>
          <w:szCs w:val="24"/>
          <w:lang w:eastAsia="nb-NO"/>
        </w:rPr>
        <w:t>Dersom systemet ikke gir kjøretillatelse, skal toglederen bestemme om toget skal bli stående, eller om det skal kjøres til egnet sted med muntlig kjøretillatelse ved bruk av formular 1 i henhold til kapittel 7 del III.</w:t>
      </w:r>
      <w:bookmarkEnd w:id="236"/>
    </w:p>
    <w:p w14:paraId="24024D89" w14:textId="6F00C4FD" w:rsidR="00BD44EB" w:rsidRPr="00FE32FA" w:rsidRDefault="00EC7516" w:rsidP="00CE4E2A">
      <w:pPr>
        <w:pStyle w:val="HSV2Overskrift"/>
        <w:rPr>
          <w:lang w:eastAsia="nb-NO"/>
        </w:rPr>
      </w:pPr>
      <w:bookmarkStart w:id="238" w:name="_Toc183518517"/>
      <w:r>
        <w:rPr>
          <w:lang w:eastAsia="nb-NO"/>
        </w:rPr>
        <w:t xml:space="preserve">7.56 </w:t>
      </w:r>
      <w:r w:rsidR="00BD44EB" w:rsidRPr="00FE32FA">
        <w:rPr>
          <w:lang w:eastAsia="nb-NO"/>
        </w:rPr>
        <w:t>Uforutsette bevegelser</w:t>
      </w:r>
      <w:bookmarkEnd w:id="238"/>
    </w:p>
    <w:p w14:paraId="076538F8" w14:textId="77777777" w:rsidR="00BD44EB" w:rsidRPr="00FE32FA" w:rsidRDefault="00BD44EB" w:rsidP="00C63220">
      <w:pPr>
        <w:spacing w:after="0" w:line="240" w:lineRule="auto"/>
        <w:rPr>
          <w:rFonts w:ascii="Arial" w:eastAsia="Times New Roman" w:hAnsi="Arial" w:cs="Arial"/>
          <w:sz w:val="24"/>
          <w:szCs w:val="24"/>
          <w:lang w:eastAsia="nb-NO"/>
        </w:rPr>
      </w:pPr>
      <w:bookmarkStart w:id="239" w:name="_Hlk43119750"/>
      <w:r w:rsidRPr="00FE32FA">
        <w:rPr>
          <w:rFonts w:ascii="Arial" w:eastAsia="Times New Roman" w:hAnsi="Arial" w:cs="Arial"/>
          <w:sz w:val="24"/>
          <w:szCs w:val="24"/>
          <w:lang w:eastAsia="nb-NO"/>
        </w:rPr>
        <w:t>Dersom førerpanelet viser tekstmelding i nivå 2 om at rullevakt er aktivert, har toget eller skiftet etter å ha stoppet beveget seg utilsiktet og ETCS-ombordutrustningen har bremset kjøretøyet. Føreren skal sikre kjøretøyet i henhold til jernbaneforetakets regler og kvittere for bremsingen på førerpanelet.</w:t>
      </w:r>
    </w:p>
    <w:bookmarkEnd w:id="239"/>
    <w:p w14:paraId="51473E69" w14:textId="77777777" w:rsidR="00BD44EB" w:rsidRDefault="00BD44EB" w:rsidP="00BD44EB">
      <w:pPr>
        <w:spacing w:after="100" w:afterAutospacing="1" w:line="240" w:lineRule="auto"/>
        <w:rPr>
          <w:rFonts w:ascii="Arial" w:eastAsia="Times New Roman" w:hAnsi="Arial" w:cs="Arial"/>
          <w:sz w:val="24"/>
          <w:szCs w:val="24"/>
          <w:lang w:eastAsia="nb-NO"/>
        </w:rPr>
      </w:pPr>
      <w:r w:rsidRPr="3DA8FE17">
        <w:rPr>
          <w:rFonts w:ascii="Arial" w:eastAsia="Times New Roman" w:hAnsi="Arial" w:cs="Arial"/>
          <w:sz w:val="24"/>
          <w:szCs w:val="24"/>
          <w:lang w:eastAsia="nb-NO"/>
        </w:rPr>
        <w:t>(</w:t>
      </w:r>
      <w:r>
        <w:rPr>
          <w:rFonts w:ascii="Arial" w:eastAsia="Times New Roman" w:hAnsi="Arial" w:cs="Arial"/>
          <w:sz w:val="24"/>
          <w:szCs w:val="24"/>
          <w:lang w:eastAsia="nb-NO"/>
        </w:rPr>
        <w:t>TSI OPE</w:t>
      </w:r>
      <w:r w:rsidRPr="3DA8FE17">
        <w:rPr>
          <w:rFonts w:ascii="Arial" w:eastAsia="Times New Roman" w:hAnsi="Arial" w:cs="Arial"/>
          <w:sz w:val="24"/>
          <w:szCs w:val="24"/>
          <w:lang w:eastAsia="nb-NO"/>
        </w:rPr>
        <w:t xml:space="preserve"> A 6.37)</w:t>
      </w:r>
    </w:p>
    <w:p w14:paraId="35322474" w14:textId="25215D3B" w:rsidR="00BD44EB" w:rsidRPr="0031294A" w:rsidRDefault="00EC7516" w:rsidP="00CE4E2A">
      <w:pPr>
        <w:pStyle w:val="HSV2Overskrift"/>
        <w:rPr>
          <w:lang w:eastAsia="nb-NO"/>
        </w:rPr>
      </w:pPr>
      <w:bookmarkStart w:id="240" w:name="_Toc183518518"/>
      <w:r>
        <w:rPr>
          <w:lang w:eastAsia="nb-NO"/>
        </w:rPr>
        <w:t xml:space="preserve">7.57 </w:t>
      </w:r>
      <w:r w:rsidR="00BD44EB" w:rsidRPr="3DA8FE17">
        <w:rPr>
          <w:lang w:eastAsia="nb-NO"/>
        </w:rPr>
        <w:t>Bakking av tog på strekning med ERTMS</w:t>
      </w:r>
      <w:bookmarkEnd w:id="240"/>
    </w:p>
    <w:p w14:paraId="5FAD359A" w14:textId="77777777" w:rsidR="00BD44EB" w:rsidRPr="00FE32FA" w:rsidRDefault="00BD44EB" w:rsidP="00BD44EB">
      <w:pPr>
        <w:shd w:val="clear" w:color="auto" w:fill="FFFFFF"/>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1. Dersom det er behov for å kjøre tilbake en kortere strekning på strekning med ERTMS, skal føreren innhente tillatelse til det fra toglederen og avklare hvordan og hvor langt det kan kjøres bakover.</w:t>
      </w:r>
    </w:p>
    <w:p w14:paraId="12EE4F62" w14:textId="77777777" w:rsidR="00BD44EB" w:rsidRPr="00FE32FA" w:rsidRDefault="00BD44EB" w:rsidP="00BD44EB">
      <w:pPr>
        <w:shd w:val="clear" w:color="auto" w:fill="FFFFFF"/>
        <w:spacing w:after="100" w:afterAutospacing="1" w:line="240" w:lineRule="auto"/>
        <w:rPr>
          <w:rFonts w:ascii="Arial" w:eastAsia="Times New Roman" w:hAnsi="Arial" w:cs="Arial"/>
          <w:strike/>
          <w:sz w:val="24"/>
          <w:szCs w:val="24"/>
          <w:lang w:eastAsia="nb-NO"/>
        </w:rPr>
      </w:pPr>
      <w:r w:rsidRPr="00FE32FA">
        <w:rPr>
          <w:rFonts w:ascii="Arial" w:eastAsia="Times New Roman" w:hAnsi="Arial" w:cs="Arial"/>
          <w:sz w:val="24"/>
          <w:szCs w:val="24"/>
          <w:lang w:eastAsia="nb-NO"/>
        </w:rPr>
        <w:t xml:space="preserve">2. I persontog skal en signalgiver ha nødvendig kommunikasjon med føreren dersom føreren ikke kjører bakover fra bakre førerrom. </w:t>
      </w:r>
    </w:p>
    <w:p w14:paraId="5B680E6F" w14:textId="2F23BAA5" w:rsidR="00BD44EB" w:rsidRPr="007A4F37" w:rsidRDefault="00EC7516" w:rsidP="00CE4E2A">
      <w:pPr>
        <w:pStyle w:val="HSV2Overskrift"/>
        <w:rPr>
          <w:lang w:eastAsia="nb-NO"/>
        </w:rPr>
      </w:pPr>
      <w:bookmarkStart w:id="241" w:name="_Toc183518519"/>
      <w:r>
        <w:rPr>
          <w:lang w:eastAsia="nb-NO"/>
        </w:rPr>
        <w:t xml:space="preserve">7.58 </w:t>
      </w:r>
      <w:r w:rsidR="00BD44EB" w:rsidRPr="3DA8FE17">
        <w:rPr>
          <w:lang w:eastAsia="nb-NO"/>
        </w:rPr>
        <w:t>Bruk av isolasjonsmodus (IS-modus)</w:t>
      </w:r>
      <w:bookmarkEnd w:id="241"/>
      <w:r w:rsidR="00BD44EB" w:rsidRPr="3DA8FE17">
        <w:rPr>
          <w:lang w:eastAsia="nb-NO"/>
        </w:rPr>
        <w:t xml:space="preserve"> </w:t>
      </w:r>
    </w:p>
    <w:p w14:paraId="41FE9C21" w14:textId="77777777" w:rsidR="00BD44EB" w:rsidRPr="00FE32FA" w:rsidRDefault="00BD44EB" w:rsidP="00BD44EB">
      <w:pPr>
        <w:spacing w:after="100" w:afterAutospacing="1" w:line="240" w:lineRule="auto"/>
        <w:rPr>
          <w:rFonts w:ascii="Arial" w:eastAsia="Times New Roman" w:hAnsi="Arial" w:cs="Arial"/>
          <w:sz w:val="24"/>
          <w:szCs w:val="24"/>
          <w:lang w:eastAsia="nb-NO"/>
        </w:rPr>
      </w:pPr>
      <w:r w:rsidRPr="3DA8FE17">
        <w:rPr>
          <w:rFonts w:ascii="Arial" w:eastAsia="Times New Roman" w:hAnsi="Arial" w:cs="Arial"/>
          <w:sz w:val="24"/>
          <w:szCs w:val="24"/>
          <w:lang w:eastAsia="nb-NO"/>
        </w:rPr>
        <w:t xml:space="preserve">1. Dersom det er nødvendig å bruke isolasjonsmodus (IS-modus) på grunn av feil, eller ved behov for å løse opp eller unngå en fastlåst trafikksituasjon, kan toglederen gi føreren tillatelse til å koble inn isolasjonsmodus (IS-modus). Kjøretillatelse skal alltid gis ved bruk av formular 1 i henhold til kapittel 7 del III, og toglederen skal angi </w:t>
      </w:r>
      <w:r w:rsidRPr="00FE32FA">
        <w:rPr>
          <w:rFonts w:ascii="Arial" w:eastAsia="Times New Roman" w:hAnsi="Arial" w:cs="Arial"/>
          <w:sz w:val="24"/>
          <w:szCs w:val="24"/>
          <w:lang w:eastAsia="nb-NO"/>
        </w:rPr>
        <w:t xml:space="preserve">bruk av isolasjonsmodus (IS-modus) i formularets punkt x.95 og x.96. </w:t>
      </w:r>
    </w:p>
    <w:p w14:paraId="5FB875BA" w14:textId="77777777" w:rsidR="00BD44EB" w:rsidRPr="00FE32FA" w:rsidRDefault="00BD44EB" w:rsidP="00BD44EB">
      <w:p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lastRenderedPageBreak/>
        <w:t xml:space="preserve">2. Ved fare for liv og helse kan føreren umiddelbart flytte toget eller kjøretøyet i isolasjonsmodus (IS-modus) med halv sikthastighet både forover og bakover mellom de stoppskiltene toget eller kjøretøyet befinner seg, uten kontakt med toglederen. Føreren skal sende </w:t>
      </w:r>
      <w:proofErr w:type="spellStart"/>
      <w:r w:rsidRPr="00FE32FA">
        <w:rPr>
          <w:rFonts w:ascii="Arial" w:eastAsia="Times New Roman" w:hAnsi="Arial" w:cs="Arial"/>
          <w:sz w:val="24"/>
          <w:szCs w:val="24"/>
          <w:lang w:eastAsia="nb-NO"/>
        </w:rPr>
        <w:t>nødanrop</w:t>
      </w:r>
      <w:proofErr w:type="spellEnd"/>
      <w:r w:rsidRPr="00FE32FA">
        <w:rPr>
          <w:rFonts w:ascii="Arial" w:eastAsia="Times New Roman" w:hAnsi="Arial" w:cs="Arial"/>
          <w:sz w:val="24"/>
          <w:szCs w:val="24"/>
          <w:lang w:eastAsia="nb-NO"/>
        </w:rPr>
        <w:t xml:space="preserve"> og snarest kontakte toglederen. Dersom det er behov for å passere ett eller flere stoppskilt, skal føreren innhente muntlig tillatelse av toglederen uten bruk av formular.</w:t>
      </w:r>
    </w:p>
    <w:p w14:paraId="4289554F" w14:textId="77777777" w:rsidR="00BD44EB" w:rsidRPr="00FE32FA" w:rsidDel="00A13E29" w:rsidRDefault="00BD44EB" w:rsidP="00BD44EB">
      <w:p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 xml:space="preserve">3. Når kjøringen i isolasjonsmodus (IS-modus) er ferdig, skal føreren informere toglederen og oppgi posisjon. Føreren skal slå av isolasjonsmodus (IS-modus) i henhold til interne regler i jernbaneforetaket. Bestemmelsene i punkt 7.1 nummer 2 og 3 om feil ved toget gjelder. </w:t>
      </w:r>
    </w:p>
    <w:p w14:paraId="299A9164" w14:textId="6D122F41" w:rsidR="00BD44EB" w:rsidRPr="00FE32FA" w:rsidRDefault="00EC7516" w:rsidP="00CE4E2A">
      <w:pPr>
        <w:pStyle w:val="HSV2Overskrift"/>
        <w:rPr>
          <w:lang w:eastAsia="nb-NO"/>
        </w:rPr>
      </w:pPr>
      <w:bookmarkStart w:id="242" w:name="_Toc183518520"/>
      <w:r>
        <w:rPr>
          <w:lang w:eastAsia="nb-NO"/>
        </w:rPr>
        <w:t xml:space="preserve">7.59 </w:t>
      </w:r>
      <w:r w:rsidR="00BD44EB" w:rsidRPr="00FE32FA">
        <w:rPr>
          <w:lang w:eastAsia="nb-NO"/>
        </w:rPr>
        <w:t>Samtidig bortfall av både talekommunikasjon og kommunikasjon med radioblokksentralen</w:t>
      </w:r>
      <w:bookmarkEnd w:id="242"/>
    </w:p>
    <w:p w14:paraId="29C86D11" w14:textId="77777777" w:rsidR="00BD44EB" w:rsidRPr="00FE32FA" w:rsidRDefault="00BD44EB" w:rsidP="00BD44EB">
      <w:p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Dersom det ikke er kontakt med radioblokksentralen, slik at det ikke kan gis teknisk kjøretillatelse, og det ikke er mulig å komme i kontakt med toglederen, kan føreren bruke stopp-passeringsfunksjonen uten kontakt med toglederen for å kjøre i modus særlig ansvar (SR-modus) fram til første stoppskilt.</w:t>
      </w:r>
    </w:p>
    <w:p w14:paraId="090CE073" w14:textId="424A45B2" w:rsidR="00BD44EB" w:rsidRPr="00991511" w:rsidRDefault="00EC7516" w:rsidP="00CE4E2A">
      <w:pPr>
        <w:pStyle w:val="HSV2Overskrift"/>
        <w:rPr>
          <w:lang w:eastAsia="nb-NO"/>
        </w:rPr>
      </w:pPr>
      <w:bookmarkStart w:id="243" w:name="_Toc183518521"/>
      <w:r>
        <w:rPr>
          <w:lang w:eastAsia="nb-NO"/>
        </w:rPr>
        <w:t xml:space="preserve">7.60 </w:t>
      </w:r>
      <w:r w:rsidR="00BD44EB" w:rsidRPr="00991511">
        <w:rPr>
          <w:lang w:eastAsia="nb-NO"/>
        </w:rPr>
        <w:t>Frostport</w:t>
      </w:r>
      <w:bookmarkEnd w:id="243"/>
    </w:p>
    <w:p w14:paraId="4E0B42E4" w14:textId="77777777" w:rsidR="00BD44EB" w:rsidRPr="00991511" w:rsidRDefault="00BD44EB" w:rsidP="00BD44EB">
      <w:pPr>
        <w:spacing w:after="100" w:afterAutospacing="1" w:line="240" w:lineRule="auto"/>
        <w:rPr>
          <w:rFonts w:ascii="Arial" w:eastAsia="Times New Roman" w:hAnsi="Arial" w:cs="Arial"/>
          <w:sz w:val="24"/>
          <w:szCs w:val="24"/>
          <w:lang w:eastAsia="nb-NO"/>
        </w:rPr>
      </w:pPr>
      <w:r w:rsidRPr="00991511">
        <w:rPr>
          <w:rFonts w:ascii="Arial" w:eastAsia="Times New Roman" w:hAnsi="Arial" w:cs="Arial"/>
          <w:sz w:val="24"/>
          <w:szCs w:val="24"/>
          <w:lang w:eastAsia="nb-NO"/>
        </w:rPr>
        <w:t>Kjøretøy uten kjøretillatelse fra systemet skal stoppe foran signal E39</w:t>
      </w:r>
      <w:r w:rsidRPr="00831C95">
        <w:rPr>
          <w:rFonts w:ascii="Arial" w:eastAsia="Times New Roman" w:hAnsi="Arial" w:cs="Arial"/>
          <w:sz w:val="24"/>
          <w:szCs w:val="24"/>
          <w:lang w:eastAsia="nb-NO"/>
        </w:rPr>
        <w:t xml:space="preserve">A </w:t>
      </w:r>
      <w:r w:rsidRPr="00991511">
        <w:rPr>
          <w:rFonts w:ascii="Arial" w:eastAsia="Times New Roman" w:hAnsi="Arial" w:cs="Arial"/>
          <w:sz w:val="24"/>
          <w:szCs w:val="24"/>
          <w:lang w:eastAsia="nb-NO"/>
        </w:rPr>
        <w:t>«Frostport», som vises mot kjøretøyet når porten er stengt. Føreren skal informere toglederen og ved behov avklare videre kjøring.</w:t>
      </w:r>
    </w:p>
    <w:p w14:paraId="2111F7A0" w14:textId="35BFEAC3" w:rsidR="00BD44EB" w:rsidRPr="00FE32FA" w:rsidRDefault="00EC7516" w:rsidP="00CE4E2A">
      <w:pPr>
        <w:pStyle w:val="HSV2Overskrift"/>
        <w:rPr>
          <w:lang w:eastAsia="nb-NO"/>
        </w:rPr>
      </w:pPr>
      <w:bookmarkStart w:id="244" w:name="_Toc183518522"/>
      <w:r>
        <w:rPr>
          <w:lang w:eastAsia="nb-NO"/>
        </w:rPr>
        <w:t xml:space="preserve">7.61 </w:t>
      </w:r>
      <w:r w:rsidR="00BD44EB" w:rsidRPr="00FE32FA">
        <w:rPr>
          <w:lang w:eastAsia="nb-NO"/>
        </w:rPr>
        <w:t>NTC-feil</w:t>
      </w:r>
      <w:bookmarkStart w:id="245" w:name="_Hlk43120597"/>
      <w:bookmarkEnd w:id="244"/>
    </w:p>
    <w:p w14:paraId="495583F3" w14:textId="77777777" w:rsidR="00BD44EB" w:rsidRPr="00FE32FA" w:rsidRDefault="00BD44EB" w:rsidP="00DD24B9">
      <w:pPr>
        <w:pStyle w:val="Regelboknormal"/>
        <w:rPr>
          <w:bCs/>
        </w:rPr>
      </w:pPr>
      <w:r w:rsidRPr="00FE32FA">
        <w:t>(TSI OPE A 6.53)</w:t>
      </w:r>
    </w:p>
    <w:p w14:paraId="70B3DE69" w14:textId="77777777" w:rsidR="00BD44EB" w:rsidRPr="00FE32FA" w:rsidRDefault="00BD44EB" w:rsidP="00BD44EB">
      <w:p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 xml:space="preserve">Når det vises melding om at ATC eller STM har feilet, skal føreren bekrefte meldingen og følge bestemmelsene i punkt 7.34 om feil på togets ATC- eller ETCS-utstyr på ATC-strekning og jernbaneforetakets interne bestemmelser. </w:t>
      </w:r>
      <w:bookmarkEnd w:id="245"/>
    </w:p>
    <w:p w14:paraId="3F6859E1" w14:textId="222053A6" w:rsidR="00BD44EB" w:rsidRPr="00FE32FA" w:rsidRDefault="00BD44EB" w:rsidP="00CE4E2A">
      <w:pPr>
        <w:pStyle w:val="HSV2Overskrift"/>
      </w:pPr>
      <w:bookmarkStart w:id="246" w:name="_Toc183518523"/>
      <w:r w:rsidRPr="00FE32FA">
        <w:t>V</w:t>
      </w:r>
      <w:r w:rsidR="00D33ECF">
        <w:t>III</w:t>
      </w:r>
      <w:r w:rsidRPr="00FE32FA">
        <w:t>. Tillatelse til å kjøre forbi dvergsignal</w:t>
      </w:r>
      <w:bookmarkEnd w:id="246"/>
    </w:p>
    <w:p w14:paraId="214CF0C5" w14:textId="77777777" w:rsidR="00BD44EB" w:rsidRPr="00FE32FA" w:rsidRDefault="00BD44EB" w:rsidP="00CE4E2A">
      <w:pPr>
        <w:pStyle w:val="HSV2Overskrift"/>
        <w:rPr>
          <w:lang w:eastAsia="nb-NO"/>
        </w:rPr>
      </w:pPr>
      <w:bookmarkStart w:id="247" w:name="_Toc183518524"/>
      <w:r w:rsidRPr="00FE32FA">
        <w:rPr>
          <w:lang w:eastAsia="nb-NO"/>
        </w:rPr>
        <w:t>7.62 Dvergsignal som ikke kan vise «Kjøring tillatt», «Varsom kjøring tillatt», «</w:t>
      </w:r>
      <w:proofErr w:type="spellStart"/>
      <w:r w:rsidRPr="00FE32FA">
        <w:rPr>
          <w:lang w:eastAsia="nb-NO"/>
        </w:rPr>
        <w:t>Skifting</w:t>
      </w:r>
      <w:proofErr w:type="spellEnd"/>
      <w:r w:rsidRPr="00FE32FA">
        <w:rPr>
          <w:lang w:eastAsia="nb-NO"/>
        </w:rPr>
        <w:t xml:space="preserve"> tillatt» eller «Varsom </w:t>
      </w:r>
      <w:proofErr w:type="spellStart"/>
      <w:r w:rsidRPr="00FE32FA">
        <w:rPr>
          <w:lang w:eastAsia="nb-NO"/>
        </w:rPr>
        <w:t>skifting</w:t>
      </w:r>
      <w:proofErr w:type="spellEnd"/>
      <w:r w:rsidRPr="00FE32FA">
        <w:rPr>
          <w:lang w:eastAsia="nb-NO"/>
        </w:rPr>
        <w:t xml:space="preserve"> tillatt»</w:t>
      </w:r>
      <w:bookmarkEnd w:id="247"/>
    </w:p>
    <w:p w14:paraId="1FBD7BDA" w14:textId="77777777" w:rsidR="00BD44EB" w:rsidRPr="00FE32FA" w:rsidRDefault="00BD44EB" w:rsidP="00BD44EB">
      <w:p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1. Når føreren skal innhente tillatelse til å kjøre forbi et dvergsignal som ikke kan vise signal 45 «Kjøring tillatt» eller signal 44 «Varsom kjøring tillatt», eller signal E45 «</w:t>
      </w:r>
      <w:proofErr w:type="spellStart"/>
      <w:r w:rsidRPr="00FE32FA">
        <w:rPr>
          <w:rFonts w:ascii="Arial" w:eastAsia="Times New Roman" w:hAnsi="Arial" w:cs="Arial"/>
          <w:sz w:val="24"/>
          <w:szCs w:val="24"/>
          <w:lang w:eastAsia="nb-NO"/>
        </w:rPr>
        <w:t>Skifting</w:t>
      </w:r>
      <w:proofErr w:type="spellEnd"/>
      <w:r w:rsidRPr="00FE32FA">
        <w:rPr>
          <w:rFonts w:ascii="Arial" w:eastAsia="Times New Roman" w:hAnsi="Arial" w:cs="Arial"/>
          <w:sz w:val="24"/>
          <w:szCs w:val="24"/>
          <w:lang w:eastAsia="nb-NO"/>
        </w:rPr>
        <w:t xml:space="preserve"> tillatt» eller signal E44 «Varsom </w:t>
      </w:r>
      <w:proofErr w:type="spellStart"/>
      <w:r w:rsidRPr="00FE32FA">
        <w:rPr>
          <w:rFonts w:ascii="Arial" w:eastAsia="Times New Roman" w:hAnsi="Arial" w:cs="Arial"/>
          <w:sz w:val="24"/>
          <w:szCs w:val="24"/>
          <w:lang w:eastAsia="nb-NO"/>
        </w:rPr>
        <w:t>skifting</w:t>
      </w:r>
      <w:proofErr w:type="spellEnd"/>
      <w:r w:rsidRPr="00FE32FA">
        <w:rPr>
          <w:rFonts w:ascii="Arial" w:eastAsia="Times New Roman" w:hAnsi="Arial" w:cs="Arial"/>
          <w:sz w:val="24"/>
          <w:szCs w:val="24"/>
          <w:lang w:eastAsia="nb-NO"/>
        </w:rPr>
        <w:t xml:space="preserve"> tillatt», skal føreren presentere seg som beskrevet i kapittel 2. I tillegg skal føreren oppgi stasjonens navn og signalets bokstav og/eller nummer.</w:t>
      </w:r>
    </w:p>
    <w:p w14:paraId="43451C35" w14:textId="77777777" w:rsidR="00BD44EB" w:rsidRPr="00FE32FA" w:rsidRDefault="00BD44EB" w:rsidP="00BD44EB">
      <w:p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 xml:space="preserve">2. Toglederen, </w:t>
      </w:r>
      <w:proofErr w:type="spellStart"/>
      <w:r w:rsidRPr="00FE32FA">
        <w:rPr>
          <w:rFonts w:ascii="Arial" w:eastAsia="Times New Roman" w:hAnsi="Arial" w:cs="Arial"/>
          <w:sz w:val="24"/>
          <w:szCs w:val="24"/>
          <w:lang w:eastAsia="nb-NO"/>
        </w:rPr>
        <w:t>togekspeditøren</w:t>
      </w:r>
      <w:proofErr w:type="spellEnd"/>
      <w:r w:rsidRPr="00FE32FA">
        <w:rPr>
          <w:rFonts w:ascii="Arial" w:eastAsia="Times New Roman" w:hAnsi="Arial" w:cs="Arial"/>
          <w:sz w:val="24"/>
          <w:szCs w:val="24"/>
          <w:lang w:eastAsia="nb-NO"/>
        </w:rPr>
        <w:t xml:space="preserve"> eller driftsoperatøren kan, etter å ha kontrollert at forholdene tillater det, gi føreren tillatelse til å kjøre forbi dvergsignalet.</w:t>
      </w:r>
    </w:p>
    <w:p w14:paraId="4D57F811" w14:textId="77777777" w:rsidR="00BD44EB" w:rsidRPr="00FE32FA" w:rsidRDefault="00BD44EB" w:rsidP="00C63220">
      <w:pPr>
        <w:spacing w:after="0"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 xml:space="preserve">3. Tillatelsen til å kjøre forbi dvergsignalet gis muntlig over togradio med følgende ordlyd: </w:t>
      </w:r>
    </w:p>
    <w:p w14:paraId="42D483B6" w14:textId="77777777" w:rsidR="00BD44EB" w:rsidRPr="00FE32FA" w:rsidRDefault="00BD44EB" w:rsidP="00BD44EB">
      <w:pPr>
        <w:spacing w:after="100" w:afterAutospacing="1" w:line="240" w:lineRule="auto"/>
        <w:ind w:left="708"/>
        <w:rPr>
          <w:rFonts w:ascii="Arial" w:eastAsia="Times New Roman" w:hAnsi="Arial" w:cs="Arial"/>
          <w:i/>
          <w:iCs/>
          <w:sz w:val="24"/>
          <w:szCs w:val="24"/>
          <w:lang w:eastAsia="nb-NO"/>
        </w:rPr>
      </w:pPr>
      <w:r w:rsidRPr="00FE32FA">
        <w:rPr>
          <w:rFonts w:ascii="Arial" w:eastAsia="Times New Roman" w:hAnsi="Arial" w:cs="Arial"/>
          <w:i/>
          <w:iCs/>
          <w:sz w:val="24"/>
          <w:szCs w:val="24"/>
          <w:lang w:val="nn-NO" w:eastAsia="nb-NO"/>
        </w:rPr>
        <w:lastRenderedPageBreak/>
        <w:t xml:space="preserve">«Klart for tog/skift … (nr.) forbi dvergsignal … </w:t>
      </w:r>
      <w:r w:rsidRPr="00FE32FA">
        <w:rPr>
          <w:rFonts w:ascii="Arial" w:eastAsia="Times New Roman" w:hAnsi="Arial" w:cs="Arial"/>
          <w:i/>
          <w:iCs/>
          <w:sz w:val="24"/>
          <w:szCs w:val="24"/>
          <w:lang w:eastAsia="nb-NO"/>
        </w:rPr>
        <w:t>(signalets bokstav og/eller nummer) med eventuell stedskode (bokstavforkortelse). … (navn) togleder/togekspeditør/driftsoperatør.»</w:t>
      </w:r>
    </w:p>
    <w:p w14:paraId="6DCDA74B" w14:textId="77777777" w:rsidR="00BD44EB" w:rsidRPr="00FE32FA" w:rsidRDefault="00BD44EB" w:rsidP="00BD44EB">
      <w:p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4. Føreren skal deretter gjenta tillatelsen.</w:t>
      </w:r>
    </w:p>
    <w:p w14:paraId="0597E1B5" w14:textId="77777777" w:rsidR="00BD44EB" w:rsidRPr="00FE32FA" w:rsidRDefault="00BD44EB" w:rsidP="00BD44EB">
      <w:pPr>
        <w:spacing w:after="100" w:afterAutospacing="1" w:line="240" w:lineRule="auto"/>
        <w:rPr>
          <w:rFonts w:ascii="Arial" w:eastAsia="Times New Roman" w:hAnsi="Arial" w:cs="Arial"/>
          <w:sz w:val="24"/>
          <w:szCs w:val="24"/>
          <w:lang w:eastAsia="nb-NO"/>
        </w:rPr>
      </w:pPr>
      <w:r w:rsidRPr="00FE32FA">
        <w:rPr>
          <w:rFonts w:ascii="Arial" w:eastAsia="Times New Roman" w:hAnsi="Arial" w:cs="Arial"/>
          <w:sz w:val="24"/>
          <w:szCs w:val="24"/>
          <w:lang w:eastAsia="nb-NO"/>
        </w:rPr>
        <w:t>5. Tillatelsen gjelder fram til neste signal.</w:t>
      </w:r>
    </w:p>
    <w:p w14:paraId="0E24DE2E" w14:textId="5DDC6590" w:rsidR="00EC7516" w:rsidRDefault="00EC7516">
      <w:pPr>
        <w:rPr>
          <w:rFonts w:ascii="Arial" w:hAnsi="Arial" w:cs="Arial"/>
          <w:b/>
          <w:sz w:val="24"/>
          <w:szCs w:val="24"/>
        </w:rPr>
      </w:pPr>
      <w:r>
        <w:rPr>
          <w:rFonts w:ascii="Arial" w:hAnsi="Arial" w:cs="Arial"/>
          <w:b/>
          <w:sz w:val="24"/>
          <w:szCs w:val="24"/>
        </w:rPr>
        <w:br w:type="page"/>
      </w:r>
    </w:p>
    <w:p w14:paraId="207B1133" w14:textId="77777777" w:rsidR="00654143" w:rsidRPr="00FE32FA" w:rsidRDefault="00654143" w:rsidP="00EC7516">
      <w:pPr>
        <w:pStyle w:val="HSV1overskrift"/>
      </w:pPr>
      <w:bookmarkStart w:id="248" w:name="_Toc183518525"/>
      <w:r w:rsidRPr="00FE32FA">
        <w:lastRenderedPageBreak/>
        <w:t>Kapittel 8. Signaler</w:t>
      </w:r>
      <w:bookmarkEnd w:id="248"/>
      <w:r w:rsidRPr="00FE32FA">
        <w:t xml:space="preserve"> </w:t>
      </w:r>
    </w:p>
    <w:p w14:paraId="2C4F83F5" w14:textId="77777777" w:rsidR="00654143" w:rsidRPr="00FE32FA" w:rsidRDefault="00654143" w:rsidP="00EC7516">
      <w:pPr>
        <w:spacing w:after="0" w:line="240" w:lineRule="auto"/>
        <w:rPr>
          <w:rFonts w:ascii="Arial" w:hAnsi="Arial" w:cs="Arial"/>
          <w:b/>
          <w:bCs/>
          <w:sz w:val="24"/>
          <w:szCs w:val="24"/>
        </w:rPr>
      </w:pPr>
      <w:r w:rsidRPr="00FE32FA">
        <w:rPr>
          <w:rFonts w:ascii="Arial" w:hAnsi="Arial" w:cs="Arial"/>
          <w:b/>
          <w:bCs/>
          <w:sz w:val="24"/>
          <w:szCs w:val="24"/>
        </w:rPr>
        <w:t>I Generelle bestemmelser</w:t>
      </w:r>
    </w:p>
    <w:p w14:paraId="01860ADA" w14:textId="77777777" w:rsidR="00654143" w:rsidRPr="00FE32FA" w:rsidRDefault="00654143" w:rsidP="00EC7516">
      <w:pPr>
        <w:spacing w:after="0" w:line="240" w:lineRule="auto"/>
        <w:rPr>
          <w:rFonts w:ascii="Arial" w:hAnsi="Arial" w:cs="Arial"/>
          <w:b/>
          <w:bCs/>
          <w:sz w:val="24"/>
          <w:szCs w:val="24"/>
        </w:rPr>
      </w:pPr>
      <w:r w:rsidRPr="00FE32FA">
        <w:rPr>
          <w:rFonts w:ascii="Arial" w:hAnsi="Arial" w:cs="Arial"/>
          <w:b/>
          <w:bCs/>
          <w:sz w:val="24"/>
          <w:szCs w:val="24"/>
        </w:rPr>
        <w:t>II Lyssignaler</w:t>
      </w:r>
    </w:p>
    <w:p w14:paraId="0E5AED31" w14:textId="77777777" w:rsidR="00654143" w:rsidRPr="00FE32FA" w:rsidRDefault="00654143" w:rsidP="00EC7516">
      <w:pPr>
        <w:spacing w:after="0" w:line="240" w:lineRule="auto"/>
        <w:rPr>
          <w:rFonts w:ascii="Arial" w:hAnsi="Arial" w:cs="Arial"/>
          <w:b/>
          <w:bCs/>
          <w:sz w:val="24"/>
          <w:szCs w:val="24"/>
        </w:rPr>
      </w:pPr>
      <w:proofErr w:type="spellStart"/>
      <w:r w:rsidRPr="00FE32FA">
        <w:rPr>
          <w:rFonts w:ascii="Arial" w:hAnsi="Arial" w:cs="Arial"/>
          <w:b/>
          <w:bCs/>
          <w:sz w:val="24"/>
          <w:szCs w:val="24"/>
        </w:rPr>
        <w:t>lll</w:t>
      </w:r>
      <w:proofErr w:type="spellEnd"/>
      <w:r w:rsidRPr="00FE32FA">
        <w:rPr>
          <w:rFonts w:ascii="Arial" w:hAnsi="Arial" w:cs="Arial"/>
          <w:b/>
          <w:bCs/>
          <w:sz w:val="24"/>
          <w:szCs w:val="24"/>
        </w:rPr>
        <w:t xml:space="preserve"> Signaler i førerpanelet på trekkraftkjøretøy med ETCS </w:t>
      </w:r>
    </w:p>
    <w:p w14:paraId="514A39C8" w14:textId="77777777" w:rsidR="00654143" w:rsidRPr="00FE32FA" w:rsidRDefault="00654143" w:rsidP="00EC7516">
      <w:pPr>
        <w:spacing w:after="0" w:line="240" w:lineRule="auto"/>
        <w:rPr>
          <w:rFonts w:ascii="Arial" w:hAnsi="Arial" w:cs="Arial"/>
          <w:b/>
          <w:bCs/>
          <w:sz w:val="24"/>
          <w:szCs w:val="24"/>
        </w:rPr>
      </w:pPr>
      <w:r w:rsidRPr="00FE32FA">
        <w:rPr>
          <w:rFonts w:ascii="Arial" w:hAnsi="Arial" w:cs="Arial"/>
          <w:b/>
          <w:bCs/>
          <w:sz w:val="24"/>
          <w:szCs w:val="24"/>
        </w:rPr>
        <w:t>IV Signalskilt</w:t>
      </w:r>
    </w:p>
    <w:p w14:paraId="27978FDA" w14:textId="77777777" w:rsidR="00654143" w:rsidRPr="00FE32FA" w:rsidRDefault="00654143" w:rsidP="00EC7516">
      <w:pPr>
        <w:spacing w:after="0" w:line="240" w:lineRule="auto"/>
        <w:rPr>
          <w:rFonts w:ascii="Arial" w:hAnsi="Arial" w:cs="Arial"/>
          <w:b/>
          <w:bCs/>
          <w:sz w:val="24"/>
          <w:szCs w:val="24"/>
        </w:rPr>
      </w:pPr>
      <w:r w:rsidRPr="00FE32FA">
        <w:rPr>
          <w:rFonts w:ascii="Arial" w:hAnsi="Arial" w:cs="Arial"/>
          <w:b/>
          <w:bCs/>
          <w:sz w:val="24"/>
          <w:szCs w:val="24"/>
        </w:rPr>
        <w:t>V Opplysningsskilt</w:t>
      </w:r>
    </w:p>
    <w:p w14:paraId="7C76666C" w14:textId="77777777" w:rsidR="00654143" w:rsidRPr="00FE32FA" w:rsidRDefault="00654143" w:rsidP="00EC7516">
      <w:pPr>
        <w:spacing w:after="0" w:line="240" w:lineRule="auto"/>
        <w:rPr>
          <w:rFonts w:ascii="Arial" w:hAnsi="Arial" w:cs="Arial"/>
          <w:b/>
          <w:bCs/>
          <w:sz w:val="24"/>
          <w:szCs w:val="24"/>
        </w:rPr>
      </w:pPr>
      <w:r w:rsidRPr="00FE32FA">
        <w:rPr>
          <w:rFonts w:ascii="Arial" w:hAnsi="Arial" w:cs="Arial"/>
          <w:b/>
          <w:bCs/>
          <w:sz w:val="24"/>
          <w:szCs w:val="24"/>
        </w:rPr>
        <w:t>VI Særlige skilt på strekning med ERTMS</w:t>
      </w:r>
    </w:p>
    <w:p w14:paraId="65444155" w14:textId="77777777" w:rsidR="00654143" w:rsidRPr="00FE32FA" w:rsidRDefault="00654143" w:rsidP="00EC7516">
      <w:pPr>
        <w:spacing w:after="0" w:line="240" w:lineRule="auto"/>
        <w:rPr>
          <w:rFonts w:ascii="Arial" w:hAnsi="Arial" w:cs="Arial"/>
          <w:b/>
          <w:bCs/>
          <w:sz w:val="24"/>
          <w:szCs w:val="24"/>
        </w:rPr>
      </w:pPr>
      <w:r w:rsidRPr="00FE32FA">
        <w:rPr>
          <w:rFonts w:ascii="Arial" w:hAnsi="Arial" w:cs="Arial"/>
          <w:b/>
          <w:bCs/>
          <w:sz w:val="24"/>
          <w:szCs w:val="24"/>
        </w:rPr>
        <w:t>VII Håndsignaler og bruk av radiokommunikasjon</w:t>
      </w:r>
    </w:p>
    <w:p w14:paraId="068B3CB7" w14:textId="77777777" w:rsidR="00654143" w:rsidRPr="00FE32FA" w:rsidRDefault="00654143" w:rsidP="00EC7516">
      <w:pPr>
        <w:spacing w:after="0" w:line="240" w:lineRule="auto"/>
        <w:rPr>
          <w:rFonts w:ascii="Arial" w:hAnsi="Arial" w:cs="Arial"/>
          <w:b/>
          <w:bCs/>
          <w:sz w:val="24"/>
          <w:szCs w:val="24"/>
        </w:rPr>
      </w:pPr>
      <w:r w:rsidRPr="00FE32FA">
        <w:rPr>
          <w:rFonts w:ascii="Arial" w:hAnsi="Arial" w:cs="Arial"/>
          <w:b/>
          <w:bCs/>
          <w:sz w:val="24"/>
          <w:szCs w:val="24"/>
        </w:rPr>
        <w:t>VIII Togsignaler</w:t>
      </w:r>
    </w:p>
    <w:p w14:paraId="26A4DC00" w14:textId="77777777" w:rsidR="00654143" w:rsidRPr="00FE32FA" w:rsidRDefault="00654143" w:rsidP="00EC7516">
      <w:pPr>
        <w:spacing w:after="0" w:line="240" w:lineRule="auto"/>
        <w:rPr>
          <w:rFonts w:ascii="Arial" w:hAnsi="Arial" w:cs="Arial"/>
          <w:b/>
          <w:bCs/>
          <w:sz w:val="24"/>
          <w:szCs w:val="24"/>
        </w:rPr>
      </w:pPr>
      <w:r w:rsidRPr="00FE32FA">
        <w:rPr>
          <w:rFonts w:ascii="Arial" w:hAnsi="Arial" w:cs="Arial"/>
          <w:b/>
          <w:bCs/>
          <w:sz w:val="24"/>
          <w:szCs w:val="24"/>
        </w:rPr>
        <w:t xml:space="preserve">IX Signaler med </w:t>
      </w:r>
      <w:proofErr w:type="spellStart"/>
      <w:r w:rsidRPr="00FE32FA">
        <w:rPr>
          <w:rFonts w:ascii="Arial" w:hAnsi="Arial" w:cs="Arial"/>
          <w:b/>
          <w:bCs/>
          <w:sz w:val="24"/>
          <w:szCs w:val="24"/>
        </w:rPr>
        <w:t>togfløyte</w:t>
      </w:r>
      <w:proofErr w:type="spellEnd"/>
    </w:p>
    <w:p w14:paraId="1D98A339" w14:textId="77777777" w:rsidR="00654143" w:rsidRPr="00A037EF" w:rsidRDefault="00654143" w:rsidP="00654143">
      <w:pPr>
        <w:spacing w:line="240" w:lineRule="auto"/>
        <w:rPr>
          <w:b/>
          <w:color w:val="A6A6A6" w:themeColor="background1" w:themeShade="A6"/>
          <w:sz w:val="24"/>
          <w:szCs w:val="24"/>
        </w:rPr>
      </w:pPr>
    </w:p>
    <w:p w14:paraId="03BA9688" w14:textId="6D01A78B" w:rsidR="00654143" w:rsidRPr="00FE32FA" w:rsidRDefault="00D33ECF" w:rsidP="00CE4E2A">
      <w:pPr>
        <w:pStyle w:val="HSV2Overskrift"/>
      </w:pPr>
      <w:bookmarkStart w:id="249" w:name="_Toc183518526"/>
      <w:r>
        <w:t>I.</w:t>
      </w:r>
      <w:r w:rsidR="00654143" w:rsidRPr="00FE32FA">
        <w:t xml:space="preserve"> Generelle bestemmelser</w:t>
      </w:r>
      <w:bookmarkEnd w:id="249"/>
    </w:p>
    <w:p w14:paraId="282D8433" w14:textId="77777777" w:rsidR="00654143" w:rsidRPr="00FE32FA" w:rsidRDefault="00654143" w:rsidP="00CE4E2A">
      <w:pPr>
        <w:pStyle w:val="HSV2Overskrift"/>
      </w:pPr>
      <w:bookmarkStart w:id="250" w:name="_Toc183518527"/>
      <w:r w:rsidRPr="00FE32FA">
        <w:t>8.1 Bruk av signaler</w:t>
      </w:r>
      <w:bookmarkEnd w:id="250"/>
      <w:r w:rsidRPr="00FE32FA">
        <w:t xml:space="preserve"> </w:t>
      </w:r>
    </w:p>
    <w:p w14:paraId="7535531E"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Ved togframføring og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skal det brukes signaler som er fastsatt i trafikkreglene. På strekning med ERTMS gis signaler til føreren i førerpanelet, dersom ikke annet framgår av trafikkreglene.</w:t>
      </w:r>
    </w:p>
    <w:p w14:paraId="19C2A7C0"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2. Det kan i tillegg brukes andre signaler ved </w:t>
      </w:r>
      <w:proofErr w:type="spellStart"/>
      <w:r w:rsidRPr="00FE32FA">
        <w:rPr>
          <w:rFonts w:ascii="Arial" w:hAnsi="Arial" w:cs="Arial"/>
          <w:sz w:val="24"/>
          <w:szCs w:val="24"/>
        </w:rPr>
        <w:t>skifting</w:t>
      </w:r>
      <w:proofErr w:type="spellEnd"/>
      <w:r w:rsidRPr="00FE32FA">
        <w:rPr>
          <w:rFonts w:ascii="Arial" w:hAnsi="Arial" w:cs="Arial"/>
          <w:sz w:val="24"/>
          <w:szCs w:val="24"/>
        </w:rPr>
        <w:t>, klargjøring av tog og på godsterminaler i henhold til særskilte lokale bestemmelser i strekningsbeskrivelsen.</w:t>
      </w:r>
    </w:p>
    <w:p w14:paraId="5BAA4258"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3. Dersom det mottas signaler med ulik betydning, skal det mest restriktive signalet følges. Dersom det mottatte signalet er utydelig eller tvetydig, skal tog eller skift stoppe og undersøke forholdet. (TSI OPE B2 12)</w:t>
      </w:r>
    </w:p>
    <w:p w14:paraId="2DC022C1"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4. Dersom et signal mangler, eller et signal som ikke skal være slukket, er slukket, skal tog eller skift stoppe og undersøke forholdet. Toglederen skal varsles. (TSI OPE B2 12)</w:t>
      </w:r>
    </w:p>
    <w:p w14:paraId="3F021876"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5. Ved bruk av håndsignaler skal signalgiveren plassere seg slik at den signalet er ment for, kan oppfatte signalet.</w:t>
      </w:r>
    </w:p>
    <w:p w14:paraId="4E71323F"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6. Håndsignal er bevoktet når en person viser signalet eller holder oppsyn med det fra umiddelbar nærhet.</w:t>
      </w:r>
    </w:p>
    <w:p w14:paraId="67A16A62"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7. Når håndsignaler mottas gjennom speil eller kamera, må signalet følges bare når dette oppfattes tydelig og det ikke er tvil om hvem signalet gjelder for. </w:t>
      </w:r>
    </w:p>
    <w:p w14:paraId="367B2717"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8. Den som skal bruke håndsignaler, har ansvaret for at disse er til stede og er i brukbar stand. </w:t>
      </w:r>
    </w:p>
    <w:p w14:paraId="2D977001"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9. For signaler til og på tog gjelder betegnelsene «høyre» og «venstre» i forhold til togets kjøreretning. </w:t>
      </w:r>
    </w:p>
    <w:p w14:paraId="36629A8B" w14:textId="77777777" w:rsidR="00654143" w:rsidRDefault="00654143" w:rsidP="00CE4E2A">
      <w:pPr>
        <w:pStyle w:val="HSVPunkter"/>
        <w:rPr>
          <w:rFonts w:ascii="Segoe UI" w:hAnsi="Segoe UI" w:cs="Segoe UI"/>
          <w:sz w:val="18"/>
          <w:szCs w:val="18"/>
        </w:rPr>
      </w:pPr>
      <w:bookmarkStart w:id="251" w:name="_Toc183518528"/>
      <w:r>
        <w:rPr>
          <w:rStyle w:val="normaltextrun"/>
          <w:bCs/>
        </w:rPr>
        <w:t>8.1-HSV Bruk av signaler </w:t>
      </w:r>
      <w:bookmarkEnd w:id="251"/>
      <w:r>
        <w:rPr>
          <w:rStyle w:val="eop"/>
          <w:bCs/>
        </w:rPr>
        <w:t> </w:t>
      </w:r>
    </w:p>
    <w:p w14:paraId="7FCF977D" w14:textId="77777777" w:rsidR="00654143" w:rsidRDefault="00654143" w:rsidP="0065414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 xml:space="preserve">Signaler skal kun følges når de oppfattes tydelig, og det ikke er tvil om hvem signalet gjelder for. Det er ikke tillatt å motta håndsignaler via speilmonitor. Når håndsignaler benyttes til </w:t>
      </w:r>
      <w:proofErr w:type="spellStart"/>
      <w:r>
        <w:rPr>
          <w:rStyle w:val="normaltextrun"/>
          <w:rFonts w:ascii="Arial" w:hAnsi="Arial" w:cs="Arial"/>
          <w:color w:val="00B050"/>
        </w:rPr>
        <w:t>skifting</w:t>
      </w:r>
      <w:proofErr w:type="spellEnd"/>
      <w:r>
        <w:rPr>
          <w:rStyle w:val="normaltextrun"/>
          <w:rFonts w:ascii="Arial" w:hAnsi="Arial" w:cs="Arial"/>
          <w:color w:val="00B050"/>
        </w:rPr>
        <w:t>, må signalgiver plassere seg slik at han er godt synlig for fører. </w:t>
      </w:r>
      <w:r>
        <w:rPr>
          <w:rStyle w:val="eop"/>
          <w:rFonts w:ascii="Arial" w:hAnsi="Arial" w:cs="Arial"/>
          <w:color w:val="00B050"/>
        </w:rPr>
        <w:t> </w:t>
      </w:r>
    </w:p>
    <w:p w14:paraId="085471F0" w14:textId="77777777" w:rsidR="00654143" w:rsidRDefault="00654143" w:rsidP="00654143">
      <w:pPr>
        <w:spacing w:line="240" w:lineRule="auto"/>
        <w:rPr>
          <w:rFonts w:ascii="Arial" w:hAnsi="Arial" w:cs="Arial"/>
          <w:b/>
          <w:bCs/>
          <w:color w:val="A6A6A6" w:themeColor="background1" w:themeShade="A6"/>
          <w:sz w:val="24"/>
          <w:szCs w:val="24"/>
        </w:rPr>
      </w:pPr>
    </w:p>
    <w:p w14:paraId="25B09741" w14:textId="64360B18" w:rsidR="00654143" w:rsidRPr="00FE32FA" w:rsidRDefault="00654143" w:rsidP="00CE4E2A">
      <w:pPr>
        <w:pStyle w:val="HSV2Overskrift"/>
      </w:pPr>
      <w:bookmarkStart w:id="252" w:name="_Toc183518529"/>
      <w:r w:rsidRPr="00FE32FA">
        <w:t>8.2 Signalfargenes grunnbetydning</w:t>
      </w:r>
      <w:bookmarkEnd w:id="252"/>
    </w:p>
    <w:p w14:paraId="02A757A2" w14:textId="77777777" w:rsidR="00654143" w:rsidRPr="00FE32FA" w:rsidRDefault="00654143" w:rsidP="00C63220">
      <w:pPr>
        <w:spacing w:after="0" w:line="240" w:lineRule="auto"/>
        <w:rPr>
          <w:rFonts w:ascii="Arial" w:hAnsi="Arial" w:cs="Arial"/>
          <w:sz w:val="24"/>
          <w:szCs w:val="24"/>
        </w:rPr>
      </w:pPr>
      <w:r w:rsidRPr="00FE32FA">
        <w:rPr>
          <w:rFonts w:ascii="Arial" w:hAnsi="Arial" w:cs="Arial"/>
          <w:sz w:val="24"/>
          <w:szCs w:val="24"/>
        </w:rPr>
        <w:t>Signalfargenes grunnbetydning er følgende:</w:t>
      </w:r>
    </w:p>
    <w:p w14:paraId="68D98C1C" w14:textId="77777777" w:rsidR="00654143" w:rsidRPr="00FE32FA" w:rsidRDefault="00654143" w:rsidP="006A5AB1">
      <w:pPr>
        <w:pStyle w:val="Listeavsnitt"/>
        <w:numPr>
          <w:ilvl w:val="0"/>
          <w:numId w:val="132"/>
        </w:numPr>
        <w:spacing w:line="240" w:lineRule="auto"/>
        <w:rPr>
          <w:rFonts w:ascii="Arial" w:hAnsi="Arial" w:cs="Arial"/>
          <w:sz w:val="24"/>
          <w:szCs w:val="24"/>
        </w:rPr>
      </w:pPr>
      <w:r w:rsidRPr="00FE32FA">
        <w:rPr>
          <w:rFonts w:ascii="Arial" w:hAnsi="Arial" w:cs="Arial"/>
          <w:sz w:val="24"/>
          <w:szCs w:val="24"/>
        </w:rPr>
        <w:t>Rødt betyr stopp.</w:t>
      </w:r>
    </w:p>
    <w:p w14:paraId="7CE0F918" w14:textId="77777777" w:rsidR="00654143" w:rsidRPr="00FE32FA" w:rsidRDefault="00654143" w:rsidP="006A5AB1">
      <w:pPr>
        <w:pStyle w:val="Listeavsnitt"/>
        <w:numPr>
          <w:ilvl w:val="0"/>
          <w:numId w:val="132"/>
        </w:numPr>
        <w:spacing w:line="240" w:lineRule="auto"/>
        <w:rPr>
          <w:rFonts w:ascii="Arial" w:hAnsi="Arial" w:cs="Arial"/>
          <w:sz w:val="24"/>
          <w:szCs w:val="24"/>
        </w:rPr>
      </w:pPr>
      <w:r w:rsidRPr="00FE32FA">
        <w:rPr>
          <w:rFonts w:ascii="Arial" w:hAnsi="Arial" w:cs="Arial"/>
          <w:sz w:val="24"/>
          <w:szCs w:val="24"/>
        </w:rPr>
        <w:t>Fiolett betyr at tilhørende planovergangssignal viser stopp foran planovergangen.</w:t>
      </w:r>
    </w:p>
    <w:p w14:paraId="5DC10647" w14:textId="77777777" w:rsidR="00654143" w:rsidRPr="00FE32FA" w:rsidRDefault="00654143" w:rsidP="006A5AB1">
      <w:pPr>
        <w:pStyle w:val="Listeavsnitt"/>
        <w:numPr>
          <w:ilvl w:val="0"/>
          <w:numId w:val="132"/>
        </w:numPr>
        <w:spacing w:line="240" w:lineRule="auto"/>
        <w:rPr>
          <w:rFonts w:ascii="Arial" w:hAnsi="Arial" w:cs="Arial"/>
          <w:sz w:val="24"/>
          <w:szCs w:val="24"/>
        </w:rPr>
      </w:pPr>
      <w:r w:rsidRPr="00FE32FA">
        <w:rPr>
          <w:rFonts w:ascii="Arial" w:hAnsi="Arial" w:cs="Arial"/>
          <w:sz w:val="24"/>
          <w:szCs w:val="24"/>
        </w:rPr>
        <w:t>Gult betyr varsom.</w:t>
      </w:r>
    </w:p>
    <w:p w14:paraId="511AB5AC" w14:textId="77777777" w:rsidR="00654143" w:rsidRPr="00FE32FA" w:rsidRDefault="00654143" w:rsidP="006A5AB1">
      <w:pPr>
        <w:pStyle w:val="Listeavsnitt"/>
        <w:numPr>
          <w:ilvl w:val="0"/>
          <w:numId w:val="132"/>
        </w:numPr>
        <w:spacing w:line="240" w:lineRule="auto"/>
        <w:rPr>
          <w:rFonts w:ascii="Arial" w:hAnsi="Arial" w:cs="Arial"/>
          <w:sz w:val="24"/>
          <w:szCs w:val="24"/>
        </w:rPr>
      </w:pPr>
      <w:r w:rsidRPr="00FE32FA">
        <w:rPr>
          <w:rFonts w:ascii="Arial" w:hAnsi="Arial" w:cs="Arial"/>
          <w:sz w:val="24"/>
          <w:szCs w:val="24"/>
        </w:rPr>
        <w:t>Grønt betyr kjøretillatelse.</w:t>
      </w:r>
    </w:p>
    <w:p w14:paraId="08B86633" w14:textId="77777777" w:rsidR="00654143" w:rsidRPr="00FE32FA" w:rsidRDefault="00654143" w:rsidP="006A5AB1">
      <w:pPr>
        <w:pStyle w:val="Listeavsnitt"/>
        <w:numPr>
          <w:ilvl w:val="0"/>
          <w:numId w:val="132"/>
        </w:numPr>
        <w:spacing w:line="240" w:lineRule="auto"/>
        <w:rPr>
          <w:rFonts w:ascii="Arial" w:hAnsi="Arial" w:cs="Arial"/>
          <w:sz w:val="24"/>
          <w:szCs w:val="24"/>
        </w:rPr>
      </w:pPr>
      <w:r w:rsidRPr="00FE32FA">
        <w:rPr>
          <w:rFonts w:ascii="Arial" w:hAnsi="Arial" w:cs="Arial"/>
          <w:sz w:val="24"/>
          <w:szCs w:val="24"/>
        </w:rPr>
        <w:t>Hvitt betyr klar linje.</w:t>
      </w:r>
    </w:p>
    <w:p w14:paraId="2535566C" w14:textId="77777777" w:rsidR="00654143" w:rsidRPr="00FE32FA" w:rsidRDefault="00654143" w:rsidP="00CE4E2A">
      <w:pPr>
        <w:pStyle w:val="HSV2Overskrift"/>
      </w:pPr>
      <w:bookmarkStart w:id="253" w:name="_Toc183518530"/>
      <w:r w:rsidRPr="00FE32FA">
        <w:t>8.3 Nødsignal</w:t>
      </w:r>
      <w:bookmarkEnd w:id="253"/>
      <w:r w:rsidRPr="00FE32FA">
        <w:t xml:space="preserve"> </w:t>
      </w:r>
    </w:p>
    <w:p w14:paraId="0A4120F0"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Enhver bevegelse med signal hurtig fram og tilbake på tvers av sporet er et nødsignal og betyr stopp.</w:t>
      </w:r>
    </w:p>
    <w:p w14:paraId="7F995766" w14:textId="77777777" w:rsidR="00654143" w:rsidRPr="00FE32FA" w:rsidRDefault="00654143" w:rsidP="00CE4E2A">
      <w:pPr>
        <w:pStyle w:val="HSV2Overskrift"/>
      </w:pPr>
      <w:bookmarkStart w:id="254" w:name="_Toc183518531"/>
      <w:r w:rsidRPr="00FE32FA">
        <w:t>8.4 Plassering av signaler</w:t>
      </w:r>
      <w:bookmarkEnd w:id="254"/>
      <w:r w:rsidRPr="00FE32FA">
        <w:t xml:space="preserve"> </w:t>
      </w:r>
    </w:p>
    <w:p w14:paraId="38BAD772"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1. Faste signaler som gjelder for en bestemt kjøreretning, er satt opp til høyre i kjøreretningen eller over sporet.</w:t>
      </w:r>
    </w:p>
    <w:p w14:paraId="72E7FFC3"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2. Dersom det ikke kan misforstås hvilket spor signalet gjelder for og dette medfører at signalet blir mer synlig, kan faste signaler likevel være satt opp på venstre side i kjøreretningen for toget.</w:t>
      </w:r>
    </w:p>
    <w:p w14:paraId="494BC364"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3. Signaler som gjelder for kjøring på venstre hovedspor på dobbeltsporet strekning, er satt opp til venstre i kjøreretningen eller over sporet.</w:t>
      </w:r>
    </w:p>
    <w:p w14:paraId="7A93AE5D" w14:textId="77777777" w:rsidR="00654143" w:rsidRPr="00FE32FA" w:rsidRDefault="00654143" w:rsidP="00CE4E2A">
      <w:pPr>
        <w:pStyle w:val="HSV2Overskrift"/>
      </w:pPr>
      <w:bookmarkStart w:id="255" w:name="_Toc183518532"/>
      <w:r w:rsidRPr="00FE32FA">
        <w:t>8.5 Signaler som ikke er i bruk</w:t>
      </w:r>
      <w:bookmarkEnd w:id="255"/>
      <w:r w:rsidRPr="00FE32FA">
        <w:t xml:space="preserve"> </w:t>
      </w:r>
    </w:p>
    <w:p w14:paraId="0E951A3A"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1. Lyssignaler som ikke er i bruk skal være slukket, tildekket eller vendt bort fra sporet. Dette gjelder likevel ikke ved prøving av signaler.</w:t>
      </w:r>
    </w:p>
    <w:p w14:paraId="091BE10A"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2. Hovedsignal, forsignal, enkelt </w:t>
      </w:r>
      <w:proofErr w:type="spellStart"/>
      <w:r w:rsidRPr="00FE32FA">
        <w:rPr>
          <w:rFonts w:ascii="Arial" w:hAnsi="Arial" w:cs="Arial"/>
          <w:sz w:val="24"/>
          <w:szCs w:val="24"/>
        </w:rPr>
        <w:t>innkjørsignal</w:t>
      </w:r>
      <w:proofErr w:type="spellEnd"/>
      <w:r w:rsidRPr="00FE32FA">
        <w:rPr>
          <w:rFonts w:ascii="Arial" w:hAnsi="Arial" w:cs="Arial"/>
          <w:sz w:val="24"/>
          <w:szCs w:val="24"/>
        </w:rPr>
        <w:t xml:space="preserve"> og signal E35 «Stoppskilt som ikke er i bruk, skal i tillegg merkes med signal 62 «Ugyldighetsskilt». Dette gjelder likevel ikke hovedsignal ved ubetjent stasjon eller ved blokkpost som er tatt ut av bruk. </w:t>
      </w:r>
    </w:p>
    <w:p w14:paraId="0D94F86E"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3. Nye signaler som er under montering og ikke er tatt i bruk skal være vendt bort fra sporet eller tildekket, og skal ikke ha signal 101 «Identifikasjonsskilt», lysreflekterende striper eller signal 62 «Ugyldighetsskilt».</w:t>
      </w:r>
    </w:p>
    <w:p w14:paraId="270B457E" w14:textId="77777777" w:rsidR="00654143" w:rsidRPr="00FE32FA" w:rsidRDefault="00654143" w:rsidP="00CE4E2A">
      <w:pPr>
        <w:pStyle w:val="HSV2Overskrift"/>
      </w:pPr>
      <w:bookmarkStart w:id="256" w:name="_Toc183518533"/>
      <w:r w:rsidRPr="00FE32FA">
        <w:t>8.6 Blinkende eller fast lys</w:t>
      </w:r>
      <w:bookmarkEnd w:id="256"/>
      <w:r w:rsidRPr="00FE32FA">
        <w:t xml:space="preserve"> </w:t>
      </w:r>
    </w:p>
    <w:p w14:paraId="7675A8B8"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I bestemmelsene i dette kapittelet er blinkende og fast lys markert slik:</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788"/>
        <w:gridCol w:w="1748"/>
      </w:tblGrid>
      <w:tr w:rsidR="00FE32FA" w:rsidRPr="00FE32FA" w14:paraId="03F4B16B"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AD692A8" w14:textId="77777777" w:rsidR="00654143" w:rsidRPr="00FE32FA" w:rsidRDefault="00654143" w:rsidP="002322FA">
            <w:pPr>
              <w:spacing w:line="240" w:lineRule="auto"/>
              <w:jc w:val="center"/>
              <w:rPr>
                <w:rFonts w:ascii="Arial" w:hAnsi="Arial" w:cs="Arial"/>
                <w:b/>
                <w:bCs/>
                <w:sz w:val="24"/>
                <w:szCs w:val="24"/>
              </w:rPr>
            </w:pPr>
            <w:r w:rsidRPr="00FE32FA">
              <w:rPr>
                <w:rFonts w:ascii="Arial" w:hAnsi="Arial" w:cs="Arial"/>
                <w:b/>
                <w:bCs/>
                <w:sz w:val="24"/>
                <w:szCs w:val="24"/>
              </w:rPr>
              <w:t>Blinkende lys</w:t>
            </w:r>
          </w:p>
        </w:tc>
        <w:tc>
          <w:tcPr>
            <w:tcW w:w="1748"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4C4FB97" w14:textId="77777777" w:rsidR="00654143" w:rsidRPr="00FE32FA" w:rsidRDefault="00654143" w:rsidP="002322FA">
            <w:pPr>
              <w:spacing w:line="240" w:lineRule="auto"/>
              <w:jc w:val="center"/>
              <w:rPr>
                <w:rFonts w:ascii="Arial" w:hAnsi="Arial" w:cs="Arial"/>
                <w:b/>
                <w:bCs/>
                <w:sz w:val="24"/>
                <w:szCs w:val="24"/>
              </w:rPr>
            </w:pPr>
            <w:r w:rsidRPr="00FE32FA">
              <w:rPr>
                <w:rFonts w:ascii="Arial" w:hAnsi="Arial" w:cs="Arial"/>
                <w:b/>
                <w:bCs/>
                <w:sz w:val="24"/>
                <w:szCs w:val="24"/>
              </w:rPr>
              <w:t>Fast lys</w:t>
            </w:r>
          </w:p>
        </w:tc>
      </w:tr>
      <w:tr w:rsidR="00654143" w:rsidRPr="00FE32FA" w14:paraId="17F1E0F7" w14:textId="77777777" w:rsidTr="002322FA">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5D46F604" w14:textId="77777777" w:rsidR="00654143" w:rsidRPr="00FE32FA" w:rsidRDefault="00654143" w:rsidP="002322FA">
            <w:pPr>
              <w:spacing w:line="240" w:lineRule="auto"/>
              <w:jc w:val="center"/>
              <w:rPr>
                <w:sz w:val="24"/>
                <w:szCs w:val="24"/>
              </w:rPr>
            </w:pPr>
            <w:r w:rsidRPr="00FE32FA">
              <w:rPr>
                <w:noProof/>
              </w:rPr>
              <w:drawing>
                <wp:inline distT="0" distB="0" distL="0" distR="0" wp14:anchorId="3BC62571" wp14:editId="3B9727E8">
                  <wp:extent cx="381635" cy="675640"/>
                  <wp:effectExtent l="0" t="0" r="0" b="0"/>
                  <wp:docPr id="1293045832" name="Bilde 1293045832" descr="http://orv.jbv.no/orv/lib/exe/fetch.php?w=40&amp;tok=865445&amp;media=tjn:kap_9:blinkende_lys.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pic:cNvPicPr/>
                        </pic:nvPicPr>
                        <pic:blipFill>
                          <a:blip r:embed="rId17">
                            <a:extLst>
                              <a:ext uri="{28A0092B-C50C-407E-A947-70E740481C1C}">
                                <a14:useLocalDpi xmlns:a14="http://schemas.microsoft.com/office/drawing/2010/main" val="0"/>
                              </a:ext>
                            </a:extLst>
                          </a:blip>
                          <a:stretch>
                            <a:fillRect/>
                          </a:stretch>
                        </pic:blipFill>
                        <pic:spPr>
                          <a:xfrm>
                            <a:off x="0" y="0"/>
                            <a:ext cx="381635" cy="675640"/>
                          </a:xfrm>
                          <a:prstGeom prst="rect">
                            <a:avLst/>
                          </a:prstGeom>
                        </pic:spPr>
                      </pic:pic>
                    </a:graphicData>
                  </a:graphic>
                </wp:inline>
              </w:drawing>
            </w:r>
          </w:p>
        </w:tc>
        <w:tc>
          <w:tcPr>
            <w:tcW w:w="174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0658CE60" w14:textId="77777777" w:rsidR="00654143" w:rsidRPr="00FE32FA" w:rsidRDefault="00654143" w:rsidP="002322FA">
            <w:pPr>
              <w:spacing w:line="240" w:lineRule="auto"/>
              <w:jc w:val="center"/>
              <w:rPr>
                <w:sz w:val="24"/>
                <w:szCs w:val="24"/>
              </w:rPr>
            </w:pPr>
            <w:r w:rsidRPr="00FE32FA">
              <w:rPr>
                <w:noProof/>
              </w:rPr>
              <w:drawing>
                <wp:inline distT="0" distB="0" distL="0" distR="0" wp14:anchorId="30E2D08A" wp14:editId="08670F22">
                  <wp:extent cx="381635" cy="668020"/>
                  <wp:effectExtent l="0" t="0" r="0" b="0"/>
                  <wp:docPr id="1213098351" name="Bilde 1213098351" descr="http://orv.jbv.no/orv/lib/exe/fetch.php?w=40&amp;tok=3d7259&amp;media=tjn:kap_9:fast_lys.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pic:nvPicPr>
                        <pic:blipFill>
                          <a:blip r:embed="rId19">
                            <a:extLst>
                              <a:ext uri="{28A0092B-C50C-407E-A947-70E740481C1C}">
                                <a14:useLocalDpi xmlns:a14="http://schemas.microsoft.com/office/drawing/2010/main" val="0"/>
                              </a:ext>
                            </a:extLst>
                          </a:blip>
                          <a:stretch>
                            <a:fillRect/>
                          </a:stretch>
                        </pic:blipFill>
                        <pic:spPr>
                          <a:xfrm>
                            <a:off x="0" y="0"/>
                            <a:ext cx="381635" cy="668020"/>
                          </a:xfrm>
                          <a:prstGeom prst="rect">
                            <a:avLst/>
                          </a:prstGeom>
                        </pic:spPr>
                      </pic:pic>
                    </a:graphicData>
                  </a:graphic>
                </wp:inline>
              </w:drawing>
            </w:r>
          </w:p>
        </w:tc>
      </w:tr>
    </w:tbl>
    <w:p w14:paraId="35501E07" w14:textId="77777777" w:rsidR="00654143" w:rsidRPr="00FE32FA" w:rsidRDefault="00654143" w:rsidP="00654143">
      <w:pPr>
        <w:spacing w:line="240" w:lineRule="auto"/>
        <w:rPr>
          <w:rFonts w:ascii="Arial" w:hAnsi="Arial" w:cs="Arial"/>
          <w:sz w:val="24"/>
          <w:szCs w:val="24"/>
        </w:rPr>
      </w:pPr>
    </w:p>
    <w:p w14:paraId="5F6B8A89" w14:textId="77777777" w:rsidR="00654143" w:rsidRPr="00FE32FA" w:rsidRDefault="00654143" w:rsidP="00CE4E2A">
      <w:pPr>
        <w:pStyle w:val="HSV2Overskrift"/>
      </w:pPr>
      <w:bookmarkStart w:id="257" w:name="_Toc183518534"/>
      <w:r w:rsidRPr="00FE32FA">
        <w:lastRenderedPageBreak/>
        <w:t>8.7 Hovedsignaler og forsignaler</w:t>
      </w:r>
      <w:bookmarkEnd w:id="257"/>
      <w:r w:rsidRPr="00FE32FA">
        <w:t xml:space="preserve"> </w:t>
      </w:r>
    </w:p>
    <w:p w14:paraId="3BAE9A16"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w:t>
      </w:r>
      <w:proofErr w:type="spellStart"/>
      <w:r w:rsidRPr="00FE32FA">
        <w:rPr>
          <w:rFonts w:ascii="Arial" w:hAnsi="Arial" w:cs="Arial"/>
          <w:sz w:val="24"/>
          <w:szCs w:val="24"/>
        </w:rPr>
        <w:t>Innkjørhovedsignal</w:t>
      </w:r>
      <w:proofErr w:type="spellEnd"/>
      <w:r w:rsidRPr="00FE32FA">
        <w:rPr>
          <w:rFonts w:ascii="Arial" w:hAnsi="Arial" w:cs="Arial"/>
          <w:sz w:val="24"/>
          <w:szCs w:val="24"/>
        </w:rPr>
        <w:t xml:space="preserve">, </w:t>
      </w:r>
      <w:proofErr w:type="spellStart"/>
      <w:r w:rsidRPr="00FE32FA">
        <w:rPr>
          <w:rFonts w:ascii="Arial" w:hAnsi="Arial" w:cs="Arial"/>
          <w:sz w:val="24"/>
          <w:szCs w:val="24"/>
        </w:rPr>
        <w:t>utkjørhovedsignal</w:t>
      </w:r>
      <w:proofErr w:type="spellEnd"/>
      <w:r w:rsidRPr="00FE32FA">
        <w:rPr>
          <w:rFonts w:ascii="Arial" w:hAnsi="Arial" w:cs="Arial"/>
          <w:sz w:val="24"/>
          <w:szCs w:val="24"/>
        </w:rPr>
        <w:t>, indre hovedsignal og blokksignal er hovedsignaler. Signalene brukes ikke på strekning med ERTMS.</w:t>
      </w:r>
    </w:p>
    <w:p w14:paraId="345A228C"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2. </w:t>
      </w:r>
      <w:proofErr w:type="spellStart"/>
      <w:r w:rsidRPr="00FE32FA">
        <w:rPr>
          <w:rFonts w:ascii="Arial" w:hAnsi="Arial" w:cs="Arial"/>
          <w:sz w:val="24"/>
          <w:szCs w:val="24"/>
        </w:rPr>
        <w:t>Innkjørhovedsignal</w:t>
      </w:r>
      <w:proofErr w:type="spellEnd"/>
      <w:r w:rsidRPr="00FE32FA">
        <w:rPr>
          <w:rFonts w:ascii="Arial" w:hAnsi="Arial" w:cs="Arial"/>
          <w:sz w:val="24"/>
          <w:szCs w:val="24"/>
        </w:rPr>
        <w:t xml:space="preserve">, indre hovedsignal i </w:t>
      </w:r>
      <w:proofErr w:type="spellStart"/>
      <w:r w:rsidRPr="00FE32FA">
        <w:rPr>
          <w:rFonts w:ascii="Arial" w:hAnsi="Arial" w:cs="Arial"/>
          <w:sz w:val="24"/>
          <w:szCs w:val="24"/>
        </w:rPr>
        <w:t>innkjørtogvei</w:t>
      </w:r>
      <w:proofErr w:type="spellEnd"/>
      <w:r w:rsidRPr="00FE32FA">
        <w:rPr>
          <w:rFonts w:ascii="Arial" w:hAnsi="Arial" w:cs="Arial"/>
          <w:sz w:val="24"/>
          <w:szCs w:val="24"/>
        </w:rPr>
        <w:t xml:space="preserve"> og blokksignal har forsignal. </w:t>
      </w:r>
      <w:proofErr w:type="spellStart"/>
      <w:r w:rsidRPr="00FE32FA">
        <w:rPr>
          <w:rFonts w:ascii="Arial" w:hAnsi="Arial" w:cs="Arial"/>
          <w:sz w:val="24"/>
          <w:szCs w:val="24"/>
        </w:rPr>
        <w:t>Utkjørhovedsignal</w:t>
      </w:r>
      <w:proofErr w:type="spellEnd"/>
      <w:r w:rsidRPr="00FE32FA">
        <w:rPr>
          <w:rFonts w:ascii="Arial" w:hAnsi="Arial" w:cs="Arial"/>
          <w:sz w:val="24"/>
          <w:szCs w:val="24"/>
        </w:rPr>
        <w:t xml:space="preserve"> og indre hovedsignal i </w:t>
      </w:r>
      <w:proofErr w:type="spellStart"/>
      <w:r w:rsidRPr="00FE32FA">
        <w:rPr>
          <w:rFonts w:ascii="Arial" w:hAnsi="Arial" w:cs="Arial"/>
          <w:sz w:val="24"/>
          <w:szCs w:val="24"/>
        </w:rPr>
        <w:t>utkjørtogvei</w:t>
      </w:r>
      <w:proofErr w:type="spellEnd"/>
      <w:r w:rsidRPr="00FE32FA">
        <w:rPr>
          <w:rFonts w:ascii="Arial" w:hAnsi="Arial" w:cs="Arial"/>
          <w:sz w:val="24"/>
          <w:szCs w:val="24"/>
        </w:rPr>
        <w:t xml:space="preserve"> kan ha forsignal.</w:t>
      </w:r>
    </w:p>
    <w:p w14:paraId="00EC2590"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3. Signal 21 «Kjør med redusert hastighet» i hovedsignal gjelder normalt ved kjøring over avvikende sporveksler, og signal 22 «Kjør» gjelder normalt kjøring over ikke avvikende sporveksler. Signal 21 «Kjør med redusert hastighet» betyr at kjørehastigheten skal være redusert fra første avvikende sporveksel som forgrener togspor i togveien i henhold til bestemmelsene om kjørehastighet i kapittel 6.</w:t>
      </w:r>
    </w:p>
    <w:p w14:paraId="7E69AA79" w14:textId="77777777" w:rsidR="00654143" w:rsidRPr="00FE32FA" w:rsidRDefault="00654143" w:rsidP="00CE4E2A">
      <w:pPr>
        <w:pStyle w:val="HSV2Overskrift"/>
      </w:pPr>
      <w:bookmarkStart w:id="258" w:name="_Toc183518535"/>
      <w:r w:rsidRPr="00FE32FA">
        <w:t>8.8 Lysreflekterende skilt og orienteringsstolper</w:t>
      </w:r>
      <w:bookmarkEnd w:id="258"/>
      <w:r w:rsidRPr="00FE32FA">
        <w:t xml:space="preserve"> </w:t>
      </w:r>
    </w:p>
    <w:p w14:paraId="36BDE7C2"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1. Skilt og orienteringsstolper er lysreflekterende. Dette gjelder likevel ikke for signal 64E «Teknisk stolpe» og signal 74B «Lengdeskilt».</w:t>
      </w:r>
    </w:p>
    <w:p w14:paraId="2E70CFF9"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2. Baksiden av signaler, samt master og stolper for signaler som er synlig fra trekkraftkjøretøy, er grå. Dette gjelder ikke for orienteringsstolper.</w:t>
      </w:r>
    </w:p>
    <w:p w14:paraId="38E75CC6" w14:textId="77777777" w:rsidR="00654143" w:rsidRPr="00FE32FA" w:rsidRDefault="00654143" w:rsidP="00CE4E2A">
      <w:pPr>
        <w:pStyle w:val="HSV2Overskrift"/>
      </w:pPr>
      <w:bookmarkStart w:id="259" w:name="_Toc183518536"/>
      <w:r w:rsidRPr="00FE32FA">
        <w:t>8.9 Omstilling av kjørsignal</w:t>
      </w:r>
      <w:bookmarkEnd w:id="259"/>
      <w:r w:rsidRPr="00FE32FA">
        <w:t xml:space="preserve"> </w:t>
      </w:r>
    </w:p>
    <w:p w14:paraId="30DF226A" w14:textId="77777777" w:rsidR="004E5630" w:rsidRDefault="00654143" w:rsidP="00654143">
      <w:pPr>
        <w:spacing w:line="240" w:lineRule="auto"/>
        <w:rPr>
          <w:rFonts w:ascii="Arial" w:hAnsi="Arial" w:cs="Arial"/>
          <w:sz w:val="24"/>
          <w:szCs w:val="24"/>
        </w:rPr>
      </w:pPr>
      <w:r w:rsidRPr="00FE32FA">
        <w:rPr>
          <w:rFonts w:ascii="Arial" w:hAnsi="Arial" w:cs="Arial"/>
          <w:sz w:val="24"/>
          <w:szCs w:val="24"/>
        </w:rPr>
        <w:t xml:space="preserve">1. Når toget passerer et hovedsignal, midlertidig </w:t>
      </w:r>
      <w:proofErr w:type="spellStart"/>
      <w:r w:rsidRPr="00FE32FA">
        <w:rPr>
          <w:rFonts w:ascii="Arial" w:hAnsi="Arial" w:cs="Arial"/>
          <w:sz w:val="24"/>
          <w:szCs w:val="24"/>
        </w:rPr>
        <w:t>utkjørsignal</w:t>
      </w:r>
      <w:proofErr w:type="spellEnd"/>
      <w:r w:rsidRPr="00FE32FA">
        <w:rPr>
          <w:rFonts w:ascii="Arial" w:hAnsi="Arial" w:cs="Arial"/>
          <w:sz w:val="24"/>
          <w:szCs w:val="24"/>
        </w:rPr>
        <w:t xml:space="preserve"> eller midlertidig </w:t>
      </w:r>
      <w:proofErr w:type="spellStart"/>
      <w:r w:rsidRPr="00FE32FA">
        <w:rPr>
          <w:rFonts w:ascii="Arial" w:hAnsi="Arial" w:cs="Arial"/>
          <w:sz w:val="24"/>
          <w:szCs w:val="24"/>
        </w:rPr>
        <w:t>innkjørsignal</w:t>
      </w:r>
      <w:proofErr w:type="spellEnd"/>
      <w:r w:rsidRPr="00FE32FA">
        <w:rPr>
          <w:rFonts w:ascii="Arial" w:hAnsi="Arial" w:cs="Arial"/>
          <w:sz w:val="24"/>
          <w:szCs w:val="24"/>
        </w:rPr>
        <w:t>, omstilles signalet automatisk til signal 20A eller 20B «Stopp».</w:t>
      </w:r>
    </w:p>
    <w:p w14:paraId="6725044F" w14:textId="5088F300" w:rsidR="00654143" w:rsidRDefault="00654143" w:rsidP="00654143">
      <w:pPr>
        <w:spacing w:line="240" w:lineRule="auto"/>
        <w:rPr>
          <w:rFonts w:ascii="Arial" w:hAnsi="Arial" w:cs="Arial"/>
          <w:sz w:val="24"/>
          <w:szCs w:val="24"/>
        </w:rPr>
      </w:pPr>
      <w:r w:rsidRPr="00FE32FA">
        <w:rPr>
          <w:rFonts w:ascii="Arial" w:hAnsi="Arial" w:cs="Arial"/>
          <w:sz w:val="24"/>
          <w:szCs w:val="24"/>
        </w:rPr>
        <w:t xml:space="preserve">2. På stasjoner med enkelt </w:t>
      </w:r>
      <w:proofErr w:type="spellStart"/>
      <w:r w:rsidRPr="00FE32FA">
        <w:rPr>
          <w:rFonts w:ascii="Arial" w:hAnsi="Arial" w:cs="Arial"/>
          <w:sz w:val="24"/>
          <w:szCs w:val="24"/>
        </w:rPr>
        <w:t>innkjørsignal</w:t>
      </w:r>
      <w:proofErr w:type="spellEnd"/>
      <w:r w:rsidRPr="00FE32FA">
        <w:rPr>
          <w:rFonts w:ascii="Arial" w:hAnsi="Arial" w:cs="Arial"/>
          <w:sz w:val="24"/>
          <w:szCs w:val="24"/>
        </w:rPr>
        <w:t xml:space="preserve"> skal signalet stilles tilbake til stopp etter at toget har passert signalet.</w:t>
      </w:r>
    </w:p>
    <w:p w14:paraId="12233CAB" w14:textId="3BA3D00F" w:rsidR="00654143" w:rsidRPr="00FE32FA" w:rsidRDefault="00D33ECF" w:rsidP="00CE4E2A">
      <w:pPr>
        <w:pStyle w:val="HSV2Overskrift"/>
      </w:pPr>
      <w:bookmarkStart w:id="260" w:name="_Toc183518537"/>
      <w:r>
        <w:t>II.</w:t>
      </w:r>
      <w:r w:rsidR="00654143" w:rsidRPr="00FE32FA">
        <w:t xml:space="preserve"> Lyssignaler</w:t>
      </w:r>
      <w:bookmarkEnd w:id="260"/>
    </w:p>
    <w:p w14:paraId="6CDB2A29" w14:textId="77777777" w:rsidR="00654143" w:rsidRPr="00FE32FA" w:rsidRDefault="00654143" w:rsidP="00CE4E2A">
      <w:pPr>
        <w:pStyle w:val="HSV2Overskrift"/>
      </w:pPr>
      <w:bookmarkStart w:id="261" w:name="_Toc183518538"/>
      <w:r w:rsidRPr="00FE32FA">
        <w:t xml:space="preserve">8.10 </w:t>
      </w:r>
      <w:proofErr w:type="spellStart"/>
      <w:r w:rsidRPr="00FE32FA">
        <w:t>Innkjørhovedsignal</w:t>
      </w:r>
      <w:bookmarkEnd w:id="261"/>
      <w:proofErr w:type="spellEnd"/>
      <w:r w:rsidRPr="00FE32FA">
        <w:t xml:space="preserve"> </w:t>
      </w:r>
    </w:p>
    <w:p w14:paraId="2EED5005"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w:t>
      </w:r>
      <w:proofErr w:type="spellStart"/>
      <w:r w:rsidRPr="00FE32FA">
        <w:rPr>
          <w:rFonts w:ascii="Arial" w:hAnsi="Arial" w:cs="Arial"/>
          <w:sz w:val="24"/>
          <w:szCs w:val="24"/>
        </w:rPr>
        <w:t>Innkjørhovedsignal</w:t>
      </w:r>
      <w:proofErr w:type="spellEnd"/>
      <w:r w:rsidRPr="00FE32FA">
        <w:rPr>
          <w:rFonts w:ascii="Arial" w:hAnsi="Arial" w:cs="Arial"/>
          <w:sz w:val="24"/>
          <w:szCs w:val="24"/>
        </w:rPr>
        <w:t xml:space="preserve"> er satt opp minst 200 meter utenfor ytterste sentralstilte, </w:t>
      </w:r>
      <w:proofErr w:type="spellStart"/>
      <w:r w:rsidRPr="00FE32FA">
        <w:rPr>
          <w:rFonts w:ascii="Arial" w:hAnsi="Arial" w:cs="Arial"/>
          <w:sz w:val="24"/>
          <w:szCs w:val="24"/>
        </w:rPr>
        <w:t>motliggende</w:t>
      </w:r>
      <w:proofErr w:type="spellEnd"/>
      <w:r w:rsidRPr="00FE32FA">
        <w:rPr>
          <w:rFonts w:ascii="Arial" w:hAnsi="Arial" w:cs="Arial"/>
          <w:sz w:val="24"/>
          <w:szCs w:val="24"/>
        </w:rPr>
        <w:t xml:space="preserve"> sporveksel på stasjoner med sikringsanlegg.</w:t>
      </w:r>
    </w:p>
    <w:p w14:paraId="6123A3A9" w14:textId="77777777" w:rsidR="00654143" w:rsidRDefault="00654143" w:rsidP="00654143">
      <w:pPr>
        <w:spacing w:line="240" w:lineRule="auto"/>
        <w:rPr>
          <w:rFonts w:ascii="Arial" w:hAnsi="Arial" w:cs="Arial"/>
          <w:sz w:val="24"/>
          <w:szCs w:val="24"/>
        </w:rPr>
      </w:pPr>
      <w:r w:rsidRPr="00FE32FA">
        <w:rPr>
          <w:rFonts w:ascii="Arial" w:hAnsi="Arial" w:cs="Arial"/>
          <w:sz w:val="24"/>
          <w:szCs w:val="24"/>
        </w:rPr>
        <w:t xml:space="preserve">2. </w:t>
      </w:r>
      <w:proofErr w:type="spellStart"/>
      <w:r w:rsidRPr="00FE32FA">
        <w:rPr>
          <w:rFonts w:ascii="Arial" w:hAnsi="Arial" w:cs="Arial"/>
          <w:sz w:val="24"/>
          <w:szCs w:val="24"/>
        </w:rPr>
        <w:t>Innkjørhovedsignal</w:t>
      </w:r>
      <w:proofErr w:type="spellEnd"/>
      <w:r w:rsidRPr="00FE32FA">
        <w:rPr>
          <w:rFonts w:ascii="Arial" w:hAnsi="Arial" w:cs="Arial"/>
          <w:sz w:val="24"/>
          <w:szCs w:val="24"/>
        </w:rPr>
        <w:t xml:space="preserve"> er merket med </w:t>
      </w:r>
      <w:hyperlink r:id="rId20" w:anchor="identifikasjonsskilt_9-46" w:tooltip="tjn:kap_9:lv._opplysningsskilt" w:history="1">
        <w:r w:rsidRPr="00FE32FA">
          <w:rPr>
            <w:rFonts w:ascii="Arial" w:hAnsi="Arial" w:cs="Arial"/>
            <w:sz w:val="24"/>
            <w:szCs w:val="24"/>
          </w:rPr>
          <w:t>signal 101 «Identifikasjonsskilt</w:t>
        </w:r>
      </w:hyperlink>
      <w:r w:rsidRPr="00FE32FA">
        <w:rPr>
          <w:rFonts w:ascii="Arial" w:hAnsi="Arial" w:cs="Arial"/>
          <w:sz w:val="24"/>
          <w:szCs w:val="24"/>
        </w:rPr>
        <w:t>» og to gule vannrette lysreflekterende striper som er synlige fra begge sider.</w:t>
      </w:r>
    </w:p>
    <w:p w14:paraId="2F4A6E0D" w14:textId="2F73C063" w:rsidR="00654143" w:rsidRPr="00FE32FA" w:rsidRDefault="00654143" w:rsidP="00C63220">
      <w:pPr>
        <w:spacing w:after="0" w:line="240" w:lineRule="auto"/>
        <w:rPr>
          <w:rFonts w:ascii="Arial" w:hAnsi="Arial" w:cs="Arial"/>
          <w:sz w:val="24"/>
          <w:szCs w:val="24"/>
        </w:rPr>
      </w:pPr>
      <w:r w:rsidRPr="00FE32FA">
        <w:rPr>
          <w:rFonts w:ascii="Arial" w:hAnsi="Arial" w:cs="Arial"/>
          <w:sz w:val="24"/>
          <w:szCs w:val="24"/>
        </w:rPr>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827"/>
        <w:gridCol w:w="2410"/>
        <w:gridCol w:w="3819"/>
      </w:tblGrid>
      <w:tr w:rsidR="00FE32FA" w:rsidRPr="00FE32FA" w14:paraId="54327D05" w14:textId="77777777" w:rsidTr="004E5630">
        <w:trPr>
          <w:tblHeader/>
        </w:trPr>
        <w:tc>
          <w:tcPr>
            <w:tcW w:w="2827"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56CB287" w14:textId="77777777" w:rsidR="00654143" w:rsidRPr="00FE32FA" w:rsidRDefault="00654143" w:rsidP="004E5630">
            <w:pPr>
              <w:spacing w:after="0" w:line="240" w:lineRule="auto"/>
              <w:jc w:val="center"/>
              <w:rPr>
                <w:rFonts w:ascii="Arial" w:hAnsi="Arial" w:cs="Arial"/>
                <w:b/>
                <w:bCs/>
                <w:sz w:val="24"/>
                <w:szCs w:val="24"/>
              </w:rPr>
            </w:pPr>
            <w:r w:rsidRPr="00FE32FA">
              <w:rPr>
                <w:rFonts w:ascii="Arial" w:hAnsi="Arial" w:cs="Arial"/>
                <w:b/>
                <w:bCs/>
                <w:sz w:val="24"/>
                <w:szCs w:val="24"/>
              </w:rPr>
              <w:t>Signal</w:t>
            </w:r>
          </w:p>
        </w:tc>
        <w:tc>
          <w:tcPr>
            <w:tcW w:w="2410"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609BBA9" w14:textId="77777777" w:rsidR="00654143" w:rsidRPr="00FE32FA" w:rsidRDefault="00654143" w:rsidP="004E5630">
            <w:pPr>
              <w:spacing w:after="0" w:line="240" w:lineRule="auto"/>
              <w:jc w:val="center"/>
              <w:rPr>
                <w:rFonts w:ascii="Arial" w:hAnsi="Arial" w:cs="Arial"/>
                <w:b/>
                <w:bCs/>
                <w:sz w:val="24"/>
                <w:szCs w:val="24"/>
              </w:rPr>
            </w:pPr>
            <w:r w:rsidRPr="00FE32FA">
              <w:rPr>
                <w:rFonts w:ascii="Arial" w:hAnsi="Arial" w:cs="Arial"/>
                <w:b/>
                <w:bCs/>
                <w:sz w:val="24"/>
                <w:szCs w:val="24"/>
              </w:rPr>
              <w:t>Signalnummer og signalnavn</w:t>
            </w:r>
          </w:p>
        </w:tc>
        <w:tc>
          <w:tcPr>
            <w:tcW w:w="3819"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E711B55" w14:textId="77777777" w:rsidR="00654143" w:rsidRPr="00FE32FA" w:rsidRDefault="00654143" w:rsidP="004E5630">
            <w:pPr>
              <w:spacing w:after="0" w:line="240" w:lineRule="auto"/>
              <w:jc w:val="center"/>
              <w:rPr>
                <w:rFonts w:ascii="Arial" w:hAnsi="Arial" w:cs="Arial"/>
                <w:b/>
                <w:bCs/>
                <w:sz w:val="24"/>
                <w:szCs w:val="24"/>
              </w:rPr>
            </w:pPr>
            <w:r w:rsidRPr="00FE32FA">
              <w:rPr>
                <w:rFonts w:ascii="Arial" w:hAnsi="Arial" w:cs="Arial"/>
                <w:b/>
                <w:bCs/>
                <w:sz w:val="24"/>
                <w:szCs w:val="24"/>
              </w:rPr>
              <w:t>Signalbetydning</w:t>
            </w:r>
          </w:p>
        </w:tc>
      </w:tr>
      <w:tr w:rsidR="00FE32FA" w:rsidRPr="00FE32FA" w14:paraId="0B64A615" w14:textId="77777777" w:rsidTr="004E5630">
        <w:tc>
          <w:tcPr>
            <w:tcW w:w="282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FF30D72" w14:textId="77777777"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Et rødt blinkende lys. </w:t>
            </w:r>
            <w:r w:rsidRPr="00FE32FA">
              <w:br/>
            </w:r>
            <w:r w:rsidRPr="00FE32FA">
              <w:rPr>
                <w:rFonts w:ascii="Arial" w:hAnsi="Arial" w:cs="Arial"/>
                <w:sz w:val="24"/>
                <w:szCs w:val="24"/>
              </w:rPr>
              <w:t>Eksempel: </w:t>
            </w:r>
            <w:r w:rsidRPr="00FE32FA">
              <w:br/>
            </w:r>
            <w:r w:rsidRPr="00FE32FA">
              <w:rPr>
                <w:noProof/>
              </w:rPr>
              <w:drawing>
                <wp:inline distT="0" distB="0" distL="0" distR="0" wp14:anchorId="74BC4C63" wp14:editId="76CB6547">
                  <wp:extent cx="381635" cy="675640"/>
                  <wp:effectExtent l="0" t="0" r="0" b="0"/>
                  <wp:docPr id="1889779362" name="Bilde 1889779362" descr="http://orv.jbv.no/orv/lib/exe/fetch.php?w=40&amp;tok=865445&amp;media=tjn:kap_9:blinkende_lys.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
                          <pic:cNvPicPr/>
                        </pic:nvPicPr>
                        <pic:blipFill>
                          <a:blip r:embed="rId17">
                            <a:extLst>
                              <a:ext uri="{28A0092B-C50C-407E-A947-70E740481C1C}">
                                <a14:useLocalDpi xmlns:a14="http://schemas.microsoft.com/office/drawing/2010/main" val="0"/>
                              </a:ext>
                            </a:extLst>
                          </a:blip>
                          <a:stretch>
                            <a:fillRect/>
                          </a:stretch>
                        </pic:blipFill>
                        <pic:spPr>
                          <a:xfrm>
                            <a:off x="0" y="0"/>
                            <a:ext cx="381635" cy="675640"/>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A57A615" w14:textId="79446862"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Signal 20A </w:t>
            </w:r>
            <w:r w:rsidRPr="00FE32FA">
              <w:rPr>
                <w:rFonts w:ascii="Arial" w:hAnsi="Arial" w:cs="Arial"/>
                <w:sz w:val="24"/>
                <w:szCs w:val="24"/>
              </w:rPr>
              <w:br/>
              <w:t>«Stopp»</w:t>
            </w:r>
          </w:p>
        </w:tc>
        <w:tc>
          <w:tcPr>
            <w:tcW w:w="381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F8B3B09" w14:textId="506568D1"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Stopp minst 20 meter foran signalet, </w:t>
            </w:r>
            <w:r w:rsidRPr="00FE32FA">
              <w:rPr>
                <w:rFonts w:ascii="Arial" w:hAnsi="Arial" w:cs="Arial"/>
                <w:sz w:val="24"/>
                <w:szCs w:val="24"/>
              </w:rPr>
              <w:br/>
              <w:t xml:space="preserve">eventuelt foran orienteringsstolpen. </w:t>
            </w:r>
          </w:p>
        </w:tc>
      </w:tr>
      <w:tr w:rsidR="00FE32FA" w:rsidRPr="00FE32FA" w14:paraId="3B82821D" w14:textId="77777777" w:rsidTr="004E5630">
        <w:tc>
          <w:tcPr>
            <w:tcW w:w="282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F4436FE" w14:textId="77777777"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lastRenderedPageBreak/>
              <w:t>Et grønt fast lys. </w:t>
            </w:r>
            <w:r w:rsidRPr="00FE32FA">
              <w:br/>
            </w:r>
            <w:r w:rsidRPr="00FE32FA">
              <w:rPr>
                <w:rFonts w:ascii="Arial" w:hAnsi="Arial" w:cs="Arial"/>
                <w:sz w:val="24"/>
                <w:szCs w:val="24"/>
              </w:rPr>
              <w:t>Eksempel: </w:t>
            </w:r>
            <w:r w:rsidRPr="00FE32FA">
              <w:br/>
            </w:r>
            <w:r w:rsidRPr="00FE32FA">
              <w:rPr>
                <w:noProof/>
              </w:rPr>
              <w:drawing>
                <wp:inline distT="0" distB="0" distL="0" distR="0" wp14:anchorId="73F9439C" wp14:editId="3CA3AA63">
                  <wp:extent cx="381635" cy="643890"/>
                  <wp:effectExtent l="0" t="0" r="0" b="3810"/>
                  <wp:docPr id="265938711" name="Bilde 265938711" descr="http://orv.jbv.no/orv/lib/exe/fetch.php?w=40&amp;tok=023f0a&amp;media=tjn:kap_9:signal_21.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pic:cNvPicPr/>
                        </pic:nvPicPr>
                        <pic:blipFill>
                          <a:blip r:embed="rId23">
                            <a:extLst>
                              <a:ext uri="{28A0092B-C50C-407E-A947-70E740481C1C}">
                                <a14:useLocalDpi xmlns:a14="http://schemas.microsoft.com/office/drawing/2010/main" val="0"/>
                              </a:ext>
                            </a:extLst>
                          </a:blip>
                          <a:stretch>
                            <a:fillRect/>
                          </a:stretch>
                        </pic:blipFill>
                        <pic:spPr>
                          <a:xfrm>
                            <a:off x="0" y="0"/>
                            <a:ext cx="381635" cy="643890"/>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6FE6D10" w14:textId="5D730572"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Signal 21 </w:t>
            </w:r>
            <w:r w:rsidRPr="00FE32FA">
              <w:rPr>
                <w:rFonts w:ascii="Arial" w:hAnsi="Arial" w:cs="Arial"/>
                <w:sz w:val="24"/>
                <w:szCs w:val="24"/>
              </w:rPr>
              <w:br/>
              <w:t>«Kjør med redusert hastighet»</w:t>
            </w:r>
          </w:p>
        </w:tc>
        <w:tc>
          <w:tcPr>
            <w:tcW w:w="381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9AAE0E5" w14:textId="20A4D95B"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Toget kan kjøre inn på stasjonen med redusert hastighet i henhold til bestemmelsene i kapittel 6.</w:t>
            </w:r>
          </w:p>
        </w:tc>
      </w:tr>
      <w:tr w:rsidR="00FE32FA" w:rsidRPr="00FE32FA" w14:paraId="4C13EB51" w14:textId="77777777" w:rsidTr="004E5630">
        <w:tc>
          <w:tcPr>
            <w:tcW w:w="282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8C672F8" w14:textId="77777777"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To grønne faste lys </w:t>
            </w:r>
            <w:r w:rsidRPr="00FE32FA">
              <w:br/>
            </w:r>
            <w:r w:rsidRPr="00FE32FA">
              <w:rPr>
                <w:rFonts w:ascii="Arial" w:hAnsi="Arial" w:cs="Arial"/>
                <w:sz w:val="24"/>
                <w:szCs w:val="24"/>
              </w:rPr>
              <w:t>på loddrett linje. </w:t>
            </w:r>
            <w:r w:rsidRPr="00FE32FA">
              <w:br/>
            </w:r>
            <w:r w:rsidRPr="00FE32FA">
              <w:rPr>
                <w:rFonts w:ascii="Arial" w:hAnsi="Arial" w:cs="Arial"/>
                <w:sz w:val="24"/>
                <w:szCs w:val="24"/>
              </w:rPr>
              <w:t>Eksempel: </w:t>
            </w:r>
            <w:r w:rsidRPr="00FE32FA">
              <w:br/>
            </w:r>
            <w:r w:rsidRPr="00FE32FA">
              <w:rPr>
                <w:noProof/>
              </w:rPr>
              <w:drawing>
                <wp:inline distT="0" distB="0" distL="0" distR="0" wp14:anchorId="6DCC7566" wp14:editId="57C0B74D">
                  <wp:extent cx="381635" cy="612140"/>
                  <wp:effectExtent l="0" t="0" r="0" b="0"/>
                  <wp:docPr id="1490578095" name="Bilde 1490578095" descr="http://orv.jbv.no/orv/lib/exe/fetch.php?w=40&amp;tok=5c2a42&amp;media=tjn:kap_9:signal_22.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
                          <pic:cNvPicPr/>
                        </pic:nvPicPr>
                        <pic:blipFill>
                          <a:blip r:embed="rId25">
                            <a:extLst>
                              <a:ext uri="{28A0092B-C50C-407E-A947-70E740481C1C}">
                                <a14:useLocalDpi xmlns:a14="http://schemas.microsoft.com/office/drawing/2010/main" val="0"/>
                              </a:ext>
                            </a:extLst>
                          </a:blip>
                          <a:stretch>
                            <a:fillRect/>
                          </a:stretch>
                        </pic:blipFill>
                        <pic:spPr>
                          <a:xfrm>
                            <a:off x="0" y="0"/>
                            <a:ext cx="381635" cy="612140"/>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035652B" w14:textId="1CC30E49"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Signal 22 </w:t>
            </w:r>
            <w:r w:rsidRPr="00FE32FA">
              <w:rPr>
                <w:rFonts w:ascii="Arial" w:hAnsi="Arial" w:cs="Arial"/>
                <w:sz w:val="24"/>
                <w:szCs w:val="24"/>
              </w:rPr>
              <w:br/>
              <w:t>«Kjør»</w:t>
            </w:r>
          </w:p>
        </w:tc>
        <w:tc>
          <w:tcPr>
            <w:tcW w:w="381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B76EAA0" w14:textId="6F3343F5"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Toget kan kjøre inn på stasjonen med </w:t>
            </w:r>
            <w:r w:rsidRPr="00FE32FA">
              <w:rPr>
                <w:rFonts w:ascii="Arial" w:hAnsi="Arial" w:cs="Arial"/>
                <w:sz w:val="24"/>
                <w:szCs w:val="24"/>
              </w:rPr>
              <w:br/>
              <w:t>største tillatte hastighet.</w:t>
            </w:r>
          </w:p>
        </w:tc>
      </w:tr>
    </w:tbl>
    <w:p w14:paraId="710BC9A5" w14:textId="77777777" w:rsidR="00654143" w:rsidRPr="00FE32FA" w:rsidRDefault="00654143" w:rsidP="00CE4E2A">
      <w:pPr>
        <w:pStyle w:val="HSV2Overskrift"/>
      </w:pPr>
      <w:bookmarkStart w:id="262" w:name="_Toc183518539"/>
      <w:r w:rsidRPr="00FE32FA">
        <w:t xml:space="preserve">8.11 </w:t>
      </w:r>
      <w:proofErr w:type="spellStart"/>
      <w:r w:rsidRPr="00FE32FA">
        <w:t>Utkjørhovedsignal</w:t>
      </w:r>
      <w:bookmarkEnd w:id="262"/>
      <w:proofErr w:type="spellEnd"/>
      <w:r w:rsidRPr="00FE32FA">
        <w:t xml:space="preserve"> </w:t>
      </w:r>
    </w:p>
    <w:p w14:paraId="6C43AB36"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w:t>
      </w:r>
      <w:proofErr w:type="spellStart"/>
      <w:r w:rsidRPr="00FE32FA">
        <w:rPr>
          <w:rFonts w:ascii="Arial" w:hAnsi="Arial" w:cs="Arial"/>
          <w:sz w:val="24"/>
          <w:szCs w:val="24"/>
        </w:rPr>
        <w:t>Utkjørhovedsignal</w:t>
      </w:r>
      <w:proofErr w:type="spellEnd"/>
      <w:r w:rsidRPr="00FE32FA">
        <w:rPr>
          <w:rFonts w:ascii="Arial" w:hAnsi="Arial" w:cs="Arial"/>
          <w:sz w:val="24"/>
          <w:szCs w:val="24"/>
        </w:rPr>
        <w:t xml:space="preserve"> er satt opp før middel til nærmeste togspor og gjelder for ett bestemt togspor på stasjoner med sikringsanlegg, dersom det ikke er indre hovedsignaler i </w:t>
      </w:r>
      <w:proofErr w:type="spellStart"/>
      <w:r w:rsidRPr="00FE32FA">
        <w:rPr>
          <w:rFonts w:ascii="Arial" w:hAnsi="Arial" w:cs="Arial"/>
          <w:sz w:val="24"/>
          <w:szCs w:val="24"/>
        </w:rPr>
        <w:t>utkjørtogveien</w:t>
      </w:r>
      <w:proofErr w:type="spellEnd"/>
      <w:r w:rsidRPr="00FE32FA">
        <w:rPr>
          <w:rFonts w:ascii="Arial" w:hAnsi="Arial" w:cs="Arial"/>
          <w:sz w:val="24"/>
          <w:szCs w:val="24"/>
        </w:rPr>
        <w:t xml:space="preserve"> for hvert togspor.</w:t>
      </w:r>
    </w:p>
    <w:p w14:paraId="7B0C2296"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2. For stasjoner som ikke er fjernstyrte, gjelder kravet om </w:t>
      </w:r>
      <w:proofErr w:type="spellStart"/>
      <w:r w:rsidRPr="00FE32FA">
        <w:rPr>
          <w:rFonts w:ascii="Arial" w:hAnsi="Arial" w:cs="Arial"/>
          <w:sz w:val="24"/>
          <w:szCs w:val="24"/>
        </w:rPr>
        <w:t>utkjørhovedsignal</w:t>
      </w:r>
      <w:proofErr w:type="spellEnd"/>
      <w:r w:rsidRPr="00FE32FA">
        <w:rPr>
          <w:rFonts w:ascii="Arial" w:hAnsi="Arial" w:cs="Arial"/>
          <w:sz w:val="24"/>
          <w:szCs w:val="24"/>
        </w:rPr>
        <w:t xml:space="preserve"> for hvert togspor kun for nye signalanlegg eller ved vesentlig endring av eksisterende signalanlegg.</w:t>
      </w:r>
    </w:p>
    <w:p w14:paraId="1B97CAF5"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3. </w:t>
      </w:r>
      <w:proofErr w:type="spellStart"/>
      <w:r w:rsidRPr="00FE32FA">
        <w:rPr>
          <w:rFonts w:ascii="Arial" w:hAnsi="Arial" w:cs="Arial"/>
          <w:sz w:val="24"/>
          <w:szCs w:val="24"/>
        </w:rPr>
        <w:t>Utkjørhovedsignal</w:t>
      </w:r>
      <w:proofErr w:type="spellEnd"/>
      <w:r w:rsidRPr="00FE32FA">
        <w:rPr>
          <w:rFonts w:ascii="Arial" w:hAnsi="Arial" w:cs="Arial"/>
          <w:sz w:val="24"/>
          <w:szCs w:val="24"/>
        </w:rPr>
        <w:t xml:space="preserve"> er merket med signal 101 «Identifikasjonsskilt».</w:t>
      </w:r>
    </w:p>
    <w:p w14:paraId="2951D33A"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4. Dersom signal 21 «Kjør med redusert hastighet» kan vises fra felles </w:t>
      </w:r>
      <w:proofErr w:type="spellStart"/>
      <w:r w:rsidRPr="00FE32FA">
        <w:rPr>
          <w:rFonts w:ascii="Arial" w:hAnsi="Arial" w:cs="Arial"/>
          <w:sz w:val="24"/>
          <w:szCs w:val="24"/>
        </w:rPr>
        <w:t>utkjørhovedsignal</w:t>
      </w:r>
      <w:proofErr w:type="spellEnd"/>
      <w:r w:rsidRPr="00FE32FA">
        <w:rPr>
          <w:rFonts w:ascii="Arial" w:hAnsi="Arial" w:cs="Arial"/>
          <w:sz w:val="24"/>
          <w:szCs w:val="24"/>
        </w:rPr>
        <w:t xml:space="preserve"> for flere spor, skal tog ikke kjøre ut fra eller passere i disse sporene uten at togsporsignal, dvergsignal eller </w:t>
      </w:r>
      <w:proofErr w:type="spellStart"/>
      <w:r w:rsidRPr="00FE32FA">
        <w:rPr>
          <w:rFonts w:ascii="Arial" w:hAnsi="Arial" w:cs="Arial"/>
          <w:sz w:val="24"/>
          <w:szCs w:val="24"/>
        </w:rPr>
        <w:t>repetérsignal</w:t>
      </w:r>
      <w:proofErr w:type="spellEnd"/>
      <w:r w:rsidRPr="00FE32FA">
        <w:rPr>
          <w:rFonts w:ascii="Arial" w:hAnsi="Arial" w:cs="Arial"/>
          <w:sz w:val="24"/>
          <w:szCs w:val="24"/>
        </w:rPr>
        <w:t xml:space="preserve"> samtidig viser at signalet gjelder for vedkommende spor.</w:t>
      </w:r>
    </w:p>
    <w:p w14:paraId="432110B7"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5. På stasjoner der det er felles </w:t>
      </w:r>
      <w:proofErr w:type="spellStart"/>
      <w:r w:rsidRPr="00FE32FA">
        <w:rPr>
          <w:rFonts w:ascii="Arial" w:hAnsi="Arial" w:cs="Arial"/>
          <w:sz w:val="24"/>
          <w:szCs w:val="24"/>
        </w:rPr>
        <w:t>utkjørhovedsignal</w:t>
      </w:r>
      <w:proofErr w:type="spellEnd"/>
      <w:r w:rsidRPr="00FE32FA">
        <w:rPr>
          <w:rFonts w:ascii="Arial" w:hAnsi="Arial" w:cs="Arial"/>
          <w:sz w:val="24"/>
          <w:szCs w:val="24"/>
        </w:rPr>
        <w:t xml:space="preserve"> eller der det ikke er </w:t>
      </w:r>
      <w:proofErr w:type="spellStart"/>
      <w:r w:rsidRPr="00FE32FA">
        <w:rPr>
          <w:rFonts w:ascii="Arial" w:hAnsi="Arial" w:cs="Arial"/>
          <w:sz w:val="24"/>
          <w:szCs w:val="24"/>
        </w:rPr>
        <w:t>utkjørhovedsignal</w:t>
      </w:r>
      <w:proofErr w:type="spellEnd"/>
      <w:r w:rsidRPr="00FE32FA">
        <w:rPr>
          <w:rFonts w:ascii="Arial" w:hAnsi="Arial" w:cs="Arial"/>
          <w:sz w:val="24"/>
          <w:szCs w:val="24"/>
        </w:rPr>
        <w:t>, vises middel ved et 50 cm lyserødt malt felt eller en 20 cm lang lysreflekterende plate, påsatt utvendig på begge naboskinnene i spor som møter eller krysser hverandre, eller ved oppsatt signal 64A «Grense-/</w:t>
      </w:r>
      <w:proofErr w:type="spellStart"/>
      <w:r w:rsidRPr="00FE32FA">
        <w:rPr>
          <w:rFonts w:ascii="Arial" w:hAnsi="Arial" w:cs="Arial"/>
          <w:sz w:val="24"/>
          <w:szCs w:val="24"/>
        </w:rPr>
        <w:t>innkoblingstolpe</w:t>
      </w:r>
      <w:proofErr w:type="spellEnd"/>
      <w:r w:rsidRPr="00FE32FA">
        <w:rPr>
          <w:rFonts w:ascii="Arial" w:hAnsi="Arial" w:cs="Arial"/>
          <w:sz w:val="24"/>
          <w:szCs w:val="24"/>
        </w:rPr>
        <w:t>».</w:t>
      </w:r>
    </w:p>
    <w:p w14:paraId="668B229B" w14:textId="77777777" w:rsidR="00654143" w:rsidRPr="00FE32FA" w:rsidRDefault="00654143" w:rsidP="00C63220">
      <w:pPr>
        <w:spacing w:after="0" w:line="240" w:lineRule="auto"/>
        <w:rPr>
          <w:rFonts w:ascii="Arial" w:hAnsi="Arial" w:cs="Arial"/>
          <w:sz w:val="24"/>
          <w:szCs w:val="24"/>
        </w:rPr>
      </w:pPr>
      <w:r w:rsidRPr="00FE32FA">
        <w:rPr>
          <w:rFonts w:ascii="Arial" w:hAnsi="Arial" w:cs="Arial"/>
          <w:sz w:val="24"/>
          <w:szCs w:val="24"/>
        </w:rPr>
        <w:t xml:space="preserve">6.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544"/>
        <w:gridCol w:w="2126"/>
        <w:gridCol w:w="4386"/>
      </w:tblGrid>
      <w:tr w:rsidR="00FE32FA" w:rsidRPr="00FE32FA" w14:paraId="3026953D" w14:textId="77777777" w:rsidTr="004E5630">
        <w:trPr>
          <w:tblHeader/>
        </w:trPr>
        <w:tc>
          <w:tcPr>
            <w:tcW w:w="2544"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2BB8441" w14:textId="77777777" w:rsidR="00654143" w:rsidRPr="00FE32FA" w:rsidRDefault="00654143" w:rsidP="004E5630">
            <w:pPr>
              <w:spacing w:after="0" w:line="240" w:lineRule="auto"/>
              <w:rPr>
                <w:rFonts w:ascii="Arial" w:hAnsi="Arial" w:cs="Arial"/>
                <w:b/>
                <w:bCs/>
                <w:sz w:val="24"/>
                <w:szCs w:val="24"/>
              </w:rPr>
            </w:pPr>
            <w:r w:rsidRPr="00FE32FA">
              <w:rPr>
                <w:rFonts w:ascii="Arial" w:hAnsi="Arial" w:cs="Arial"/>
                <w:b/>
                <w:bCs/>
                <w:sz w:val="24"/>
                <w:szCs w:val="24"/>
              </w:rPr>
              <w:t>Signal</w:t>
            </w:r>
          </w:p>
        </w:tc>
        <w:tc>
          <w:tcPr>
            <w:tcW w:w="2126"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ECD7353" w14:textId="77777777" w:rsidR="00654143" w:rsidRPr="00FE32FA" w:rsidRDefault="00654143" w:rsidP="004E5630">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4386"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ACE1C75" w14:textId="77777777" w:rsidR="00654143" w:rsidRPr="00FE32FA" w:rsidRDefault="00654143" w:rsidP="004E5630">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0BE1527E" w14:textId="77777777" w:rsidTr="004E5630">
        <w:tc>
          <w:tcPr>
            <w:tcW w:w="254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53380BBE" w14:textId="77777777"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Et rødt fast lys. </w:t>
            </w:r>
            <w:r w:rsidRPr="00FE32FA">
              <w:br/>
            </w:r>
            <w:r w:rsidRPr="00FE32FA">
              <w:rPr>
                <w:rFonts w:ascii="Arial" w:hAnsi="Arial" w:cs="Arial"/>
                <w:sz w:val="24"/>
                <w:szCs w:val="24"/>
              </w:rPr>
              <w:t>Eksempel: </w:t>
            </w:r>
            <w:r w:rsidRPr="00FE32FA">
              <w:br/>
            </w:r>
            <w:r w:rsidRPr="00FE32FA">
              <w:rPr>
                <w:noProof/>
              </w:rPr>
              <w:drawing>
                <wp:inline distT="0" distB="0" distL="0" distR="0" wp14:anchorId="1744D885" wp14:editId="47332E19">
                  <wp:extent cx="381635" cy="668020"/>
                  <wp:effectExtent l="0" t="0" r="0" b="0"/>
                  <wp:docPr id="931017881" name="Bilde 931017881" descr="http://orv.jbv.no/orv/lib/exe/fetch.php?w=40&amp;tok=3d7259&amp;media=tjn:kap_9:fast_lys.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
                          <pic:cNvPicPr/>
                        </pic:nvPicPr>
                        <pic:blipFill>
                          <a:blip r:embed="rId19">
                            <a:extLst>
                              <a:ext uri="{28A0092B-C50C-407E-A947-70E740481C1C}">
                                <a14:useLocalDpi xmlns:a14="http://schemas.microsoft.com/office/drawing/2010/main" val="0"/>
                              </a:ext>
                            </a:extLst>
                          </a:blip>
                          <a:stretch>
                            <a:fillRect/>
                          </a:stretch>
                        </pic:blipFill>
                        <pic:spPr>
                          <a:xfrm>
                            <a:off x="0" y="0"/>
                            <a:ext cx="381635" cy="668020"/>
                          </a:xfrm>
                          <a:prstGeom prst="rect">
                            <a:avLst/>
                          </a:prstGeom>
                        </pic:spPr>
                      </pic:pic>
                    </a:graphicData>
                  </a:graphic>
                </wp:inline>
              </w:drawing>
            </w:r>
          </w:p>
        </w:tc>
        <w:tc>
          <w:tcPr>
            <w:tcW w:w="212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82755E9" w14:textId="18E93A68"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Signal 20B </w:t>
            </w:r>
            <w:r w:rsidRPr="00FE32FA">
              <w:rPr>
                <w:rFonts w:ascii="Arial" w:hAnsi="Arial" w:cs="Arial"/>
                <w:sz w:val="24"/>
                <w:szCs w:val="24"/>
              </w:rPr>
              <w:br/>
              <w:t>«Stopp»</w:t>
            </w:r>
          </w:p>
        </w:tc>
        <w:tc>
          <w:tcPr>
            <w:tcW w:w="438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81795FA" w14:textId="4672769B"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 xml:space="preserve">Stopp senest ved </w:t>
            </w:r>
            <w:proofErr w:type="spellStart"/>
            <w:r w:rsidRPr="00FE32FA">
              <w:rPr>
                <w:rFonts w:ascii="Arial" w:hAnsi="Arial" w:cs="Arial"/>
                <w:sz w:val="24"/>
                <w:szCs w:val="24"/>
              </w:rPr>
              <w:t>innkjørtogveiens</w:t>
            </w:r>
            <w:proofErr w:type="spellEnd"/>
            <w:r w:rsidRPr="00FE32FA">
              <w:rPr>
                <w:rFonts w:ascii="Arial" w:hAnsi="Arial" w:cs="Arial"/>
                <w:sz w:val="24"/>
                <w:szCs w:val="24"/>
              </w:rPr>
              <w:t xml:space="preserve"> slutt.</w:t>
            </w:r>
          </w:p>
        </w:tc>
      </w:tr>
      <w:tr w:rsidR="00FE32FA" w:rsidRPr="00FE32FA" w14:paraId="245F1F2C" w14:textId="77777777" w:rsidTr="004E5630">
        <w:tc>
          <w:tcPr>
            <w:tcW w:w="254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5E2667DD" w14:textId="77777777"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lastRenderedPageBreak/>
              <w:t>Et grønt fast lys. </w:t>
            </w:r>
            <w:r w:rsidRPr="00FE32FA">
              <w:br/>
            </w:r>
            <w:r w:rsidRPr="00FE32FA">
              <w:rPr>
                <w:rFonts w:ascii="Arial" w:hAnsi="Arial" w:cs="Arial"/>
                <w:sz w:val="24"/>
                <w:szCs w:val="24"/>
              </w:rPr>
              <w:t>Eksempel: </w:t>
            </w:r>
            <w:r w:rsidRPr="00FE32FA">
              <w:br/>
            </w:r>
            <w:r w:rsidRPr="00FE32FA">
              <w:rPr>
                <w:noProof/>
              </w:rPr>
              <w:drawing>
                <wp:inline distT="0" distB="0" distL="0" distR="0" wp14:anchorId="117C4F60" wp14:editId="68FDC4A1">
                  <wp:extent cx="381635" cy="643890"/>
                  <wp:effectExtent l="0" t="0" r="0" b="3810"/>
                  <wp:docPr id="227977416" name="Bilde 227977416" descr="http://orv.jbv.no/orv/lib/exe/fetch.php?w=40&amp;tok=023f0a&amp;media=tjn:kap_9:signal_21.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
                          <pic:cNvPicPr/>
                        </pic:nvPicPr>
                        <pic:blipFill>
                          <a:blip r:embed="rId23">
                            <a:extLst>
                              <a:ext uri="{28A0092B-C50C-407E-A947-70E740481C1C}">
                                <a14:useLocalDpi xmlns:a14="http://schemas.microsoft.com/office/drawing/2010/main" val="0"/>
                              </a:ext>
                            </a:extLst>
                          </a:blip>
                          <a:stretch>
                            <a:fillRect/>
                          </a:stretch>
                        </pic:blipFill>
                        <pic:spPr>
                          <a:xfrm>
                            <a:off x="0" y="0"/>
                            <a:ext cx="381635" cy="643890"/>
                          </a:xfrm>
                          <a:prstGeom prst="rect">
                            <a:avLst/>
                          </a:prstGeom>
                        </pic:spPr>
                      </pic:pic>
                    </a:graphicData>
                  </a:graphic>
                </wp:inline>
              </w:drawing>
            </w:r>
          </w:p>
        </w:tc>
        <w:tc>
          <w:tcPr>
            <w:tcW w:w="212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26B7D0E" w14:textId="2DA0E7CA"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Signal 21 </w:t>
            </w:r>
            <w:r w:rsidRPr="00FE32FA">
              <w:rPr>
                <w:rFonts w:ascii="Arial" w:hAnsi="Arial" w:cs="Arial"/>
                <w:sz w:val="24"/>
                <w:szCs w:val="24"/>
              </w:rPr>
              <w:br/>
              <w:t>«Kjør med redusert hastighet»</w:t>
            </w:r>
          </w:p>
        </w:tc>
        <w:tc>
          <w:tcPr>
            <w:tcW w:w="438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0A9278C" w14:textId="303CF572"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Toget kan kjøre ut fra eller passere stasjonen med redusert hastighet i henhold til bestemmelsene i kapittel 6.</w:t>
            </w:r>
          </w:p>
        </w:tc>
      </w:tr>
      <w:tr w:rsidR="00FE32FA" w:rsidRPr="00FE32FA" w14:paraId="77099A0F" w14:textId="77777777" w:rsidTr="004E5630">
        <w:tc>
          <w:tcPr>
            <w:tcW w:w="254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703BA862" w14:textId="46013250"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To grønne faste lys på loddrett linje. </w:t>
            </w:r>
            <w:r w:rsidRPr="00FE32FA">
              <w:br/>
            </w:r>
            <w:r w:rsidRPr="00FE32FA">
              <w:rPr>
                <w:rFonts w:ascii="Arial" w:hAnsi="Arial" w:cs="Arial"/>
                <w:sz w:val="24"/>
                <w:szCs w:val="24"/>
              </w:rPr>
              <w:t>Eksempel: </w:t>
            </w:r>
            <w:r w:rsidRPr="00FE32FA">
              <w:br/>
            </w:r>
            <w:r w:rsidRPr="00FE32FA">
              <w:rPr>
                <w:noProof/>
              </w:rPr>
              <w:drawing>
                <wp:inline distT="0" distB="0" distL="0" distR="0" wp14:anchorId="6A6D3B83" wp14:editId="7B91076C">
                  <wp:extent cx="381635" cy="612140"/>
                  <wp:effectExtent l="0" t="0" r="0" b="0"/>
                  <wp:docPr id="1321886703" name="Bilde 1321886703" descr="http://orv.jbv.no/orv/lib/exe/fetch.php?w=40&amp;tok=5c2a42&amp;media=tjn:kap_9:signal_22.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
                          <pic:cNvPicPr/>
                        </pic:nvPicPr>
                        <pic:blipFill>
                          <a:blip r:embed="rId25">
                            <a:extLst>
                              <a:ext uri="{28A0092B-C50C-407E-A947-70E740481C1C}">
                                <a14:useLocalDpi xmlns:a14="http://schemas.microsoft.com/office/drawing/2010/main" val="0"/>
                              </a:ext>
                            </a:extLst>
                          </a:blip>
                          <a:stretch>
                            <a:fillRect/>
                          </a:stretch>
                        </pic:blipFill>
                        <pic:spPr>
                          <a:xfrm>
                            <a:off x="0" y="0"/>
                            <a:ext cx="381635" cy="612140"/>
                          </a:xfrm>
                          <a:prstGeom prst="rect">
                            <a:avLst/>
                          </a:prstGeom>
                        </pic:spPr>
                      </pic:pic>
                    </a:graphicData>
                  </a:graphic>
                </wp:inline>
              </w:drawing>
            </w:r>
          </w:p>
        </w:tc>
        <w:tc>
          <w:tcPr>
            <w:tcW w:w="212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BB7A9CB" w14:textId="10E8EDE7"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Signal 22 </w:t>
            </w:r>
            <w:r w:rsidRPr="00FE32FA">
              <w:rPr>
                <w:rFonts w:ascii="Arial" w:hAnsi="Arial" w:cs="Arial"/>
                <w:sz w:val="24"/>
                <w:szCs w:val="24"/>
              </w:rPr>
              <w:br/>
              <w:t>«Kjør»</w:t>
            </w:r>
          </w:p>
        </w:tc>
        <w:tc>
          <w:tcPr>
            <w:tcW w:w="438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FF9A3B2" w14:textId="52FB6F43"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 xml:space="preserve">Toget kan kjøre ut fra eller passere stasjonen med største tillatte hastighet. </w:t>
            </w:r>
          </w:p>
        </w:tc>
      </w:tr>
    </w:tbl>
    <w:p w14:paraId="2587EDF4" w14:textId="77777777" w:rsidR="00654143" w:rsidRPr="00FE32FA" w:rsidRDefault="00654143" w:rsidP="00CE4E2A">
      <w:pPr>
        <w:pStyle w:val="HSV2Overskrift"/>
      </w:pPr>
      <w:bookmarkStart w:id="263" w:name="_Toc183518540"/>
      <w:r w:rsidRPr="00FE32FA">
        <w:t>8.12 Indre hovedsignal</w:t>
      </w:r>
      <w:bookmarkEnd w:id="263"/>
      <w:r w:rsidRPr="00FE32FA">
        <w:t xml:space="preserve"> </w:t>
      </w:r>
    </w:p>
    <w:p w14:paraId="6AC06714"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Stasjon med sikringsanlegg kan ha indre hovedsignaler. Indre hovedsignaler er satt opp mellom </w:t>
      </w:r>
      <w:proofErr w:type="spellStart"/>
      <w:r w:rsidRPr="00FE32FA">
        <w:rPr>
          <w:rFonts w:ascii="Arial" w:hAnsi="Arial" w:cs="Arial"/>
          <w:sz w:val="24"/>
          <w:szCs w:val="24"/>
        </w:rPr>
        <w:t>innkjørhovedsignal</w:t>
      </w:r>
      <w:proofErr w:type="spellEnd"/>
      <w:r w:rsidRPr="00FE32FA">
        <w:rPr>
          <w:rFonts w:ascii="Arial" w:hAnsi="Arial" w:cs="Arial"/>
          <w:sz w:val="24"/>
          <w:szCs w:val="24"/>
        </w:rPr>
        <w:t xml:space="preserve"> og </w:t>
      </w:r>
      <w:proofErr w:type="spellStart"/>
      <w:r w:rsidRPr="00FE32FA">
        <w:rPr>
          <w:rFonts w:ascii="Arial" w:hAnsi="Arial" w:cs="Arial"/>
          <w:sz w:val="24"/>
          <w:szCs w:val="24"/>
        </w:rPr>
        <w:t>utkjørhovedsignal</w:t>
      </w:r>
      <w:proofErr w:type="spellEnd"/>
      <w:r w:rsidRPr="00FE32FA">
        <w:rPr>
          <w:rFonts w:ascii="Arial" w:hAnsi="Arial" w:cs="Arial"/>
          <w:sz w:val="24"/>
          <w:szCs w:val="24"/>
        </w:rPr>
        <w:t>.</w:t>
      </w:r>
    </w:p>
    <w:p w14:paraId="1B432EE1" w14:textId="7BAC7F4F" w:rsidR="00C63220" w:rsidRPr="00C63220" w:rsidRDefault="00654143" w:rsidP="002D3BD7">
      <w:pPr>
        <w:spacing w:line="240" w:lineRule="auto"/>
      </w:pPr>
      <w:r w:rsidRPr="00FE32FA">
        <w:rPr>
          <w:rFonts w:ascii="Arial" w:hAnsi="Arial" w:cs="Arial"/>
          <w:sz w:val="24"/>
          <w:szCs w:val="24"/>
        </w:rPr>
        <w:t xml:space="preserve">2. Indre hovedsignal er merket med signal 101 «Identifikasjonsskilt». Indre hovedsignal i </w:t>
      </w:r>
      <w:proofErr w:type="spellStart"/>
      <w:r w:rsidRPr="00FE32FA">
        <w:rPr>
          <w:rFonts w:ascii="Arial" w:hAnsi="Arial" w:cs="Arial"/>
          <w:sz w:val="24"/>
          <w:szCs w:val="24"/>
        </w:rPr>
        <w:t>innkjørtogvei</w:t>
      </w:r>
      <w:proofErr w:type="spellEnd"/>
      <w:r w:rsidRPr="00FE32FA">
        <w:rPr>
          <w:rFonts w:ascii="Arial" w:hAnsi="Arial" w:cs="Arial"/>
          <w:sz w:val="24"/>
          <w:szCs w:val="24"/>
        </w:rPr>
        <w:t xml:space="preserve"> er merket med to gule vannrette lysreflekterende striper som er synlige bare fra forsiden.</w:t>
      </w:r>
    </w:p>
    <w:p w14:paraId="0593D2E4" w14:textId="77777777" w:rsidR="00654143" w:rsidRPr="00FE32FA" w:rsidRDefault="00654143" w:rsidP="00C63220">
      <w:pPr>
        <w:spacing w:after="0" w:line="240" w:lineRule="auto"/>
        <w:rPr>
          <w:rFonts w:ascii="Arial" w:hAnsi="Arial" w:cs="Arial"/>
          <w:sz w:val="24"/>
          <w:szCs w:val="24"/>
        </w:rPr>
      </w:pPr>
      <w:r w:rsidRPr="00FE32FA">
        <w:rPr>
          <w:rFonts w:ascii="Arial" w:hAnsi="Arial" w:cs="Arial"/>
          <w:sz w:val="24"/>
          <w:szCs w:val="24"/>
        </w:rPr>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544"/>
        <w:gridCol w:w="2835"/>
        <w:gridCol w:w="3677"/>
      </w:tblGrid>
      <w:tr w:rsidR="00FE32FA" w:rsidRPr="00FE32FA" w14:paraId="253AF520" w14:textId="77777777" w:rsidTr="004E5630">
        <w:trPr>
          <w:tblHeader/>
        </w:trPr>
        <w:tc>
          <w:tcPr>
            <w:tcW w:w="2544"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30E284F" w14:textId="77777777" w:rsidR="00654143" w:rsidRPr="00FE32FA" w:rsidRDefault="00654143" w:rsidP="004E5630">
            <w:pPr>
              <w:spacing w:after="0" w:line="240" w:lineRule="auto"/>
              <w:rPr>
                <w:rFonts w:ascii="Arial" w:hAnsi="Arial" w:cs="Arial"/>
                <w:b/>
                <w:bCs/>
                <w:sz w:val="24"/>
                <w:szCs w:val="24"/>
              </w:rPr>
            </w:pPr>
            <w:r w:rsidRPr="00FE32FA">
              <w:rPr>
                <w:rFonts w:ascii="Arial" w:hAnsi="Arial" w:cs="Arial"/>
                <w:b/>
                <w:bCs/>
                <w:sz w:val="24"/>
                <w:szCs w:val="24"/>
              </w:rPr>
              <w:t>Signal</w:t>
            </w:r>
          </w:p>
        </w:tc>
        <w:tc>
          <w:tcPr>
            <w:tcW w:w="2835"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12D0A03" w14:textId="77777777" w:rsidR="00654143" w:rsidRPr="00FE32FA" w:rsidRDefault="00654143" w:rsidP="004E5630">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3677"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7E5C81D" w14:textId="77777777" w:rsidR="00654143" w:rsidRPr="00FE32FA" w:rsidRDefault="00654143" w:rsidP="004E5630">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6D898DCD" w14:textId="77777777" w:rsidTr="004E5630">
        <w:tc>
          <w:tcPr>
            <w:tcW w:w="254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1DA9860" w14:textId="77777777"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Et rødt fast lys. </w:t>
            </w:r>
            <w:r w:rsidRPr="00FE32FA">
              <w:br/>
            </w:r>
            <w:r w:rsidRPr="00FE32FA">
              <w:rPr>
                <w:rFonts w:ascii="Arial" w:hAnsi="Arial" w:cs="Arial"/>
                <w:sz w:val="24"/>
                <w:szCs w:val="24"/>
              </w:rPr>
              <w:t>Eksempel: </w:t>
            </w:r>
            <w:r w:rsidRPr="00FE32FA">
              <w:br/>
            </w:r>
            <w:r w:rsidRPr="00FE32FA">
              <w:rPr>
                <w:noProof/>
              </w:rPr>
              <w:drawing>
                <wp:inline distT="0" distB="0" distL="0" distR="0" wp14:anchorId="05D6BD96" wp14:editId="1A33E701">
                  <wp:extent cx="381635" cy="668020"/>
                  <wp:effectExtent l="0" t="0" r="0" b="0"/>
                  <wp:docPr id="1930877687" name="Bilde 1930877687" descr="http://orv.jbv.no/orv/lib/exe/fetch.php?w=40&amp;tok=3d7259&amp;media=tjn:kap_9:fast_lys.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
                          <pic:cNvPicPr/>
                        </pic:nvPicPr>
                        <pic:blipFill>
                          <a:blip r:embed="rId19">
                            <a:extLst>
                              <a:ext uri="{28A0092B-C50C-407E-A947-70E740481C1C}">
                                <a14:useLocalDpi xmlns:a14="http://schemas.microsoft.com/office/drawing/2010/main" val="0"/>
                              </a:ext>
                            </a:extLst>
                          </a:blip>
                          <a:stretch>
                            <a:fillRect/>
                          </a:stretch>
                        </pic:blipFill>
                        <pic:spPr>
                          <a:xfrm>
                            <a:off x="0" y="0"/>
                            <a:ext cx="381635" cy="668020"/>
                          </a:xfrm>
                          <a:prstGeom prst="rect">
                            <a:avLst/>
                          </a:prstGeom>
                        </pic:spPr>
                      </pic:pic>
                    </a:graphicData>
                  </a:graphic>
                </wp:inline>
              </w:drawing>
            </w:r>
          </w:p>
        </w:tc>
        <w:tc>
          <w:tcPr>
            <w:tcW w:w="283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A148D38" w14:textId="0A8FDFA7"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Signal 20B </w:t>
            </w:r>
            <w:r w:rsidRPr="00FE32FA">
              <w:rPr>
                <w:rFonts w:ascii="Arial" w:hAnsi="Arial" w:cs="Arial"/>
                <w:sz w:val="24"/>
                <w:szCs w:val="24"/>
              </w:rPr>
              <w:br/>
              <w:t>«Stopp»</w:t>
            </w:r>
          </w:p>
        </w:tc>
        <w:tc>
          <w:tcPr>
            <w:tcW w:w="367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17A57DD" w14:textId="4C83BA12"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Stopp foran signalet.</w:t>
            </w:r>
          </w:p>
        </w:tc>
      </w:tr>
      <w:tr w:rsidR="00FE32FA" w:rsidRPr="00FE32FA" w14:paraId="7381FA83" w14:textId="77777777" w:rsidTr="004E5630">
        <w:tc>
          <w:tcPr>
            <w:tcW w:w="2544"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hideMark/>
          </w:tcPr>
          <w:p w14:paraId="5111ED7A" w14:textId="77777777"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Et grønt fast lys. </w:t>
            </w:r>
            <w:r w:rsidRPr="00FE32FA">
              <w:br/>
            </w:r>
            <w:r w:rsidRPr="00FE32FA">
              <w:rPr>
                <w:rFonts w:ascii="Arial" w:hAnsi="Arial" w:cs="Arial"/>
                <w:sz w:val="24"/>
                <w:szCs w:val="24"/>
              </w:rPr>
              <w:t>Eksempel: </w:t>
            </w:r>
            <w:r w:rsidRPr="00FE32FA">
              <w:br/>
            </w:r>
            <w:r w:rsidRPr="00FE32FA">
              <w:rPr>
                <w:noProof/>
              </w:rPr>
              <w:drawing>
                <wp:inline distT="0" distB="0" distL="0" distR="0" wp14:anchorId="5431DE17" wp14:editId="1821F232">
                  <wp:extent cx="381635" cy="643890"/>
                  <wp:effectExtent l="0" t="0" r="0" b="3810"/>
                  <wp:docPr id="1731998420" name="Bilde 1731998420" descr="http://orv.jbv.no/orv/lib/exe/fetch.php?w=40&amp;tok=023f0a&amp;media=tjn:kap_9:signal_21.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8"/>
                          <pic:cNvPicPr/>
                        </pic:nvPicPr>
                        <pic:blipFill>
                          <a:blip r:embed="rId23">
                            <a:extLst>
                              <a:ext uri="{28A0092B-C50C-407E-A947-70E740481C1C}">
                                <a14:useLocalDpi xmlns:a14="http://schemas.microsoft.com/office/drawing/2010/main" val="0"/>
                              </a:ext>
                            </a:extLst>
                          </a:blip>
                          <a:stretch>
                            <a:fillRect/>
                          </a:stretch>
                        </pic:blipFill>
                        <pic:spPr>
                          <a:xfrm>
                            <a:off x="0" y="0"/>
                            <a:ext cx="381635" cy="643890"/>
                          </a:xfrm>
                          <a:prstGeom prst="rect">
                            <a:avLst/>
                          </a:prstGeom>
                        </pic:spPr>
                      </pic:pic>
                    </a:graphicData>
                  </a:graphic>
                </wp:inline>
              </w:drawing>
            </w:r>
          </w:p>
        </w:tc>
        <w:tc>
          <w:tcPr>
            <w:tcW w:w="2835"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37D052D6" w14:textId="5A3C6A68"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Signal 21 </w:t>
            </w:r>
            <w:r w:rsidRPr="00FE32FA">
              <w:rPr>
                <w:rFonts w:ascii="Arial" w:hAnsi="Arial" w:cs="Arial"/>
                <w:sz w:val="24"/>
                <w:szCs w:val="24"/>
              </w:rPr>
              <w:br/>
              <w:t>«Kjør med redusert hastighet»</w:t>
            </w:r>
          </w:p>
        </w:tc>
        <w:tc>
          <w:tcPr>
            <w:tcW w:w="3677"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4E06BCB3" w14:textId="74862B6A"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Toget kan kjøre videre på stasjonen med redusert hastighet over sporvekslene i henhold til bestemmelsene i kapittel 6.</w:t>
            </w:r>
          </w:p>
        </w:tc>
      </w:tr>
      <w:tr w:rsidR="00FE32FA" w:rsidRPr="00FE32FA" w14:paraId="25245036" w14:textId="77777777" w:rsidTr="004E5630">
        <w:tc>
          <w:tcPr>
            <w:tcW w:w="254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5C746B79" w14:textId="735EDA8D"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To grønne faste lys på loddrett linje. </w:t>
            </w:r>
            <w:r w:rsidRPr="00FE32FA">
              <w:br/>
            </w:r>
            <w:r w:rsidRPr="00FE32FA">
              <w:rPr>
                <w:rFonts w:ascii="Arial" w:hAnsi="Arial" w:cs="Arial"/>
                <w:sz w:val="24"/>
                <w:szCs w:val="24"/>
              </w:rPr>
              <w:t>Eksempel: </w:t>
            </w:r>
            <w:r w:rsidRPr="00FE32FA">
              <w:br/>
            </w:r>
            <w:r w:rsidRPr="00FE32FA">
              <w:rPr>
                <w:noProof/>
              </w:rPr>
              <w:drawing>
                <wp:inline distT="0" distB="0" distL="0" distR="0" wp14:anchorId="695539D5" wp14:editId="0598A023">
                  <wp:extent cx="381635" cy="612140"/>
                  <wp:effectExtent l="0" t="0" r="0" b="0"/>
                  <wp:docPr id="1156805964" name="Bilde 1156805964" descr="http://orv.jbv.no/orv/lib/exe/fetch.php?w=40&amp;tok=5c2a42&amp;media=tjn:kap_9:signal_22.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
                          <pic:cNvPicPr/>
                        </pic:nvPicPr>
                        <pic:blipFill>
                          <a:blip r:embed="rId25">
                            <a:extLst>
                              <a:ext uri="{28A0092B-C50C-407E-A947-70E740481C1C}">
                                <a14:useLocalDpi xmlns:a14="http://schemas.microsoft.com/office/drawing/2010/main" val="0"/>
                              </a:ext>
                            </a:extLst>
                          </a:blip>
                          <a:stretch>
                            <a:fillRect/>
                          </a:stretch>
                        </pic:blipFill>
                        <pic:spPr>
                          <a:xfrm>
                            <a:off x="0" y="0"/>
                            <a:ext cx="381635" cy="612140"/>
                          </a:xfrm>
                          <a:prstGeom prst="rect">
                            <a:avLst/>
                          </a:prstGeom>
                        </pic:spPr>
                      </pic:pic>
                    </a:graphicData>
                  </a:graphic>
                </wp:inline>
              </w:drawing>
            </w:r>
          </w:p>
        </w:tc>
        <w:tc>
          <w:tcPr>
            <w:tcW w:w="283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94BF2C5" w14:textId="5ACAFD02"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Signal 22 </w:t>
            </w:r>
            <w:r w:rsidRPr="00FE32FA">
              <w:rPr>
                <w:rFonts w:ascii="Arial" w:hAnsi="Arial" w:cs="Arial"/>
                <w:sz w:val="24"/>
                <w:szCs w:val="24"/>
              </w:rPr>
              <w:br/>
              <w:t>«Kjør»</w:t>
            </w:r>
          </w:p>
        </w:tc>
        <w:tc>
          <w:tcPr>
            <w:tcW w:w="367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1AD6C65" w14:textId="38591EC7"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Toget kan kjøre videre på stasjonen med største tillatte hastighet.</w:t>
            </w:r>
          </w:p>
        </w:tc>
      </w:tr>
    </w:tbl>
    <w:p w14:paraId="3166ECFA" w14:textId="77777777" w:rsidR="00654143" w:rsidRPr="00FE32FA" w:rsidRDefault="00654143" w:rsidP="00CE4E2A">
      <w:pPr>
        <w:pStyle w:val="HSV2Overskrift"/>
      </w:pPr>
      <w:bookmarkStart w:id="264" w:name="_Toc183518541"/>
      <w:r w:rsidRPr="00FE32FA">
        <w:lastRenderedPageBreak/>
        <w:t>8.13 Blokksignal</w:t>
      </w:r>
      <w:bookmarkEnd w:id="264"/>
      <w:r w:rsidRPr="00FE32FA">
        <w:t xml:space="preserve"> </w:t>
      </w:r>
    </w:p>
    <w:p w14:paraId="549E005F"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1. Blokksignal er hovedsignalet ved en blokkpost og er skillet mellom to blokkstrekninger på strekning med fjernstyring.</w:t>
      </w:r>
    </w:p>
    <w:p w14:paraId="4C811646"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2. Blokksignal er merket med signal 101 «Identifikasjonsskilt» og to gule vannrette lysreflekterende striper som er synlige fra begge sider.</w:t>
      </w:r>
    </w:p>
    <w:p w14:paraId="03D70DDE" w14:textId="4E31EC5A" w:rsidR="00C63220" w:rsidRDefault="00654143" w:rsidP="00C63220">
      <w:pPr>
        <w:spacing w:line="240" w:lineRule="auto"/>
        <w:rPr>
          <w:rFonts w:ascii="Arial" w:hAnsi="Arial" w:cs="Arial"/>
          <w:sz w:val="24"/>
          <w:szCs w:val="24"/>
        </w:rPr>
      </w:pPr>
      <w:r w:rsidRPr="00FE32FA">
        <w:rPr>
          <w:rFonts w:ascii="Arial" w:hAnsi="Arial" w:cs="Arial"/>
          <w:sz w:val="24"/>
          <w:szCs w:val="24"/>
        </w:rPr>
        <w:t>3. På enkeltsporet strekning tennes blokksignalene når kjøreretning innstilles. På dobbeltsporet strekning er blokksignalene bare tent i kjøreretningen når kjøreretning innstilles.</w:t>
      </w:r>
    </w:p>
    <w:p w14:paraId="358F21A6" w14:textId="77777777" w:rsidR="00654143" w:rsidRPr="00FE32FA" w:rsidRDefault="00654143" w:rsidP="00C63220">
      <w:pPr>
        <w:spacing w:after="0" w:line="240" w:lineRule="auto"/>
        <w:rPr>
          <w:rFonts w:ascii="Arial" w:hAnsi="Arial" w:cs="Arial"/>
          <w:sz w:val="24"/>
          <w:szCs w:val="24"/>
        </w:rPr>
      </w:pPr>
      <w:r w:rsidRPr="00FE32FA">
        <w:rPr>
          <w:rFonts w:ascii="Arial" w:hAnsi="Arial" w:cs="Arial"/>
          <w:sz w:val="24"/>
          <w:szCs w:val="24"/>
        </w:rPr>
        <w:t xml:space="preserve">4.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686"/>
        <w:gridCol w:w="2835"/>
        <w:gridCol w:w="3535"/>
      </w:tblGrid>
      <w:tr w:rsidR="00FE32FA" w:rsidRPr="00FE32FA" w14:paraId="604496E1" w14:textId="77777777" w:rsidTr="004E5630">
        <w:trPr>
          <w:tblHeader/>
        </w:trPr>
        <w:tc>
          <w:tcPr>
            <w:tcW w:w="2686"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F0AAB28" w14:textId="77777777" w:rsidR="00654143" w:rsidRPr="00FE32FA" w:rsidRDefault="00654143" w:rsidP="004E5630">
            <w:pPr>
              <w:spacing w:after="0" w:line="240" w:lineRule="auto"/>
              <w:rPr>
                <w:rFonts w:ascii="Arial" w:hAnsi="Arial" w:cs="Arial"/>
                <w:b/>
                <w:bCs/>
                <w:sz w:val="24"/>
                <w:szCs w:val="24"/>
              </w:rPr>
            </w:pPr>
            <w:r w:rsidRPr="00FE32FA">
              <w:rPr>
                <w:rFonts w:ascii="Arial" w:hAnsi="Arial" w:cs="Arial"/>
                <w:b/>
                <w:bCs/>
                <w:sz w:val="24"/>
                <w:szCs w:val="24"/>
              </w:rPr>
              <w:t>Signal</w:t>
            </w:r>
          </w:p>
        </w:tc>
        <w:tc>
          <w:tcPr>
            <w:tcW w:w="2835"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754ECCE" w14:textId="77777777" w:rsidR="00654143" w:rsidRPr="00FE32FA" w:rsidRDefault="00654143" w:rsidP="004E5630">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3535"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00D7B6B" w14:textId="77777777" w:rsidR="00654143" w:rsidRPr="00FE32FA" w:rsidRDefault="00654143" w:rsidP="004E5630">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3A098ABF" w14:textId="77777777" w:rsidTr="004E5630">
        <w:trPr>
          <w:tblHeader/>
        </w:trPr>
        <w:tc>
          <w:tcPr>
            <w:tcW w:w="2686"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hideMark/>
          </w:tcPr>
          <w:p w14:paraId="425D1BDE" w14:textId="77777777"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Et rødt blinkende lys. </w:t>
            </w:r>
            <w:r w:rsidRPr="00FE32FA">
              <w:br/>
            </w:r>
            <w:r w:rsidRPr="00FE32FA">
              <w:rPr>
                <w:rFonts w:ascii="Arial" w:hAnsi="Arial" w:cs="Arial"/>
                <w:sz w:val="24"/>
                <w:szCs w:val="24"/>
              </w:rPr>
              <w:t>Eksempel: </w:t>
            </w:r>
            <w:r w:rsidRPr="00FE32FA">
              <w:br/>
            </w:r>
            <w:r w:rsidRPr="00FE32FA">
              <w:rPr>
                <w:noProof/>
              </w:rPr>
              <w:drawing>
                <wp:inline distT="0" distB="0" distL="0" distR="0" wp14:anchorId="4B440694" wp14:editId="0BBD2786">
                  <wp:extent cx="381635" cy="675640"/>
                  <wp:effectExtent l="0" t="0" r="0" b="0"/>
                  <wp:docPr id="477863713" name="Bilde 477863713" descr="http://orv.jbv.no/orv/lib/exe/fetch.php?w=40&amp;tok=865445&amp;media=tjn:kap_9:blinkende_lys.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
                          <pic:cNvPicPr/>
                        </pic:nvPicPr>
                        <pic:blipFill>
                          <a:blip r:embed="rId17">
                            <a:extLst>
                              <a:ext uri="{28A0092B-C50C-407E-A947-70E740481C1C}">
                                <a14:useLocalDpi xmlns:a14="http://schemas.microsoft.com/office/drawing/2010/main" val="0"/>
                              </a:ext>
                            </a:extLst>
                          </a:blip>
                          <a:stretch>
                            <a:fillRect/>
                          </a:stretch>
                        </pic:blipFill>
                        <pic:spPr>
                          <a:xfrm>
                            <a:off x="0" y="0"/>
                            <a:ext cx="381635" cy="675640"/>
                          </a:xfrm>
                          <a:prstGeom prst="rect">
                            <a:avLst/>
                          </a:prstGeom>
                        </pic:spPr>
                      </pic:pic>
                    </a:graphicData>
                  </a:graphic>
                </wp:inline>
              </w:drawing>
            </w:r>
          </w:p>
        </w:tc>
        <w:tc>
          <w:tcPr>
            <w:tcW w:w="2835"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0902DD3B" w14:textId="0B6E1DA3"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Signal 20A </w:t>
            </w:r>
            <w:r w:rsidRPr="00FE32FA">
              <w:rPr>
                <w:rFonts w:ascii="Arial" w:hAnsi="Arial" w:cs="Arial"/>
                <w:sz w:val="24"/>
                <w:szCs w:val="24"/>
              </w:rPr>
              <w:br/>
              <w:t>«Stopp»</w:t>
            </w:r>
          </w:p>
        </w:tc>
        <w:tc>
          <w:tcPr>
            <w:tcW w:w="3535"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4DEDE225" w14:textId="1A739E3B"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Stopp minst 20 meter foran signalet, eventuelt foran orienteringsstolpen. </w:t>
            </w:r>
          </w:p>
        </w:tc>
      </w:tr>
      <w:tr w:rsidR="00FE32FA" w:rsidRPr="00FE32FA" w14:paraId="176BE7F0" w14:textId="77777777" w:rsidTr="004E5630">
        <w:trPr>
          <w:tblHeader/>
        </w:trPr>
        <w:tc>
          <w:tcPr>
            <w:tcW w:w="268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1B1C8B0B" w14:textId="77777777"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To grønne faste lys </w:t>
            </w:r>
            <w:r w:rsidRPr="00FE32FA">
              <w:br/>
            </w:r>
            <w:r w:rsidRPr="00FE32FA">
              <w:rPr>
                <w:rFonts w:ascii="Arial" w:hAnsi="Arial" w:cs="Arial"/>
                <w:sz w:val="24"/>
                <w:szCs w:val="24"/>
              </w:rPr>
              <w:t>på loddrett linje. </w:t>
            </w:r>
            <w:r w:rsidRPr="00FE32FA">
              <w:br/>
            </w:r>
            <w:r w:rsidRPr="00FE32FA">
              <w:rPr>
                <w:rFonts w:ascii="Arial" w:hAnsi="Arial" w:cs="Arial"/>
                <w:sz w:val="24"/>
                <w:szCs w:val="24"/>
              </w:rPr>
              <w:t>Eksempel: </w:t>
            </w:r>
            <w:r w:rsidRPr="00FE32FA">
              <w:br/>
            </w:r>
            <w:r w:rsidRPr="00FE32FA">
              <w:rPr>
                <w:noProof/>
              </w:rPr>
              <w:drawing>
                <wp:inline distT="0" distB="0" distL="0" distR="0" wp14:anchorId="72A1E54A" wp14:editId="47E64F21">
                  <wp:extent cx="381635" cy="612140"/>
                  <wp:effectExtent l="0" t="0" r="0" b="0"/>
                  <wp:docPr id="1401270467" name="Bilde 1401270467" descr="http://orv.jbv.no/orv/lib/exe/fetch.php?w=40&amp;tok=5c2a42&amp;media=tjn:kap_9:signal_22.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
                          <pic:cNvPicPr/>
                        </pic:nvPicPr>
                        <pic:blipFill>
                          <a:blip r:embed="rId25">
                            <a:extLst>
                              <a:ext uri="{28A0092B-C50C-407E-A947-70E740481C1C}">
                                <a14:useLocalDpi xmlns:a14="http://schemas.microsoft.com/office/drawing/2010/main" val="0"/>
                              </a:ext>
                            </a:extLst>
                          </a:blip>
                          <a:stretch>
                            <a:fillRect/>
                          </a:stretch>
                        </pic:blipFill>
                        <pic:spPr>
                          <a:xfrm>
                            <a:off x="0" y="0"/>
                            <a:ext cx="381635" cy="612140"/>
                          </a:xfrm>
                          <a:prstGeom prst="rect">
                            <a:avLst/>
                          </a:prstGeom>
                        </pic:spPr>
                      </pic:pic>
                    </a:graphicData>
                  </a:graphic>
                </wp:inline>
              </w:drawing>
            </w:r>
          </w:p>
        </w:tc>
        <w:tc>
          <w:tcPr>
            <w:tcW w:w="283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10EEDAE" w14:textId="5FD1B734"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Signal 22 </w:t>
            </w:r>
            <w:r w:rsidRPr="00FE32FA">
              <w:rPr>
                <w:rFonts w:ascii="Arial" w:hAnsi="Arial" w:cs="Arial"/>
                <w:sz w:val="24"/>
                <w:szCs w:val="24"/>
              </w:rPr>
              <w:br/>
              <w:t>«Kjør»</w:t>
            </w:r>
          </w:p>
        </w:tc>
        <w:tc>
          <w:tcPr>
            <w:tcW w:w="353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4C0E708" w14:textId="6089F0C2"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Toget kan kjøre inn på neste blokkstrekning med største tillatte hastighet.</w:t>
            </w:r>
          </w:p>
        </w:tc>
      </w:tr>
    </w:tbl>
    <w:p w14:paraId="1DF9CDE9" w14:textId="77777777" w:rsidR="00654143" w:rsidRPr="00FE32FA" w:rsidRDefault="00654143" w:rsidP="00CE4E2A">
      <w:pPr>
        <w:pStyle w:val="HSV2Overskrift"/>
      </w:pPr>
      <w:bookmarkStart w:id="265" w:name="_Toc183518542"/>
      <w:r w:rsidRPr="00FE32FA">
        <w:t>8.14 Forsignal for hovedsignal</w:t>
      </w:r>
      <w:bookmarkEnd w:id="265"/>
      <w:r w:rsidRPr="00FE32FA">
        <w:t xml:space="preserve"> </w:t>
      </w:r>
    </w:p>
    <w:p w14:paraId="135D2F8D"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Forsignal er satt opp foran hovedsignalet det tilhører og i tilstrekkelig bremseavstand fra hovedsignalet. Dersom forsignal for </w:t>
      </w:r>
      <w:proofErr w:type="spellStart"/>
      <w:r w:rsidRPr="00FE32FA">
        <w:rPr>
          <w:rFonts w:ascii="Arial" w:hAnsi="Arial" w:cs="Arial"/>
          <w:sz w:val="24"/>
          <w:szCs w:val="24"/>
        </w:rPr>
        <w:t>utkjørhovedsignal</w:t>
      </w:r>
      <w:proofErr w:type="spellEnd"/>
      <w:r w:rsidRPr="00FE32FA">
        <w:rPr>
          <w:rFonts w:ascii="Arial" w:hAnsi="Arial" w:cs="Arial"/>
          <w:sz w:val="24"/>
          <w:szCs w:val="24"/>
        </w:rPr>
        <w:t xml:space="preserve"> er satt opp på egen mast, settes forsignalet opp innenfor </w:t>
      </w:r>
      <w:proofErr w:type="spellStart"/>
      <w:r w:rsidRPr="00FE32FA">
        <w:rPr>
          <w:rFonts w:ascii="Arial" w:hAnsi="Arial" w:cs="Arial"/>
          <w:sz w:val="24"/>
          <w:szCs w:val="24"/>
        </w:rPr>
        <w:t>innkjørhovedsignalet</w:t>
      </w:r>
      <w:proofErr w:type="spellEnd"/>
      <w:r w:rsidRPr="00FE32FA">
        <w:rPr>
          <w:rFonts w:ascii="Arial" w:hAnsi="Arial" w:cs="Arial"/>
          <w:sz w:val="24"/>
          <w:szCs w:val="24"/>
        </w:rPr>
        <w:t xml:space="preserve">. For </w:t>
      </w:r>
      <w:proofErr w:type="spellStart"/>
      <w:r w:rsidRPr="00FE32FA">
        <w:rPr>
          <w:rFonts w:ascii="Arial" w:hAnsi="Arial" w:cs="Arial"/>
          <w:sz w:val="24"/>
          <w:szCs w:val="24"/>
        </w:rPr>
        <w:t>utkjørhovedsignaler</w:t>
      </w:r>
      <w:proofErr w:type="spellEnd"/>
      <w:r w:rsidRPr="00FE32FA">
        <w:rPr>
          <w:rFonts w:ascii="Arial" w:hAnsi="Arial" w:cs="Arial"/>
          <w:sz w:val="24"/>
          <w:szCs w:val="24"/>
        </w:rPr>
        <w:t xml:space="preserve"> og indre hovedsignaler er forsignal i særskilte tilfeller ikke satt opp, og dette er beskrevet i strekningsbeskrivelsen.</w:t>
      </w:r>
    </w:p>
    <w:p w14:paraId="78F5E7C5"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2. Dersom forsignalet er satt opp på egen mast, er forsignalet merket med signal 101 «Identifikasjonsskilt» og masten har en gul lysreflekterende stripe som er synlig fra begge sider.</w:t>
      </w:r>
    </w:p>
    <w:p w14:paraId="0CC96F93"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3. Forsignal som er satt opp under et hovedsignal, er slukket når dette hovedsignalet viser signal 20A eller 20B «Stopp». Forsignal kan også være slukket når hovedsignalet viser signal 21 «Kjør med redusert hastighet» og det samtidig vises signal til forkortet togvei eller til buttspor.</w:t>
      </w:r>
    </w:p>
    <w:p w14:paraId="26CA0962"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4. Dersom det ligger et veisikringsanlegg eller et rasvarslingsanlegg mellom et hovedsignal og tilhørende forsignal, er forsignalet satt i avhengighet til veisikringsanlegget eller rasvarslingsanlegget. Forsignalet viser signal 23 «Forvent </w:t>
      </w:r>
      <w:r w:rsidRPr="00FE32FA">
        <w:rPr>
          <w:rFonts w:ascii="Arial" w:hAnsi="Arial" w:cs="Arial"/>
          <w:sz w:val="24"/>
          <w:szCs w:val="24"/>
        </w:rPr>
        <w:lastRenderedPageBreak/>
        <w:t>stopp» inntil veien er sperret eller dersom rasvarslingssignalet viser signal 59 «Rasfare», selv om det tilhørende hovedsignalet viser kjørsignal.</w:t>
      </w:r>
    </w:p>
    <w:p w14:paraId="2FD6CA2C" w14:textId="0BD2C78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 xml:space="preserve">5. </w:t>
      </w:r>
    </w:p>
    <w:tbl>
      <w:tblPr>
        <w:tblW w:w="0" w:type="auto"/>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2686"/>
        <w:gridCol w:w="2268"/>
        <w:gridCol w:w="4102"/>
      </w:tblGrid>
      <w:tr w:rsidR="00FE32FA" w:rsidRPr="00FE32FA" w14:paraId="40925BEB" w14:textId="77777777" w:rsidTr="004E5630">
        <w:trPr>
          <w:tblHeader/>
        </w:trPr>
        <w:tc>
          <w:tcPr>
            <w:tcW w:w="2686"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E16BE18" w14:textId="77777777" w:rsidR="00654143" w:rsidRPr="00FE32FA" w:rsidRDefault="00654143" w:rsidP="004E5630">
            <w:pPr>
              <w:spacing w:after="0" w:line="240" w:lineRule="auto"/>
              <w:rPr>
                <w:rFonts w:ascii="Arial" w:hAnsi="Arial" w:cs="Arial"/>
                <w:b/>
                <w:bCs/>
                <w:sz w:val="24"/>
                <w:szCs w:val="24"/>
              </w:rPr>
            </w:pPr>
            <w:r w:rsidRPr="00FE32FA">
              <w:rPr>
                <w:rFonts w:ascii="Arial" w:hAnsi="Arial" w:cs="Arial"/>
                <w:b/>
                <w:bCs/>
                <w:sz w:val="24"/>
                <w:szCs w:val="24"/>
              </w:rPr>
              <w:t>Signal</w:t>
            </w:r>
          </w:p>
        </w:tc>
        <w:tc>
          <w:tcPr>
            <w:tcW w:w="2268"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9877CD5" w14:textId="77777777" w:rsidR="00654143" w:rsidRPr="00FE32FA" w:rsidRDefault="00654143" w:rsidP="004E5630">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4102"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DCCB040" w14:textId="77777777" w:rsidR="00654143" w:rsidRPr="00FE32FA" w:rsidRDefault="00654143" w:rsidP="004E5630">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49EBC704" w14:textId="77777777" w:rsidTr="00314CC0">
        <w:tc>
          <w:tcPr>
            <w:tcW w:w="2686"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hideMark/>
          </w:tcPr>
          <w:p w14:paraId="49DD29F3" w14:textId="77777777"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Et gult blinkende lys. </w:t>
            </w:r>
            <w:r w:rsidRPr="00FE32FA">
              <w:br/>
            </w:r>
            <w:r w:rsidRPr="00FE32FA">
              <w:rPr>
                <w:rFonts w:ascii="Arial" w:hAnsi="Arial" w:cs="Arial"/>
                <w:sz w:val="24"/>
                <w:szCs w:val="24"/>
              </w:rPr>
              <w:t>Eksempel: </w:t>
            </w:r>
            <w:r w:rsidRPr="00FE32FA">
              <w:br/>
            </w:r>
            <w:r w:rsidRPr="00FE32FA">
              <w:rPr>
                <w:noProof/>
              </w:rPr>
              <w:drawing>
                <wp:inline distT="0" distB="0" distL="0" distR="0" wp14:anchorId="69767995" wp14:editId="012325BF">
                  <wp:extent cx="381635" cy="532765"/>
                  <wp:effectExtent l="0" t="0" r="0" b="635"/>
                  <wp:docPr id="223113835" name="Bilde 223113835" descr="http://orv.jbv.no/orv/lib/exe/fetch.php?w=40&amp;tok=02f7dc&amp;media=tjn:kap_9:signal_23.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4"/>
                          <pic:cNvPicPr/>
                        </pic:nvPicPr>
                        <pic:blipFill>
                          <a:blip r:embed="rId28">
                            <a:extLst>
                              <a:ext uri="{28A0092B-C50C-407E-A947-70E740481C1C}">
                                <a14:useLocalDpi xmlns:a14="http://schemas.microsoft.com/office/drawing/2010/main" val="0"/>
                              </a:ext>
                            </a:extLst>
                          </a:blip>
                          <a:stretch>
                            <a:fillRect/>
                          </a:stretch>
                        </pic:blipFill>
                        <pic:spPr>
                          <a:xfrm>
                            <a:off x="0" y="0"/>
                            <a:ext cx="381635" cy="532765"/>
                          </a:xfrm>
                          <a:prstGeom prst="rect">
                            <a:avLst/>
                          </a:prstGeom>
                        </pic:spPr>
                      </pic:pic>
                    </a:graphicData>
                  </a:graphic>
                </wp:inline>
              </w:drawing>
            </w:r>
          </w:p>
        </w:tc>
        <w:tc>
          <w:tcPr>
            <w:tcW w:w="2268"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449F387A" w14:textId="2E6EE6D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23 </w:t>
            </w:r>
            <w:r w:rsidRPr="00FE32FA">
              <w:rPr>
                <w:rFonts w:ascii="Arial" w:hAnsi="Arial" w:cs="Arial"/>
                <w:sz w:val="24"/>
                <w:szCs w:val="24"/>
              </w:rPr>
              <w:br/>
              <w:t>«Forvent stopp»</w:t>
            </w:r>
          </w:p>
        </w:tc>
        <w:tc>
          <w:tcPr>
            <w:tcW w:w="4102"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2B467B0F" w14:textId="6F9A9142"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Toget skal redusere hastigheten slik at toget kan stoppe foran hovedsignalet, eller på stasjon senest ved togveiens slutt. Tilhørende hovedsignal viser signal 20A eller 20B «Stopp».</w:t>
            </w:r>
          </w:p>
        </w:tc>
      </w:tr>
      <w:tr w:rsidR="00FE32FA" w:rsidRPr="00FE32FA" w14:paraId="04FA4BD8" w14:textId="77777777" w:rsidTr="00314CC0">
        <w:tc>
          <w:tcPr>
            <w:tcW w:w="2686"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hideMark/>
          </w:tcPr>
          <w:p w14:paraId="753EB2C0" w14:textId="77777777"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Et gult og et grønt blinkende lys på loddrett linje.</w:t>
            </w:r>
            <w:r w:rsidRPr="00FE32FA">
              <w:br/>
            </w:r>
            <w:r w:rsidRPr="00FE32FA">
              <w:rPr>
                <w:rFonts w:ascii="Arial" w:hAnsi="Arial" w:cs="Arial"/>
                <w:sz w:val="24"/>
                <w:szCs w:val="24"/>
              </w:rPr>
              <w:t>Eksempel: </w:t>
            </w:r>
            <w:r w:rsidRPr="00FE32FA">
              <w:br/>
            </w:r>
            <w:r w:rsidRPr="00FE32FA">
              <w:rPr>
                <w:noProof/>
              </w:rPr>
              <w:drawing>
                <wp:inline distT="0" distB="0" distL="0" distR="0" wp14:anchorId="3C6BB0FB" wp14:editId="0A71678D">
                  <wp:extent cx="381635" cy="580390"/>
                  <wp:effectExtent l="0" t="0" r="0" b="0"/>
                  <wp:docPr id="968934988" name="Bilde 968934988" descr="http://orv.jbv.no/orv/lib/exe/fetch.php?w=40&amp;tok=1309fd&amp;media=tjn:kap_9:signal_24.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3"/>
                          <pic:cNvPicPr/>
                        </pic:nvPicPr>
                        <pic:blipFill>
                          <a:blip r:embed="rId30">
                            <a:extLst>
                              <a:ext uri="{28A0092B-C50C-407E-A947-70E740481C1C}">
                                <a14:useLocalDpi xmlns:a14="http://schemas.microsoft.com/office/drawing/2010/main" val="0"/>
                              </a:ext>
                            </a:extLst>
                          </a:blip>
                          <a:stretch>
                            <a:fillRect/>
                          </a:stretch>
                        </pic:blipFill>
                        <pic:spPr>
                          <a:xfrm>
                            <a:off x="0" y="0"/>
                            <a:ext cx="381635" cy="580390"/>
                          </a:xfrm>
                          <a:prstGeom prst="rect">
                            <a:avLst/>
                          </a:prstGeom>
                        </pic:spPr>
                      </pic:pic>
                    </a:graphicData>
                  </a:graphic>
                </wp:inline>
              </w:drawing>
            </w:r>
          </w:p>
        </w:tc>
        <w:tc>
          <w:tcPr>
            <w:tcW w:w="226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hideMark/>
          </w:tcPr>
          <w:p w14:paraId="015C68D7" w14:textId="2BCE8FC9"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24 </w:t>
            </w:r>
            <w:r w:rsidRPr="00FE32FA">
              <w:rPr>
                <w:rFonts w:ascii="Arial" w:hAnsi="Arial" w:cs="Arial"/>
                <w:sz w:val="24"/>
                <w:szCs w:val="24"/>
              </w:rPr>
              <w:br/>
              <w:t>«Forvent kjør med redusert hastighet»</w:t>
            </w:r>
          </w:p>
        </w:tc>
        <w:tc>
          <w:tcPr>
            <w:tcW w:w="410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hideMark/>
          </w:tcPr>
          <w:p w14:paraId="512EA199" w14:textId="17C371F0"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Toget kan redusere hastigheten. Tilhørende hovedsignal viser signal 21 «Kjør med redusert hastighet».</w:t>
            </w:r>
          </w:p>
        </w:tc>
      </w:tr>
      <w:tr w:rsidR="00FE32FA" w:rsidRPr="00FE32FA" w14:paraId="4E7CD76C" w14:textId="77777777" w:rsidTr="00314CC0">
        <w:tc>
          <w:tcPr>
            <w:tcW w:w="2686"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hideMark/>
          </w:tcPr>
          <w:p w14:paraId="113C5392" w14:textId="77777777" w:rsidR="00654143" w:rsidRPr="00FE32FA" w:rsidRDefault="00654143" w:rsidP="004E5630">
            <w:pPr>
              <w:spacing w:after="0" w:line="240" w:lineRule="auto"/>
              <w:rPr>
                <w:rFonts w:ascii="Arial" w:hAnsi="Arial" w:cs="Arial"/>
                <w:sz w:val="24"/>
                <w:szCs w:val="24"/>
              </w:rPr>
            </w:pPr>
            <w:r w:rsidRPr="00FE32FA">
              <w:rPr>
                <w:rFonts w:ascii="Arial" w:hAnsi="Arial" w:cs="Arial"/>
                <w:sz w:val="24"/>
                <w:szCs w:val="24"/>
              </w:rPr>
              <w:t>Et grønt blinkende lys. </w:t>
            </w:r>
            <w:r w:rsidRPr="00FE32FA">
              <w:br/>
            </w:r>
            <w:r w:rsidRPr="00FE32FA">
              <w:rPr>
                <w:rFonts w:ascii="Arial" w:hAnsi="Arial" w:cs="Arial"/>
                <w:sz w:val="24"/>
                <w:szCs w:val="24"/>
              </w:rPr>
              <w:t>Eksempel: </w:t>
            </w:r>
            <w:r w:rsidRPr="00FE32FA">
              <w:br/>
            </w:r>
            <w:r w:rsidRPr="00FE32FA">
              <w:rPr>
                <w:noProof/>
              </w:rPr>
              <w:drawing>
                <wp:inline distT="0" distB="0" distL="0" distR="0" wp14:anchorId="3B9E4D69" wp14:editId="430C9008">
                  <wp:extent cx="381635" cy="516890"/>
                  <wp:effectExtent l="0" t="0" r="0" b="0"/>
                  <wp:docPr id="2055454956" name="Bilde 2055454956" descr="http://orv.jbv.no/orv/lib/exe/fetch.php?w=40&amp;tok=56baae&amp;media=tjn:kap_9:signal_25.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2"/>
                          <pic:cNvPicPr/>
                        </pic:nvPicPr>
                        <pic:blipFill>
                          <a:blip r:embed="rId32">
                            <a:extLst>
                              <a:ext uri="{28A0092B-C50C-407E-A947-70E740481C1C}">
                                <a14:useLocalDpi xmlns:a14="http://schemas.microsoft.com/office/drawing/2010/main" val="0"/>
                              </a:ext>
                            </a:extLst>
                          </a:blip>
                          <a:stretch>
                            <a:fillRect/>
                          </a:stretch>
                        </pic:blipFill>
                        <pic:spPr>
                          <a:xfrm>
                            <a:off x="0" y="0"/>
                            <a:ext cx="381635" cy="516890"/>
                          </a:xfrm>
                          <a:prstGeom prst="rect">
                            <a:avLst/>
                          </a:prstGeom>
                        </pic:spPr>
                      </pic:pic>
                    </a:graphicData>
                  </a:graphic>
                </wp:inline>
              </w:drawing>
            </w:r>
          </w:p>
        </w:tc>
        <w:tc>
          <w:tcPr>
            <w:tcW w:w="226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hideMark/>
          </w:tcPr>
          <w:p w14:paraId="525EC10F" w14:textId="7735C353"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25 </w:t>
            </w:r>
            <w:r w:rsidRPr="00FE32FA">
              <w:rPr>
                <w:rFonts w:ascii="Arial" w:hAnsi="Arial" w:cs="Arial"/>
                <w:sz w:val="24"/>
                <w:szCs w:val="24"/>
              </w:rPr>
              <w:br/>
              <w:t>«Forvent kjør»</w:t>
            </w:r>
          </w:p>
        </w:tc>
        <w:tc>
          <w:tcPr>
            <w:tcW w:w="410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hideMark/>
          </w:tcPr>
          <w:p w14:paraId="18213F0F" w14:textId="3FF6B976"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Toget kan fortsette med største tillatte hastighet. Tilhørende hovedsignal viser signal 22 «Kjør».</w:t>
            </w:r>
          </w:p>
        </w:tc>
      </w:tr>
    </w:tbl>
    <w:p w14:paraId="7A1BC2C4" w14:textId="77777777" w:rsidR="00654143" w:rsidRPr="00FE32FA" w:rsidRDefault="00654143" w:rsidP="00CE4E2A">
      <w:pPr>
        <w:pStyle w:val="HSV2Overskrift"/>
      </w:pPr>
      <w:bookmarkStart w:id="266" w:name="_Toc183518543"/>
      <w:r w:rsidRPr="00FE32FA">
        <w:t xml:space="preserve">8.15 </w:t>
      </w:r>
      <w:proofErr w:type="spellStart"/>
      <w:r w:rsidRPr="00FE32FA">
        <w:t>Repetérsignal</w:t>
      </w:r>
      <w:bookmarkEnd w:id="266"/>
      <w:proofErr w:type="spellEnd"/>
      <w:r w:rsidRPr="00FE32FA">
        <w:t xml:space="preserve"> </w:t>
      </w:r>
    </w:p>
    <w:p w14:paraId="160BD54A"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w:t>
      </w:r>
      <w:proofErr w:type="spellStart"/>
      <w:r w:rsidRPr="00FE32FA">
        <w:rPr>
          <w:rFonts w:ascii="Arial" w:hAnsi="Arial" w:cs="Arial"/>
          <w:sz w:val="24"/>
          <w:szCs w:val="24"/>
        </w:rPr>
        <w:t>Repetérsignal</w:t>
      </w:r>
      <w:proofErr w:type="spellEnd"/>
      <w:r w:rsidRPr="00FE32FA">
        <w:rPr>
          <w:rFonts w:ascii="Arial" w:hAnsi="Arial" w:cs="Arial"/>
          <w:sz w:val="24"/>
          <w:szCs w:val="24"/>
        </w:rPr>
        <w:t xml:space="preserve"> kan være satt opp</w:t>
      </w:r>
      <w:r w:rsidRPr="00FE32FA">
        <w:rPr>
          <w:rStyle w:val="Merknadsreferanse"/>
          <w:rFonts w:ascii="Arial" w:hAnsi="Arial" w:cs="Arial"/>
          <w:sz w:val="24"/>
          <w:szCs w:val="24"/>
        </w:rPr>
        <w:t xml:space="preserve"> f</w:t>
      </w:r>
      <w:r w:rsidRPr="00FE32FA">
        <w:rPr>
          <w:rFonts w:ascii="Arial" w:hAnsi="Arial" w:cs="Arial"/>
          <w:sz w:val="24"/>
          <w:szCs w:val="24"/>
        </w:rPr>
        <w:t xml:space="preserve">oran indre hovedsignal eller </w:t>
      </w:r>
      <w:proofErr w:type="spellStart"/>
      <w:r w:rsidRPr="00FE32FA">
        <w:rPr>
          <w:rFonts w:ascii="Arial" w:hAnsi="Arial" w:cs="Arial"/>
          <w:sz w:val="24"/>
          <w:szCs w:val="24"/>
        </w:rPr>
        <w:t>utkjørhovedsignal</w:t>
      </w:r>
      <w:proofErr w:type="spellEnd"/>
      <w:r w:rsidRPr="00FE32FA">
        <w:rPr>
          <w:rFonts w:ascii="Arial" w:hAnsi="Arial" w:cs="Arial"/>
          <w:sz w:val="24"/>
          <w:szCs w:val="24"/>
        </w:rPr>
        <w:t xml:space="preserve"> når hovedsignalet ikke kan ses fra tog som har stoppet ved plattform, eller det kan være tvil om hvilket spor hovedsignalet gjelder for. Dette gjelder likevel ikke når det er satt opp togsporsignaler.</w:t>
      </w:r>
    </w:p>
    <w:p w14:paraId="5F022390"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2. </w:t>
      </w:r>
      <w:proofErr w:type="spellStart"/>
      <w:r w:rsidRPr="00FE32FA">
        <w:rPr>
          <w:rFonts w:ascii="Arial" w:hAnsi="Arial" w:cs="Arial"/>
          <w:sz w:val="24"/>
          <w:szCs w:val="24"/>
        </w:rPr>
        <w:t>Repetérsignal</w:t>
      </w:r>
      <w:proofErr w:type="spellEnd"/>
      <w:r w:rsidRPr="00FE32FA">
        <w:rPr>
          <w:rFonts w:ascii="Arial" w:hAnsi="Arial" w:cs="Arial"/>
          <w:sz w:val="24"/>
          <w:szCs w:val="24"/>
        </w:rPr>
        <w:t xml:space="preserve"> er merket med signal 101 «Identifikasjonsskilt».</w:t>
      </w:r>
    </w:p>
    <w:p w14:paraId="701B478A"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3. </w:t>
      </w:r>
      <w:proofErr w:type="spellStart"/>
      <w:r w:rsidRPr="00FE32FA">
        <w:rPr>
          <w:rFonts w:ascii="Arial" w:hAnsi="Arial" w:cs="Arial"/>
          <w:sz w:val="24"/>
          <w:szCs w:val="24"/>
        </w:rPr>
        <w:t>Repetérsignal</w:t>
      </w:r>
      <w:proofErr w:type="spellEnd"/>
      <w:r w:rsidRPr="00FE32FA">
        <w:rPr>
          <w:rFonts w:ascii="Arial" w:hAnsi="Arial" w:cs="Arial"/>
          <w:sz w:val="24"/>
          <w:szCs w:val="24"/>
        </w:rPr>
        <w:t xml:space="preserve"> viser samme signal som hovedsignalet, signal 21 «Kjør med redusert hastighet» eller signal 22 «Kjør». Dette gjelder likevel ikke dersom hovedsignalet viser signal 22 «Kjør» og det i togveien mellom </w:t>
      </w:r>
      <w:proofErr w:type="spellStart"/>
      <w:r w:rsidRPr="00FE32FA">
        <w:rPr>
          <w:rFonts w:ascii="Arial" w:hAnsi="Arial" w:cs="Arial"/>
          <w:sz w:val="24"/>
          <w:szCs w:val="24"/>
        </w:rPr>
        <w:t>repetérsignalet</w:t>
      </w:r>
      <w:proofErr w:type="spellEnd"/>
      <w:r w:rsidRPr="00FE32FA">
        <w:rPr>
          <w:rFonts w:ascii="Arial" w:hAnsi="Arial" w:cs="Arial"/>
          <w:sz w:val="24"/>
          <w:szCs w:val="24"/>
        </w:rPr>
        <w:t xml:space="preserve"> og hovedsignalet ikke kan kjøres med største tillatte hastighet. I dette tilfellet viser </w:t>
      </w:r>
      <w:proofErr w:type="spellStart"/>
      <w:r w:rsidRPr="00FE32FA">
        <w:rPr>
          <w:rFonts w:ascii="Arial" w:hAnsi="Arial" w:cs="Arial"/>
          <w:sz w:val="24"/>
          <w:szCs w:val="24"/>
        </w:rPr>
        <w:t>repetérsignalet</w:t>
      </w:r>
      <w:proofErr w:type="spellEnd"/>
      <w:r w:rsidRPr="00FE32FA">
        <w:rPr>
          <w:rFonts w:ascii="Arial" w:hAnsi="Arial" w:cs="Arial"/>
          <w:sz w:val="24"/>
          <w:szCs w:val="24"/>
        </w:rPr>
        <w:t xml:space="preserve"> signal 21 «Kjør med redusert hastighet». Viser hovedsignalet signal 20B «Stopp», er </w:t>
      </w:r>
      <w:proofErr w:type="spellStart"/>
      <w:r w:rsidRPr="00FE32FA">
        <w:rPr>
          <w:rFonts w:ascii="Arial" w:hAnsi="Arial" w:cs="Arial"/>
          <w:sz w:val="24"/>
          <w:szCs w:val="24"/>
        </w:rPr>
        <w:t>repetérsignalet</w:t>
      </w:r>
      <w:proofErr w:type="spellEnd"/>
      <w:r w:rsidRPr="00FE32FA">
        <w:rPr>
          <w:rFonts w:ascii="Arial" w:hAnsi="Arial" w:cs="Arial"/>
          <w:sz w:val="24"/>
          <w:szCs w:val="24"/>
        </w:rPr>
        <w:t xml:space="preserve"> slukket.</w:t>
      </w:r>
    </w:p>
    <w:p w14:paraId="4A297D8A" w14:textId="77777777" w:rsidR="002D3BD7" w:rsidRDefault="002D3BD7">
      <w:pPr>
        <w:rPr>
          <w:rFonts w:ascii="Arial" w:hAnsi="Arial" w:cs="Arial"/>
          <w:sz w:val="24"/>
          <w:szCs w:val="24"/>
        </w:rPr>
      </w:pPr>
      <w:r>
        <w:rPr>
          <w:rFonts w:ascii="Arial" w:hAnsi="Arial" w:cs="Arial"/>
          <w:sz w:val="24"/>
          <w:szCs w:val="24"/>
        </w:rPr>
        <w:br w:type="page"/>
      </w:r>
    </w:p>
    <w:p w14:paraId="61947F7A" w14:textId="40319B8E"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lastRenderedPageBreak/>
        <w:t xml:space="preserve">4.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456"/>
        <w:gridCol w:w="1907"/>
        <w:gridCol w:w="4693"/>
      </w:tblGrid>
      <w:tr w:rsidR="00FE32FA" w:rsidRPr="00FE32FA" w14:paraId="0FEE445F" w14:textId="77777777" w:rsidTr="00314CC0">
        <w:trPr>
          <w:tblHeader/>
        </w:trPr>
        <w:tc>
          <w:tcPr>
            <w:tcW w:w="2544"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8EB5F63"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w:t>
            </w:r>
          </w:p>
        </w:tc>
        <w:tc>
          <w:tcPr>
            <w:tcW w:w="1597"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8B71A4E"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4915"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378E4CC"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4482EBDB" w14:textId="77777777" w:rsidTr="00314CC0">
        <w:tc>
          <w:tcPr>
            <w:tcW w:w="254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42C1B752" w14:textId="77777777" w:rsidR="00654143" w:rsidRPr="00FE32FA" w:rsidRDefault="00654143" w:rsidP="002322FA">
            <w:pPr>
              <w:spacing w:line="240" w:lineRule="auto"/>
              <w:rPr>
                <w:rFonts w:ascii="Arial" w:hAnsi="Arial" w:cs="Arial"/>
                <w:sz w:val="24"/>
                <w:szCs w:val="24"/>
              </w:rPr>
            </w:pPr>
            <w:r w:rsidRPr="00FE32FA">
              <w:rPr>
                <w:rFonts w:ascii="Arial" w:hAnsi="Arial" w:cs="Arial"/>
                <w:sz w:val="24"/>
                <w:szCs w:val="24"/>
              </w:rPr>
              <w:t>Et grønt fast lys. </w:t>
            </w:r>
            <w:r w:rsidRPr="00FE32FA">
              <w:br/>
            </w:r>
            <w:r w:rsidRPr="00FE32FA">
              <w:rPr>
                <w:rFonts w:ascii="Arial" w:hAnsi="Arial" w:cs="Arial"/>
                <w:sz w:val="24"/>
                <w:szCs w:val="24"/>
              </w:rPr>
              <w:t>Eksempel: </w:t>
            </w:r>
            <w:r w:rsidRPr="00FE32FA">
              <w:br/>
            </w:r>
            <w:r w:rsidRPr="00FE32FA">
              <w:rPr>
                <w:noProof/>
              </w:rPr>
              <w:drawing>
                <wp:inline distT="0" distB="0" distL="0" distR="0" wp14:anchorId="53FE6968" wp14:editId="621EA733">
                  <wp:extent cx="381635" cy="501015"/>
                  <wp:effectExtent l="0" t="0" r="0" b="0"/>
                  <wp:docPr id="990554205" name="Bilde 990554205" descr="http://orv.jbv.no/orv/lib/exe/fetch.php?w=40&amp;tok=88dd6c&amp;media=tjn:kap_9:repeter_21.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6"/>
                          <pic:cNvPicPr/>
                        </pic:nvPicPr>
                        <pic:blipFill>
                          <a:blip r:embed="rId34">
                            <a:extLst>
                              <a:ext uri="{28A0092B-C50C-407E-A947-70E740481C1C}">
                                <a14:useLocalDpi xmlns:a14="http://schemas.microsoft.com/office/drawing/2010/main" val="0"/>
                              </a:ext>
                            </a:extLst>
                          </a:blip>
                          <a:stretch>
                            <a:fillRect/>
                          </a:stretch>
                        </pic:blipFill>
                        <pic:spPr>
                          <a:xfrm>
                            <a:off x="0" y="0"/>
                            <a:ext cx="381635" cy="501015"/>
                          </a:xfrm>
                          <a:prstGeom prst="rect">
                            <a:avLst/>
                          </a:prstGeom>
                        </pic:spPr>
                      </pic:pic>
                    </a:graphicData>
                  </a:graphic>
                </wp:inline>
              </w:drawing>
            </w:r>
          </w:p>
        </w:tc>
        <w:tc>
          <w:tcPr>
            <w:tcW w:w="159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CA29138" w14:textId="2B2FA828" w:rsidR="00654143" w:rsidRPr="00FE32FA" w:rsidRDefault="00654143" w:rsidP="00314CC0">
            <w:pPr>
              <w:spacing w:line="240" w:lineRule="auto"/>
              <w:rPr>
                <w:rFonts w:ascii="Arial" w:hAnsi="Arial" w:cs="Arial"/>
                <w:sz w:val="24"/>
                <w:szCs w:val="24"/>
              </w:rPr>
            </w:pPr>
            <w:r w:rsidRPr="00FE32FA">
              <w:rPr>
                <w:rFonts w:ascii="Arial" w:hAnsi="Arial" w:cs="Arial"/>
                <w:sz w:val="24"/>
                <w:szCs w:val="24"/>
              </w:rPr>
              <w:t>Signal 21 </w:t>
            </w:r>
            <w:r w:rsidRPr="00FE32FA">
              <w:rPr>
                <w:rFonts w:ascii="Arial" w:hAnsi="Arial" w:cs="Arial"/>
                <w:sz w:val="24"/>
                <w:szCs w:val="24"/>
              </w:rPr>
              <w:br/>
              <w:t>«Kjør med redusert hastighet»</w:t>
            </w:r>
          </w:p>
        </w:tc>
        <w:tc>
          <w:tcPr>
            <w:tcW w:w="491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3A9CF50" w14:textId="5126747E" w:rsidR="00654143" w:rsidRPr="00FE32FA" w:rsidRDefault="00654143" w:rsidP="00314CC0">
            <w:pPr>
              <w:spacing w:line="240" w:lineRule="auto"/>
              <w:rPr>
                <w:rFonts w:ascii="Arial" w:hAnsi="Arial" w:cs="Arial"/>
                <w:sz w:val="24"/>
                <w:szCs w:val="24"/>
              </w:rPr>
            </w:pPr>
            <w:r w:rsidRPr="00FE32FA">
              <w:rPr>
                <w:rFonts w:ascii="Arial" w:hAnsi="Arial" w:cs="Arial"/>
                <w:sz w:val="24"/>
                <w:szCs w:val="24"/>
              </w:rPr>
              <w:t>Toget kan kjøre videre, ut fra eller passere stasjonen med redusert hastighet i henhold til bestemmelsene i kapittel 6. </w:t>
            </w:r>
            <w:r w:rsidRPr="00FE32FA">
              <w:rPr>
                <w:rFonts w:ascii="Arial" w:hAnsi="Arial" w:cs="Arial"/>
                <w:sz w:val="24"/>
                <w:szCs w:val="24"/>
              </w:rPr>
              <w:br/>
              <w:t>Tilhørende hovedsignal viser signal 21 «Kjør med redusert hastighet» eller signal 22 «Kjør».</w:t>
            </w:r>
          </w:p>
        </w:tc>
      </w:tr>
      <w:tr w:rsidR="00FE32FA" w:rsidRPr="00FE32FA" w14:paraId="3EB9FA52" w14:textId="77777777" w:rsidTr="00314CC0">
        <w:tc>
          <w:tcPr>
            <w:tcW w:w="254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D9F0872" w14:textId="5912BA98" w:rsidR="00654143" w:rsidRPr="00FE32FA" w:rsidRDefault="00654143" w:rsidP="002322FA">
            <w:pPr>
              <w:spacing w:line="240" w:lineRule="auto"/>
              <w:rPr>
                <w:rFonts w:ascii="Arial" w:hAnsi="Arial" w:cs="Arial"/>
                <w:sz w:val="24"/>
                <w:szCs w:val="24"/>
              </w:rPr>
            </w:pPr>
            <w:r w:rsidRPr="00FE32FA">
              <w:rPr>
                <w:rFonts w:ascii="Arial" w:hAnsi="Arial" w:cs="Arial"/>
                <w:sz w:val="24"/>
                <w:szCs w:val="24"/>
              </w:rPr>
              <w:t>To grønne faste lys på loddrett linje. </w:t>
            </w:r>
            <w:r w:rsidRPr="00FE32FA">
              <w:br/>
            </w:r>
            <w:r w:rsidRPr="00FE32FA">
              <w:rPr>
                <w:rFonts w:ascii="Arial" w:hAnsi="Arial" w:cs="Arial"/>
                <w:sz w:val="24"/>
                <w:szCs w:val="24"/>
              </w:rPr>
              <w:t>Eksempel: </w:t>
            </w:r>
            <w:r w:rsidRPr="00FE32FA">
              <w:br/>
            </w:r>
            <w:r w:rsidRPr="00FE32FA">
              <w:rPr>
                <w:noProof/>
              </w:rPr>
              <w:drawing>
                <wp:inline distT="0" distB="0" distL="0" distR="0" wp14:anchorId="4D01495C" wp14:editId="45683599">
                  <wp:extent cx="381635" cy="540385"/>
                  <wp:effectExtent l="0" t="0" r="0" b="0"/>
                  <wp:docPr id="196633594" name="Bilde 196633594" descr="http://orv.jbv.no/orv/lib/exe/fetch.php?w=40&amp;tok=ac9046&amp;media=tjn:kap_9:repeter_22.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5"/>
                          <pic:cNvPicPr/>
                        </pic:nvPicPr>
                        <pic:blipFill>
                          <a:blip r:embed="rId36">
                            <a:extLst>
                              <a:ext uri="{28A0092B-C50C-407E-A947-70E740481C1C}">
                                <a14:useLocalDpi xmlns:a14="http://schemas.microsoft.com/office/drawing/2010/main" val="0"/>
                              </a:ext>
                            </a:extLst>
                          </a:blip>
                          <a:stretch>
                            <a:fillRect/>
                          </a:stretch>
                        </pic:blipFill>
                        <pic:spPr>
                          <a:xfrm>
                            <a:off x="0" y="0"/>
                            <a:ext cx="381635" cy="540385"/>
                          </a:xfrm>
                          <a:prstGeom prst="rect">
                            <a:avLst/>
                          </a:prstGeom>
                        </pic:spPr>
                      </pic:pic>
                    </a:graphicData>
                  </a:graphic>
                </wp:inline>
              </w:drawing>
            </w:r>
          </w:p>
        </w:tc>
        <w:tc>
          <w:tcPr>
            <w:tcW w:w="159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9140018" w14:textId="5E52C2C6" w:rsidR="00654143" w:rsidRPr="00FE32FA" w:rsidRDefault="00654143" w:rsidP="00314CC0">
            <w:pPr>
              <w:spacing w:line="240" w:lineRule="auto"/>
              <w:rPr>
                <w:rFonts w:ascii="Arial" w:hAnsi="Arial" w:cs="Arial"/>
                <w:sz w:val="24"/>
                <w:szCs w:val="24"/>
              </w:rPr>
            </w:pPr>
            <w:r w:rsidRPr="00FE32FA">
              <w:rPr>
                <w:rFonts w:ascii="Arial" w:hAnsi="Arial" w:cs="Arial"/>
                <w:sz w:val="24"/>
                <w:szCs w:val="24"/>
              </w:rPr>
              <w:t>Signal 22 </w:t>
            </w:r>
            <w:r w:rsidRPr="00FE32FA">
              <w:rPr>
                <w:rFonts w:ascii="Arial" w:hAnsi="Arial" w:cs="Arial"/>
                <w:sz w:val="24"/>
                <w:szCs w:val="24"/>
              </w:rPr>
              <w:br/>
              <w:t>«Kjør»</w:t>
            </w:r>
          </w:p>
        </w:tc>
        <w:tc>
          <w:tcPr>
            <w:tcW w:w="491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AFE5870" w14:textId="77777777" w:rsidR="00314CC0" w:rsidRDefault="00654143" w:rsidP="00314CC0">
            <w:pPr>
              <w:spacing w:line="240" w:lineRule="auto"/>
              <w:rPr>
                <w:rFonts w:ascii="Arial" w:hAnsi="Arial" w:cs="Arial"/>
                <w:sz w:val="24"/>
                <w:szCs w:val="24"/>
              </w:rPr>
            </w:pPr>
            <w:r w:rsidRPr="00FE32FA">
              <w:rPr>
                <w:rFonts w:ascii="Arial" w:hAnsi="Arial" w:cs="Arial"/>
                <w:sz w:val="24"/>
                <w:szCs w:val="24"/>
              </w:rPr>
              <w:t>Toget kan kjøre videre, ut fra eller passere stasjonen med største tillatte hastighet. </w:t>
            </w:r>
          </w:p>
          <w:p w14:paraId="5F5443CD" w14:textId="5205FE6C" w:rsidR="00654143" w:rsidRPr="00FE32FA" w:rsidRDefault="00654143" w:rsidP="00314CC0">
            <w:pPr>
              <w:spacing w:line="240" w:lineRule="auto"/>
              <w:rPr>
                <w:rFonts w:ascii="Arial" w:hAnsi="Arial" w:cs="Arial"/>
                <w:sz w:val="24"/>
                <w:szCs w:val="24"/>
              </w:rPr>
            </w:pPr>
            <w:r w:rsidRPr="00FE32FA">
              <w:rPr>
                <w:rFonts w:ascii="Arial" w:hAnsi="Arial" w:cs="Arial"/>
                <w:sz w:val="24"/>
                <w:szCs w:val="24"/>
              </w:rPr>
              <w:br/>
              <w:t>Tilhørende hovedsignal viser signal 22 «Kjør».</w:t>
            </w:r>
          </w:p>
        </w:tc>
      </w:tr>
    </w:tbl>
    <w:p w14:paraId="422CB1DE" w14:textId="77777777" w:rsidR="00654143" w:rsidRPr="00FE32FA" w:rsidRDefault="00654143" w:rsidP="00CE4E2A">
      <w:pPr>
        <w:pStyle w:val="HSV2Overskrift"/>
      </w:pPr>
      <w:bookmarkStart w:id="267" w:name="_Toc183518544"/>
      <w:r w:rsidRPr="00FE32FA">
        <w:t xml:space="preserve">8.16 Enkelt </w:t>
      </w:r>
      <w:proofErr w:type="spellStart"/>
      <w:r w:rsidRPr="00FE32FA">
        <w:t>innkjørsignal</w:t>
      </w:r>
      <w:bookmarkEnd w:id="267"/>
      <w:proofErr w:type="spellEnd"/>
      <w:r w:rsidRPr="00FE32FA">
        <w:t xml:space="preserve"> </w:t>
      </w:r>
    </w:p>
    <w:p w14:paraId="47B06831"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Enkelt </w:t>
      </w:r>
      <w:proofErr w:type="spellStart"/>
      <w:r w:rsidRPr="00FE32FA">
        <w:rPr>
          <w:rFonts w:ascii="Arial" w:hAnsi="Arial" w:cs="Arial"/>
          <w:sz w:val="24"/>
          <w:szCs w:val="24"/>
        </w:rPr>
        <w:t>innkjørsignal</w:t>
      </w:r>
      <w:proofErr w:type="spellEnd"/>
      <w:r w:rsidRPr="00FE32FA">
        <w:rPr>
          <w:rFonts w:ascii="Arial" w:hAnsi="Arial" w:cs="Arial"/>
          <w:sz w:val="24"/>
          <w:szCs w:val="24"/>
        </w:rPr>
        <w:t xml:space="preserve"> er satt opp minst 200 meter utenfor ytterste sporveksel på stasjoner med forenklet sikringsanlegg.</w:t>
      </w:r>
    </w:p>
    <w:p w14:paraId="5599F1C5"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2. Enkelt </w:t>
      </w:r>
      <w:proofErr w:type="spellStart"/>
      <w:r w:rsidRPr="00FE32FA">
        <w:rPr>
          <w:rFonts w:ascii="Arial" w:hAnsi="Arial" w:cs="Arial"/>
          <w:sz w:val="24"/>
          <w:szCs w:val="24"/>
        </w:rPr>
        <w:t>innkjørsignal</w:t>
      </w:r>
      <w:proofErr w:type="spellEnd"/>
      <w:r w:rsidRPr="00FE32FA">
        <w:rPr>
          <w:rFonts w:ascii="Arial" w:hAnsi="Arial" w:cs="Arial"/>
          <w:sz w:val="24"/>
          <w:szCs w:val="24"/>
        </w:rPr>
        <w:t xml:space="preserve"> er merket med signal 101 «Identifikasjonsskilt» og to gule vannrette lysreflekterende striper som er synlige fra begge sider.</w:t>
      </w:r>
    </w:p>
    <w:p w14:paraId="0DDD07D5"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3. Enkelt </w:t>
      </w:r>
      <w:proofErr w:type="spellStart"/>
      <w:r w:rsidRPr="00FE32FA">
        <w:rPr>
          <w:rFonts w:ascii="Arial" w:hAnsi="Arial" w:cs="Arial"/>
          <w:sz w:val="24"/>
          <w:szCs w:val="24"/>
        </w:rPr>
        <w:t>innkjørsignal</w:t>
      </w:r>
      <w:proofErr w:type="spellEnd"/>
      <w:r w:rsidRPr="00FE32FA">
        <w:rPr>
          <w:rFonts w:ascii="Arial" w:hAnsi="Arial" w:cs="Arial"/>
          <w:sz w:val="24"/>
          <w:szCs w:val="24"/>
        </w:rPr>
        <w:t xml:space="preserve"> er slukket på ubetjent stasjon.</w:t>
      </w:r>
    </w:p>
    <w:p w14:paraId="7382341E" w14:textId="34AD3B69"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 xml:space="preserve">4.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119"/>
        <w:gridCol w:w="2551"/>
        <w:gridCol w:w="4386"/>
      </w:tblGrid>
      <w:tr w:rsidR="00FE32FA" w:rsidRPr="00FE32FA" w14:paraId="77A942EE" w14:textId="77777777" w:rsidTr="00314CC0">
        <w:trPr>
          <w:tblHeader/>
        </w:trPr>
        <w:tc>
          <w:tcPr>
            <w:tcW w:w="2119"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5165683"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w:t>
            </w:r>
          </w:p>
        </w:tc>
        <w:tc>
          <w:tcPr>
            <w:tcW w:w="2551"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501C3EC"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4386"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FC5F087"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7D26999C" w14:textId="77777777" w:rsidTr="00314CC0">
        <w:trPr>
          <w:tblHeader/>
        </w:trPr>
        <w:tc>
          <w:tcPr>
            <w:tcW w:w="2119"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hideMark/>
          </w:tcPr>
          <w:p w14:paraId="3379A723"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Et rødt fast lys. </w:t>
            </w:r>
            <w:r w:rsidRPr="00FE32FA">
              <w:br/>
            </w:r>
            <w:r w:rsidRPr="00FE32FA">
              <w:rPr>
                <w:rFonts w:ascii="Arial" w:hAnsi="Arial" w:cs="Arial"/>
                <w:sz w:val="24"/>
                <w:szCs w:val="24"/>
              </w:rPr>
              <w:t>Eksempel: </w:t>
            </w:r>
            <w:r w:rsidRPr="00FE32FA">
              <w:br/>
            </w:r>
            <w:r w:rsidRPr="00FE32FA">
              <w:rPr>
                <w:noProof/>
              </w:rPr>
              <w:drawing>
                <wp:inline distT="0" distB="0" distL="0" distR="0" wp14:anchorId="49DD0CFE" wp14:editId="40484105">
                  <wp:extent cx="381635" cy="564515"/>
                  <wp:effectExtent l="0" t="0" r="0" b="6985"/>
                  <wp:docPr id="1763101355" name="Bilde 1763101355" descr="http://orv.jbv.no/orv/lib/exe/fetch.php?w=40&amp;tok=d62db9&amp;media=tjn:kap_9:enkelt_innkjor_20b.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0"/>
                          <pic:cNvPicPr/>
                        </pic:nvPicPr>
                        <pic:blipFill>
                          <a:blip r:embed="rId38">
                            <a:extLst>
                              <a:ext uri="{28A0092B-C50C-407E-A947-70E740481C1C}">
                                <a14:useLocalDpi xmlns:a14="http://schemas.microsoft.com/office/drawing/2010/main" val="0"/>
                              </a:ext>
                            </a:extLst>
                          </a:blip>
                          <a:stretch>
                            <a:fillRect/>
                          </a:stretch>
                        </pic:blipFill>
                        <pic:spPr>
                          <a:xfrm>
                            <a:off x="0" y="0"/>
                            <a:ext cx="381635" cy="564515"/>
                          </a:xfrm>
                          <a:prstGeom prst="rect">
                            <a:avLst/>
                          </a:prstGeom>
                        </pic:spPr>
                      </pic:pic>
                    </a:graphicData>
                  </a:graphic>
                </wp:inline>
              </w:drawing>
            </w:r>
          </w:p>
        </w:tc>
        <w:tc>
          <w:tcPr>
            <w:tcW w:w="2551"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5D0DBB29" w14:textId="396E1B4C"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20B </w:t>
            </w:r>
            <w:r w:rsidRPr="00FE32FA">
              <w:rPr>
                <w:rFonts w:ascii="Arial" w:hAnsi="Arial" w:cs="Arial"/>
                <w:sz w:val="24"/>
                <w:szCs w:val="24"/>
              </w:rPr>
              <w:br/>
              <w:t>«Stopp»</w:t>
            </w:r>
          </w:p>
        </w:tc>
        <w:tc>
          <w:tcPr>
            <w:tcW w:w="4386"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72D1FEBD" w14:textId="501A098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Stopp minst 20 meter foran signalet, eventuelt foran orienteringsstolpen.</w:t>
            </w:r>
          </w:p>
        </w:tc>
      </w:tr>
      <w:tr w:rsidR="00FE32FA" w:rsidRPr="00FE32FA" w14:paraId="4A5329E8" w14:textId="77777777" w:rsidTr="00314CC0">
        <w:trPr>
          <w:tblHeader/>
        </w:trPr>
        <w:tc>
          <w:tcPr>
            <w:tcW w:w="211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4CDFE6BD"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Et grønt fast lys. </w:t>
            </w:r>
            <w:r w:rsidRPr="00FE32FA">
              <w:br/>
            </w:r>
            <w:r w:rsidRPr="00FE32FA">
              <w:rPr>
                <w:rFonts w:ascii="Arial" w:hAnsi="Arial" w:cs="Arial"/>
                <w:sz w:val="24"/>
                <w:szCs w:val="24"/>
              </w:rPr>
              <w:t>Eksempel: </w:t>
            </w:r>
            <w:r w:rsidRPr="00FE32FA">
              <w:br/>
            </w:r>
            <w:r w:rsidRPr="00FE32FA">
              <w:rPr>
                <w:noProof/>
              </w:rPr>
              <w:drawing>
                <wp:inline distT="0" distB="0" distL="0" distR="0" wp14:anchorId="2EF32101" wp14:editId="4045E214">
                  <wp:extent cx="381635" cy="548640"/>
                  <wp:effectExtent l="0" t="0" r="0" b="3810"/>
                  <wp:docPr id="1848323461" name="Bilde 1848323461" descr="http://orv.jbv.no/orv/lib/exe/fetch.php?w=40&amp;tok=2f1d83&amp;media=tjn:kap_9:enkelt_innkjor_21.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9"/>
                          <pic:cNvPicPr/>
                        </pic:nvPicPr>
                        <pic:blipFill>
                          <a:blip r:embed="rId40">
                            <a:extLst>
                              <a:ext uri="{28A0092B-C50C-407E-A947-70E740481C1C}">
                                <a14:useLocalDpi xmlns:a14="http://schemas.microsoft.com/office/drawing/2010/main" val="0"/>
                              </a:ext>
                            </a:extLst>
                          </a:blip>
                          <a:stretch>
                            <a:fillRect/>
                          </a:stretch>
                        </pic:blipFill>
                        <pic:spPr>
                          <a:xfrm>
                            <a:off x="0" y="0"/>
                            <a:ext cx="381635" cy="548640"/>
                          </a:xfrm>
                          <a:prstGeom prst="rect">
                            <a:avLst/>
                          </a:prstGeom>
                        </pic:spPr>
                      </pic:pic>
                    </a:graphicData>
                  </a:graphic>
                </wp:inline>
              </w:drawing>
            </w:r>
          </w:p>
        </w:tc>
        <w:tc>
          <w:tcPr>
            <w:tcW w:w="255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4A3BE3F" w14:textId="318C186F"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21 </w:t>
            </w:r>
            <w:r w:rsidRPr="00FE32FA">
              <w:rPr>
                <w:rFonts w:ascii="Arial" w:hAnsi="Arial" w:cs="Arial"/>
                <w:sz w:val="24"/>
                <w:szCs w:val="24"/>
              </w:rPr>
              <w:br/>
              <w:t>«Kjør med redusert hastighet»</w:t>
            </w:r>
          </w:p>
        </w:tc>
        <w:tc>
          <w:tcPr>
            <w:tcW w:w="438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8C64BB4" w14:textId="11EC4E7F"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Toget kan kjøre inn på stasjonen med redusert hastighet i henhold til bestemmelsene i kapittel 6.</w:t>
            </w:r>
          </w:p>
        </w:tc>
      </w:tr>
    </w:tbl>
    <w:p w14:paraId="737B8A3C" w14:textId="77777777" w:rsidR="00654143" w:rsidRPr="00A037EF" w:rsidRDefault="00654143" w:rsidP="00654143">
      <w:pPr>
        <w:spacing w:line="240" w:lineRule="auto"/>
        <w:rPr>
          <w:color w:val="A6A6A6" w:themeColor="background1" w:themeShade="A6"/>
          <w:sz w:val="24"/>
          <w:szCs w:val="24"/>
        </w:rPr>
      </w:pPr>
    </w:p>
    <w:p w14:paraId="657321A5" w14:textId="77777777" w:rsidR="00654143" w:rsidRPr="00FE32FA" w:rsidRDefault="00654143" w:rsidP="00CE4E2A">
      <w:pPr>
        <w:pStyle w:val="HSV2Overskrift"/>
      </w:pPr>
      <w:bookmarkStart w:id="268" w:name="_Toc183518545"/>
      <w:r w:rsidRPr="00FE32FA">
        <w:lastRenderedPageBreak/>
        <w:t xml:space="preserve">8.17 Midlertidig </w:t>
      </w:r>
      <w:proofErr w:type="spellStart"/>
      <w:r w:rsidRPr="00FE32FA">
        <w:t>innkjørsignal</w:t>
      </w:r>
      <w:bookmarkEnd w:id="268"/>
      <w:proofErr w:type="spellEnd"/>
      <w:r w:rsidRPr="00FE32FA">
        <w:t xml:space="preserve"> </w:t>
      </w:r>
    </w:p>
    <w:p w14:paraId="0CDEAEE8"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Midlertidig </w:t>
      </w:r>
      <w:proofErr w:type="spellStart"/>
      <w:r w:rsidRPr="00FE32FA">
        <w:rPr>
          <w:rFonts w:ascii="Arial" w:hAnsi="Arial" w:cs="Arial"/>
          <w:sz w:val="24"/>
          <w:szCs w:val="24"/>
        </w:rPr>
        <w:t>innkjørsignal</w:t>
      </w:r>
      <w:proofErr w:type="spellEnd"/>
      <w:r w:rsidRPr="00FE32FA">
        <w:rPr>
          <w:rFonts w:ascii="Arial" w:hAnsi="Arial" w:cs="Arial"/>
          <w:sz w:val="24"/>
          <w:szCs w:val="24"/>
        </w:rPr>
        <w:t xml:space="preserve"> kan være satt opp i forbindelse med ombyggingsarbeid m.m.</w:t>
      </w:r>
    </w:p>
    <w:p w14:paraId="55E8A657"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2. Midlertidig </w:t>
      </w:r>
      <w:proofErr w:type="spellStart"/>
      <w:r w:rsidRPr="00FE32FA">
        <w:rPr>
          <w:rFonts w:ascii="Arial" w:hAnsi="Arial" w:cs="Arial"/>
          <w:sz w:val="24"/>
          <w:szCs w:val="24"/>
        </w:rPr>
        <w:t>innkjørsignal</w:t>
      </w:r>
      <w:proofErr w:type="spellEnd"/>
      <w:r w:rsidRPr="00FE32FA">
        <w:rPr>
          <w:rFonts w:ascii="Arial" w:hAnsi="Arial" w:cs="Arial"/>
          <w:sz w:val="24"/>
          <w:szCs w:val="24"/>
        </w:rPr>
        <w:t xml:space="preserve"> er merket med signal 101 «Identifikasjonsskilt» og to gule vannrette lysreflekterende striper som er synlige fra begge sider.</w:t>
      </w:r>
    </w:p>
    <w:p w14:paraId="594229F3"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3. Midlertidig </w:t>
      </w:r>
      <w:proofErr w:type="spellStart"/>
      <w:r w:rsidRPr="00FE32FA">
        <w:rPr>
          <w:rFonts w:ascii="Arial" w:hAnsi="Arial" w:cs="Arial"/>
          <w:sz w:val="24"/>
          <w:szCs w:val="24"/>
        </w:rPr>
        <w:t>innkjørsignal</w:t>
      </w:r>
      <w:proofErr w:type="spellEnd"/>
      <w:r w:rsidRPr="00FE32FA">
        <w:rPr>
          <w:rFonts w:ascii="Arial" w:hAnsi="Arial" w:cs="Arial"/>
          <w:sz w:val="24"/>
          <w:szCs w:val="24"/>
        </w:rPr>
        <w:t xml:space="preserve"> er slukket på ubetjent stasjon.</w:t>
      </w:r>
    </w:p>
    <w:p w14:paraId="5A504104"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4. Midlertidig </w:t>
      </w:r>
      <w:proofErr w:type="spellStart"/>
      <w:r w:rsidRPr="00FE32FA">
        <w:rPr>
          <w:rFonts w:ascii="Arial" w:hAnsi="Arial" w:cs="Arial"/>
          <w:sz w:val="24"/>
          <w:szCs w:val="24"/>
        </w:rPr>
        <w:t>innkjørsignal</w:t>
      </w:r>
      <w:proofErr w:type="spellEnd"/>
      <w:r w:rsidRPr="00FE32FA">
        <w:rPr>
          <w:rFonts w:ascii="Arial" w:hAnsi="Arial" w:cs="Arial"/>
          <w:sz w:val="24"/>
          <w:szCs w:val="24"/>
        </w:rPr>
        <w:t xml:space="preserve"> er satt opp</w:t>
      </w:r>
      <w:r w:rsidRPr="00FE32FA">
        <w:rPr>
          <w:rStyle w:val="Merknadsreferanse"/>
        </w:rPr>
        <w:t xml:space="preserve"> </w:t>
      </w:r>
      <w:r w:rsidRPr="00FE32FA">
        <w:rPr>
          <w:rFonts w:ascii="Arial" w:hAnsi="Arial" w:cs="Arial"/>
          <w:sz w:val="24"/>
          <w:szCs w:val="24"/>
        </w:rPr>
        <w:t xml:space="preserve">ved stasjonsgrensen, minst 200 m foran </w:t>
      </w:r>
      <w:proofErr w:type="spellStart"/>
      <w:r w:rsidRPr="00FE32FA">
        <w:rPr>
          <w:rFonts w:ascii="Arial" w:hAnsi="Arial" w:cs="Arial"/>
          <w:sz w:val="24"/>
          <w:szCs w:val="24"/>
        </w:rPr>
        <w:t>innkjørtogveiens</w:t>
      </w:r>
      <w:proofErr w:type="spellEnd"/>
      <w:r w:rsidRPr="00FE32FA">
        <w:rPr>
          <w:rFonts w:ascii="Arial" w:hAnsi="Arial" w:cs="Arial"/>
          <w:sz w:val="24"/>
          <w:szCs w:val="24"/>
        </w:rPr>
        <w:t xml:space="preserve"> første </w:t>
      </w:r>
      <w:proofErr w:type="spellStart"/>
      <w:r w:rsidRPr="00FE32FA">
        <w:rPr>
          <w:rFonts w:ascii="Arial" w:hAnsi="Arial" w:cs="Arial"/>
          <w:sz w:val="24"/>
          <w:szCs w:val="24"/>
        </w:rPr>
        <w:t>motliggende</w:t>
      </w:r>
      <w:proofErr w:type="spellEnd"/>
      <w:r w:rsidRPr="00FE32FA">
        <w:rPr>
          <w:rFonts w:ascii="Arial" w:hAnsi="Arial" w:cs="Arial"/>
          <w:sz w:val="24"/>
          <w:szCs w:val="24"/>
        </w:rPr>
        <w:t xml:space="preserve"> sporveksel som deler mellom togspor.</w:t>
      </w:r>
    </w:p>
    <w:p w14:paraId="53DB2C50"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5. På stasjon med midlertidig </w:t>
      </w:r>
      <w:proofErr w:type="spellStart"/>
      <w:r w:rsidRPr="00FE32FA">
        <w:rPr>
          <w:rFonts w:ascii="Arial" w:hAnsi="Arial" w:cs="Arial"/>
          <w:sz w:val="24"/>
          <w:szCs w:val="24"/>
        </w:rPr>
        <w:t>innkjørsignal</w:t>
      </w:r>
      <w:proofErr w:type="spellEnd"/>
      <w:r w:rsidRPr="00FE32FA">
        <w:rPr>
          <w:rFonts w:ascii="Arial" w:hAnsi="Arial" w:cs="Arial"/>
          <w:sz w:val="24"/>
          <w:szCs w:val="24"/>
        </w:rPr>
        <w:t xml:space="preserve"> er hastigheten maksimalt 40 km/t.</w:t>
      </w:r>
    </w:p>
    <w:p w14:paraId="1A3FEE8D"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 xml:space="preserve">6.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628"/>
        <w:gridCol w:w="2200"/>
        <w:gridCol w:w="4228"/>
      </w:tblGrid>
      <w:tr w:rsidR="00FE32FA" w:rsidRPr="00FE32FA" w14:paraId="4280DD72"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1AF69DF"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                         </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17D50E6"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F956CEF"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33578B1A"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4BC4956"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Et rødt fast lys. </w:t>
            </w:r>
            <w:r w:rsidRPr="00FE32FA">
              <w:br/>
            </w:r>
            <w:r w:rsidRPr="00FE32FA">
              <w:rPr>
                <w:rFonts w:ascii="Arial" w:hAnsi="Arial" w:cs="Arial"/>
                <w:sz w:val="24"/>
                <w:szCs w:val="24"/>
              </w:rPr>
              <w:t>Eksempel: </w:t>
            </w:r>
            <w:r w:rsidRPr="00FE32FA">
              <w:br/>
            </w:r>
            <w:r w:rsidRPr="00FE32FA">
              <w:rPr>
                <w:noProof/>
              </w:rPr>
              <w:drawing>
                <wp:inline distT="0" distB="0" distL="0" distR="0" wp14:anchorId="53FEF461" wp14:editId="76F20247">
                  <wp:extent cx="381635" cy="564515"/>
                  <wp:effectExtent l="0" t="0" r="0" b="6985"/>
                  <wp:docPr id="413267292" name="Bilde 413267292" descr="http://orv.jbv.no/orv/lib/exe/fetch.php?w=40&amp;tok=d62db9&amp;media=tjn:kap_9:enkelt_innkjor_20b.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2"/>
                          <pic:cNvPicPr/>
                        </pic:nvPicPr>
                        <pic:blipFill>
                          <a:blip r:embed="rId38">
                            <a:extLst>
                              <a:ext uri="{28A0092B-C50C-407E-A947-70E740481C1C}">
                                <a14:useLocalDpi xmlns:a14="http://schemas.microsoft.com/office/drawing/2010/main" val="0"/>
                              </a:ext>
                            </a:extLst>
                          </a:blip>
                          <a:stretch>
                            <a:fillRect/>
                          </a:stretch>
                        </pic:blipFill>
                        <pic:spPr>
                          <a:xfrm>
                            <a:off x="0" y="0"/>
                            <a:ext cx="381635" cy="56451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65649CD" w14:textId="657834C2"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20B </w:t>
            </w:r>
            <w:r w:rsidRPr="00FE32FA">
              <w:rPr>
                <w:rFonts w:ascii="Arial" w:hAnsi="Arial" w:cs="Arial"/>
                <w:sz w:val="24"/>
                <w:szCs w:val="24"/>
              </w:rPr>
              <w:br/>
              <w:t>«Stopp»</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75A03FB" w14:textId="4F8CF5A1"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Stopp minst 20 meter foran signalet, eventuelt foran orienteringsstolpen.</w:t>
            </w:r>
          </w:p>
        </w:tc>
      </w:tr>
      <w:tr w:rsidR="00FE32FA" w:rsidRPr="00FE32FA" w14:paraId="1632DC35"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408032E5"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Et grønt fast lys. </w:t>
            </w:r>
            <w:r w:rsidRPr="00FE32FA">
              <w:br/>
            </w:r>
            <w:r w:rsidRPr="00FE32FA">
              <w:rPr>
                <w:rFonts w:ascii="Arial" w:hAnsi="Arial" w:cs="Arial"/>
                <w:sz w:val="24"/>
                <w:szCs w:val="24"/>
              </w:rPr>
              <w:t>Eksempel: </w:t>
            </w:r>
            <w:r w:rsidRPr="00FE32FA">
              <w:br/>
            </w:r>
            <w:r w:rsidRPr="00FE32FA">
              <w:rPr>
                <w:noProof/>
              </w:rPr>
              <w:drawing>
                <wp:inline distT="0" distB="0" distL="0" distR="0" wp14:anchorId="3D4E6437" wp14:editId="036766BA">
                  <wp:extent cx="381635" cy="548640"/>
                  <wp:effectExtent l="0" t="0" r="0" b="3810"/>
                  <wp:docPr id="1628846899" name="Bilde 1628846899" descr="http://orv.jbv.no/orv/lib/exe/fetch.php?w=40&amp;tok=2f1d83&amp;media=tjn:kap_9:enkelt_innkjor_21.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1"/>
                          <pic:cNvPicPr/>
                        </pic:nvPicPr>
                        <pic:blipFill>
                          <a:blip r:embed="rId40">
                            <a:extLst>
                              <a:ext uri="{28A0092B-C50C-407E-A947-70E740481C1C}">
                                <a14:useLocalDpi xmlns:a14="http://schemas.microsoft.com/office/drawing/2010/main" val="0"/>
                              </a:ext>
                            </a:extLst>
                          </a:blip>
                          <a:stretch>
                            <a:fillRect/>
                          </a:stretch>
                        </pic:blipFill>
                        <pic:spPr>
                          <a:xfrm>
                            <a:off x="0" y="0"/>
                            <a:ext cx="381635" cy="54864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12D5BDA" w14:textId="4798E706"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21 </w:t>
            </w:r>
            <w:r w:rsidRPr="00FE32FA">
              <w:rPr>
                <w:rFonts w:ascii="Arial" w:hAnsi="Arial" w:cs="Arial"/>
                <w:sz w:val="24"/>
                <w:szCs w:val="24"/>
              </w:rPr>
              <w:br/>
              <w:t>«Kjør med redusert hastighet»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42979D0" w14:textId="6DB804B1"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 kan kjøre inn på stasjonen med redusert hastighet i henhold til bestemmelsene i kapittel 6.</w:t>
            </w:r>
          </w:p>
        </w:tc>
      </w:tr>
    </w:tbl>
    <w:p w14:paraId="23B980CF" w14:textId="77777777" w:rsidR="00654143" w:rsidRPr="00FE32FA" w:rsidRDefault="00654143" w:rsidP="00654143">
      <w:pPr>
        <w:spacing w:line="240" w:lineRule="auto"/>
        <w:rPr>
          <w:rFonts w:ascii="Arial" w:hAnsi="Arial" w:cs="Arial"/>
          <w:vanish/>
          <w:sz w:val="24"/>
          <w:szCs w:val="24"/>
        </w:rPr>
      </w:pPr>
    </w:p>
    <w:p w14:paraId="1E8F55E6" w14:textId="77777777" w:rsidR="00654143" w:rsidRPr="00FE32FA" w:rsidRDefault="00654143" w:rsidP="00CE4E2A">
      <w:pPr>
        <w:pStyle w:val="HSV2Overskrift"/>
      </w:pPr>
      <w:bookmarkStart w:id="269" w:name="_Toc183518546"/>
      <w:r w:rsidRPr="00FE32FA">
        <w:t xml:space="preserve">8.18 Midlertidig </w:t>
      </w:r>
      <w:proofErr w:type="spellStart"/>
      <w:r w:rsidRPr="00FE32FA">
        <w:t>utkjørsignal</w:t>
      </w:r>
      <w:bookmarkEnd w:id="269"/>
      <w:proofErr w:type="spellEnd"/>
      <w:r w:rsidRPr="00FE32FA">
        <w:t xml:space="preserve"> </w:t>
      </w:r>
    </w:p>
    <w:p w14:paraId="7BDF2414"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Midlertidig </w:t>
      </w:r>
      <w:proofErr w:type="spellStart"/>
      <w:r w:rsidRPr="00FE32FA">
        <w:rPr>
          <w:rFonts w:ascii="Arial" w:hAnsi="Arial" w:cs="Arial"/>
          <w:sz w:val="24"/>
          <w:szCs w:val="24"/>
        </w:rPr>
        <w:t>utkjørsignal</w:t>
      </w:r>
      <w:proofErr w:type="spellEnd"/>
      <w:r w:rsidRPr="00FE32FA">
        <w:rPr>
          <w:rFonts w:ascii="Arial" w:hAnsi="Arial" w:cs="Arial"/>
          <w:sz w:val="24"/>
          <w:szCs w:val="24"/>
        </w:rPr>
        <w:t xml:space="preserve"> kan være satt opp i forbindelse med ombyggingsarbeid m.m.</w:t>
      </w:r>
    </w:p>
    <w:p w14:paraId="3A781711"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2. Midlertidig </w:t>
      </w:r>
      <w:proofErr w:type="spellStart"/>
      <w:r w:rsidRPr="00FE32FA">
        <w:rPr>
          <w:rFonts w:ascii="Arial" w:hAnsi="Arial" w:cs="Arial"/>
          <w:sz w:val="24"/>
          <w:szCs w:val="24"/>
        </w:rPr>
        <w:t>utkjørsignal</w:t>
      </w:r>
      <w:proofErr w:type="spellEnd"/>
      <w:r w:rsidRPr="00FE32FA">
        <w:rPr>
          <w:rFonts w:ascii="Arial" w:hAnsi="Arial" w:cs="Arial"/>
          <w:sz w:val="24"/>
          <w:szCs w:val="24"/>
        </w:rPr>
        <w:t xml:space="preserve"> er merket med signal 101 «Identifikasjonsskilt».</w:t>
      </w:r>
    </w:p>
    <w:p w14:paraId="2C19AE22"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3. Midlertidig </w:t>
      </w:r>
      <w:proofErr w:type="spellStart"/>
      <w:r w:rsidRPr="00FE32FA">
        <w:rPr>
          <w:rFonts w:ascii="Arial" w:hAnsi="Arial" w:cs="Arial"/>
          <w:sz w:val="24"/>
          <w:szCs w:val="24"/>
        </w:rPr>
        <w:t>utkjørsignal</w:t>
      </w:r>
      <w:proofErr w:type="spellEnd"/>
      <w:r w:rsidRPr="00FE32FA">
        <w:rPr>
          <w:rFonts w:ascii="Arial" w:hAnsi="Arial" w:cs="Arial"/>
          <w:sz w:val="24"/>
          <w:szCs w:val="24"/>
        </w:rPr>
        <w:t xml:space="preserve"> er slukket på ubetjent stasjon.</w:t>
      </w:r>
    </w:p>
    <w:p w14:paraId="703A28B6"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4. Midlertidig </w:t>
      </w:r>
      <w:proofErr w:type="spellStart"/>
      <w:r w:rsidRPr="00FE32FA">
        <w:rPr>
          <w:rFonts w:ascii="Arial" w:hAnsi="Arial" w:cs="Arial"/>
          <w:sz w:val="24"/>
          <w:szCs w:val="24"/>
        </w:rPr>
        <w:t>utkjørsignal</w:t>
      </w:r>
      <w:proofErr w:type="spellEnd"/>
      <w:r w:rsidRPr="00FE32FA">
        <w:rPr>
          <w:rFonts w:ascii="Arial" w:hAnsi="Arial" w:cs="Arial"/>
          <w:sz w:val="24"/>
          <w:szCs w:val="24"/>
        </w:rPr>
        <w:t xml:space="preserve"> kan kobles i avhengighet til linjeblokksystemet.</w:t>
      </w:r>
    </w:p>
    <w:p w14:paraId="0238D092"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5. På stasjon med midlertidig </w:t>
      </w:r>
      <w:proofErr w:type="spellStart"/>
      <w:r w:rsidRPr="00FE32FA">
        <w:rPr>
          <w:rFonts w:ascii="Arial" w:hAnsi="Arial" w:cs="Arial"/>
          <w:sz w:val="24"/>
          <w:szCs w:val="24"/>
        </w:rPr>
        <w:t>utkjørsignal</w:t>
      </w:r>
      <w:proofErr w:type="spellEnd"/>
      <w:r w:rsidRPr="00FE32FA">
        <w:rPr>
          <w:rFonts w:ascii="Arial" w:hAnsi="Arial" w:cs="Arial"/>
          <w:sz w:val="24"/>
          <w:szCs w:val="24"/>
        </w:rPr>
        <w:t xml:space="preserve"> er maksimalt tillatt hastighet 40 km/t.</w:t>
      </w:r>
    </w:p>
    <w:p w14:paraId="4ED43FF3" w14:textId="77777777" w:rsidR="00314CC0" w:rsidRDefault="00314CC0">
      <w:pPr>
        <w:rPr>
          <w:rFonts w:ascii="Arial" w:hAnsi="Arial" w:cs="Arial"/>
          <w:sz w:val="24"/>
          <w:szCs w:val="24"/>
        </w:rPr>
      </w:pPr>
      <w:r>
        <w:rPr>
          <w:rFonts w:ascii="Arial" w:hAnsi="Arial" w:cs="Arial"/>
          <w:sz w:val="24"/>
          <w:szCs w:val="24"/>
        </w:rPr>
        <w:br w:type="page"/>
      </w:r>
    </w:p>
    <w:p w14:paraId="58A62DA8" w14:textId="33513E6A"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lastRenderedPageBreak/>
        <w:t xml:space="preserve">6.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628"/>
        <w:gridCol w:w="2269"/>
        <w:gridCol w:w="4159"/>
      </w:tblGrid>
      <w:tr w:rsidR="00FE32FA" w:rsidRPr="00FE32FA" w14:paraId="724699BA"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A325DD9" w14:textId="77777777" w:rsidR="00654143" w:rsidRPr="00FE32FA" w:rsidRDefault="00654143" w:rsidP="002D3BD7">
            <w:pPr>
              <w:spacing w:after="0" w:line="240" w:lineRule="auto"/>
              <w:jc w:val="both"/>
              <w:rPr>
                <w:rFonts w:ascii="Arial" w:hAnsi="Arial" w:cs="Arial"/>
                <w:b/>
                <w:bCs/>
                <w:sz w:val="24"/>
                <w:szCs w:val="24"/>
              </w:rPr>
            </w:pPr>
            <w:r w:rsidRPr="00FE32FA">
              <w:rPr>
                <w:rFonts w:ascii="Arial" w:hAnsi="Arial" w:cs="Arial"/>
                <w:b/>
                <w:bCs/>
                <w:sz w:val="24"/>
                <w:szCs w:val="24"/>
              </w:rPr>
              <w:t>Signal                         </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9473A2D" w14:textId="77777777" w:rsidR="00654143" w:rsidRPr="00FE32FA" w:rsidRDefault="00654143" w:rsidP="002D3BD7">
            <w:pPr>
              <w:spacing w:after="0" w:line="240" w:lineRule="auto"/>
              <w:jc w:val="both"/>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C8FC35D" w14:textId="77777777" w:rsidR="00654143" w:rsidRPr="00FE32FA" w:rsidRDefault="00654143" w:rsidP="002D3BD7">
            <w:pPr>
              <w:spacing w:after="0" w:line="240" w:lineRule="auto"/>
              <w:jc w:val="both"/>
              <w:rPr>
                <w:rFonts w:ascii="Arial" w:hAnsi="Arial" w:cs="Arial"/>
                <w:b/>
                <w:bCs/>
                <w:sz w:val="24"/>
                <w:szCs w:val="24"/>
              </w:rPr>
            </w:pPr>
            <w:r w:rsidRPr="00FE32FA">
              <w:rPr>
                <w:rFonts w:ascii="Arial" w:hAnsi="Arial" w:cs="Arial"/>
                <w:b/>
                <w:bCs/>
                <w:sz w:val="24"/>
                <w:szCs w:val="24"/>
              </w:rPr>
              <w:t>Signalbetydning</w:t>
            </w:r>
          </w:p>
        </w:tc>
      </w:tr>
      <w:tr w:rsidR="00FE32FA" w:rsidRPr="00FE32FA" w14:paraId="355D3F28"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198477B3" w14:textId="77777777" w:rsidR="00654143" w:rsidRPr="00FE32FA" w:rsidRDefault="00654143" w:rsidP="002D3BD7">
            <w:pPr>
              <w:spacing w:line="240" w:lineRule="auto"/>
              <w:rPr>
                <w:rFonts w:ascii="Arial" w:hAnsi="Arial" w:cs="Arial"/>
                <w:sz w:val="24"/>
                <w:szCs w:val="24"/>
              </w:rPr>
            </w:pPr>
            <w:r w:rsidRPr="00FE32FA">
              <w:rPr>
                <w:rFonts w:ascii="Arial" w:hAnsi="Arial" w:cs="Arial"/>
                <w:sz w:val="24"/>
                <w:szCs w:val="24"/>
              </w:rPr>
              <w:t>Et rødt fast lys. </w:t>
            </w:r>
            <w:r w:rsidRPr="00FE32FA">
              <w:br/>
            </w:r>
            <w:r w:rsidRPr="00FE32FA">
              <w:rPr>
                <w:rFonts w:ascii="Arial" w:hAnsi="Arial" w:cs="Arial"/>
                <w:sz w:val="24"/>
                <w:szCs w:val="24"/>
              </w:rPr>
              <w:t>Eksempel: </w:t>
            </w:r>
            <w:r w:rsidRPr="00FE32FA">
              <w:br/>
            </w:r>
            <w:r w:rsidRPr="00FE32FA">
              <w:rPr>
                <w:noProof/>
              </w:rPr>
              <w:drawing>
                <wp:inline distT="0" distB="0" distL="0" distR="0" wp14:anchorId="30DCB1C2" wp14:editId="1D9C1E32">
                  <wp:extent cx="381635" cy="564515"/>
                  <wp:effectExtent l="0" t="0" r="0" b="6985"/>
                  <wp:docPr id="1354164927" name="Bilde 1354164927" descr="http://orv.jbv.no/orv/lib/exe/fetch.php?w=40&amp;tok=d62db9&amp;media=tjn:kap_9:enkelt_innkjor_20b.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4"/>
                          <pic:cNvPicPr/>
                        </pic:nvPicPr>
                        <pic:blipFill>
                          <a:blip r:embed="rId38">
                            <a:extLst>
                              <a:ext uri="{28A0092B-C50C-407E-A947-70E740481C1C}">
                                <a14:useLocalDpi xmlns:a14="http://schemas.microsoft.com/office/drawing/2010/main" val="0"/>
                              </a:ext>
                            </a:extLst>
                          </a:blip>
                          <a:stretch>
                            <a:fillRect/>
                          </a:stretch>
                        </pic:blipFill>
                        <pic:spPr>
                          <a:xfrm>
                            <a:off x="0" y="0"/>
                            <a:ext cx="381635" cy="56451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9F0BCB6" w14:textId="292B4339" w:rsidR="00654143" w:rsidRPr="00FE32FA" w:rsidRDefault="00654143" w:rsidP="00314CC0">
            <w:pPr>
              <w:spacing w:line="240" w:lineRule="auto"/>
              <w:rPr>
                <w:rFonts w:ascii="Arial" w:hAnsi="Arial" w:cs="Arial"/>
                <w:sz w:val="24"/>
                <w:szCs w:val="24"/>
              </w:rPr>
            </w:pPr>
            <w:r w:rsidRPr="00FE32FA">
              <w:rPr>
                <w:rFonts w:ascii="Arial" w:hAnsi="Arial" w:cs="Arial"/>
                <w:sz w:val="24"/>
                <w:szCs w:val="24"/>
              </w:rPr>
              <w:t>Signal 20B </w:t>
            </w:r>
            <w:r w:rsidRPr="00FE32FA">
              <w:rPr>
                <w:rFonts w:ascii="Arial" w:hAnsi="Arial" w:cs="Arial"/>
                <w:sz w:val="24"/>
                <w:szCs w:val="24"/>
              </w:rPr>
              <w:br/>
              <w:t>«Stopp»</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3844BCF" w14:textId="77777777" w:rsidR="00654143" w:rsidRPr="00FE32FA" w:rsidRDefault="00654143" w:rsidP="00314CC0">
            <w:pPr>
              <w:spacing w:line="240" w:lineRule="auto"/>
              <w:rPr>
                <w:rFonts w:ascii="Arial" w:hAnsi="Arial" w:cs="Arial"/>
                <w:sz w:val="24"/>
                <w:szCs w:val="24"/>
              </w:rPr>
            </w:pPr>
            <w:r w:rsidRPr="00FE32FA">
              <w:rPr>
                <w:rFonts w:ascii="Arial" w:hAnsi="Arial" w:cs="Arial"/>
                <w:sz w:val="24"/>
                <w:szCs w:val="24"/>
              </w:rPr>
              <w:t xml:space="preserve">Stopp senest ved </w:t>
            </w:r>
            <w:proofErr w:type="spellStart"/>
            <w:r w:rsidRPr="00FE32FA">
              <w:rPr>
                <w:rFonts w:ascii="Arial" w:hAnsi="Arial" w:cs="Arial"/>
                <w:sz w:val="24"/>
                <w:szCs w:val="24"/>
              </w:rPr>
              <w:t>innkjørtogveiens</w:t>
            </w:r>
            <w:proofErr w:type="spellEnd"/>
            <w:r w:rsidRPr="00FE32FA">
              <w:rPr>
                <w:rFonts w:ascii="Arial" w:hAnsi="Arial" w:cs="Arial"/>
                <w:sz w:val="24"/>
                <w:szCs w:val="24"/>
              </w:rPr>
              <w:t xml:space="preserve"> slutt.</w:t>
            </w:r>
          </w:p>
        </w:tc>
      </w:tr>
      <w:tr w:rsidR="00FE32FA" w:rsidRPr="00FE32FA" w14:paraId="53B0043C" w14:textId="77777777" w:rsidTr="00314CC0">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hideMark/>
          </w:tcPr>
          <w:p w14:paraId="554CBE37" w14:textId="77777777" w:rsidR="00654143" w:rsidRPr="00FE32FA" w:rsidRDefault="00654143" w:rsidP="002D3BD7">
            <w:pPr>
              <w:spacing w:line="240" w:lineRule="auto"/>
              <w:rPr>
                <w:rFonts w:ascii="Arial" w:hAnsi="Arial" w:cs="Arial"/>
                <w:sz w:val="24"/>
                <w:szCs w:val="24"/>
              </w:rPr>
            </w:pPr>
            <w:r w:rsidRPr="00FE32FA">
              <w:rPr>
                <w:rFonts w:ascii="Arial" w:hAnsi="Arial" w:cs="Arial"/>
                <w:sz w:val="24"/>
                <w:szCs w:val="24"/>
              </w:rPr>
              <w:t>Et grønt fast lys. </w:t>
            </w:r>
            <w:r w:rsidRPr="00FE32FA">
              <w:br/>
            </w:r>
            <w:r w:rsidRPr="00FE32FA">
              <w:rPr>
                <w:rFonts w:ascii="Arial" w:hAnsi="Arial" w:cs="Arial"/>
                <w:sz w:val="24"/>
                <w:szCs w:val="24"/>
              </w:rPr>
              <w:t>Eksempel: </w:t>
            </w:r>
            <w:r w:rsidRPr="00FE32FA">
              <w:br/>
            </w:r>
            <w:r w:rsidRPr="00FE32FA">
              <w:rPr>
                <w:noProof/>
              </w:rPr>
              <w:drawing>
                <wp:inline distT="0" distB="0" distL="0" distR="0" wp14:anchorId="093F18EB" wp14:editId="54AB9E0D">
                  <wp:extent cx="381635" cy="548640"/>
                  <wp:effectExtent l="0" t="0" r="0" b="3810"/>
                  <wp:docPr id="485861998" name="Bilde 485861998" descr="http://orv.jbv.no/orv/lib/exe/fetch.php?w=40&amp;tok=2f1d83&amp;media=tjn:kap_9:enkelt_innkjor_21.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3"/>
                          <pic:cNvPicPr/>
                        </pic:nvPicPr>
                        <pic:blipFill>
                          <a:blip r:embed="rId40">
                            <a:extLst>
                              <a:ext uri="{28A0092B-C50C-407E-A947-70E740481C1C}">
                                <a14:useLocalDpi xmlns:a14="http://schemas.microsoft.com/office/drawing/2010/main" val="0"/>
                              </a:ext>
                            </a:extLst>
                          </a:blip>
                          <a:stretch>
                            <a:fillRect/>
                          </a:stretch>
                        </pic:blipFill>
                        <pic:spPr>
                          <a:xfrm>
                            <a:off x="0" y="0"/>
                            <a:ext cx="381635" cy="54864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7C2A3844" w14:textId="7BBE994D" w:rsidR="00654143" w:rsidRPr="00FE32FA" w:rsidRDefault="00654143" w:rsidP="00314CC0">
            <w:pPr>
              <w:spacing w:line="240" w:lineRule="auto"/>
              <w:rPr>
                <w:rFonts w:ascii="Arial" w:hAnsi="Arial" w:cs="Arial"/>
                <w:sz w:val="24"/>
                <w:szCs w:val="24"/>
              </w:rPr>
            </w:pPr>
            <w:r w:rsidRPr="00FE32FA">
              <w:rPr>
                <w:rFonts w:ascii="Arial" w:hAnsi="Arial" w:cs="Arial"/>
                <w:sz w:val="24"/>
                <w:szCs w:val="24"/>
              </w:rPr>
              <w:t>Signal 21 </w:t>
            </w:r>
            <w:r w:rsidRPr="00FE32FA">
              <w:rPr>
                <w:rFonts w:ascii="Arial" w:hAnsi="Arial" w:cs="Arial"/>
                <w:sz w:val="24"/>
                <w:szCs w:val="24"/>
              </w:rPr>
              <w:br/>
              <w:t>«Kjør med redusert hastighet»</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7ABD854E" w14:textId="77777777" w:rsidR="00654143" w:rsidRPr="00FE32FA" w:rsidRDefault="00654143" w:rsidP="00314CC0">
            <w:pPr>
              <w:spacing w:line="240" w:lineRule="auto"/>
              <w:rPr>
                <w:rFonts w:ascii="Arial" w:hAnsi="Arial" w:cs="Arial"/>
                <w:sz w:val="24"/>
                <w:szCs w:val="24"/>
              </w:rPr>
            </w:pPr>
            <w:r w:rsidRPr="00FE32FA">
              <w:rPr>
                <w:rFonts w:ascii="Arial" w:hAnsi="Arial" w:cs="Arial"/>
                <w:sz w:val="24"/>
                <w:szCs w:val="24"/>
              </w:rPr>
              <w:t>Tog kan kjøre ut fra eller passere stasjonen med redusert hastighet i henhold til bestemmelsene i kapittel 6.</w:t>
            </w:r>
          </w:p>
        </w:tc>
      </w:tr>
    </w:tbl>
    <w:p w14:paraId="56086829" w14:textId="77777777" w:rsidR="00654143" w:rsidRPr="00FE32FA" w:rsidRDefault="00654143" w:rsidP="00CE4E2A">
      <w:pPr>
        <w:pStyle w:val="HSV2Overskrift"/>
      </w:pPr>
      <w:bookmarkStart w:id="270" w:name="_Toc183518547"/>
      <w:r w:rsidRPr="00FE32FA">
        <w:t>8.19 Forsiktig kjøring</w:t>
      </w:r>
      <w:bookmarkEnd w:id="270"/>
      <w:r w:rsidRPr="00FE32FA">
        <w:t xml:space="preserve"> </w:t>
      </w:r>
    </w:p>
    <w:p w14:paraId="1B90C47D"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Signal 32 «Forsiktig kjøring» er satt opp ved </w:t>
      </w:r>
      <w:proofErr w:type="spellStart"/>
      <w:r w:rsidRPr="00FE32FA">
        <w:rPr>
          <w:rFonts w:ascii="Arial" w:hAnsi="Arial" w:cs="Arial"/>
          <w:sz w:val="24"/>
          <w:szCs w:val="24"/>
        </w:rPr>
        <w:t>innkjørhovedsignal</w:t>
      </w:r>
      <w:proofErr w:type="spellEnd"/>
      <w:r w:rsidRPr="00FE32FA">
        <w:rPr>
          <w:rFonts w:ascii="Arial" w:hAnsi="Arial" w:cs="Arial"/>
          <w:sz w:val="24"/>
          <w:szCs w:val="24"/>
        </w:rPr>
        <w:t xml:space="preserve"> eller indre hovedsignal der togveien er forkortet, der toget kjører inn i korte buttspor eller der det er andre særlige forhold.</w:t>
      </w:r>
    </w:p>
    <w:p w14:paraId="1BCEAFDA"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2. Signal 32 «Forsiktig kjøring» vises samtidig med signal 21 «Kjør med redusert hastighet» i hovedsignalet.</w:t>
      </w:r>
    </w:p>
    <w:p w14:paraId="633CF9C3"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767"/>
        <w:gridCol w:w="2835"/>
        <w:gridCol w:w="3454"/>
      </w:tblGrid>
      <w:tr w:rsidR="00FE32FA" w:rsidRPr="00FE32FA" w14:paraId="21ACABF9"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5469731"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022F51C"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82229DD"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654143" w:rsidRPr="00FE32FA" w14:paraId="6347B3B5"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784E3B22" w14:textId="77777777" w:rsidR="00654143" w:rsidRPr="00FE32FA" w:rsidRDefault="00654143" w:rsidP="002322FA">
            <w:pPr>
              <w:spacing w:line="240" w:lineRule="auto"/>
              <w:rPr>
                <w:rFonts w:ascii="Arial" w:hAnsi="Arial" w:cs="Arial"/>
                <w:sz w:val="24"/>
                <w:szCs w:val="24"/>
              </w:rPr>
            </w:pPr>
            <w:r w:rsidRPr="00FE32FA">
              <w:rPr>
                <w:rFonts w:ascii="Arial" w:hAnsi="Arial" w:cs="Arial"/>
                <w:sz w:val="24"/>
                <w:szCs w:val="24"/>
              </w:rPr>
              <w:t>Lysende hvitt kors på mørk bunn. </w:t>
            </w:r>
            <w:r w:rsidRPr="00FE32FA">
              <w:br/>
            </w:r>
            <w:r w:rsidRPr="00FE32FA">
              <w:rPr>
                <w:rFonts w:ascii="Arial" w:hAnsi="Arial" w:cs="Arial"/>
                <w:sz w:val="24"/>
                <w:szCs w:val="24"/>
              </w:rPr>
              <w:t>Eksempel: </w:t>
            </w:r>
            <w:r w:rsidRPr="00FE32FA">
              <w:br/>
            </w:r>
            <w:r w:rsidRPr="00FE32FA">
              <w:rPr>
                <w:noProof/>
              </w:rPr>
              <w:drawing>
                <wp:inline distT="0" distB="0" distL="0" distR="0" wp14:anchorId="56DB38C8" wp14:editId="331E2540">
                  <wp:extent cx="381635" cy="381635"/>
                  <wp:effectExtent l="0" t="0" r="0" b="0"/>
                  <wp:docPr id="1729993025" name="Bilde 1729993025" descr="http://orv.jbv.no/orv/lib/exe/fetch.php?w=40&amp;tok=dead7e&amp;media=tjn:kap_9:signal_32.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6"/>
                          <pic:cNvPicPr/>
                        </pic:nvPicPr>
                        <pic:blipFill>
                          <a:blip r:embed="rId4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C3F72B9" w14:textId="3FA62625" w:rsidR="00654143" w:rsidRPr="00FE32FA" w:rsidRDefault="00654143" w:rsidP="00314CC0">
            <w:pPr>
              <w:spacing w:line="240" w:lineRule="auto"/>
              <w:rPr>
                <w:rFonts w:ascii="Arial" w:hAnsi="Arial" w:cs="Arial"/>
                <w:sz w:val="24"/>
                <w:szCs w:val="24"/>
              </w:rPr>
            </w:pPr>
            <w:r w:rsidRPr="00FE32FA">
              <w:rPr>
                <w:rFonts w:ascii="Arial" w:hAnsi="Arial" w:cs="Arial"/>
                <w:sz w:val="24"/>
                <w:szCs w:val="24"/>
              </w:rPr>
              <w:t>Signal 32 </w:t>
            </w:r>
            <w:r w:rsidRPr="00FE32FA">
              <w:rPr>
                <w:rFonts w:ascii="Arial" w:hAnsi="Arial" w:cs="Arial"/>
                <w:sz w:val="24"/>
                <w:szCs w:val="24"/>
              </w:rPr>
              <w:br/>
              <w:t>«Forsiktig kjøring»</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9210849" w14:textId="64121D40" w:rsidR="00654143" w:rsidRPr="00FE32FA" w:rsidRDefault="00654143" w:rsidP="00314CC0">
            <w:pPr>
              <w:spacing w:line="240" w:lineRule="auto"/>
              <w:rPr>
                <w:rFonts w:ascii="Arial" w:hAnsi="Arial" w:cs="Arial"/>
                <w:sz w:val="24"/>
                <w:szCs w:val="24"/>
              </w:rPr>
            </w:pPr>
            <w:r w:rsidRPr="00FE32FA">
              <w:rPr>
                <w:rFonts w:ascii="Arial" w:hAnsi="Arial" w:cs="Arial"/>
                <w:sz w:val="24"/>
                <w:szCs w:val="24"/>
              </w:rPr>
              <w:t>Toget skal kjøre forsiktig inn i et togspor.</w:t>
            </w:r>
          </w:p>
        </w:tc>
      </w:tr>
    </w:tbl>
    <w:p w14:paraId="571D3B0C" w14:textId="77777777" w:rsidR="00654143" w:rsidRPr="00FE32FA" w:rsidRDefault="00654143" w:rsidP="00CE4E2A">
      <w:pPr>
        <w:pStyle w:val="HSV2Overskrift"/>
      </w:pPr>
      <w:bookmarkStart w:id="271" w:name="_Toc183518548"/>
      <w:r w:rsidRPr="00FE32FA">
        <w:t>8.20 Linjesignal</w:t>
      </w:r>
      <w:bookmarkEnd w:id="271"/>
      <w:r w:rsidRPr="00FE32FA">
        <w:t xml:space="preserve"> </w:t>
      </w:r>
    </w:p>
    <w:p w14:paraId="176F1474"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1. Linjesignal er satt opp sammen med hovedsignal og/eller dvergsignal der det er behov for å angi hvilket sporområde eller strekning det vises kjørsignal til. Signalet kan også være satt opp på forsignal. Bokstav som brukes på det enkelte sted er angitt i strekningsbeskrivelsen.</w:t>
      </w:r>
    </w:p>
    <w:p w14:paraId="4C3BA9E2" w14:textId="77777777" w:rsidR="00314CC0" w:rsidRDefault="00314CC0">
      <w:pPr>
        <w:rPr>
          <w:rFonts w:ascii="Arial" w:hAnsi="Arial" w:cs="Arial"/>
          <w:sz w:val="24"/>
          <w:szCs w:val="24"/>
        </w:rPr>
      </w:pPr>
      <w:r>
        <w:rPr>
          <w:rFonts w:ascii="Arial" w:hAnsi="Arial" w:cs="Arial"/>
          <w:sz w:val="24"/>
          <w:szCs w:val="24"/>
        </w:rPr>
        <w:br w:type="page"/>
      </w:r>
    </w:p>
    <w:p w14:paraId="1B70587F" w14:textId="1B4F4CA2" w:rsidR="00654143" w:rsidRPr="00FE32FA" w:rsidRDefault="00654143" w:rsidP="00314CC0">
      <w:pPr>
        <w:spacing w:after="0"/>
        <w:rPr>
          <w:rFonts w:ascii="Arial" w:hAnsi="Arial" w:cs="Arial"/>
          <w:sz w:val="24"/>
          <w:szCs w:val="24"/>
        </w:rPr>
      </w:pPr>
      <w:r w:rsidRPr="00FE32FA">
        <w:rPr>
          <w:rFonts w:ascii="Arial" w:hAnsi="Arial" w:cs="Arial"/>
          <w:sz w:val="24"/>
          <w:szCs w:val="24"/>
        </w:rPr>
        <w:lastRenderedPageBreak/>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544"/>
        <w:gridCol w:w="2693"/>
        <w:gridCol w:w="3819"/>
      </w:tblGrid>
      <w:tr w:rsidR="00FE32FA" w:rsidRPr="00FE32FA" w14:paraId="2A6F6C28" w14:textId="77777777" w:rsidTr="00314CC0">
        <w:trPr>
          <w:tblHeader/>
        </w:trPr>
        <w:tc>
          <w:tcPr>
            <w:tcW w:w="2544"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FFFB603"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w:t>
            </w:r>
          </w:p>
        </w:tc>
        <w:tc>
          <w:tcPr>
            <w:tcW w:w="2693"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FF65B91"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3819"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923B8A5"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57CCF9D3" w14:textId="77777777" w:rsidTr="00314CC0">
        <w:tc>
          <w:tcPr>
            <w:tcW w:w="254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hideMark/>
          </w:tcPr>
          <w:p w14:paraId="0F9508AF"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Lysende hvit bokstav på mørk bunn. </w:t>
            </w:r>
            <w:r w:rsidRPr="00FE32FA">
              <w:br/>
            </w:r>
            <w:r w:rsidRPr="00FE32FA">
              <w:rPr>
                <w:rFonts w:ascii="Arial" w:hAnsi="Arial" w:cs="Arial"/>
                <w:sz w:val="24"/>
                <w:szCs w:val="24"/>
              </w:rPr>
              <w:t>Eksempel: </w:t>
            </w:r>
            <w:r w:rsidRPr="00FE32FA">
              <w:br/>
            </w:r>
            <w:r w:rsidRPr="00FE32FA">
              <w:rPr>
                <w:noProof/>
              </w:rPr>
              <w:drawing>
                <wp:inline distT="0" distB="0" distL="0" distR="0" wp14:anchorId="2687E4DD" wp14:editId="4663B93E">
                  <wp:extent cx="381635" cy="429260"/>
                  <wp:effectExtent l="0" t="0" r="0" b="8890"/>
                  <wp:docPr id="1469639698" name="Bilde 1469639698" descr="http://orv.jbv.no/orv/lib/exe/fetch.php?w=40&amp;tok=e3be20&amp;media=tjn:kap_9:signal_35b.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5"/>
                          <pic:cNvPicPr/>
                        </pic:nvPicPr>
                        <pic:blipFill>
                          <a:blip r:embed="rId44">
                            <a:extLst>
                              <a:ext uri="{28A0092B-C50C-407E-A947-70E740481C1C}">
                                <a14:useLocalDpi xmlns:a14="http://schemas.microsoft.com/office/drawing/2010/main" val="0"/>
                              </a:ext>
                            </a:extLst>
                          </a:blip>
                          <a:stretch>
                            <a:fillRect/>
                          </a:stretch>
                        </pic:blipFill>
                        <pic:spPr>
                          <a:xfrm>
                            <a:off x="0" y="0"/>
                            <a:ext cx="381635" cy="429260"/>
                          </a:xfrm>
                          <a:prstGeom prst="rect">
                            <a:avLst/>
                          </a:prstGeom>
                        </pic:spPr>
                      </pic:pic>
                    </a:graphicData>
                  </a:graphic>
                </wp:inline>
              </w:drawing>
            </w:r>
          </w:p>
        </w:tc>
        <w:tc>
          <w:tcPr>
            <w:tcW w:w="2693"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hideMark/>
          </w:tcPr>
          <w:p w14:paraId="637AE65B"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35B </w:t>
            </w:r>
            <w:r w:rsidRPr="00FE32FA">
              <w:rPr>
                <w:rFonts w:ascii="Arial" w:hAnsi="Arial" w:cs="Arial"/>
                <w:sz w:val="24"/>
                <w:szCs w:val="24"/>
              </w:rPr>
              <w:br/>
              <w:t>«Til angitt linje eller sporområde»</w:t>
            </w:r>
          </w:p>
        </w:tc>
        <w:tc>
          <w:tcPr>
            <w:tcW w:w="3819"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hideMark/>
          </w:tcPr>
          <w:p w14:paraId="7CE42784"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Signalet viser hvilket sporområde eller strekning hovedsignalet viser kjørsignal til.</w:t>
            </w:r>
          </w:p>
        </w:tc>
      </w:tr>
    </w:tbl>
    <w:p w14:paraId="1AA51D94" w14:textId="77777777" w:rsidR="00654143" w:rsidRPr="00FE32FA" w:rsidRDefault="00654143" w:rsidP="00CE4E2A">
      <w:pPr>
        <w:pStyle w:val="HSV2Overskrift"/>
      </w:pPr>
      <w:bookmarkStart w:id="272" w:name="_Toc183518549"/>
      <w:r w:rsidRPr="00FE32FA">
        <w:t>8.21 Togsporsignal</w:t>
      </w:r>
      <w:bookmarkEnd w:id="272"/>
      <w:r w:rsidRPr="00FE32FA">
        <w:t xml:space="preserve"> </w:t>
      </w:r>
    </w:p>
    <w:p w14:paraId="4B6C89F0"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Togsporsignal kan være satt opp foran indre hovedsignal eller </w:t>
      </w:r>
      <w:proofErr w:type="spellStart"/>
      <w:r w:rsidRPr="00FE32FA">
        <w:rPr>
          <w:rFonts w:ascii="Arial" w:hAnsi="Arial" w:cs="Arial"/>
          <w:sz w:val="24"/>
          <w:szCs w:val="24"/>
        </w:rPr>
        <w:t>utkjørhovedsignal</w:t>
      </w:r>
      <w:proofErr w:type="spellEnd"/>
      <w:r w:rsidRPr="00FE32FA">
        <w:rPr>
          <w:rFonts w:ascii="Arial" w:hAnsi="Arial" w:cs="Arial"/>
          <w:sz w:val="24"/>
          <w:szCs w:val="24"/>
        </w:rPr>
        <w:t xml:space="preserve"> når hovedsignalet ikke kan ses fra tog som har stoppet ved plattform, eller det kan være tvil om hvilket spor hovedsignalet gjelder for. Dette gjelder likevel ikke når det er satt opp </w:t>
      </w:r>
      <w:proofErr w:type="spellStart"/>
      <w:r w:rsidRPr="00FE32FA">
        <w:rPr>
          <w:rFonts w:ascii="Arial" w:hAnsi="Arial" w:cs="Arial"/>
          <w:sz w:val="24"/>
          <w:szCs w:val="24"/>
        </w:rPr>
        <w:t>repetérsignaler</w:t>
      </w:r>
      <w:proofErr w:type="spellEnd"/>
      <w:r w:rsidRPr="00FE32FA">
        <w:rPr>
          <w:rFonts w:ascii="Arial" w:hAnsi="Arial" w:cs="Arial"/>
          <w:sz w:val="24"/>
          <w:szCs w:val="24"/>
        </w:rPr>
        <w:t>.</w:t>
      </w:r>
    </w:p>
    <w:p w14:paraId="1DF4877E"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2. Togsporsignal skal merkes med signal 101 «Identifikasjonsskilt» som viser hvilket togspor og hvilket hovedsignal det tilhører.</w:t>
      </w:r>
    </w:p>
    <w:p w14:paraId="48FEB54E"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3. Viser hovedsignalet signal 20B «Stopp», er togsporsignalet slukket.</w:t>
      </w:r>
    </w:p>
    <w:p w14:paraId="6E7E4494"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4. Togsporsignal brukes ikke på nye eller ombygde anlegg.</w:t>
      </w:r>
    </w:p>
    <w:p w14:paraId="7D19DA66"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5. Signal 36A «Kjør med redusert hastighet» vises selv om hovedsignalet viser signal 22 «Kjør» og det i togveien mellom togsporsignalet og hovedsignalet ikke kan kjøres med største tillatte hastighet. </w:t>
      </w:r>
    </w:p>
    <w:p w14:paraId="63DC65FA"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 xml:space="preserve">6.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119"/>
        <w:gridCol w:w="2182"/>
        <w:gridCol w:w="4755"/>
      </w:tblGrid>
      <w:tr w:rsidR="00FE32FA" w:rsidRPr="00FE32FA" w14:paraId="3F09E110" w14:textId="77777777" w:rsidTr="00314CC0">
        <w:trPr>
          <w:tblHeader/>
        </w:trPr>
        <w:tc>
          <w:tcPr>
            <w:tcW w:w="2119"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9410974"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w:t>
            </w:r>
          </w:p>
        </w:tc>
        <w:tc>
          <w:tcPr>
            <w:tcW w:w="2182"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F14749D"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ECAA431"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6993DED7" w14:textId="77777777" w:rsidTr="00314CC0">
        <w:tc>
          <w:tcPr>
            <w:tcW w:w="2119"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hideMark/>
          </w:tcPr>
          <w:p w14:paraId="790C06FD"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To hvite lys på loddrett linje. </w:t>
            </w:r>
            <w:r w:rsidRPr="00FE32FA">
              <w:br/>
            </w:r>
            <w:r w:rsidRPr="00FE32FA">
              <w:rPr>
                <w:rFonts w:ascii="Arial" w:hAnsi="Arial" w:cs="Arial"/>
                <w:sz w:val="24"/>
                <w:szCs w:val="24"/>
              </w:rPr>
              <w:t>Eksempel: </w:t>
            </w:r>
            <w:r w:rsidRPr="00FE32FA">
              <w:br/>
            </w:r>
            <w:r w:rsidRPr="00FE32FA">
              <w:rPr>
                <w:noProof/>
              </w:rPr>
              <w:drawing>
                <wp:inline distT="0" distB="0" distL="0" distR="0" wp14:anchorId="7AC659E2" wp14:editId="2673358E">
                  <wp:extent cx="286385" cy="540385"/>
                  <wp:effectExtent l="0" t="0" r="0" b="0"/>
                  <wp:docPr id="222653889" name="Bilde 222653889" descr="http://orv.jbv.no/orv/lib/exe/fetch.php?w=30&amp;tok=3b8fe6&amp;media=tjn:kap_9:signal_36a.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0"/>
                          <pic:cNvPicPr/>
                        </pic:nvPicPr>
                        <pic:blipFill>
                          <a:blip r:embed="rId46">
                            <a:extLst>
                              <a:ext uri="{28A0092B-C50C-407E-A947-70E740481C1C}">
                                <a14:useLocalDpi xmlns:a14="http://schemas.microsoft.com/office/drawing/2010/main" val="0"/>
                              </a:ext>
                            </a:extLst>
                          </a:blip>
                          <a:stretch>
                            <a:fillRect/>
                          </a:stretch>
                        </pic:blipFill>
                        <pic:spPr>
                          <a:xfrm>
                            <a:off x="0" y="0"/>
                            <a:ext cx="286385" cy="540385"/>
                          </a:xfrm>
                          <a:prstGeom prst="rect">
                            <a:avLst/>
                          </a:prstGeom>
                        </pic:spPr>
                      </pic:pic>
                    </a:graphicData>
                  </a:graphic>
                </wp:inline>
              </w:drawing>
            </w:r>
          </w:p>
        </w:tc>
        <w:tc>
          <w:tcPr>
            <w:tcW w:w="2182"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5D75127E" w14:textId="31B2B8D8"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36A </w:t>
            </w:r>
            <w:r w:rsidRPr="00FE32FA">
              <w:rPr>
                <w:rFonts w:ascii="Arial" w:hAnsi="Arial" w:cs="Arial"/>
                <w:sz w:val="24"/>
                <w:szCs w:val="24"/>
              </w:rPr>
              <w:br/>
              <w:t>«Kjør med redusert hastighet»</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6F534BE7" w14:textId="306A0E70"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 kan kjøre videre, ut fra eller passere stasjonen med redusert hastighet i henhold til bestemmelsene i kapittel 6. </w:t>
            </w:r>
            <w:r w:rsidRPr="00FE32FA">
              <w:rPr>
                <w:rFonts w:ascii="Arial" w:hAnsi="Arial" w:cs="Arial"/>
                <w:sz w:val="24"/>
                <w:szCs w:val="24"/>
              </w:rPr>
              <w:br/>
              <w:t>Tilhørende hovedsignal viser signal 21 «Kjør med redusert hastighet» eller signal 22 «Kjør».</w:t>
            </w:r>
          </w:p>
        </w:tc>
      </w:tr>
      <w:tr w:rsidR="00FE32FA" w:rsidRPr="00FE32FA" w14:paraId="0A6F47E7" w14:textId="77777777" w:rsidTr="00314CC0">
        <w:tc>
          <w:tcPr>
            <w:tcW w:w="211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8D8DD1B"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To grønne lys på loddrett linje. </w:t>
            </w:r>
            <w:r w:rsidRPr="00FE32FA">
              <w:br/>
            </w:r>
            <w:r w:rsidRPr="00FE32FA">
              <w:rPr>
                <w:rFonts w:ascii="Arial" w:hAnsi="Arial" w:cs="Arial"/>
                <w:sz w:val="24"/>
                <w:szCs w:val="24"/>
              </w:rPr>
              <w:t>Eksempel: </w:t>
            </w:r>
            <w:r w:rsidRPr="00FE32FA">
              <w:br/>
            </w:r>
            <w:r w:rsidRPr="00FE32FA">
              <w:rPr>
                <w:noProof/>
              </w:rPr>
              <w:drawing>
                <wp:inline distT="0" distB="0" distL="0" distR="0" wp14:anchorId="2CDA4534" wp14:editId="4C9DB3B5">
                  <wp:extent cx="286385" cy="612140"/>
                  <wp:effectExtent l="0" t="0" r="0" b="0"/>
                  <wp:docPr id="390967050" name="Bilde 390967050" descr="http://orv.jbv.no/orv/lib/exe/fetch.php?w=30&amp;tok=afe0a7&amp;media=tjn:kap_9:signal_36b.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9"/>
                          <pic:cNvPicPr/>
                        </pic:nvPicPr>
                        <pic:blipFill>
                          <a:blip r:embed="rId48">
                            <a:extLst>
                              <a:ext uri="{28A0092B-C50C-407E-A947-70E740481C1C}">
                                <a14:useLocalDpi xmlns:a14="http://schemas.microsoft.com/office/drawing/2010/main" val="0"/>
                              </a:ext>
                            </a:extLst>
                          </a:blip>
                          <a:stretch>
                            <a:fillRect/>
                          </a:stretch>
                        </pic:blipFill>
                        <pic:spPr>
                          <a:xfrm>
                            <a:off x="0" y="0"/>
                            <a:ext cx="286385" cy="612140"/>
                          </a:xfrm>
                          <a:prstGeom prst="rect">
                            <a:avLst/>
                          </a:prstGeom>
                        </pic:spPr>
                      </pic:pic>
                    </a:graphicData>
                  </a:graphic>
                </wp:inline>
              </w:drawing>
            </w:r>
          </w:p>
        </w:tc>
        <w:tc>
          <w:tcPr>
            <w:tcW w:w="218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2A75070" w14:textId="79B4E0A8"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36B </w:t>
            </w:r>
            <w:r w:rsidRPr="00FE32FA">
              <w:rPr>
                <w:rFonts w:ascii="Arial" w:hAnsi="Arial" w:cs="Arial"/>
                <w:sz w:val="24"/>
                <w:szCs w:val="24"/>
              </w:rPr>
              <w:br/>
              <w:t>«Kjør»</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7C5CDA7" w14:textId="5C3F0BCF"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 kan kjøre videre, ut fra eller passere stasjonen med største tillatte hastighet. </w:t>
            </w:r>
            <w:r w:rsidRPr="00FE32FA">
              <w:rPr>
                <w:rFonts w:ascii="Arial" w:hAnsi="Arial" w:cs="Arial"/>
                <w:sz w:val="24"/>
                <w:szCs w:val="24"/>
              </w:rPr>
              <w:br/>
              <w:t>Tilhørende hovedsignal viser signal 22 «Kjør».</w:t>
            </w:r>
          </w:p>
        </w:tc>
      </w:tr>
    </w:tbl>
    <w:p w14:paraId="6A26204A" w14:textId="77777777" w:rsidR="00654143" w:rsidRPr="00A037EF" w:rsidRDefault="00654143" w:rsidP="00654143">
      <w:pPr>
        <w:spacing w:line="240" w:lineRule="auto"/>
        <w:rPr>
          <w:b/>
          <w:bCs/>
          <w:color w:val="A6A6A6" w:themeColor="background1" w:themeShade="A6"/>
          <w:sz w:val="24"/>
          <w:szCs w:val="24"/>
        </w:rPr>
      </w:pPr>
    </w:p>
    <w:p w14:paraId="53B199A3" w14:textId="77777777" w:rsidR="00654143" w:rsidRPr="00FE32FA" w:rsidRDefault="00654143" w:rsidP="00CE4E2A">
      <w:pPr>
        <w:pStyle w:val="HSV2Overskrift"/>
      </w:pPr>
      <w:bookmarkStart w:id="273" w:name="_Toc183518550"/>
      <w:r w:rsidRPr="00FE32FA">
        <w:lastRenderedPageBreak/>
        <w:t>8.22 Høyt skiftesignal</w:t>
      </w:r>
      <w:bookmarkEnd w:id="273"/>
      <w:r w:rsidRPr="00FE32FA">
        <w:t xml:space="preserve"> </w:t>
      </w:r>
    </w:p>
    <w:p w14:paraId="5F5FEB7D"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Høyt skiftesignal er satt opp ved det indre hovedsignalet eller det </w:t>
      </w:r>
      <w:proofErr w:type="spellStart"/>
      <w:r w:rsidRPr="00FE32FA">
        <w:rPr>
          <w:rFonts w:ascii="Arial" w:hAnsi="Arial" w:cs="Arial"/>
          <w:sz w:val="24"/>
          <w:szCs w:val="24"/>
        </w:rPr>
        <w:t>utkjørhovedsignalet</w:t>
      </w:r>
      <w:proofErr w:type="spellEnd"/>
      <w:r w:rsidRPr="00FE32FA">
        <w:rPr>
          <w:rFonts w:ascii="Arial" w:hAnsi="Arial" w:cs="Arial"/>
          <w:sz w:val="24"/>
          <w:szCs w:val="24"/>
        </w:rPr>
        <w:t xml:space="preserve"> det tilhører. Signalene kan i tillegg være satt opp på skifteområder. Når et høyt skiftesignal er satt opp ved hovedsignal på en fjernstyrt stasjon, kan signal 41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forbudt» unnlates.</w:t>
      </w:r>
    </w:p>
    <w:p w14:paraId="7DD9FC1D"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2. Høyt skiftesignal er merket med signal 101 «Identifikasjonsskilt» for å vise hvilket hovedsignal det tilhører, eller hvilket område det gjelder for.</w:t>
      </w:r>
    </w:p>
    <w:p w14:paraId="2EA9DF58"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3. Signalet kan vises i begge retninger.</w:t>
      </w:r>
    </w:p>
    <w:p w14:paraId="45EA01B8"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4. Det kan settes opp repeterende høyt skiftesignal som repeterer begge </w:t>
      </w:r>
      <w:proofErr w:type="spellStart"/>
      <w:r w:rsidRPr="00FE32FA">
        <w:rPr>
          <w:rFonts w:ascii="Arial" w:hAnsi="Arial" w:cs="Arial"/>
          <w:sz w:val="24"/>
          <w:szCs w:val="24"/>
        </w:rPr>
        <w:t>signalbildene</w:t>
      </w:r>
      <w:proofErr w:type="spellEnd"/>
      <w:r w:rsidRPr="00FE32FA">
        <w:rPr>
          <w:rFonts w:ascii="Arial" w:hAnsi="Arial" w:cs="Arial"/>
          <w:sz w:val="24"/>
          <w:szCs w:val="24"/>
        </w:rPr>
        <w:t>.</w:t>
      </w:r>
    </w:p>
    <w:p w14:paraId="3D50C603"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5. Når togekspeditør under innkjøring av tog gir </w:t>
      </w:r>
      <w:hyperlink r:id="rId49" w:anchor="signal_fortsett_innkjoring_9-70" w:tooltip="tjn:kap_9:v._handsignaler_og_bruk_av_radiokommunikasjon" w:history="1">
        <w:r w:rsidRPr="00FE32FA">
          <w:rPr>
            <w:rFonts w:ascii="Arial" w:hAnsi="Arial" w:cs="Arial"/>
            <w:sz w:val="24"/>
            <w:szCs w:val="24"/>
          </w:rPr>
          <w:t>signal 8A og 8B «Fortsett innkjøring»</w:t>
        </w:r>
      </w:hyperlink>
      <w:r w:rsidRPr="00FE32FA">
        <w:rPr>
          <w:rFonts w:ascii="Arial" w:hAnsi="Arial" w:cs="Arial"/>
          <w:sz w:val="24"/>
          <w:szCs w:val="24"/>
        </w:rPr>
        <w:t>, skal høyt skiftesignal ikke vise </w:t>
      </w:r>
      <w:hyperlink r:id="rId50" w:anchor="hoyt_skiftesignal_9-22" w:tooltip="tjn:kap_9:ll._lyssignaler" w:history="1">
        <w:r w:rsidRPr="00FE32FA">
          <w:rPr>
            <w:rFonts w:ascii="Arial" w:hAnsi="Arial" w:cs="Arial"/>
            <w:sz w:val="24"/>
            <w:szCs w:val="24"/>
          </w:rPr>
          <w:t>signal 42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tillatt</w:t>
        </w:r>
      </w:hyperlink>
      <w:r w:rsidRPr="00FE32FA">
        <w:rPr>
          <w:rFonts w:ascii="Arial" w:hAnsi="Arial" w:cs="Arial"/>
          <w:sz w:val="24"/>
          <w:szCs w:val="24"/>
        </w:rPr>
        <w:t>».</w:t>
      </w:r>
    </w:p>
    <w:p w14:paraId="5EC93695"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 xml:space="preserve">6.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127"/>
        <w:gridCol w:w="1976"/>
        <w:gridCol w:w="4953"/>
      </w:tblGrid>
      <w:tr w:rsidR="00FE32FA" w:rsidRPr="00FE32FA" w14:paraId="1DA261C1" w14:textId="77777777" w:rsidTr="00314CC0">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83FD5A2"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w:t>
            </w:r>
          </w:p>
        </w:tc>
        <w:tc>
          <w:tcPr>
            <w:tcW w:w="1976"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3F38A14"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4953"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105267D"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2B482271"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798CE281"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En rekke hvite faste lys på vannrett linje. </w:t>
            </w:r>
            <w:r w:rsidRPr="00FE32FA">
              <w:br/>
            </w:r>
            <w:r w:rsidRPr="00FE32FA">
              <w:rPr>
                <w:rFonts w:ascii="Arial" w:hAnsi="Arial" w:cs="Arial"/>
                <w:sz w:val="24"/>
                <w:szCs w:val="24"/>
              </w:rPr>
              <w:t>Eksempel: </w:t>
            </w:r>
            <w:r w:rsidRPr="00FE32FA">
              <w:br/>
            </w:r>
            <w:r w:rsidRPr="00FE32FA">
              <w:rPr>
                <w:noProof/>
              </w:rPr>
              <w:drawing>
                <wp:inline distT="0" distB="0" distL="0" distR="0" wp14:anchorId="5903FC19" wp14:editId="08EB20A7">
                  <wp:extent cx="381635" cy="469265"/>
                  <wp:effectExtent l="0" t="0" r="0" b="6985"/>
                  <wp:docPr id="1761104819" name="Bilde 1761104819" descr="http://orv.jbv.no/orv/lib/exe/fetch.php?w=40&amp;tok=57b16f&amp;media=tjn:kap_9:signal_41.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2"/>
                          <pic:cNvPicPr/>
                        </pic:nvPicPr>
                        <pic:blipFill>
                          <a:blip r:embed="rId52">
                            <a:extLst>
                              <a:ext uri="{28A0092B-C50C-407E-A947-70E740481C1C}">
                                <a14:useLocalDpi xmlns:a14="http://schemas.microsoft.com/office/drawing/2010/main" val="0"/>
                              </a:ext>
                            </a:extLst>
                          </a:blip>
                          <a:stretch>
                            <a:fillRect/>
                          </a:stretch>
                        </pic:blipFill>
                        <pic:spPr>
                          <a:xfrm>
                            <a:off x="0" y="0"/>
                            <a:ext cx="381635" cy="469265"/>
                          </a:xfrm>
                          <a:prstGeom prst="rect">
                            <a:avLst/>
                          </a:prstGeom>
                        </pic:spPr>
                      </pic:pic>
                    </a:graphicData>
                  </a:graphic>
                </wp:inline>
              </w:drawing>
            </w:r>
          </w:p>
        </w:tc>
        <w:tc>
          <w:tcPr>
            <w:tcW w:w="197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CDA7450" w14:textId="5E09C9F9"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41 </w:t>
            </w:r>
            <w:r w:rsidRPr="00FE32FA">
              <w:rPr>
                <w:rFonts w:ascii="Arial" w:hAnsi="Arial" w:cs="Arial"/>
                <w:sz w:val="24"/>
                <w:szCs w:val="24"/>
              </w:rPr>
              <w:br/>
              <w:t>«</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forbudt»</w:t>
            </w:r>
          </w:p>
        </w:tc>
        <w:tc>
          <w:tcPr>
            <w:tcW w:w="495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3ACE7DE" w14:textId="389636CA" w:rsidR="00654143" w:rsidRPr="00FE32FA" w:rsidRDefault="00654143" w:rsidP="00314CC0">
            <w:pPr>
              <w:spacing w:after="0" w:line="240" w:lineRule="auto"/>
              <w:rPr>
                <w:rFonts w:ascii="Arial" w:hAnsi="Arial" w:cs="Arial"/>
                <w:sz w:val="24"/>
                <w:szCs w:val="24"/>
              </w:rPr>
            </w:pPr>
            <w:proofErr w:type="spellStart"/>
            <w:r w:rsidRPr="00FE32FA">
              <w:rPr>
                <w:rFonts w:ascii="Arial" w:hAnsi="Arial" w:cs="Arial"/>
                <w:sz w:val="24"/>
                <w:szCs w:val="24"/>
              </w:rPr>
              <w:t>Skifting</w:t>
            </w:r>
            <w:proofErr w:type="spellEnd"/>
            <w:r w:rsidRPr="00FE32FA">
              <w:rPr>
                <w:rFonts w:ascii="Arial" w:hAnsi="Arial" w:cs="Arial"/>
                <w:sz w:val="24"/>
                <w:szCs w:val="24"/>
              </w:rPr>
              <w:t xml:space="preserve"> kan ikke foretas i det området signalet gjelder for.</w:t>
            </w:r>
          </w:p>
        </w:tc>
      </w:tr>
      <w:tr w:rsidR="00FE32FA" w:rsidRPr="00FE32FA" w14:paraId="374D7EB3"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095E0705"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En rekke hvite faste lys på skrå oppover til høyre. </w:t>
            </w:r>
            <w:r w:rsidRPr="00FE32FA">
              <w:br/>
            </w:r>
            <w:r w:rsidRPr="00FE32FA">
              <w:rPr>
                <w:rFonts w:ascii="Arial" w:hAnsi="Arial" w:cs="Arial"/>
                <w:sz w:val="24"/>
                <w:szCs w:val="24"/>
              </w:rPr>
              <w:t>Eksempel: </w:t>
            </w:r>
            <w:r w:rsidRPr="00FE32FA">
              <w:br/>
            </w:r>
            <w:r w:rsidRPr="00FE32FA">
              <w:rPr>
                <w:noProof/>
              </w:rPr>
              <w:drawing>
                <wp:inline distT="0" distB="0" distL="0" distR="0" wp14:anchorId="3F506AC7" wp14:editId="0B1D3268">
                  <wp:extent cx="381635" cy="476885"/>
                  <wp:effectExtent l="0" t="0" r="0" b="0"/>
                  <wp:docPr id="1467135033" name="Bilde 1467135033" descr="http://orv.jbv.no/orv/lib/exe/fetch.php?w=40&amp;tok=5c323a&amp;media=tjn:kap_9:signal_42.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1"/>
                          <pic:cNvPicPr/>
                        </pic:nvPicPr>
                        <pic:blipFill>
                          <a:blip r:embed="rId54">
                            <a:extLst>
                              <a:ext uri="{28A0092B-C50C-407E-A947-70E740481C1C}">
                                <a14:useLocalDpi xmlns:a14="http://schemas.microsoft.com/office/drawing/2010/main" val="0"/>
                              </a:ext>
                            </a:extLst>
                          </a:blip>
                          <a:stretch>
                            <a:fillRect/>
                          </a:stretch>
                        </pic:blipFill>
                        <pic:spPr>
                          <a:xfrm>
                            <a:off x="0" y="0"/>
                            <a:ext cx="381635" cy="476885"/>
                          </a:xfrm>
                          <a:prstGeom prst="rect">
                            <a:avLst/>
                          </a:prstGeom>
                        </pic:spPr>
                      </pic:pic>
                    </a:graphicData>
                  </a:graphic>
                </wp:inline>
              </w:drawing>
            </w:r>
          </w:p>
        </w:tc>
        <w:tc>
          <w:tcPr>
            <w:tcW w:w="197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740069B" w14:textId="75C0BB58"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42 </w:t>
            </w:r>
            <w:r w:rsidRPr="00FE32FA">
              <w:rPr>
                <w:rFonts w:ascii="Arial" w:hAnsi="Arial" w:cs="Arial"/>
                <w:sz w:val="24"/>
                <w:szCs w:val="24"/>
              </w:rPr>
              <w:br/>
              <w:t>«</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tillatt»</w:t>
            </w:r>
          </w:p>
        </w:tc>
        <w:tc>
          <w:tcPr>
            <w:tcW w:w="495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E4A668F" w14:textId="77777777" w:rsidR="00654143" w:rsidRPr="00FE32FA" w:rsidRDefault="00654143" w:rsidP="00314CC0">
            <w:pPr>
              <w:spacing w:after="0" w:line="240" w:lineRule="auto"/>
              <w:rPr>
                <w:rFonts w:ascii="Arial" w:hAnsi="Arial" w:cs="Arial"/>
                <w:sz w:val="24"/>
                <w:szCs w:val="24"/>
              </w:rPr>
            </w:pPr>
            <w:proofErr w:type="spellStart"/>
            <w:r w:rsidRPr="00FE32FA">
              <w:rPr>
                <w:rFonts w:ascii="Arial" w:hAnsi="Arial" w:cs="Arial"/>
                <w:sz w:val="24"/>
                <w:szCs w:val="24"/>
              </w:rPr>
              <w:t>Skifting</w:t>
            </w:r>
            <w:proofErr w:type="spellEnd"/>
            <w:r w:rsidRPr="00FE32FA">
              <w:rPr>
                <w:rFonts w:ascii="Arial" w:hAnsi="Arial" w:cs="Arial"/>
                <w:sz w:val="24"/>
                <w:szCs w:val="24"/>
              </w:rPr>
              <w:t xml:space="preserve"> kan foretas i det området signalet gjelder for. </w:t>
            </w:r>
            <w:r w:rsidRPr="00FE32FA">
              <w:rPr>
                <w:rFonts w:ascii="Arial" w:hAnsi="Arial" w:cs="Arial"/>
                <w:sz w:val="24"/>
                <w:szCs w:val="24"/>
              </w:rPr>
              <w:br/>
              <w:t xml:space="preserve">Skift kan kjøre forbi signal 20B «Stopp» i vedkommende indre hovedsignal eller </w:t>
            </w:r>
            <w:proofErr w:type="spellStart"/>
            <w:r w:rsidRPr="00FE32FA">
              <w:rPr>
                <w:rFonts w:ascii="Arial" w:hAnsi="Arial" w:cs="Arial"/>
                <w:sz w:val="24"/>
                <w:szCs w:val="24"/>
              </w:rPr>
              <w:t>utkjørhovedsignal</w:t>
            </w:r>
            <w:proofErr w:type="spellEnd"/>
            <w:r w:rsidRPr="00FE32FA">
              <w:rPr>
                <w:rFonts w:ascii="Arial" w:hAnsi="Arial" w:cs="Arial"/>
                <w:sz w:val="24"/>
                <w:szCs w:val="24"/>
              </w:rPr>
              <w:t>. </w:t>
            </w:r>
            <w:r w:rsidRPr="00FE32FA">
              <w:rPr>
                <w:rFonts w:ascii="Arial" w:hAnsi="Arial" w:cs="Arial"/>
                <w:sz w:val="24"/>
                <w:szCs w:val="24"/>
              </w:rPr>
              <w:br/>
              <w:t>Dersom sentralstilte sporveksler og eventuelt sporsperrer betjenes fra stillerapparatet, er sporveksler/sporsperrer lagt riktig for skiftet. </w:t>
            </w:r>
            <w:r w:rsidRPr="00FE32FA">
              <w:rPr>
                <w:rFonts w:ascii="Arial" w:hAnsi="Arial" w:cs="Arial"/>
                <w:sz w:val="24"/>
                <w:szCs w:val="24"/>
              </w:rPr>
              <w:br/>
              <w:t>Dersom sentralstilte sporveksler/sporsperrer er frigitt for lokal omlegging, må disse betjenes.</w:t>
            </w:r>
          </w:p>
        </w:tc>
      </w:tr>
    </w:tbl>
    <w:p w14:paraId="7FC9C2A5" w14:textId="77777777" w:rsidR="00654143" w:rsidRPr="00FE32FA" w:rsidRDefault="00654143" w:rsidP="00CE4E2A">
      <w:pPr>
        <w:pStyle w:val="HSV2Overskrift"/>
      </w:pPr>
      <w:bookmarkStart w:id="274" w:name="_Toc183518551"/>
      <w:r w:rsidRPr="00FE32FA">
        <w:t>8.23 Dvergsignaler på stasjoner med hovedsignaler</w:t>
      </w:r>
      <w:bookmarkEnd w:id="274"/>
    </w:p>
    <w:p w14:paraId="7A3D3125" w14:textId="77777777" w:rsidR="00654143" w:rsidRPr="00FE32FA" w:rsidRDefault="00654143" w:rsidP="00654143">
      <w:pPr>
        <w:pStyle w:val="NormalWeb"/>
        <w:shd w:val="clear" w:color="auto" w:fill="FFFFFF"/>
        <w:spacing w:before="0" w:beforeAutospacing="0" w:after="336" w:afterAutospacing="0"/>
        <w:rPr>
          <w:rFonts w:ascii="Arial" w:hAnsi="Arial" w:cs="Arial"/>
        </w:rPr>
      </w:pPr>
      <w:r w:rsidRPr="00FE32FA">
        <w:rPr>
          <w:rFonts w:ascii="Arial" w:hAnsi="Arial" w:cs="Arial"/>
        </w:rPr>
        <w:t xml:space="preserve">1. På stasjoner med hovedsignaler og dvergsignaler er dvergsignalene satt opp under et hovedsignal eller ved skillet mellom to sporavsnitt. Signalet settes opp på egen 1-2 m høy mast, på hovedsignals mast eller i åk. På eldre signalanlegg kan dvergsignal ha annen plassering, og stedet der signalet skulle ha stått er da markert med signal 64F «Dvergsignalstolpe». </w:t>
      </w:r>
    </w:p>
    <w:p w14:paraId="1893465D" w14:textId="77777777" w:rsidR="00654143" w:rsidRPr="00FE32FA" w:rsidRDefault="00654143" w:rsidP="00654143">
      <w:pPr>
        <w:pStyle w:val="NormalWeb"/>
        <w:shd w:val="clear" w:color="auto" w:fill="FFFFFF"/>
        <w:spacing w:before="0" w:beforeAutospacing="0" w:after="336" w:afterAutospacing="0"/>
        <w:rPr>
          <w:rFonts w:ascii="Arial" w:hAnsi="Arial" w:cs="Arial"/>
        </w:rPr>
      </w:pPr>
      <w:r w:rsidRPr="00FE32FA">
        <w:rPr>
          <w:rFonts w:ascii="Arial" w:hAnsi="Arial" w:cs="Arial"/>
        </w:rPr>
        <w:lastRenderedPageBreak/>
        <w:t>2. Dvergsignal er merket med signal 101 «Identifikasjonsskilt». Dvergsignal som står på eller er i avhengighet til hovedsignal, har samme identifikasjon som hovedsignalet.</w:t>
      </w:r>
    </w:p>
    <w:p w14:paraId="64FF233E"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3. Dvergsignal står i avhengighet til sentralstilte sporveksler og sporsperrer, unntatt når det viser signal 46 «Frigitt for lokal </w:t>
      </w:r>
      <w:proofErr w:type="spellStart"/>
      <w:r w:rsidRPr="00FE32FA">
        <w:rPr>
          <w:rFonts w:ascii="Arial" w:hAnsi="Arial" w:cs="Arial"/>
          <w:sz w:val="24"/>
          <w:szCs w:val="24"/>
        </w:rPr>
        <w:t>skifting</w:t>
      </w:r>
      <w:proofErr w:type="spellEnd"/>
      <w:r w:rsidRPr="00FE32FA">
        <w:rPr>
          <w:rFonts w:ascii="Arial" w:hAnsi="Arial" w:cs="Arial"/>
          <w:sz w:val="24"/>
          <w:szCs w:val="24"/>
        </w:rPr>
        <w:t>».</w:t>
      </w:r>
    </w:p>
    <w:p w14:paraId="2AF7E9FA"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4. Dvergsignal som er satt opp under et hovedsignal, omstilles til signal 43 «Kjøring forbudt» når hovedsignal endres til signal 20A eller 20B «Stopp».</w:t>
      </w:r>
    </w:p>
    <w:p w14:paraId="03D7D73E"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5. Repeterende dvergsignal kan være satt opp for å repetere et følgende dvergsignal. Dvergsignaler som er merket med «Rep» kan passeres selv om signalet viser signal 43 «Kjøring forbudt».</w:t>
      </w:r>
    </w:p>
    <w:p w14:paraId="0A691A94"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 xml:space="preserve">6. For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gjelder følgende:</w:t>
      </w:r>
    </w:p>
    <w:p w14:paraId="7D2D43F4" w14:textId="77777777" w:rsidR="00654143" w:rsidRPr="00FE32FA" w:rsidRDefault="00654143" w:rsidP="006A5AB1">
      <w:pPr>
        <w:numPr>
          <w:ilvl w:val="1"/>
          <w:numId w:val="125"/>
        </w:numPr>
        <w:spacing w:after="0" w:line="240" w:lineRule="auto"/>
        <w:ind w:left="714" w:hanging="357"/>
        <w:rPr>
          <w:rFonts w:ascii="Arial" w:hAnsi="Arial" w:cs="Arial"/>
          <w:sz w:val="24"/>
          <w:szCs w:val="24"/>
        </w:rPr>
      </w:pPr>
      <w:r w:rsidRPr="00FE32FA">
        <w:rPr>
          <w:rFonts w:ascii="Arial" w:hAnsi="Arial" w:cs="Arial"/>
          <w:sz w:val="24"/>
          <w:szCs w:val="24"/>
        </w:rPr>
        <w:t xml:space="preserve">Signal 44 «Varsom kjøring tillatt» gjelder for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inn i spor som er belagt med kjøretøy, inn i buttspor, til usikret område med håndstilte sporveksler eller fram til neste dvergsignal.</w:t>
      </w:r>
    </w:p>
    <w:p w14:paraId="4C94DD94" w14:textId="77777777" w:rsidR="00654143" w:rsidRPr="00FE32FA" w:rsidRDefault="00654143" w:rsidP="006A5AB1">
      <w:pPr>
        <w:numPr>
          <w:ilvl w:val="1"/>
          <w:numId w:val="125"/>
        </w:numPr>
        <w:spacing w:after="0" w:line="240" w:lineRule="auto"/>
        <w:ind w:left="714" w:hanging="357"/>
        <w:rPr>
          <w:rFonts w:ascii="Arial" w:hAnsi="Arial" w:cs="Arial"/>
          <w:sz w:val="24"/>
          <w:szCs w:val="24"/>
        </w:rPr>
      </w:pPr>
      <w:r w:rsidRPr="00FE32FA">
        <w:rPr>
          <w:rFonts w:ascii="Arial" w:hAnsi="Arial" w:cs="Arial"/>
          <w:sz w:val="24"/>
          <w:szCs w:val="24"/>
        </w:rPr>
        <w:t>Når signal 45 «Kjøring tillatt» vises for skift, viser neste dvergsignal i skifteveien signal 44 «Varsom kjøring tillatt» eller signal 45 «Kjøring tillatt» og sporet mellom dvergsignalene er fritt.</w:t>
      </w:r>
    </w:p>
    <w:p w14:paraId="06054D03" w14:textId="77777777" w:rsidR="00654143" w:rsidRPr="00FE32FA" w:rsidRDefault="00654143" w:rsidP="006A5AB1">
      <w:pPr>
        <w:numPr>
          <w:ilvl w:val="1"/>
          <w:numId w:val="125"/>
        </w:numPr>
        <w:spacing w:after="0" w:line="240" w:lineRule="auto"/>
        <w:ind w:left="714" w:hanging="357"/>
        <w:rPr>
          <w:rFonts w:ascii="Arial" w:hAnsi="Arial" w:cs="Arial"/>
          <w:sz w:val="24"/>
          <w:szCs w:val="24"/>
        </w:rPr>
      </w:pPr>
      <w:r w:rsidRPr="00FE32FA">
        <w:rPr>
          <w:rFonts w:ascii="Arial" w:hAnsi="Arial" w:cs="Arial"/>
          <w:sz w:val="24"/>
          <w:szCs w:val="24"/>
        </w:rPr>
        <w:t>Ved passering av dvergsignalet endres signal 45 «Kjøring tillatt» automatisk til signal 44 «Varsom kjøring tillatt» eller til signal 43 «Kjøring forbudt».</w:t>
      </w:r>
    </w:p>
    <w:p w14:paraId="14682231" w14:textId="77777777" w:rsidR="00654143" w:rsidRPr="00FE32FA" w:rsidRDefault="00654143" w:rsidP="006A5AB1">
      <w:pPr>
        <w:numPr>
          <w:ilvl w:val="1"/>
          <w:numId w:val="125"/>
        </w:numPr>
        <w:spacing w:after="0" w:line="240" w:lineRule="auto"/>
        <w:ind w:left="714" w:hanging="357"/>
        <w:rPr>
          <w:rFonts w:ascii="Arial" w:hAnsi="Arial" w:cs="Arial"/>
          <w:sz w:val="24"/>
          <w:szCs w:val="24"/>
        </w:rPr>
      </w:pPr>
      <w:r w:rsidRPr="00FE32FA">
        <w:rPr>
          <w:rFonts w:ascii="Arial" w:hAnsi="Arial" w:cs="Arial"/>
          <w:sz w:val="24"/>
          <w:szCs w:val="24"/>
        </w:rPr>
        <w:t xml:space="preserve">Dvergsignaler, som er satt opp for å angi kort eller lang togvei i togspor på fjernstyrt stasjon med indre hovedsignaler, står ikke i avhengighet til sentralstilte sporveksler under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og kan ikke vise signal 44 «Varsom kjøring tillatt» eller 45 «Kjøring tillatt» under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Dvergsignalene viser signal 46 «Frigitt for lokal </w:t>
      </w:r>
      <w:proofErr w:type="spellStart"/>
      <w:r w:rsidRPr="00FE32FA">
        <w:rPr>
          <w:rFonts w:ascii="Arial" w:hAnsi="Arial" w:cs="Arial"/>
          <w:sz w:val="24"/>
          <w:szCs w:val="24"/>
        </w:rPr>
        <w:t>skifting</w:t>
      </w:r>
      <w:proofErr w:type="spellEnd"/>
      <w:r w:rsidRPr="00FE32FA">
        <w:rPr>
          <w:rFonts w:ascii="Arial" w:hAnsi="Arial" w:cs="Arial"/>
          <w:sz w:val="24"/>
          <w:szCs w:val="24"/>
        </w:rPr>
        <w:t>» og høye skiftesignaler viser signal 42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tillatt». </w:t>
      </w:r>
    </w:p>
    <w:p w14:paraId="79F46AD1" w14:textId="77777777" w:rsidR="00654143" w:rsidRPr="00FE32FA" w:rsidRDefault="00654143" w:rsidP="006A5AB1">
      <w:pPr>
        <w:numPr>
          <w:ilvl w:val="1"/>
          <w:numId w:val="125"/>
        </w:numPr>
        <w:spacing w:after="0" w:line="240" w:lineRule="auto"/>
        <w:ind w:left="714" w:hanging="357"/>
        <w:rPr>
          <w:rFonts w:ascii="Arial" w:hAnsi="Arial" w:cs="Arial"/>
          <w:sz w:val="24"/>
          <w:szCs w:val="24"/>
        </w:rPr>
      </w:pPr>
      <w:r w:rsidRPr="00FE32FA">
        <w:rPr>
          <w:rFonts w:ascii="Arial" w:hAnsi="Arial" w:cs="Arial"/>
          <w:sz w:val="24"/>
          <w:szCs w:val="24"/>
        </w:rPr>
        <w:t xml:space="preserve">Når et </w:t>
      </w:r>
      <w:proofErr w:type="spellStart"/>
      <w:r w:rsidRPr="00FE32FA">
        <w:rPr>
          <w:rFonts w:ascii="Arial" w:hAnsi="Arial" w:cs="Arial"/>
          <w:sz w:val="24"/>
          <w:szCs w:val="24"/>
        </w:rPr>
        <w:t>utkjørhovedsignal</w:t>
      </w:r>
      <w:proofErr w:type="spellEnd"/>
      <w:r w:rsidRPr="00FE32FA">
        <w:rPr>
          <w:rFonts w:ascii="Arial" w:hAnsi="Arial" w:cs="Arial"/>
          <w:sz w:val="24"/>
          <w:szCs w:val="24"/>
        </w:rPr>
        <w:t xml:space="preserve"> eller indre hovedsignal ikke har et dvergsignal på samme mast, er det det dvergsignalet som er satt opp nærmest foran hovedsignalet som tilhører hovedsignalet, også når det finnes sporveksler mellom dvergsignalet og hovedsignalet.</w:t>
      </w:r>
    </w:p>
    <w:p w14:paraId="30B2DCE5" w14:textId="77777777" w:rsidR="00654143" w:rsidRPr="00FE32FA" w:rsidRDefault="00654143" w:rsidP="002D3BD7">
      <w:pPr>
        <w:spacing w:before="240" w:after="0" w:line="240" w:lineRule="auto"/>
        <w:rPr>
          <w:rFonts w:ascii="Arial" w:hAnsi="Arial" w:cs="Arial"/>
          <w:sz w:val="24"/>
          <w:szCs w:val="24"/>
        </w:rPr>
      </w:pPr>
      <w:r w:rsidRPr="00FE32FA">
        <w:rPr>
          <w:rFonts w:ascii="Arial" w:hAnsi="Arial" w:cs="Arial"/>
          <w:sz w:val="24"/>
          <w:szCs w:val="24"/>
        </w:rPr>
        <w:t xml:space="preserve">7. For togvei gjelder følgende: </w:t>
      </w:r>
    </w:p>
    <w:p w14:paraId="58D11887" w14:textId="77777777" w:rsidR="00654143" w:rsidRPr="00FE32FA" w:rsidRDefault="00654143" w:rsidP="006A5AB1">
      <w:pPr>
        <w:numPr>
          <w:ilvl w:val="1"/>
          <w:numId w:val="133"/>
        </w:numPr>
        <w:spacing w:after="0" w:line="240" w:lineRule="auto"/>
        <w:ind w:left="714" w:hanging="357"/>
        <w:rPr>
          <w:rFonts w:ascii="Arial" w:hAnsi="Arial" w:cs="Arial"/>
          <w:sz w:val="24"/>
          <w:szCs w:val="24"/>
        </w:rPr>
      </w:pPr>
      <w:r w:rsidRPr="00FE32FA">
        <w:rPr>
          <w:rFonts w:ascii="Arial" w:hAnsi="Arial" w:cs="Arial"/>
          <w:sz w:val="24"/>
          <w:szCs w:val="24"/>
        </w:rPr>
        <w:t>Når togvei er sikret for tog, viser som regel alle dvergsignaler i togveien signal 45 «Kjøring tillatt».</w:t>
      </w:r>
    </w:p>
    <w:p w14:paraId="68A6DCFD" w14:textId="77777777" w:rsidR="00654143" w:rsidRPr="00FE32FA" w:rsidRDefault="00654143" w:rsidP="006A5AB1">
      <w:pPr>
        <w:numPr>
          <w:ilvl w:val="1"/>
          <w:numId w:val="133"/>
        </w:numPr>
        <w:spacing w:after="0" w:line="240" w:lineRule="auto"/>
        <w:ind w:left="714" w:hanging="357"/>
        <w:rPr>
          <w:rFonts w:ascii="Arial" w:hAnsi="Arial" w:cs="Arial"/>
          <w:sz w:val="24"/>
          <w:szCs w:val="24"/>
        </w:rPr>
      </w:pPr>
      <w:r w:rsidRPr="00FE32FA">
        <w:rPr>
          <w:rFonts w:ascii="Arial" w:hAnsi="Arial" w:cs="Arial"/>
          <w:sz w:val="24"/>
          <w:szCs w:val="24"/>
        </w:rPr>
        <w:t>Ved togvei inn i buttspor, avkortet togvei eller dersom siste dvergsignal står nærmere togveiens slutt enn 100 meter, viser siste dvergsignal i togveien som regel signal 44 «Varsom kjøring tillatt».</w:t>
      </w:r>
    </w:p>
    <w:p w14:paraId="6478CFF7" w14:textId="77777777" w:rsidR="00654143" w:rsidRPr="00FE32FA" w:rsidRDefault="00654143" w:rsidP="006A5AB1">
      <w:pPr>
        <w:numPr>
          <w:ilvl w:val="1"/>
          <w:numId w:val="133"/>
        </w:numPr>
        <w:spacing w:after="0" w:line="240" w:lineRule="auto"/>
        <w:ind w:left="714" w:hanging="357"/>
        <w:rPr>
          <w:rFonts w:ascii="Arial" w:hAnsi="Arial" w:cs="Arial"/>
          <w:sz w:val="24"/>
          <w:szCs w:val="24"/>
        </w:rPr>
      </w:pPr>
      <w:r w:rsidRPr="00FE32FA">
        <w:rPr>
          <w:rFonts w:ascii="Arial" w:hAnsi="Arial" w:cs="Arial"/>
          <w:sz w:val="24"/>
          <w:szCs w:val="24"/>
        </w:rPr>
        <w:t>Tog som får signal 44 «Varsom kjøring tillatt» i stedet for signal 45 «Kjøring tillatt», skal ikke av den grunn stoppe, men kan fortsette med varsomhet over den strekningen som signalet gjelder for.</w:t>
      </w:r>
    </w:p>
    <w:p w14:paraId="09CF32D1" w14:textId="77777777" w:rsidR="00654143" w:rsidRPr="00FE32FA" w:rsidRDefault="00654143" w:rsidP="006A5AB1">
      <w:pPr>
        <w:numPr>
          <w:ilvl w:val="1"/>
          <w:numId w:val="133"/>
        </w:numPr>
        <w:spacing w:after="0" w:line="240" w:lineRule="auto"/>
        <w:ind w:left="714" w:hanging="357"/>
        <w:rPr>
          <w:rFonts w:ascii="Arial" w:hAnsi="Arial" w:cs="Arial"/>
          <w:sz w:val="24"/>
          <w:szCs w:val="24"/>
        </w:rPr>
      </w:pPr>
      <w:r w:rsidRPr="00FE32FA">
        <w:rPr>
          <w:rFonts w:ascii="Arial" w:hAnsi="Arial" w:cs="Arial"/>
          <w:sz w:val="24"/>
          <w:szCs w:val="24"/>
        </w:rPr>
        <w:t>Dvergsignal som kun er satt opp for å angi kort eller lang togvei i togspor på fjernstyrt stasjon med indre hovedsignaler, går automatisk tilbake til signal 43 «Kjøring forbudt» når kryssingslåsingstiden har gått ut. Kryssingslåsingstiden er på ca. 40–80 sekunder etter at det har blitt middel bak toget, og det forutsettes at toget har stoppet i løpet av kryssingslåsingstiden.</w:t>
      </w:r>
    </w:p>
    <w:p w14:paraId="6CDD279B" w14:textId="77777777" w:rsidR="00654143" w:rsidRPr="00FE32FA" w:rsidRDefault="00654143" w:rsidP="006A5AB1">
      <w:pPr>
        <w:numPr>
          <w:ilvl w:val="1"/>
          <w:numId w:val="133"/>
        </w:numPr>
        <w:spacing w:after="0" w:line="240" w:lineRule="auto"/>
        <w:ind w:left="714" w:hanging="357"/>
        <w:rPr>
          <w:rFonts w:ascii="Arial" w:hAnsi="Arial" w:cs="Arial"/>
          <w:sz w:val="24"/>
          <w:szCs w:val="24"/>
        </w:rPr>
      </w:pPr>
      <w:r w:rsidRPr="00FE32FA">
        <w:rPr>
          <w:rFonts w:ascii="Arial" w:hAnsi="Arial" w:cs="Arial"/>
          <w:sz w:val="24"/>
          <w:szCs w:val="24"/>
        </w:rPr>
        <w:lastRenderedPageBreak/>
        <w:t xml:space="preserve">Når dvergsignal brukes som signal for kjøring ut fra et togspor, skal det vises signal 45 «Kjøring tillatt» når hovedsignal viser kjørsignal, selv om det for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bare kan vise signal 44 «Varsom kjøring tillatt».</w:t>
      </w:r>
    </w:p>
    <w:p w14:paraId="2FBBCB44" w14:textId="77777777" w:rsidR="00654143" w:rsidRPr="00FE32FA" w:rsidRDefault="00654143" w:rsidP="00EC7516">
      <w:pPr>
        <w:spacing w:before="240" w:line="240" w:lineRule="auto"/>
        <w:rPr>
          <w:rFonts w:ascii="Arial" w:hAnsi="Arial" w:cs="Arial"/>
          <w:sz w:val="24"/>
          <w:szCs w:val="24"/>
        </w:rPr>
      </w:pPr>
      <w:r w:rsidRPr="00FE32FA">
        <w:rPr>
          <w:rFonts w:ascii="Arial" w:hAnsi="Arial" w:cs="Arial"/>
          <w:sz w:val="24"/>
          <w:szCs w:val="24"/>
        </w:rPr>
        <w:t xml:space="preserve">8. På en del stasjoner med mulighet for samtidig innkjøring, er togveiens slutt 150 m før </w:t>
      </w:r>
      <w:proofErr w:type="spellStart"/>
      <w:r w:rsidRPr="00FE32FA">
        <w:rPr>
          <w:rFonts w:ascii="Arial" w:hAnsi="Arial" w:cs="Arial"/>
          <w:sz w:val="24"/>
          <w:szCs w:val="24"/>
        </w:rPr>
        <w:t>utkjørhovedsignal</w:t>
      </w:r>
      <w:proofErr w:type="spellEnd"/>
      <w:r w:rsidRPr="00FE32FA">
        <w:rPr>
          <w:rFonts w:ascii="Arial" w:hAnsi="Arial" w:cs="Arial"/>
          <w:sz w:val="24"/>
          <w:szCs w:val="24"/>
        </w:rPr>
        <w:t xml:space="preserve"> markert med dvergsignal og signal 66 «Togvei slutt». Dvergsignalet kan vise signal 43 «Kjøring forbudt», 45 «Kjøring tillatt» eller 46 «Frigitt for lokal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men kan bare vise signal 45 «Kjøring tillatt» når vedkommende </w:t>
      </w:r>
      <w:proofErr w:type="spellStart"/>
      <w:r w:rsidRPr="00FE32FA">
        <w:rPr>
          <w:rFonts w:ascii="Arial" w:hAnsi="Arial" w:cs="Arial"/>
          <w:sz w:val="24"/>
          <w:szCs w:val="24"/>
        </w:rPr>
        <w:t>utkjørhovedsignal</w:t>
      </w:r>
      <w:proofErr w:type="spellEnd"/>
      <w:r w:rsidRPr="00FE32FA">
        <w:rPr>
          <w:rFonts w:ascii="Arial" w:hAnsi="Arial" w:cs="Arial"/>
          <w:sz w:val="24"/>
          <w:szCs w:val="24"/>
        </w:rPr>
        <w:t xml:space="preserve"> viser kjørsignal. Dvergsignalet endrer signal til 43 «Kjøring forbudt» når toget passerer </w:t>
      </w:r>
      <w:proofErr w:type="spellStart"/>
      <w:r w:rsidRPr="00FE32FA">
        <w:rPr>
          <w:rFonts w:ascii="Arial" w:hAnsi="Arial" w:cs="Arial"/>
          <w:sz w:val="24"/>
          <w:szCs w:val="24"/>
        </w:rPr>
        <w:t>utkjørhovedsignalet</w:t>
      </w:r>
      <w:proofErr w:type="spellEnd"/>
      <w:r w:rsidRPr="00FE32FA">
        <w:rPr>
          <w:rFonts w:ascii="Arial" w:hAnsi="Arial" w:cs="Arial"/>
          <w:sz w:val="24"/>
          <w:szCs w:val="24"/>
        </w:rPr>
        <w:t xml:space="preserve">. Når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er tillatt viser disse dvergsignalene signal 46 «Frigitt for lokal </w:t>
      </w:r>
      <w:proofErr w:type="spellStart"/>
      <w:r w:rsidRPr="00FE32FA">
        <w:rPr>
          <w:rFonts w:ascii="Arial" w:hAnsi="Arial" w:cs="Arial"/>
          <w:sz w:val="24"/>
          <w:szCs w:val="24"/>
        </w:rPr>
        <w:t>skifting</w:t>
      </w:r>
      <w:proofErr w:type="spellEnd"/>
      <w:r w:rsidRPr="00FE32FA">
        <w:rPr>
          <w:rFonts w:ascii="Arial" w:hAnsi="Arial" w:cs="Arial"/>
          <w:sz w:val="24"/>
          <w:szCs w:val="24"/>
        </w:rPr>
        <w:t>» samtidig som høye skiftesignaler viser signal 42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tillatt».</w:t>
      </w:r>
    </w:p>
    <w:p w14:paraId="5271CB57"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 xml:space="preserve">9.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246"/>
        <w:gridCol w:w="2367"/>
        <w:gridCol w:w="4443"/>
      </w:tblGrid>
      <w:tr w:rsidR="00FE32FA" w:rsidRPr="00FE32FA" w14:paraId="5547D6FB"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292A810"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F465762"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8934842"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47B77244"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400F2E34"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To hvite faste lys på vannrett linje. </w:t>
            </w:r>
            <w:r w:rsidRPr="00FE32FA">
              <w:br/>
            </w:r>
            <w:r w:rsidRPr="00FE32FA">
              <w:rPr>
                <w:rFonts w:ascii="Arial" w:hAnsi="Arial" w:cs="Arial"/>
                <w:sz w:val="24"/>
                <w:szCs w:val="24"/>
              </w:rPr>
              <w:t>Eksempel: </w:t>
            </w:r>
            <w:r w:rsidRPr="00FE32FA">
              <w:br/>
            </w:r>
            <w:r w:rsidRPr="00FE32FA">
              <w:rPr>
                <w:noProof/>
              </w:rPr>
              <w:drawing>
                <wp:inline distT="0" distB="0" distL="0" distR="0" wp14:anchorId="7A2378A6" wp14:editId="3DD87356">
                  <wp:extent cx="476885" cy="501015"/>
                  <wp:effectExtent l="0" t="0" r="0" b="0"/>
                  <wp:docPr id="1359471546" name="Bilde 1359471546" descr="http://orv.jbv.no/orv/lib/exe/fetch.php?w=50&amp;tok=65d13c&amp;media=tjn:kap_9:signal_43.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8"/>
                          <pic:cNvPicPr/>
                        </pic:nvPicPr>
                        <pic:blipFill>
                          <a:blip r:embed="rId56">
                            <a:extLst>
                              <a:ext uri="{28A0092B-C50C-407E-A947-70E740481C1C}">
                                <a14:useLocalDpi xmlns:a14="http://schemas.microsoft.com/office/drawing/2010/main" val="0"/>
                              </a:ext>
                            </a:extLst>
                          </a:blip>
                          <a:stretch>
                            <a:fillRect/>
                          </a:stretch>
                        </pic:blipFill>
                        <pic:spPr>
                          <a:xfrm>
                            <a:off x="0" y="0"/>
                            <a:ext cx="476885" cy="50101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16C649F" w14:textId="61153034"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43 </w:t>
            </w:r>
            <w:r w:rsidRPr="00FE32FA">
              <w:rPr>
                <w:rFonts w:ascii="Arial" w:hAnsi="Arial" w:cs="Arial"/>
                <w:sz w:val="24"/>
                <w:szCs w:val="24"/>
              </w:rPr>
              <w:br/>
              <w:t>«Kjøring forbudt»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65CF889" w14:textId="35238148"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 og skift skal stoppe foran signalet.</w:t>
            </w:r>
          </w:p>
        </w:tc>
      </w:tr>
      <w:tr w:rsidR="00FE32FA" w:rsidRPr="00FE32FA" w14:paraId="16F9E8E6"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3A77404"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To hvite faste lys på skrå opp til høyre. </w:t>
            </w:r>
            <w:r w:rsidRPr="00FE32FA">
              <w:br/>
            </w:r>
            <w:r w:rsidRPr="00FE32FA">
              <w:rPr>
                <w:rFonts w:ascii="Arial" w:hAnsi="Arial" w:cs="Arial"/>
                <w:sz w:val="24"/>
                <w:szCs w:val="24"/>
              </w:rPr>
              <w:t>Eksempel: </w:t>
            </w:r>
            <w:r w:rsidRPr="00FE32FA">
              <w:br/>
            </w:r>
            <w:r w:rsidRPr="00FE32FA">
              <w:rPr>
                <w:noProof/>
              </w:rPr>
              <w:drawing>
                <wp:inline distT="0" distB="0" distL="0" distR="0" wp14:anchorId="33CD8DF9" wp14:editId="6FCC5A3A">
                  <wp:extent cx="476885" cy="492760"/>
                  <wp:effectExtent l="0" t="0" r="0" b="2540"/>
                  <wp:docPr id="321919277" name="Bilde 321919277" descr="http://orv.jbv.no/orv/lib/exe/fetch.php?w=50&amp;tok=3ab233&amp;media=tjn:kap_9:signal_44.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7"/>
                          <pic:cNvPicPr/>
                        </pic:nvPicPr>
                        <pic:blipFill>
                          <a:blip r:embed="rId58">
                            <a:extLst>
                              <a:ext uri="{28A0092B-C50C-407E-A947-70E740481C1C}">
                                <a14:useLocalDpi xmlns:a14="http://schemas.microsoft.com/office/drawing/2010/main" val="0"/>
                              </a:ext>
                            </a:extLst>
                          </a:blip>
                          <a:stretch>
                            <a:fillRect/>
                          </a:stretch>
                        </pic:blipFill>
                        <pic:spPr>
                          <a:xfrm>
                            <a:off x="0" y="0"/>
                            <a:ext cx="476885" cy="49276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A1AAB13" w14:textId="04E7368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44 </w:t>
            </w:r>
            <w:r w:rsidRPr="00FE32FA">
              <w:rPr>
                <w:rFonts w:ascii="Arial" w:hAnsi="Arial" w:cs="Arial"/>
                <w:sz w:val="24"/>
                <w:szCs w:val="24"/>
              </w:rPr>
              <w:br/>
              <w:t>«Varsom kjøring tillatt»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C21C7C6" w14:textId="2E236F63"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 og skift kan kjøre forsiktig videre forbi signalet. Det kan være hindringer i sporet.</w:t>
            </w:r>
            <w:r w:rsidRPr="00FE32FA">
              <w:rPr>
                <w:rFonts w:ascii="Arial" w:hAnsi="Arial" w:cs="Arial"/>
                <w:sz w:val="24"/>
                <w:szCs w:val="24"/>
              </w:rPr>
              <w:br/>
            </w:r>
            <w:r w:rsidRPr="00FE32FA">
              <w:rPr>
                <w:rFonts w:ascii="Arial" w:hAnsi="Arial" w:cs="Arial"/>
                <w:sz w:val="24"/>
                <w:szCs w:val="24"/>
              </w:rPr>
              <w:br/>
              <w:t xml:space="preserve">Skift kan kjøre forbi signal 20B «Stopp» i tilhørende indre hovedsignal eller </w:t>
            </w:r>
            <w:proofErr w:type="spellStart"/>
            <w:r w:rsidRPr="00FE32FA">
              <w:rPr>
                <w:rFonts w:ascii="Arial" w:hAnsi="Arial" w:cs="Arial"/>
                <w:sz w:val="24"/>
                <w:szCs w:val="24"/>
              </w:rPr>
              <w:t>utkjørhovedsignal</w:t>
            </w:r>
            <w:proofErr w:type="spellEnd"/>
            <w:r w:rsidRPr="00FE32FA">
              <w:rPr>
                <w:rFonts w:ascii="Arial" w:hAnsi="Arial" w:cs="Arial"/>
                <w:sz w:val="24"/>
                <w:szCs w:val="24"/>
              </w:rPr>
              <w:t>.</w:t>
            </w:r>
            <w:r w:rsidRPr="00FE32FA">
              <w:rPr>
                <w:rFonts w:ascii="Arial" w:hAnsi="Arial" w:cs="Arial"/>
                <w:sz w:val="24"/>
                <w:szCs w:val="24"/>
              </w:rPr>
              <w:br/>
            </w:r>
            <w:r w:rsidRPr="00FE32FA">
              <w:rPr>
                <w:rFonts w:ascii="Arial" w:hAnsi="Arial" w:cs="Arial"/>
                <w:sz w:val="24"/>
                <w:szCs w:val="24"/>
              </w:rPr>
              <w:br/>
              <w:t>Tog kan kjøre forbi signal 20B «Stopp» i tilhørende indre hovedsignal.</w:t>
            </w:r>
          </w:p>
        </w:tc>
      </w:tr>
      <w:tr w:rsidR="00FE32FA" w:rsidRPr="00FE32FA" w14:paraId="2EB5E759"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0C687D99"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To hvite faste lys på loddrett linje. </w:t>
            </w:r>
            <w:r w:rsidRPr="00FE32FA">
              <w:br/>
            </w:r>
            <w:r w:rsidRPr="00FE32FA">
              <w:rPr>
                <w:rFonts w:ascii="Arial" w:hAnsi="Arial" w:cs="Arial"/>
                <w:sz w:val="24"/>
                <w:szCs w:val="24"/>
              </w:rPr>
              <w:t>Eksempel: </w:t>
            </w:r>
            <w:r w:rsidRPr="00FE32FA">
              <w:br/>
            </w:r>
            <w:r w:rsidRPr="00FE32FA">
              <w:rPr>
                <w:noProof/>
              </w:rPr>
              <w:drawing>
                <wp:inline distT="0" distB="0" distL="0" distR="0" wp14:anchorId="0DAE5BEF" wp14:editId="750992D9">
                  <wp:extent cx="476885" cy="516890"/>
                  <wp:effectExtent l="0" t="0" r="0" b="0"/>
                  <wp:docPr id="2044226625" name="Bilde 2044226625" descr="http://orv.jbv.no/orv/lib/exe/fetch.php?w=50&amp;tok=8e5c2d&amp;media=tjn:kap_9:signal_45.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6"/>
                          <pic:cNvPicPr/>
                        </pic:nvPicPr>
                        <pic:blipFill>
                          <a:blip r:embed="rId60">
                            <a:extLst>
                              <a:ext uri="{28A0092B-C50C-407E-A947-70E740481C1C}">
                                <a14:useLocalDpi xmlns:a14="http://schemas.microsoft.com/office/drawing/2010/main" val="0"/>
                              </a:ext>
                            </a:extLst>
                          </a:blip>
                          <a:stretch>
                            <a:fillRect/>
                          </a:stretch>
                        </pic:blipFill>
                        <pic:spPr>
                          <a:xfrm>
                            <a:off x="0" y="0"/>
                            <a:ext cx="476885" cy="51689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FA71958" w14:textId="207506B4"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45 </w:t>
            </w:r>
            <w:r w:rsidRPr="00FE32FA">
              <w:rPr>
                <w:rFonts w:ascii="Arial" w:hAnsi="Arial" w:cs="Arial"/>
                <w:sz w:val="24"/>
                <w:szCs w:val="24"/>
              </w:rPr>
              <w:br/>
              <w:t>«Kjøring tillatt»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88418BD" w14:textId="448EE3C8"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 og skift kan kjøre forbi signalet. </w:t>
            </w:r>
            <w:r w:rsidRPr="00FE32FA">
              <w:rPr>
                <w:rFonts w:ascii="Arial" w:hAnsi="Arial" w:cs="Arial"/>
                <w:sz w:val="24"/>
                <w:szCs w:val="24"/>
              </w:rPr>
              <w:br/>
            </w:r>
            <w:r w:rsidRPr="00FE32FA">
              <w:rPr>
                <w:rFonts w:ascii="Arial" w:hAnsi="Arial" w:cs="Arial"/>
                <w:sz w:val="24"/>
                <w:szCs w:val="24"/>
              </w:rPr>
              <w:br/>
              <w:t xml:space="preserve">Skift kan kjøre forbi signal 20B «Stopp» i tilhørende indre hovedsignal eller </w:t>
            </w:r>
            <w:proofErr w:type="spellStart"/>
            <w:r w:rsidRPr="00FE32FA">
              <w:rPr>
                <w:rFonts w:ascii="Arial" w:hAnsi="Arial" w:cs="Arial"/>
                <w:sz w:val="24"/>
                <w:szCs w:val="24"/>
              </w:rPr>
              <w:t>utkjørhovedsignal</w:t>
            </w:r>
            <w:proofErr w:type="spellEnd"/>
            <w:r w:rsidRPr="00FE32FA">
              <w:rPr>
                <w:rFonts w:ascii="Arial" w:hAnsi="Arial" w:cs="Arial"/>
                <w:sz w:val="24"/>
                <w:szCs w:val="24"/>
              </w:rPr>
              <w:t>. </w:t>
            </w:r>
            <w:r w:rsidRPr="00FE32FA">
              <w:rPr>
                <w:rFonts w:ascii="Arial" w:hAnsi="Arial" w:cs="Arial"/>
                <w:sz w:val="24"/>
                <w:szCs w:val="24"/>
              </w:rPr>
              <w:br/>
            </w:r>
            <w:r w:rsidRPr="00FE32FA">
              <w:rPr>
                <w:rFonts w:ascii="Arial" w:hAnsi="Arial" w:cs="Arial"/>
                <w:sz w:val="24"/>
                <w:szCs w:val="24"/>
              </w:rPr>
              <w:br/>
              <w:t>Tog kan kjøre forbi signal 20B «Stopp» i tilhørende indre hovedsignal.</w:t>
            </w:r>
          </w:p>
        </w:tc>
      </w:tr>
    </w:tbl>
    <w:p w14:paraId="42886CDA" w14:textId="77777777" w:rsidR="00314CC0" w:rsidRDefault="00314CC0">
      <w:r>
        <w:br w:type="page"/>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038"/>
        <w:gridCol w:w="1518"/>
        <w:gridCol w:w="4500"/>
      </w:tblGrid>
      <w:tr w:rsidR="00FE32FA" w:rsidRPr="00FE32FA" w14:paraId="3DA35338"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13790F43" w14:textId="1D683A11"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lastRenderedPageBreak/>
              <w:t>Et hvitt fast lys oppe til høyre eller to hvite faste lys på skrå opp til venstre.</w:t>
            </w:r>
            <w:r w:rsidRPr="00FE32FA">
              <w:br/>
            </w:r>
            <w:r w:rsidRPr="00FE32FA">
              <w:rPr>
                <w:rFonts w:ascii="Arial" w:hAnsi="Arial" w:cs="Arial"/>
                <w:sz w:val="24"/>
                <w:szCs w:val="24"/>
              </w:rPr>
              <w:t>Eksempler: </w:t>
            </w:r>
            <w:r w:rsidRPr="00FE32FA">
              <w:br/>
            </w:r>
            <w:r w:rsidRPr="00FE32FA">
              <w:rPr>
                <w:noProof/>
              </w:rPr>
              <w:drawing>
                <wp:inline distT="0" distB="0" distL="0" distR="0" wp14:anchorId="0B53836D" wp14:editId="1DE591FD">
                  <wp:extent cx="476885" cy="485140"/>
                  <wp:effectExtent l="0" t="0" r="0" b="0"/>
                  <wp:docPr id="68674647" name="Bilde 68674647" descr="http://orv.jbv.no/orv/lib/exe/fetch.php?w=50&amp;tok=f0558f&amp;media=tjn:kap_9:signal_46a.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5"/>
                          <pic:cNvPicPr/>
                        </pic:nvPicPr>
                        <pic:blipFill>
                          <a:blip r:embed="rId62">
                            <a:extLst>
                              <a:ext uri="{28A0092B-C50C-407E-A947-70E740481C1C}">
                                <a14:useLocalDpi xmlns:a14="http://schemas.microsoft.com/office/drawing/2010/main" val="0"/>
                              </a:ext>
                            </a:extLst>
                          </a:blip>
                          <a:stretch>
                            <a:fillRect/>
                          </a:stretch>
                        </pic:blipFill>
                        <pic:spPr>
                          <a:xfrm>
                            <a:off x="0" y="0"/>
                            <a:ext cx="476885" cy="485140"/>
                          </a:xfrm>
                          <a:prstGeom prst="rect">
                            <a:avLst/>
                          </a:prstGeom>
                        </pic:spPr>
                      </pic:pic>
                    </a:graphicData>
                  </a:graphic>
                </wp:inline>
              </w:drawing>
            </w:r>
            <w:r w:rsidRPr="00FE32FA">
              <w:br/>
            </w:r>
            <w:r w:rsidRPr="00FE32FA">
              <w:rPr>
                <w:rFonts w:ascii="Arial" w:hAnsi="Arial" w:cs="Arial"/>
                <w:sz w:val="24"/>
                <w:szCs w:val="24"/>
              </w:rPr>
              <w:t>Signal 46A </w:t>
            </w:r>
            <w:r w:rsidRPr="00FE32FA">
              <w:br/>
            </w:r>
            <w:r w:rsidRPr="00FE32FA">
              <w:rPr>
                <w:noProof/>
              </w:rPr>
              <w:drawing>
                <wp:inline distT="0" distB="0" distL="0" distR="0" wp14:anchorId="0B1E62E4" wp14:editId="27C47F59">
                  <wp:extent cx="476885" cy="492760"/>
                  <wp:effectExtent l="0" t="0" r="0" b="2540"/>
                  <wp:docPr id="1822454639" name="Bilde 1822454639" descr="http://orv.jbv.no/orv/lib/exe/fetch.php?w=50&amp;tok=3d7d2e&amp;media=tjn:kap_9:signal_46b.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4"/>
                          <pic:cNvPicPr/>
                        </pic:nvPicPr>
                        <pic:blipFill>
                          <a:blip r:embed="rId64">
                            <a:extLst>
                              <a:ext uri="{28A0092B-C50C-407E-A947-70E740481C1C}">
                                <a14:useLocalDpi xmlns:a14="http://schemas.microsoft.com/office/drawing/2010/main" val="0"/>
                              </a:ext>
                            </a:extLst>
                          </a:blip>
                          <a:stretch>
                            <a:fillRect/>
                          </a:stretch>
                        </pic:blipFill>
                        <pic:spPr>
                          <a:xfrm>
                            <a:off x="0" y="0"/>
                            <a:ext cx="476885" cy="492760"/>
                          </a:xfrm>
                          <a:prstGeom prst="rect">
                            <a:avLst/>
                          </a:prstGeom>
                        </pic:spPr>
                      </pic:pic>
                    </a:graphicData>
                  </a:graphic>
                </wp:inline>
              </w:drawing>
            </w:r>
            <w:r w:rsidRPr="00FE32FA">
              <w:br/>
            </w:r>
            <w:r w:rsidRPr="00FE32FA">
              <w:rPr>
                <w:rFonts w:ascii="Arial" w:hAnsi="Arial" w:cs="Arial"/>
                <w:sz w:val="24"/>
                <w:szCs w:val="24"/>
              </w:rPr>
              <w:t>Signal 46B</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64B2D39" w14:textId="38C558EE"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46 </w:t>
            </w:r>
            <w:r w:rsidRPr="00FE32FA">
              <w:rPr>
                <w:rFonts w:ascii="Arial" w:hAnsi="Arial" w:cs="Arial"/>
                <w:sz w:val="24"/>
                <w:szCs w:val="24"/>
              </w:rPr>
              <w:br/>
              <w:t xml:space="preserve">«Frigitt for lokal </w:t>
            </w:r>
            <w:proofErr w:type="spellStart"/>
            <w:r w:rsidRPr="00FE32FA">
              <w:rPr>
                <w:rFonts w:ascii="Arial" w:hAnsi="Arial" w:cs="Arial"/>
                <w:sz w:val="24"/>
                <w:szCs w:val="24"/>
              </w:rPr>
              <w:t>skifting</w:t>
            </w:r>
            <w:proofErr w:type="spellEnd"/>
            <w:r w:rsidRPr="00FE32FA">
              <w:rPr>
                <w:rFonts w:ascii="Arial" w:hAnsi="Arial" w:cs="Arial"/>
                <w:sz w:val="24"/>
                <w:szCs w:val="24"/>
              </w:rPr>
              <w: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D1299CF" w14:textId="05F1842C"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Skift kan kjøre forbi signalet. </w:t>
            </w:r>
            <w:r w:rsidRPr="00FE32FA">
              <w:br/>
            </w:r>
            <w:r w:rsidRPr="00FE32FA">
              <w:br/>
            </w:r>
            <w:r w:rsidRPr="00FE32FA">
              <w:rPr>
                <w:rFonts w:ascii="Arial" w:hAnsi="Arial" w:cs="Arial"/>
                <w:sz w:val="24"/>
                <w:szCs w:val="24"/>
              </w:rPr>
              <w:t xml:space="preserve">Skift kan kjøre forbi signal 20B «Stopp» i tilhørende indre hovedsignal eller </w:t>
            </w:r>
            <w:proofErr w:type="spellStart"/>
            <w:r w:rsidRPr="00FE32FA">
              <w:rPr>
                <w:rFonts w:ascii="Arial" w:hAnsi="Arial" w:cs="Arial"/>
                <w:sz w:val="24"/>
                <w:szCs w:val="24"/>
              </w:rPr>
              <w:t>utkjørhovedsignal</w:t>
            </w:r>
            <w:proofErr w:type="spellEnd"/>
            <w:r w:rsidRPr="00FE32FA">
              <w:rPr>
                <w:rFonts w:ascii="Arial" w:hAnsi="Arial" w:cs="Arial"/>
                <w:sz w:val="24"/>
                <w:szCs w:val="24"/>
              </w:rPr>
              <w:t>. </w:t>
            </w:r>
            <w:r w:rsidRPr="00FE32FA">
              <w:br/>
            </w:r>
            <w:r w:rsidRPr="00FE32FA">
              <w:br/>
            </w:r>
            <w:r w:rsidRPr="00FE32FA">
              <w:rPr>
                <w:rFonts w:ascii="Arial" w:hAnsi="Arial" w:cs="Arial"/>
                <w:sz w:val="24"/>
                <w:szCs w:val="24"/>
              </w:rPr>
              <w:t>Sentralstilte sporveksler/sporsperrer kan være frigitt for lokal omlegging.</w:t>
            </w:r>
          </w:p>
        </w:tc>
      </w:tr>
    </w:tbl>
    <w:p w14:paraId="00D2DE9E" w14:textId="77777777" w:rsidR="00654143" w:rsidRPr="00FE32FA" w:rsidRDefault="00654143" w:rsidP="00CE4E2A">
      <w:pPr>
        <w:pStyle w:val="HSV2Overskrift"/>
      </w:pPr>
      <w:bookmarkStart w:id="275" w:name="_Toc183518552"/>
      <w:r w:rsidRPr="00FE32FA">
        <w:t>8.24 Dvergsignaler på stasjoner på strekning med ERTMS</w:t>
      </w:r>
      <w:bookmarkEnd w:id="275"/>
    </w:p>
    <w:p w14:paraId="34B316FC" w14:textId="77777777" w:rsidR="00654143" w:rsidRPr="00FE32FA" w:rsidRDefault="00654143" w:rsidP="00654143">
      <w:pPr>
        <w:pStyle w:val="NormalWeb"/>
        <w:shd w:val="clear" w:color="auto" w:fill="FFFFFF"/>
        <w:spacing w:before="0" w:beforeAutospacing="0" w:after="336" w:afterAutospacing="0"/>
        <w:rPr>
          <w:rFonts w:ascii="Arial" w:hAnsi="Arial" w:cs="Arial"/>
        </w:rPr>
      </w:pPr>
      <w:r w:rsidRPr="00FE32FA">
        <w:rPr>
          <w:rFonts w:ascii="Arial" w:hAnsi="Arial" w:cs="Arial"/>
        </w:rPr>
        <w:t xml:space="preserve">1. Dvergsignaler på stasjoner på strekning med ERTMS gjelder for skift. Signalene er slukket i togvei. Et dvergsignal kan også vise signal E44 «Varsom </w:t>
      </w:r>
      <w:proofErr w:type="spellStart"/>
      <w:r w:rsidRPr="00FE32FA">
        <w:rPr>
          <w:rFonts w:ascii="Arial" w:hAnsi="Arial" w:cs="Arial"/>
        </w:rPr>
        <w:t>skifting</w:t>
      </w:r>
      <w:proofErr w:type="spellEnd"/>
      <w:r w:rsidRPr="00FE32FA">
        <w:rPr>
          <w:rFonts w:ascii="Arial" w:hAnsi="Arial" w:cs="Arial"/>
        </w:rPr>
        <w:t xml:space="preserve"> tillatt» eller signal E45 «</w:t>
      </w:r>
      <w:proofErr w:type="spellStart"/>
      <w:r w:rsidRPr="00FE32FA">
        <w:rPr>
          <w:rFonts w:ascii="Arial" w:hAnsi="Arial" w:cs="Arial"/>
        </w:rPr>
        <w:t>Skifting</w:t>
      </w:r>
      <w:proofErr w:type="spellEnd"/>
      <w:r w:rsidRPr="00FE32FA">
        <w:rPr>
          <w:rFonts w:ascii="Arial" w:hAnsi="Arial" w:cs="Arial"/>
        </w:rPr>
        <w:t xml:space="preserve"> tillatt» for tog i modus særlig ansvar (SR-modus) dersom det er mulig å sikre sporvekslene for toget. </w:t>
      </w:r>
    </w:p>
    <w:p w14:paraId="5585953E"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2. På en stasjon kan et dvergsignal være satt opp på signal E35 «Stoppskilt», eller ved skillet mellom to sporavsnitt. Signalet settes opp på egen mast, på stoppskiltets stolpe eller i åk. </w:t>
      </w:r>
    </w:p>
    <w:p w14:paraId="00BB4CBF" w14:textId="77777777" w:rsidR="00654143" w:rsidRPr="00FE32FA" w:rsidRDefault="00654143" w:rsidP="00654143">
      <w:pPr>
        <w:pStyle w:val="NormalWeb"/>
        <w:shd w:val="clear" w:color="auto" w:fill="FFFFFF"/>
        <w:spacing w:before="0" w:beforeAutospacing="0" w:after="336" w:afterAutospacing="0"/>
        <w:rPr>
          <w:rFonts w:ascii="Arial" w:hAnsi="Arial" w:cs="Arial"/>
        </w:rPr>
      </w:pPr>
      <w:r w:rsidRPr="00FE32FA">
        <w:rPr>
          <w:rFonts w:ascii="Arial" w:hAnsi="Arial" w:cs="Arial"/>
        </w:rPr>
        <w:t xml:space="preserve">3. Dvergsignal er merket med signal 101 «Identifikasjonsskilt». Dvergsignal som står ved signal E35 «Stoppskilt» har samme identifikasjon som stoppskiltet. </w:t>
      </w:r>
    </w:p>
    <w:p w14:paraId="2C7BF5AF"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4. Dvergsignal står i avhengighet til sentralstilte sporveksler og sporsperrer, unntatt når det viser signal E46 «Frigitt for lokal </w:t>
      </w:r>
      <w:proofErr w:type="spellStart"/>
      <w:r w:rsidRPr="00FE32FA">
        <w:rPr>
          <w:rFonts w:ascii="Arial" w:hAnsi="Arial" w:cs="Arial"/>
          <w:sz w:val="24"/>
          <w:szCs w:val="24"/>
        </w:rPr>
        <w:t>skifting</w:t>
      </w:r>
      <w:proofErr w:type="spellEnd"/>
      <w:r w:rsidRPr="00FE32FA">
        <w:rPr>
          <w:rFonts w:ascii="Arial" w:hAnsi="Arial" w:cs="Arial"/>
          <w:sz w:val="24"/>
          <w:szCs w:val="24"/>
        </w:rPr>
        <w:t>».</w:t>
      </w:r>
    </w:p>
    <w:p w14:paraId="2A8CFA31"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 xml:space="preserve">5. For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med dvergsignaler gjelder følgende:</w:t>
      </w:r>
    </w:p>
    <w:p w14:paraId="7D66F0F1" w14:textId="77777777" w:rsidR="00654143" w:rsidRPr="00FE32FA" w:rsidRDefault="00654143" w:rsidP="006A5AB1">
      <w:pPr>
        <w:numPr>
          <w:ilvl w:val="1"/>
          <w:numId w:val="130"/>
        </w:numPr>
        <w:spacing w:after="0" w:line="240" w:lineRule="auto"/>
        <w:ind w:left="714" w:hanging="357"/>
        <w:rPr>
          <w:rFonts w:ascii="Arial" w:hAnsi="Arial" w:cs="Arial"/>
          <w:sz w:val="24"/>
          <w:szCs w:val="24"/>
        </w:rPr>
      </w:pPr>
      <w:r w:rsidRPr="00FE32FA">
        <w:rPr>
          <w:rFonts w:ascii="Arial" w:hAnsi="Arial" w:cs="Arial"/>
          <w:sz w:val="24"/>
          <w:szCs w:val="24"/>
        </w:rPr>
        <w:t xml:space="preserve">Signal E44 «Varsom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tillatt» gjelder for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inn i spor som er belagt med kjøretøy, inn i buttspor, til usikret område med håndstilte sporveksler eller fram til neste dvergsignal.</w:t>
      </w:r>
    </w:p>
    <w:p w14:paraId="71364C84" w14:textId="77777777" w:rsidR="00654143" w:rsidRPr="00FE32FA" w:rsidRDefault="00654143" w:rsidP="006A5AB1">
      <w:pPr>
        <w:numPr>
          <w:ilvl w:val="1"/>
          <w:numId w:val="130"/>
        </w:numPr>
        <w:spacing w:after="0" w:line="240" w:lineRule="auto"/>
        <w:ind w:left="714" w:hanging="357"/>
        <w:rPr>
          <w:rFonts w:ascii="Arial" w:hAnsi="Arial" w:cs="Arial"/>
          <w:sz w:val="24"/>
          <w:szCs w:val="24"/>
        </w:rPr>
      </w:pPr>
      <w:r w:rsidRPr="00FE32FA">
        <w:rPr>
          <w:rFonts w:ascii="Arial" w:hAnsi="Arial" w:cs="Arial"/>
          <w:sz w:val="24"/>
          <w:szCs w:val="24"/>
        </w:rPr>
        <w:t>Når signal E45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tillatt» vises for skift, viser neste dvergsignal i skifteveien signal E44 «Varsom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tillatt» eller signal E45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tillatt» og sporet mellom dvergsignalene er fritt.</w:t>
      </w:r>
    </w:p>
    <w:p w14:paraId="4B224908" w14:textId="77777777" w:rsidR="00654143" w:rsidRPr="00FE32FA" w:rsidRDefault="00654143" w:rsidP="006A5AB1">
      <w:pPr>
        <w:numPr>
          <w:ilvl w:val="1"/>
          <w:numId w:val="130"/>
        </w:numPr>
        <w:spacing w:after="0" w:line="240" w:lineRule="auto"/>
        <w:ind w:left="714" w:hanging="357"/>
        <w:rPr>
          <w:rFonts w:ascii="Arial" w:hAnsi="Arial" w:cs="Arial"/>
          <w:sz w:val="24"/>
          <w:szCs w:val="24"/>
        </w:rPr>
      </w:pPr>
      <w:r w:rsidRPr="00FE32FA">
        <w:rPr>
          <w:rFonts w:ascii="Arial" w:hAnsi="Arial" w:cs="Arial"/>
          <w:sz w:val="24"/>
          <w:szCs w:val="24"/>
        </w:rPr>
        <w:t>Ved passering av dvergsignal endres signal E45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tillatt» automatisk til signal E44 «Varsom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tillatt» eller til signal E43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forbudt».</w:t>
      </w:r>
    </w:p>
    <w:p w14:paraId="6DE1DF7F" w14:textId="77777777" w:rsidR="002D3BD7" w:rsidRDefault="002D3BD7">
      <w:pPr>
        <w:rPr>
          <w:rFonts w:ascii="Arial" w:eastAsia="Times New Roman" w:hAnsi="Arial" w:cs="Arial"/>
          <w:sz w:val="24"/>
          <w:szCs w:val="24"/>
          <w:lang w:eastAsia="nb-NO"/>
        </w:rPr>
      </w:pPr>
      <w:r>
        <w:rPr>
          <w:rFonts w:ascii="Arial" w:hAnsi="Arial" w:cs="Arial"/>
        </w:rPr>
        <w:br w:type="page"/>
      </w:r>
    </w:p>
    <w:p w14:paraId="7D589317" w14:textId="4E92B977" w:rsidR="00654143" w:rsidRPr="00FE32FA" w:rsidRDefault="00654143" w:rsidP="002D3BD7">
      <w:pPr>
        <w:pStyle w:val="NormalWeb"/>
        <w:shd w:val="clear" w:color="auto" w:fill="FFFFFF"/>
        <w:spacing w:before="0" w:beforeAutospacing="0" w:after="0" w:afterAutospacing="0"/>
        <w:rPr>
          <w:rFonts w:ascii="Arial" w:hAnsi="Arial" w:cs="Arial"/>
        </w:rPr>
      </w:pPr>
      <w:r w:rsidRPr="00FE32FA">
        <w:rPr>
          <w:rFonts w:ascii="Arial" w:hAnsi="Arial" w:cs="Arial"/>
        </w:rPr>
        <w:lastRenderedPageBreak/>
        <w:t xml:space="preserve">6.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402"/>
        <w:gridCol w:w="2552"/>
        <w:gridCol w:w="4102"/>
      </w:tblGrid>
      <w:tr w:rsidR="00FE32FA" w:rsidRPr="00FE32FA" w14:paraId="0EF64947" w14:textId="77777777" w:rsidTr="00314CC0">
        <w:trPr>
          <w:tblHeader/>
        </w:trPr>
        <w:tc>
          <w:tcPr>
            <w:tcW w:w="2402"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A0FDBBB"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w:t>
            </w:r>
          </w:p>
        </w:tc>
        <w:tc>
          <w:tcPr>
            <w:tcW w:w="2552"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D6D70DE"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4102"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A8FEFFB"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08E07513" w14:textId="77777777" w:rsidTr="00314CC0">
        <w:tc>
          <w:tcPr>
            <w:tcW w:w="240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tcPr>
          <w:p w14:paraId="1965DB26"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 xml:space="preserve">To hvite faste lys på vannrett linje. </w:t>
            </w:r>
          </w:p>
          <w:p w14:paraId="7394F6AD"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Eksempel:</w:t>
            </w:r>
          </w:p>
          <w:p w14:paraId="34C83BB1" w14:textId="77777777" w:rsidR="00654143" w:rsidRPr="00FE32FA" w:rsidRDefault="00654143" w:rsidP="002D3BD7">
            <w:pPr>
              <w:spacing w:after="0" w:line="240" w:lineRule="auto"/>
              <w:rPr>
                <w:rFonts w:ascii="Arial" w:hAnsi="Arial" w:cs="Arial"/>
                <w:sz w:val="24"/>
                <w:szCs w:val="24"/>
              </w:rPr>
            </w:pPr>
            <w:r w:rsidRPr="00FE32FA">
              <w:rPr>
                <w:noProof/>
              </w:rPr>
              <w:drawing>
                <wp:inline distT="0" distB="0" distL="0" distR="0" wp14:anchorId="38564DDA" wp14:editId="61F579D6">
                  <wp:extent cx="523875" cy="564621"/>
                  <wp:effectExtent l="0" t="0" r="0" b="6985"/>
                  <wp:docPr id="1749842486" name="Bilde 1749842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pic:cNvPicPr/>
                        </pic:nvPicPr>
                        <pic:blipFill>
                          <a:blip r:embed="rId65">
                            <a:extLst>
                              <a:ext uri="{28A0092B-C50C-407E-A947-70E740481C1C}">
                                <a14:useLocalDpi xmlns:a14="http://schemas.microsoft.com/office/drawing/2010/main" val="0"/>
                              </a:ext>
                            </a:extLst>
                          </a:blip>
                          <a:stretch>
                            <a:fillRect/>
                          </a:stretch>
                        </pic:blipFill>
                        <pic:spPr>
                          <a:xfrm>
                            <a:off x="0" y="0"/>
                            <a:ext cx="523875" cy="564621"/>
                          </a:xfrm>
                          <a:prstGeom prst="rect">
                            <a:avLst/>
                          </a:prstGeom>
                        </pic:spPr>
                      </pic:pic>
                    </a:graphicData>
                  </a:graphic>
                </wp:inline>
              </w:drawing>
            </w:r>
          </w:p>
        </w:tc>
        <w:tc>
          <w:tcPr>
            <w:tcW w:w="255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00A6BE0F"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E43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forbudt»</w:t>
            </w:r>
          </w:p>
        </w:tc>
        <w:tc>
          <w:tcPr>
            <w:tcW w:w="410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17D6073D"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Skift skal stoppe foran signalet.</w:t>
            </w:r>
          </w:p>
        </w:tc>
      </w:tr>
      <w:tr w:rsidR="00FE32FA" w:rsidRPr="00FE32FA" w14:paraId="74AEA95A" w14:textId="77777777" w:rsidTr="00314CC0">
        <w:tc>
          <w:tcPr>
            <w:tcW w:w="240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tcPr>
          <w:p w14:paraId="25F80493"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 xml:space="preserve">To hvite faste lys på skrå opp til høyre. </w:t>
            </w:r>
          </w:p>
          <w:p w14:paraId="36D4531B"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Eksempel:</w:t>
            </w:r>
          </w:p>
          <w:p w14:paraId="0A8510E2" w14:textId="77777777" w:rsidR="00654143" w:rsidRPr="00FE32FA" w:rsidRDefault="00654143" w:rsidP="002D3BD7">
            <w:pPr>
              <w:spacing w:after="0" w:line="240" w:lineRule="auto"/>
              <w:rPr>
                <w:rFonts w:ascii="Arial" w:hAnsi="Arial" w:cs="Arial"/>
                <w:sz w:val="24"/>
                <w:szCs w:val="24"/>
              </w:rPr>
            </w:pPr>
            <w:r w:rsidRPr="00FE32FA">
              <w:rPr>
                <w:noProof/>
              </w:rPr>
              <w:drawing>
                <wp:inline distT="0" distB="0" distL="0" distR="0" wp14:anchorId="214FF830" wp14:editId="13F0FD11">
                  <wp:extent cx="552450" cy="582804"/>
                  <wp:effectExtent l="0" t="0" r="0" b="8255"/>
                  <wp:docPr id="1634109247" name="Bilde 1634109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3"/>
                          <pic:cNvPicPr/>
                        </pic:nvPicPr>
                        <pic:blipFill>
                          <a:blip r:embed="rId66">
                            <a:extLst>
                              <a:ext uri="{28A0092B-C50C-407E-A947-70E740481C1C}">
                                <a14:useLocalDpi xmlns:a14="http://schemas.microsoft.com/office/drawing/2010/main" val="0"/>
                              </a:ext>
                            </a:extLst>
                          </a:blip>
                          <a:stretch>
                            <a:fillRect/>
                          </a:stretch>
                        </pic:blipFill>
                        <pic:spPr>
                          <a:xfrm>
                            <a:off x="0" y="0"/>
                            <a:ext cx="552450" cy="582804"/>
                          </a:xfrm>
                          <a:prstGeom prst="rect">
                            <a:avLst/>
                          </a:prstGeom>
                        </pic:spPr>
                      </pic:pic>
                    </a:graphicData>
                  </a:graphic>
                </wp:inline>
              </w:drawing>
            </w:r>
          </w:p>
        </w:tc>
        <w:tc>
          <w:tcPr>
            <w:tcW w:w="255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2DE576A2"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Signal E44 «Varsom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tillatt»</w:t>
            </w:r>
          </w:p>
        </w:tc>
        <w:tc>
          <w:tcPr>
            <w:tcW w:w="410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5704F819"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Skift kan kjøre forsiktig videre forbi signalet. Det kan være hindringer i sporet.</w:t>
            </w:r>
            <w:r w:rsidRPr="00FE32FA">
              <w:rPr>
                <w:rFonts w:ascii="Arial" w:hAnsi="Arial" w:cs="Arial"/>
                <w:sz w:val="24"/>
                <w:szCs w:val="24"/>
              </w:rPr>
              <w:br/>
            </w:r>
          </w:p>
        </w:tc>
      </w:tr>
      <w:tr w:rsidR="00FE32FA" w:rsidRPr="00FE32FA" w14:paraId="75FB6743" w14:textId="77777777" w:rsidTr="00314CC0">
        <w:tc>
          <w:tcPr>
            <w:tcW w:w="240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tcPr>
          <w:p w14:paraId="6BA3CC77"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 xml:space="preserve">To hvite faste lys på loddrett linje. </w:t>
            </w:r>
          </w:p>
          <w:p w14:paraId="05E7EB4B"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Eksempel:</w:t>
            </w:r>
          </w:p>
          <w:p w14:paraId="2D3A4BAD" w14:textId="77777777" w:rsidR="00654143" w:rsidRPr="00FE32FA" w:rsidRDefault="00654143" w:rsidP="002D3BD7">
            <w:pPr>
              <w:spacing w:after="0" w:line="240" w:lineRule="auto"/>
              <w:rPr>
                <w:rFonts w:ascii="Arial" w:hAnsi="Arial" w:cs="Arial"/>
                <w:sz w:val="24"/>
                <w:szCs w:val="24"/>
              </w:rPr>
            </w:pPr>
            <w:r w:rsidRPr="00FE32FA">
              <w:rPr>
                <w:noProof/>
              </w:rPr>
              <w:drawing>
                <wp:inline distT="0" distB="0" distL="0" distR="0" wp14:anchorId="1F292E6C" wp14:editId="09E6B663">
                  <wp:extent cx="533400" cy="545123"/>
                  <wp:effectExtent l="0" t="0" r="0" b="7620"/>
                  <wp:docPr id="339031236" name="Bilde 33903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3"/>
                          <pic:cNvPicPr/>
                        </pic:nvPicPr>
                        <pic:blipFill>
                          <a:blip r:embed="rId67">
                            <a:extLst>
                              <a:ext uri="{28A0092B-C50C-407E-A947-70E740481C1C}">
                                <a14:useLocalDpi xmlns:a14="http://schemas.microsoft.com/office/drawing/2010/main" val="0"/>
                              </a:ext>
                            </a:extLst>
                          </a:blip>
                          <a:stretch>
                            <a:fillRect/>
                          </a:stretch>
                        </pic:blipFill>
                        <pic:spPr>
                          <a:xfrm>
                            <a:off x="0" y="0"/>
                            <a:ext cx="533400" cy="545123"/>
                          </a:xfrm>
                          <a:prstGeom prst="rect">
                            <a:avLst/>
                          </a:prstGeom>
                        </pic:spPr>
                      </pic:pic>
                    </a:graphicData>
                  </a:graphic>
                </wp:inline>
              </w:drawing>
            </w:r>
          </w:p>
        </w:tc>
        <w:tc>
          <w:tcPr>
            <w:tcW w:w="255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307604DD"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E45 «</w:t>
            </w:r>
            <w:proofErr w:type="spellStart"/>
            <w:r w:rsidRPr="00FE32FA">
              <w:rPr>
                <w:rFonts w:ascii="Arial" w:hAnsi="Arial" w:cs="Arial"/>
                <w:sz w:val="24"/>
                <w:szCs w:val="24"/>
              </w:rPr>
              <w:t>Skifting</w:t>
            </w:r>
            <w:proofErr w:type="spellEnd"/>
            <w:r w:rsidRPr="00FE32FA">
              <w:rPr>
                <w:rFonts w:ascii="Arial" w:hAnsi="Arial" w:cs="Arial"/>
                <w:sz w:val="24"/>
                <w:szCs w:val="24"/>
              </w:rPr>
              <w:t xml:space="preserve"> tillatt»</w:t>
            </w:r>
          </w:p>
        </w:tc>
        <w:tc>
          <w:tcPr>
            <w:tcW w:w="410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3AA56408"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Skift kan kjøre forbi signalet. </w:t>
            </w:r>
            <w:r w:rsidRPr="00FE32FA">
              <w:rPr>
                <w:rFonts w:ascii="Arial" w:hAnsi="Arial" w:cs="Arial"/>
                <w:sz w:val="24"/>
                <w:szCs w:val="24"/>
              </w:rPr>
              <w:br/>
            </w:r>
          </w:p>
        </w:tc>
      </w:tr>
      <w:tr w:rsidR="00FE32FA" w:rsidRPr="00FE32FA" w14:paraId="41E3CFB4" w14:textId="77777777" w:rsidTr="00314CC0">
        <w:tc>
          <w:tcPr>
            <w:tcW w:w="240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tcPr>
          <w:p w14:paraId="48B565CF"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Et hvitt fast lys oppe til høyre.</w:t>
            </w:r>
          </w:p>
          <w:p w14:paraId="720F8266"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Eksempel:</w:t>
            </w:r>
          </w:p>
          <w:p w14:paraId="580A78D7" w14:textId="77777777" w:rsidR="00654143" w:rsidRPr="00FE32FA" w:rsidRDefault="00654143" w:rsidP="002D3BD7">
            <w:pPr>
              <w:spacing w:after="0" w:line="240" w:lineRule="auto"/>
              <w:rPr>
                <w:rFonts w:ascii="Arial" w:hAnsi="Arial" w:cs="Arial"/>
                <w:sz w:val="24"/>
                <w:szCs w:val="24"/>
              </w:rPr>
            </w:pPr>
            <w:r w:rsidRPr="00FE32FA">
              <w:rPr>
                <w:noProof/>
              </w:rPr>
              <w:drawing>
                <wp:inline distT="0" distB="0" distL="0" distR="0" wp14:anchorId="72EF9C93" wp14:editId="6D569E79">
                  <wp:extent cx="523875" cy="558800"/>
                  <wp:effectExtent l="0" t="0" r="9525" b="0"/>
                  <wp:docPr id="290842467" name="Bilde 290842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4"/>
                          <pic:cNvPicPr/>
                        </pic:nvPicPr>
                        <pic:blipFill>
                          <a:blip r:embed="rId68">
                            <a:extLst>
                              <a:ext uri="{28A0092B-C50C-407E-A947-70E740481C1C}">
                                <a14:useLocalDpi xmlns:a14="http://schemas.microsoft.com/office/drawing/2010/main" val="0"/>
                              </a:ext>
                            </a:extLst>
                          </a:blip>
                          <a:stretch>
                            <a:fillRect/>
                          </a:stretch>
                        </pic:blipFill>
                        <pic:spPr>
                          <a:xfrm>
                            <a:off x="0" y="0"/>
                            <a:ext cx="523875" cy="558800"/>
                          </a:xfrm>
                          <a:prstGeom prst="rect">
                            <a:avLst/>
                          </a:prstGeom>
                        </pic:spPr>
                      </pic:pic>
                    </a:graphicData>
                  </a:graphic>
                </wp:inline>
              </w:drawing>
            </w:r>
          </w:p>
        </w:tc>
        <w:tc>
          <w:tcPr>
            <w:tcW w:w="255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24CABEA0"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Signal E46 «Frigitt for lokal </w:t>
            </w:r>
            <w:proofErr w:type="spellStart"/>
            <w:r w:rsidRPr="00FE32FA">
              <w:rPr>
                <w:rFonts w:ascii="Arial" w:hAnsi="Arial" w:cs="Arial"/>
                <w:sz w:val="24"/>
                <w:szCs w:val="24"/>
              </w:rPr>
              <w:t>skifting</w:t>
            </w:r>
            <w:proofErr w:type="spellEnd"/>
            <w:r w:rsidRPr="00FE32FA">
              <w:rPr>
                <w:rFonts w:ascii="Arial" w:hAnsi="Arial" w:cs="Arial"/>
                <w:sz w:val="24"/>
                <w:szCs w:val="24"/>
              </w:rPr>
              <w:t>»</w:t>
            </w:r>
          </w:p>
        </w:tc>
        <w:tc>
          <w:tcPr>
            <w:tcW w:w="410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10FFD6E5"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Skift kan kjøre forbi signalet. </w:t>
            </w:r>
            <w:r w:rsidRPr="00FE32FA">
              <w:br/>
            </w:r>
            <w:r w:rsidRPr="00FE32FA">
              <w:br/>
            </w:r>
            <w:r w:rsidRPr="00FE32FA">
              <w:rPr>
                <w:rFonts w:ascii="Arial" w:hAnsi="Arial" w:cs="Arial"/>
                <w:sz w:val="24"/>
                <w:szCs w:val="24"/>
              </w:rPr>
              <w:t>Sentralstilte sporveksler/sporsperrer kan være frigitt for lokal omlegging.</w:t>
            </w:r>
          </w:p>
        </w:tc>
      </w:tr>
    </w:tbl>
    <w:p w14:paraId="40D19D1C" w14:textId="77777777" w:rsidR="00654143" w:rsidRPr="00FE32FA" w:rsidRDefault="00654143" w:rsidP="00CE4E2A">
      <w:pPr>
        <w:pStyle w:val="HSV2Overskrift"/>
      </w:pPr>
      <w:bookmarkStart w:id="276" w:name="_Toc183518553"/>
      <w:r w:rsidRPr="00FE32FA">
        <w:t>8.25 Avvikende hastighet</w:t>
      </w:r>
      <w:bookmarkEnd w:id="276"/>
      <w:r w:rsidRPr="00FE32FA">
        <w:t xml:space="preserve"> </w:t>
      </w:r>
    </w:p>
    <w:p w14:paraId="44852439"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1. Signal 68E «Avvikende hastighet» er satt opp der hastigheten over avvikende sporveksler er en annen enn 40 km/t. Dette gjelder likevel ikke der det er satt opp signal 68C «Avvikende hastighet». På enkelte stasjoner på strekning med F-ATC vises avvikende hastighet kun i førerpanelet. Signal 68E «Avvikende hastighet» brukes ikke på strekning med ERTMS.</w:t>
      </w:r>
    </w:p>
    <w:p w14:paraId="42CB6B82"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2. Ved hastighetsnedsettelse er signalet satt opp slik at hastighetsnedsettelsen kan gjennomføres der den gjelder fra.</w:t>
      </w:r>
    </w:p>
    <w:p w14:paraId="6287A6AD" w14:textId="77777777" w:rsidR="002D3BD7" w:rsidRDefault="002D3BD7">
      <w:pPr>
        <w:rPr>
          <w:rFonts w:ascii="Arial" w:hAnsi="Arial" w:cs="Arial"/>
          <w:sz w:val="24"/>
          <w:szCs w:val="24"/>
        </w:rPr>
      </w:pPr>
      <w:r>
        <w:rPr>
          <w:rFonts w:ascii="Arial" w:hAnsi="Arial" w:cs="Arial"/>
          <w:sz w:val="24"/>
          <w:szCs w:val="24"/>
        </w:rPr>
        <w:br w:type="page"/>
      </w:r>
    </w:p>
    <w:p w14:paraId="10E83B0A" w14:textId="052B206D"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lastRenderedPageBreak/>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941"/>
        <w:gridCol w:w="2285"/>
        <w:gridCol w:w="4830"/>
      </w:tblGrid>
      <w:tr w:rsidR="00FE32FA" w:rsidRPr="00FE32FA" w14:paraId="65E7E4E4"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82D95D2"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7D9730E"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C1FAAC9"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7EAA564F"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0C44F30C"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Lysende hvitt tall på mørk bunn. </w:t>
            </w:r>
            <w:r w:rsidRPr="00FE32FA">
              <w:br/>
            </w:r>
            <w:r w:rsidRPr="00FE32FA">
              <w:rPr>
                <w:rFonts w:ascii="Arial" w:hAnsi="Arial" w:cs="Arial"/>
                <w:sz w:val="24"/>
                <w:szCs w:val="24"/>
              </w:rPr>
              <w:t>Eksempel: </w:t>
            </w:r>
            <w:r w:rsidRPr="00FE32FA">
              <w:br/>
            </w:r>
            <w:r w:rsidRPr="00FE32FA">
              <w:rPr>
                <w:noProof/>
              </w:rPr>
              <w:drawing>
                <wp:inline distT="0" distB="0" distL="0" distR="0" wp14:anchorId="2F0A7787" wp14:editId="3F983B5A">
                  <wp:extent cx="381635" cy="501015"/>
                  <wp:effectExtent l="0" t="0" r="0" b="0"/>
                  <wp:docPr id="773658289" name="Bilde 773658289" descr="http://orv.jbv.no/orv/lib/exe/fetch.php?w=40&amp;tok=9b3069&amp;media=tjn:kap_9:signal_68e.jp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3"/>
                          <pic:cNvPicPr/>
                        </pic:nvPicPr>
                        <pic:blipFill>
                          <a:blip r:embed="rId70">
                            <a:extLst>
                              <a:ext uri="{28A0092B-C50C-407E-A947-70E740481C1C}">
                                <a14:useLocalDpi xmlns:a14="http://schemas.microsoft.com/office/drawing/2010/main" val="0"/>
                              </a:ext>
                            </a:extLst>
                          </a:blip>
                          <a:stretch>
                            <a:fillRect/>
                          </a:stretch>
                        </pic:blipFill>
                        <pic:spPr>
                          <a:xfrm>
                            <a:off x="0" y="0"/>
                            <a:ext cx="381635" cy="50101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C2CBC45" w14:textId="1D7AA57B"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68E </w:t>
            </w:r>
            <w:r w:rsidRPr="00FE32FA">
              <w:rPr>
                <w:rFonts w:ascii="Arial" w:hAnsi="Arial" w:cs="Arial"/>
                <w:sz w:val="24"/>
                <w:szCs w:val="24"/>
              </w:rPr>
              <w:br/>
              <w:t>«Avvikende hastighet»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B3F83A6" w14:textId="37FDC4FB"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Hastigheten over første avvikende sporveksel eller sporvekselgruppe kan økes eller må reduseres til det som er angitt på signalet. </w:t>
            </w:r>
            <w:r w:rsidRPr="00FE32FA">
              <w:rPr>
                <w:rFonts w:ascii="Arial" w:hAnsi="Arial" w:cs="Arial"/>
                <w:sz w:val="24"/>
                <w:szCs w:val="24"/>
              </w:rPr>
              <w:br/>
            </w:r>
            <w:r w:rsidRPr="00FE32FA">
              <w:rPr>
                <w:rFonts w:ascii="Arial" w:hAnsi="Arial" w:cs="Arial"/>
                <w:sz w:val="24"/>
                <w:szCs w:val="24"/>
              </w:rPr>
              <w:br/>
              <w:t>Stort 5 tall betyr 50 km/t, stort 6 tall 60 km/t osv.</w:t>
            </w:r>
          </w:p>
        </w:tc>
      </w:tr>
    </w:tbl>
    <w:p w14:paraId="040C1E76" w14:textId="77777777" w:rsidR="00654143" w:rsidRPr="00FE32FA" w:rsidRDefault="00654143" w:rsidP="00CE4E2A">
      <w:pPr>
        <w:pStyle w:val="HSV2Overskrift"/>
      </w:pPr>
      <w:bookmarkStart w:id="277" w:name="_Toc183518554"/>
      <w:r w:rsidRPr="00FE32FA">
        <w:t>8.26 Sporvekselsignal for enkel sporveksel</w:t>
      </w:r>
      <w:bookmarkEnd w:id="277"/>
      <w:r w:rsidRPr="00FE32FA">
        <w:t xml:space="preserve"> </w:t>
      </w:r>
    </w:p>
    <w:p w14:paraId="5FF9372F"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1. Sporvekselsignal for enkel sporveksel kan være satt opp ved enkel sporveksel for å angi sporvekselens stilling.</w:t>
      </w:r>
    </w:p>
    <w:p w14:paraId="76C6E741"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2. Sporvekselsignalet har enten lys eller reflekterende hvite felter.</w:t>
      </w:r>
    </w:p>
    <w:p w14:paraId="47A29901"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281"/>
        <w:gridCol w:w="2539"/>
        <w:gridCol w:w="3236"/>
      </w:tblGrid>
      <w:tr w:rsidR="00FE32FA" w:rsidRPr="00FE32FA" w14:paraId="321AB578"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3D4A6E3"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0131F0A"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89AB4E7"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24DEE087"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45B0953C"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Hvit rektangulær firkant med den lengste siden loddrett. </w:t>
            </w:r>
            <w:r w:rsidRPr="00FE32FA">
              <w:br/>
            </w:r>
            <w:r w:rsidRPr="00FE32FA">
              <w:rPr>
                <w:rFonts w:ascii="Arial" w:hAnsi="Arial" w:cs="Arial"/>
                <w:sz w:val="24"/>
                <w:szCs w:val="24"/>
              </w:rPr>
              <w:t>Eksempel: </w:t>
            </w:r>
            <w:r w:rsidRPr="00FE32FA">
              <w:br/>
            </w:r>
            <w:r w:rsidRPr="00FE32FA">
              <w:rPr>
                <w:noProof/>
              </w:rPr>
              <w:drawing>
                <wp:inline distT="0" distB="0" distL="0" distR="0" wp14:anchorId="4E29C635" wp14:editId="33A5C947">
                  <wp:extent cx="381635" cy="485140"/>
                  <wp:effectExtent l="0" t="0" r="0" b="0"/>
                  <wp:docPr id="3933983" name="Bilde 3933983" descr="http://orv.jbv.no/orv/lib/exe/fetch.php?w=40&amp;tok=19406d&amp;media=tjn:kap_9:signal_51a.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2"/>
                          <pic:cNvPicPr/>
                        </pic:nvPicPr>
                        <pic:blipFill>
                          <a:blip r:embed="rId72">
                            <a:extLst>
                              <a:ext uri="{28A0092B-C50C-407E-A947-70E740481C1C}">
                                <a14:useLocalDpi xmlns:a14="http://schemas.microsoft.com/office/drawing/2010/main" val="0"/>
                              </a:ext>
                            </a:extLst>
                          </a:blip>
                          <a:stretch>
                            <a:fillRect/>
                          </a:stretch>
                        </pic:blipFill>
                        <pic:spPr>
                          <a:xfrm>
                            <a:off x="0" y="0"/>
                            <a:ext cx="381635" cy="48514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259F411" w14:textId="1F6DFEA3"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51A </w:t>
            </w:r>
            <w:r w:rsidRPr="00FE32FA">
              <w:rPr>
                <w:rFonts w:ascii="Arial" w:hAnsi="Arial" w:cs="Arial"/>
                <w:sz w:val="24"/>
                <w:szCs w:val="24"/>
              </w:rPr>
              <w:br/>
              <w:t>«Rett fram»</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FF4FEC6" w14:textId="59CE8602"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Sporvekselen ligger for kjøring rett fram.</w:t>
            </w:r>
          </w:p>
        </w:tc>
      </w:tr>
      <w:tr w:rsidR="00FE32FA" w:rsidRPr="00FE32FA" w14:paraId="5D5DF6D1"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1558526B"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Hvit sirkelflate. </w:t>
            </w:r>
            <w:r w:rsidRPr="00FE32FA">
              <w:br/>
            </w:r>
            <w:r w:rsidRPr="00FE32FA">
              <w:rPr>
                <w:rFonts w:ascii="Arial" w:hAnsi="Arial" w:cs="Arial"/>
                <w:sz w:val="24"/>
                <w:szCs w:val="24"/>
              </w:rPr>
              <w:t>Eksempel: </w:t>
            </w:r>
            <w:r w:rsidRPr="00FE32FA">
              <w:br/>
            </w:r>
            <w:r w:rsidRPr="00FE32FA">
              <w:rPr>
                <w:noProof/>
              </w:rPr>
              <w:drawing>
                <wp:inline distT="0" distB="0" distL="0" distR="0" wp14:anchorId="7A278374" wp14:editId="58EAF11A">
                  <wp:extent cx="381635" cy="381635"/>
                  <wp:effectExtent l="0" t="0" r="0" b="0"/>
                  <wp:docPr id="732623553" name="Bilde 732623553" descr="http://orv.jbv.no/orv/lib/exe/fetch.php?w=40&amp;tok=16ced4&amp;media=tjn:kap_9:signal_51b.jp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1"/>
                          <pic:cNvPicPr/>
                        </pic:nvPicPr>
                        <pic:blipFill>
                          <a:blip r:embed="rId7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85E8F43" w14:textId="5CBBC124"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51B </w:t>
            </w:r>
            <w:r w:rsidRPr="00FE32FA">
              <w:rPr>
                <w:rFonts w:ascii="Arial" w:hAnsi="Arial" w:cs="Arial"/>
                <w:sz w:val="24"/>
                <w:szCs w:val="24"/>
              </w:rPr>
              <w:br/>
              <w:t>«Fra avvikespor»</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EAAE69D" w14:textId="62F7EFEA"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Sporvekselen ligger for kjøring fra avvikespor.</w:t>
            </w:r>
          </w:p>
        </w:tc>
      </w:tr>
      <w:tr w:rsidR="00FE32FA" w:rsidRPr="00FE32FA" w14:paraId="2FBC808F" w14:textId="77777777" w:rsidTr="00314CC0">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hideMark/>
          </w:tcPr>
          <w:p w14:paraId="78D28B56"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Hvit pil som peker opp til venstre. </w:t>
            </w:r>
            <w:r w:rsidRPr="00FE32FA">
              <w:br/>
            </w:r>
            <w:r w:rsidRPr="00FE32FA">
              <w:rPr>
                <w:rFonts w:ascii="Arial" w:hAnsi="Arial" w:cs="Arial"/>
                <w:sz w:val="24"/>
                <w:szCs w:val="24"/>
              </w:rPr>
              <w:t>Eksempel: </w:t>
            </w:r>
            <w:r w:rsidRPr="00FE32FA">
              <w:br/>
            </w:r>
            <w:r w:rsidRPr="00FE32FA">
              <w:rPr>
                <w:noProof/>
              </w:rPr>
              <w:drawing>
                <wp:inline distT="0" distB="0" distL="0" distR="0" wp14:anchorId="483044F1" wp14:editId="7ED1AADD">
                  <wp:extent cx="381635" cy="381635"/>
                  <wp:effectExtent l="0" t="0" r="0" b="0"/>
                  <wp:docPr id="745975934" name="Bilde 745975934" descr="http://orv.jbv.no/orv/lib/exe/fetch.php?w=40&amp;tok=f81c95&amp;media=tjn:kap_9:signal_51c.jp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0"/>
                          <pic:cNvPicPr/>
                        </pic:nvPicPr>
                        <pic:blipFill>
                          <a:blip r:embed="rId7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40385329" w14:textId="29ED79D1"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51C </w:t>
            </w:r>
            <w:r w:rsidRPr="00FE32FA">
              <w:rPr>
                <w:rFonts w:ascii="Arial" w:hAnsi="Arial" w:cs="Arial"/>
                <w:sz w:val="24"/>
                <w:szCs w:val="24"/>
              </w:rPr>
              <w:br/>
              <w:t>«Til venstre»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4BDB1B8B" w14:textId="16670472"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Sporvekselen ligger for kjøring til venstre.</w:t>
            </w:r>
          </w:p>
        </w:tc>
      </w:tr>
      <w:tr w:rsidR="00FE32FA" w:rsidRPr="00FE32FA" w14:paraId="726868C6"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D9CB85A"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Hvit pil som peker opp til høyre. </w:t>
            </w:r>
            <w:r w:rsidRPr="00FE32FA">
              <w:br/>
            </w:r>
            <w:r w:rsidRPr="00FE32FA">
              <w:rPr>
                <w:rFonts w:ascii="Arial" w:hAnsi="Arial" w:cs="Arial"/>
                <w:sz w:val="24"/>
                <w:szCs w:val="24"/>
              </w:rPr>
              <w:t>Eksempel: </w:t>
            </w:r>
            <w:r w:rsidRPr="00FE32FA">
              <w:br/>
            </w:r>
            <w:r w:rsidRPr="00FE32FA">
              <w:rPr>
                <w:noProof/>
              </w:rPr>
              <w:drawing>
                <wp:inline distT="0" distB="0" distL="0" distR="0" wp14:anchorId="4C94CDE8" wp14:editId="03AC0D3C">
                  <wp:extent cx="381635" cy="389890"/>
                  <wp:effectExtent l="0" t="0" r="0" b="0"/>
                  <wp:docPr id="1450062367" name="Bilde 1450062367" descr="http://orv.jbv.no/orv/lib/exe/fetch.php?w=40&amp;tok=416dee&amp;media=tjn:kap_9:signal_51d.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9"/>
                          <pic:cNvPicPr/>
                        </pic:nvPicPr>
                        <pic:blipFill>
                          <a:blip r:embed="rId78">
                            <a:extLst>
                              <a:ext uri="{28A0092B-C50C-407E-A947-70E740481C1C}">
                                <a14:useLocalDpi xmlns:a14="http://schemas.microsoft.com/office/drawing/2010/main" val="0"/>
                              </a:ext>
                            </a:extLst>
                          </a:blip>
                          <a:stretch>
                            <a:fillRect/>
                          </a:stretch>
                        </pic:blipFill>
                        <pic:spPr>
                          <a:xfrm>
                            <a:off x="0" y="0"/>
                            <a:ext cx="381635" cy="38989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0593CB2" w14:textId="0241A019"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51D </w:t>
            </w:r>
            <w:r w:rsidRPr="00FE32FA">
              <w:rPr>
                <w:rFonts w:ascii="Arial" w:hAnsi="Arial" w:cs="Arial"/>
                <w:sz w:val="24"/>
                <w:szCs w:val="24"/>
              </w:rPr>
              <w:br/>
              <w:t>«Til høyre»</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A7A56FF" w14:textId="092241C4"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Sporvekselen ligger for kjøring til høyre.</w:t>
            </w:r>
          </w:p>
        </w:tc>
      </w:tr>
    </w:tbl>
    <w:p w14:paraId="2A88629A" w14:textId="77777777" w:rsidR="00654143" w:rsidRPr="00A037EF" w:rsidRDefault="00654143" w:rsidP="00654143">
      <w:pPr>
        <w:spacing w:line="240" w:lineRule="auto"/>
        <w:rPr>
          <w:b/>
          <w:bCs/>
          <w:color w:val="A6A6A6" w:themeColor="background1" w:themeShade="A6"/>
          <w:sz w:val="24"/>
          <w:szCs w:val="24"/>
        </w:rPr>
      </w:pPr>
    </w:p>
    <w:p w14:paraId="4D3B6C5C" w14:textId="77777777" w:rsidR="00654143" w:rsidRPr="00FE32FA" w:rsidRDefault="00654143" w:rsidP="00CE4E2A">
      <w:pPr>
        <w:pStyle w:val="HSV2Overskrift"/>
      </w:pPr>
      <w:bookmarkStart w:id="278" w:name="_Toc183518555"/>
      <w:r w:rsidRPr="00FE32FA">
        <w:lastRenderedPageBreak/>
        <w:t xml:space="preserve">8.27 Sporvekselsignal for </w:t>
      </w:r>
      <w:proofErr w:type="spellStart"/>
      <w:r w:rsidRPr="00FE32FA">
        <w:t>kryssporveksel</w:t>
      </w:r>
      <w:bookmarkEnd w:id="278"/>
      <w:proofErr w:type="spellEnd"/>
      <w:r w:rsidRPr="00FE32FA">
        <w:t xml:space="preserve"> </w:t>
      </w:r>
    </w:p>
    <w:p w14:paraId="7BB8EB05"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Sporvekselsignal for </w:t>
      </w:r>
      <w:proofErr w:type="spellStart"/>
      <w:r w:rsidRPr="00FE32FA">
        <w:rPr>
          <w:rFonts w:ascii="Arial" w:hAnsi="Arial" w:cs="Arial"/>
          <w:sz w:val="24"/>
          <w:szCs w:val="24"/>
        </w:rPr>
        <w:t>kryssporveksel</w:t>
      </w:r>
      <w:proofErr w:type="spellEnd"/>
      <w:r w:rsidRPr="00FE32FA">
        <w:rPr>
          <w:rFonts w:ascii="Arial" w:hAnsi="Arial" w:cs="Arial"/>
          <w:sz w:val="24"/>
          <w:szCs w:val="24"/>
        </w:rPr>
        <w:t xml:space="preserve"> kan være satt opp ved </w:t>
      </w:r>
      <w:proofErr w:type="spellStart"/>
      <w:r w:rsidRPr="00FE32FA">
        <w:rPr>
          <w:rFonts w:ascii="Arial" w:hAnsi="Arial" w:cs="Arial"/>
          <w:sz w:val="24"/>
          <w:szCs w:val="24"/>
        </w:rPr>
        <w:t>kryssporveksel</w:t>
      </w:r>
      <w:proofErr w:type="spellEnd"/>
      <w:r w:rsidRPr="00FE32FA">
        <w:rPr>
          <w:rFonts w:ascii="Arial" w:hAnsi="Arial" w:cs="Arial"/>
          <w:sz w:val="24"/>
          <w:szCs w:val="24"/>
        </w:rPr>
        <w:t xml:space="preserve"> for å angi sporvekslenes stilling.</w:t>
      </w:r>
    </w:p>
    <w:p w14:paraId="001D2AB6"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225"/>
        <w:gridCol w:w="2471"/>
        <w:gridCol w:w="3360"/>
      </w:tblGrid>
      <w:tr w:rsidR="00FE32FA" w:rsidRPr="00FE32FA" w14:paraId="5A2D19B7"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9FC4063"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D3EFF9D"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4E1169B" w14:textId="77777777" w:rsidR="00654143" w:rsidRPr="00FE32FA" w:rsidRDefault="00654143" w:rsidP="002D3BD7">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66A261FD"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0F40606B"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Hvite faste lys på skrå opp til høyre. </w:t>
            </w:r>
            <w:r w:rsidRPr="00FE32FA">
              <w:br/>
            </w:r>
            <w:r w:rsidRPr="00FE32FA">
              <w:rPr>
                <w:rFonts w:ascii="Arial" w:hAnsi="Arial" w:cs="Arial"/>
                <w:sz w:val="24"/>
                <w:szCs w:val="24"/>
              </w:rPr>
              <w:t>Eksempel: </w:t>
            </w:r>
            <w:r w:rsidRPr="00FE32FA">
              <w:br/>
            </w:r>
            <w:r w:rsidRPr="00FE32FA">
              <w:rPr>
                <w:noProof/>
              </w:rPr>
              <w:drawing>
                <wp:inline distT="0" distB="0" distL="0" distR="0" wp14:anchorId="7A846300" wp14:editId="43D6FDA5">
                  <wp:extent cx="381635" cy="381635"/>
                  <wp:effectExtent l="0" t="0" r="0" b="0"/>
                  <wp:docPr id="1483704545" name="Bilde 1483704545" descr="http://orv.jbv.no/orv/lib/exe/fetch.php?w=40&amp;tok=bfd7de&amp;media=tjn:kap_9:signal_52a.jp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6"/>
                          <pic:cNvPicPr/>
                        </pic:nvPicPr>
                        <pic:blipFill>
                          <a:blip r:embed="rId8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3BFA1AB" w14:textId="2AA792C9"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52A </w:t>
            </w:r>
            <w:r w:rsidRPr="00FE32FA">
              <w:rPr>
                <w:rFonts w:ascii="Arial" w:hAnsi="Arial" w:cs="Arial"/>
                <w:sz w:val="24"/>
                <w:szCs w:val="24"/>
              </w:rPr>
              <w:br/>
              <w:t>«Fra venstre til høyre»</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9A9EAD2" w14:textId="79B6E93B"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Sporvekselen ligger for kjøring fra venstre til høyre.</w:t>
            </w:r>
          </w:p>
        </w:tc>
      </w:tr>
      <w:tr w:rsidR="00FE32FA" w:rsidRPr="00FE32FA" w14:paraId="3195A7A5"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7E960FBB"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Hvite faste lys på skrå opp til venstre. </w:t>
            </w:r>
            <w:r w:rsidRPr="00FE32FA">
              <w:br/>
            </w:r>
            <w:r w:rsidRPr="00FE32FA">
              <w:rPr>
                <w:rFonts w:ascii="Arial" w:hAnsi="Arial" w:cs="Arial"/>
                <w:sz w:val="24"/>
                <w:szCs w:val="24"/>
              </w:rPr>
              <w:t>Eksempel: </w:t>
            </w:r>
            <w:r w:rsidRPr="00FE32FA">
              <w:br/>
            </w:r>
            <w:r w:rsidRPr="00FE32FA">
              <w:rPr>
                <w:noProof/>
              </w:rPr>
              <w:drawing>
                <wp:inline distT="0" distB="0" distL="0" distR="0" wp14:anchorId="29CD8C84" wp14:editId="4D947B2B">
                  <wp:extent cx="381635" cy="389890"/>
                  <wp:effectExtent l="0" t="0" r="0" b="0"/>
                  <wp:docPr id="17517992" name="Bilde 17517992" descr="http://orv.jbv.no/orv/lib/exe/fetch.php?w=40&amp;tok=d9715d&amp;media=tjn:kap_9:signal_52b.jp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5"/>
                          <pic:cNvPicPr/>
                        </pic:nvPicPr>
                        <pic:blipFill>
                          <a:blip r:embed="rId82">
                            <a:extLst>
                              <a:ext uri="{28A0092B-C50C-407E-A947-70E740481C1C}">
                                <a14:useLocalDpi xmlns:a14="http://schemas.microsoft.com/office/drawing/2010/main" val="0"/>
                              </a:ext>
                            </a:extLst>
                          </a:blip>
                          <a:stretch>
                            <a:fillRect/>
                          </a:stretch>
                        </pic:blipFill>
                        <pic:spPr>
                          <a:xfrm>
                            <a:off x="0" y="0"/>
                            <a:ext cx="381635" cy="38989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DE67D8E" w14:textId="23273960"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52B </w:t>
            </w:r>
            <w:r w:rsidRPr="00FE32FA">
              <w:rPr>
                <w:rFonts w:ascii="Arial" w:hAnsi="Arial" w:cs="Arial"/>
                <w:sz w:val="24"/>
                <w:szCs w:val="24"/>
              </w:rPr>
              <w:br/>
              <w:t>«Fra høyre til venstre»</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E6B9DE7" w14:textId="791E86D3"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Sporvekselen ligger for kjøring fra høyre til venstre.</w:t>
            </w:r>
          </w:p>
        </w:tc>
      </w:tr>
      <w:tr w:rsidR="00FE32FA" w:rsidRPr="00FE32FA" w14:paraId="621DBBFE" w14:textId="77777777" w:rsidTr="00314CC0">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hideMark/>
          </w:tcPr>
          <w:p w14:paraId="554D412D"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Hvite faste lys i vinkel med vinkelåpningen til venstre. </w:t>
            </w:r>
            <w:r w:rsidRPr="00FE32FA">
              <w:br/>
            </w:r>
            <w:r w:rsidRPr="00FE32FA">
              <w:rPr>
                <w:rFonts w:ascii="Arial" w:hAnsi="Arial" w:cs="Arial"/>
                <w:sz w:val="24"/>
                <w:szCs w:val="24"/>
              </w:rPr>
              <w:t>Eksempel: </w:t>
            </w:r>
            <w:r w:rsidRPr="00FE32FA">
              <w:br/>
            </w:r>
            <w:r w:rsidRPr="00FE32FA">
              <w:rPr>
                <w:noProof/>
              </w:rPr>
              <w:drawing>
                <wp:inline distT="0" distB="0" distL="0" distR="0" wp14:anchorId="54460AF2" wp14:editId="1E1EB617">
                  <wp:extent cx="381635" cy="381635"/>
                  <wp:effectExtent l="0" t="0" r="0" b="0"/>
                  <wp:docPr id="740931984" name="Bilde 740931984" descr="http://orv.jbv.no/orv/lib/exe/fetch.php?w=40&amp;tok=cb2ee5&amp;media=tjn:kap_9:signal_52c.jp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4"/>
                          <pic:cNvPicPr/>
                        </pic:nvPicPr>
                        <pic:blipFill>
                          <a:blip r:embed="rId8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0FCA4C31" w14:textId="32D0E0EE"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52C </w:t>
            </w:r>
            <w:r w:rsidRPr="00FE32FA">
              <w:rPr>
                <w:rFonts w:ascii="Arial" w:hAnsi="Arial" w:cs="Arial"/>
                <w:sz w:val="24"/>
                <w:szCs w:val="24"/>
              </w:rPr>
              <w:br/>
              <w:t>«Fra venstre til venstre»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5ED9BC68" w14:textId="1251E820"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Sporvekselen ligger for kjøring fra venstre til venstre.</w:t>
            </w:r>
          </w:p>
        </w:tc>
      </w:tr>
      <w:tr w:rsidR="00FE32FA" w:rsidRPr="00FE32FA" w14:paraId="7D9BA959"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29C1F3CA" w14:textId="77777777" w:rsidR="00654143" w:rsidRPr="00FE32FA" w:rsidRDefault="00654143" w:rsidP="002D3BD7">
            <w:pPr>
              <w:spacing w:after="0" w:line="240" w:lineRule="auto"/>
              <w:rPr>
                <w:rFonts w:ascii="Arial" w:hAnsi="Arial" w:cs="Arial"/>
                <w:sz w:val="24"/>
                <w:szCs w:val="24"/>
              </w:rPr>
            </w:pPr>
            <w:r w:rsidRPr="00FE32FA">
              <w:rPr>
                <w:rFonts w:ascii="Arial" w:hAnsi="Arial" w:cs="Arial"/>
                <w:sz w:val="24"/>
                <w:szCs w:val="24"/>
              </w:rPr>
              <w:t>Hvite faste lys i vinkel med vinkelåpningen til høyre. </w:t>
            </w:r>
            <w:r w:rsidRPr="00FE32FA">
              <w:br/>
            </w:r>
            <w:r w:rsidRPr="00FE32FA">
              <w:rPr>
                <w:rFonts w:ascii="Arial" w:hAnsi="Arial" w:cs="Arial"/>
                <w:sz w:val="24"/>
                <w:szCs w:val="24"/>
              </w:rPr>
              <w:t>Eksempel: </w:t>
            </w:r>
            <w:r w:rsidRPr="00FE32FA">
              <w:br/>
            </w:r>
            <w:r w:rsidRPr="00FE32FA">
              <w:rPr>
                <w:noProof/>
              </w:rPr>
              <w:drawing>
                <wp:inline distT="0" distB="0" distL="0" distR="0" wp14:anchorId="1B3C5179" wp14:editId="740E3C83">
                  <wp:extent cx="381635" cy="381635"/>
                  <wp:effectExtent l="0" t="0" r="0" b="0"/>
                  <wp:docPr id="2049935995" name="Bilde 2049935995" descr="http://orv.jbv.no/orv/lib/exe/fetch.php?w=40&amp;tok=e7af6c&amp;media=tjn:kap_9:signal_52d.jp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3"/>
                          <pic:cNvPicPr/>
                        </pic:nvPicPr>
                        <pic:blipFill>
                          <a:blip r:embed="rId8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0B2512C" w14:textId="7C27BEC0"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52D </w:t>
            </w:r>
            <w:r w:rsidRPr="00FE32FA">
              <w:rPr>
                <w:rFonts w:ascii="Arial" w:hAnsi="Arial" w:cs="Arial"/>
                <w:sz w:val="24"/>
                <w:szCs w:val="24"/>
              </w:rPr>
              <w:br/>
              <w:t>«Fra høyre til høyre»</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3E0AEB9" w14:textId="6B42C90C"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Sporvekselen ligger for kjøring fra høyre til høyre.</w:t>
            </w:r>
          </w:p>
        </w:tc>
      </w:tr>
    </w:tbl>
    <w:p w14:paraId="7E2E4B9E" w14:textId="77777777" w:rsidR="00654143" w:rsidRPr="00FE32FA" w:rsidRDefault="00654143" w:rsidP="00CE4E2A">
      <w:pPr>
        <w:pStyle w:val="HSV2Overskrift"/>
      </w:pPr>
      <w:bookmarkStart w:id="279" w:name="_Toc183518556"/>
      <w:r w:rsidRPr="00FE32FA">
        <w:t>8.28 Sporsperresignal</w:t>
      </w:r>
      <w:bookmarkEnd w:id="279"/>
      <w:r w:rsidRPr="00FE32FA">
        <w:t xml:space="preserve"> </w:t>
      </w:r>
    </w:p>
    <w:p w14:paraId="5117E2EF"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1. Sporsperresignal er satt opp ved sporsperren. Sporsperresignalet kan i tillegg være satt opp andre steder dersom det er nødvendig å vise om sporet er sperret eller fritt. Der det er satt opp dvergsignal for vedkommende sporsperre, kan sporsperresignalet unnlates.</w:t>
      </w:r>
    </w:p>
    <w:p w14:paraId="1C69D274"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2. Sporsperresignalet har enten lys eller reflekterende hvite felter.</w:t>
      </w:r>
    </w:p>
    <w:p w14:paraId="0FB95D84" w14:textId="77777777" w:rsidR="00B520DD" w:rsidRDefault="00B520DD">
      <w:pPr>
        <w:rPr>
          <w:rFonts w:ascii="Arial" w:hAnsi="Arial" w:cs="Arial"/>
          <w:sz w:val="24"/>
          <w:szCs w:val="24"/>
        </w:rPr>
      </w:pPr>
      <w:r>
        <w:rPr>
          <w:rFonts w:ascii="Arial" w:hAnsi="Arial" w:cs="Arial"/>
          <w:sz w:val="24"/>
          <w:szCs w:val="24"/>
        </w:rPr>
        <w:br w:type="page"/>
      </w:r>
    </w:p>
    <w:p w14:paraId="22BB67A3" w14:textId="24093169"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lastRenderedPageBreak/>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652"/>
        <w:gridCol w:w="2583"/>
        <w:gridCol w:w="2821"/>
      </w:tblGrid>
      <w:tr w:rsidR="00FE32FA" w:rsidRPr="00FE32FA" w14:paraId="36BFF540"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A83943C"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4DA883A"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EA90F61"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77442A78"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7D305936"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To hvite sirkelsegmenter atskilt ved en sort sperrebom. </w:t>
            </w:r>
            <w:r w:rsidRPr="00FE32FA">
              <w:br/>
            </w:r>
            <w:r w:rsidRPr="00FE32FA">
              <w:rPr>
                <w:rFonts w:ascii="Arial" w:hAnsi="Arial" w:cs="Arial"/>
                <w:sz w:val="24"/>
                <w:szCs w:val="24"/>
              </w:rPr>
              <w:t>Eksempel: </w:t>
            </w:r>
            <w:r w:rsidRPr="00FE32FA">
              <w:br/>
            </w:r>
            <w:r w:rsidRPr="00FE32FA">
              <w:rPr>
                <w:noProof/>
              </w:rPr>
              <w:drawing>
                <wp:inline distT="0" distB="0" distL="0" distR="0" wp14:anchorId="61345836" wp14:editId="3028FBBD">
                  <wp:extent cx="381635" cy="374015"/>
                  <wp:effectExtent l="0" t="0" r="0" b="6985"/>
                  <wp:docPr id="1932780055" name="Bilde 1932780055" descr="http://orv.jbv.no/orv/lib/exe/fetch.php?w=40&amp;tok=9acbbd&amp;media=tjn:kap_9:signal_53.jp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8"/>
                          <pic:cNvPicPr/>
                        </pic:nvPicPr>
                        <pic:blipFill>
                          <a:blip r:embed="rId88">
                            <a:extLst>
                              <a:ext uri="{28A0092B-C50C-407E-A947-70E740481C1C}">
                                <a14:useLocalDpi xmlns:a14="http://schemas.microsoft.com/office/drawing/2010/main" val="0"/>
                              </a:ext>
                            </a:extLst>
                          </a:blip>
                          <a:stretch>
                            <a:fillRect/>
                          </a:stretch>
                        </pic:blipFill>
                        <pic:spPr>
                          <a:xfrm>
                            <a:off x="0" y="0"/>
                            <a:ext cx="381635" cy="37401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2DB58F7" w14:textId="035D60A1"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53 </w:t>
            </w:r>
            <w:r w:rsidRPr="00FE32FA">
              <w:rPr>
                <w:rFonts w:ascii="Arial" w:hAnsi="Arial" w:cs="Arial"/>
                <w:sz w:val="24"/>
                <w:szCs w:val="24"/>
              </w:rPr>
              <w:br/>
              <w:t>«Sporet sperret»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3F0C861" w14:textId="3050BA56"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Sporet er sperret for kjøretøy.</w:t>
            </w:r>
          </w:p>
        </w:tc>
      </w:tr>
      <w:tr w:rsidR="00FE32FA" w:rsidRPr="00FE32FA" w14:paraId="79F5EFEE"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0D1E39E7"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Hvit rektangulær firkant med den lengste siden loddrett. </w:t>
            </w:r>
            <w:r w:rsidRPr="00FE32FA">
              <w:br/>
            </w:r>
            <w:r w:rsidRPr="00FE32FA">
              <w:rPr>
                <w:rFonts w:ascii="Arial" w:hAnsi="Arial" w:cs="Arial"/>
                <w:sz w:val="24"/>
                <w:szCs w:val="24"/>
              </w:rPr>
              <w:t>Eksempel: </w:t>
            </w:r>
            <w:r w:rsidRPr="00FE32FA">
              <w:br/>
            </w:r>
            <w:r w:rsidRPr="00FE32FA">
              <w:rPr>
                <w:noProof/>
              </w:rPr>
              <w:drawing>
                <wp:inline distT="0" distB="0" distL="0" distR="0" wp14:anchorId="2F4E5F9F" wp14:editId="6CB7280E">
                  <wp:extent cx="381635" cy="485140"/>
                  <wp:effectExtent l="0" t="0" r="0" b="0"/>
                  <wp:docPr id="854783333" name="Bilde 854783333" descr="http://orv.jbv.no/orv/lib/exe/fetch.php?w=40&amp;tok=19406d&amp;media=tjn:kap_9:signal_51a.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7"/>
                          <pic:cNvPicPr/>
                        </pic:nvPicPr>
                        <pic:blipFill>
                          <a:blip r:embed="rId72">
                            <a:extLst>
                              <a:ext uri="{28A0092B-C50C-407E-A947-70E740481C1C}">
                                <a14:useLocalDpi xmlns:a14="http://schemas.microsoft.com/office/drawing/2010/main" val="0"/>
                              </a:ext>
                            </a:extLst>
                          </a:blip>
                          <a:stretch>
                            <a:fillRect/>
                          </a:stretch>
                        </pic:blipFill>
                        <pic:spPr>
                          <a:xfrm>
                            <a:off x="0" y="0"/>
                            <a:ext cx="381635" cy="48514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BA01394"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br/>
              <w:t>Signal 54 </w:t>
            </w:r>
            <w:r w:rsidRPr="00FE32FA">
              <w:rPr>
                <w:rFonts w:ascii="Arial" w:hAnsi="Arial" w:cs="Arial"/>
                <w:sz w:val="24"/>
                <w:szCs w:val="24"/>
              </w:rPr>
              <w:br/>
              <w:t>«Sporet fritt»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71C0B9B"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br/>
              <w:t>Sporet er ikke sperret for kjøretøy.</w:t>
            </w:r>
          </w:p>
        </w:tc>
      </w:tr>
    </w:tbl>
    <w:p w14:paraId="56403B19" w14:textId="77777777" w:rsidR="00654143" w:rsidRPr="00FE32FA" w:rsidRDefault="00654143" w:rsidP="00CE4E2A">
      <w:pPr>
        <w:pStyle w:val="HSV2Overskrift"/>
      </w:pPr>
      <w:bookmarkStart w:id="280" w:name="_Toc183518557"/>
      <w:r w:rsidRPr="00FE32FA">
        <w:t>8.29 Planovergangssignal</w:t>
      </w:r>
      <w:bookmarkEnd w:id="280"/>
      <w:r w:rsidRPr="00FE32FA">
        <w:t xml:space="preserve"> </w:t>
      </w:r>
    </w:p>
    <w:p w14:paraId="79280C1D"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1. For veisikringsanlegg som har planovergangssignal, er signalet satt opp rett foran planovergangen.</w:t>
      </w:r>
    </w:p>
    <w:p w14:paraId="1065B32B"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2. Planovergangssignalet er merket med signal 101 «Identifikasjonsskilt</w:t>
      </w:r>
      <w:r w:rsidRPr="00FE32FA">
        <w:rPr>
          <w:rStyle w:val="Hyperkobling"/>
          <w:rFonts w:ascii="Arial" w:hAnsi="Arial" w:cs="Arial"/>
          <w:color w:val="auto"/>
          <w:sz w:val="24"/>
          <w:szCs w:val="24"/>
        </w:rPr>
        <w:t>»</w:t>
      </w:r>
      <w:r w:rsidRPr="00FE32FA">
        <w:rPr>
          <w:rFonts w:ascii="Arial" w:hAnsi="Arial" w:cs="Arial"/>
          <w:sz w:val="24"/>
          <w:szCs w:val="24"/>
        </w:rPr>
        <w:t>.</w:t>
      </w:r>
    </w:p>
    <w:p w14:paraId="28972B33"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888"/>
        <w:gridCol w:w="2937"/>
        <w:gridCol w:w="4231"/>
      </w:tblGrid>
      <w:tr w:rsidR="00FE32FA" w:rsidRPr="00FE32FA" w14:paraId="2E9345AE"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A610E4E"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86EAAD2"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89BDDA8"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39A8D293" w14:textId="77777777" w:rsidTr="00314CC0">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hideMark/>
          </w:tcPr>
          <w:p w14:paraId="62E50145"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Rødt blinkende lys. </w:t>
            </w:r>
            <w:r w:rsidRPr="00FE32FA">
              <w:br/>
            </w:r>
            <w:r w:rsidRPr="00FE32FA">
              <w:rPr>
                <w:rFonts w:ascii="Arial" w:hAnsi="Arial" w:cs="Arial"/>
                <w:sz w:val="24"/>
                <w:szCs w:val="24"/>
              </w:rPr>
              <w:t>Eksempel: </w:t>
            </w:r>
            <w:r w:rsidRPr="00FE32FA">
              <w:br/>
            </w:r>
            <w:r w:rsidRPr="00FE32FA">
              <w:rPr>
                <w:noProof/>
              </w:rPr>
              <w:drawing>
                <wp:inline distT="0" distB="0" distL="0" distR="0" wp14:anchorId="4988A45C" wp14:editId="1A164041">
                  <wp:extent cx="381635" cy="540385"/>
                  <wp:effectExtent l="0" t="0" r="0" b="0"/>
                  <wp:docPr id="1091592159" name="Bilde 1091592159" descr="signal_55.jp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0"/>
                          <pic:cNvPicPr/>
                        </pic:nvPicPr>
                        <pic:blipFill>
                          <a:blip r:embed="rId90">
                            <a:extLst>
                              <a:ext uri="{28A0092B-C50C-407E-A947-70E740481C1C}">
                                <a14:useLocalDpi xmlns:a14="http://schemas.microsoft.com/office/drawing/2010/main" val="0"/>
                              </a:ext>
                            </a:extLst>
                          </a:blip>
                          <a:stretch>
                            <a:fillRect/>
                          </a:stretch>
                        </pic:blipFill>
                        <pic:spPr>
                          <a:xfrm>
                            <a:off x="0" y="0"/>
                            <a:ext cx="381635" cy="54038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066EA4D6" w14:textId="1BCDD373"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55 </w:t>
            </w:r>
            <w:r w:rsidRPr="00FE32FA">
              <w:rPr>
                <w:rFonts w:ascii="Arial" w:hAnsi="Arial" w:cs="Arial"/>
                <w:sz w:val="24"/>
                <w:szCs w:val="24"/>
              </w:rPr>
              <w:br/>
              <w:t>«Stopp foran planovergangen»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5DB66761" w14:textId="42359474"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 og skift skal stoppe foran planovergangen.         </w:t>
            </w:r>
          </w:p>
        </w:tc>
      </w:tr>
      <w:tr w:rsidR="00FE32FA" w:rsidRPr="00FE32FA" w14:paraId="5841132A"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1CA31F2E"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Hvitt blinkende lys.</w:t>
            </w:r>
            <w:r w:rsidRPr="00FE32FA">
              <w:br/>
            </w:r>
            <w:r w:rsidRPr="00FE32FA">
              <w:rPr>
                <w:rFonts w:ascii="Arial" w:hAnsi="Arial" w:cs="Arial"/>
                <w:sz w:val="24"/>
                <w:szCs w:val="24"/>
              </w:rPr>
              <w:t>Eksempel: </w:t>
            </w:r>
            <w:r w:rsidRPr="00FE32FA">
              <w:br/>
            </w:r>
            <w:r w:rsidRPr="00FE32FA">
              <w:rPr>
                <w:noProof/>
              </w:rPr>
              <w:drawing>
                <wp:inline distT="0" distB="0" distL="0" distR="0" wp14:anchorId="62ABC77E" wp14:editId="73110A5B">
                  <wp:extent cx="381635" cy="580390"/>
                  <wp:effectExtent l="0" t="0" r="0" b="0"/>
                  <wp:docPr id="970060318" name="Bilde 970060318" descr="signal_56.jp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9"/>
                          <pic:cNvPicPr/>
                        </pic:nvPicPr>
                        <pic:blipFill>
                          <a:blip r:embed="rId92">
                            <a:extLst>
                              <a:ext uri="{28A0092B-C50C-407E-A947-70E740481C1C}">
                                <a14:useLocalDpi xmlns:a14="http://schemas.microsoft.com/office/drawing/2010/main" val="0"/>
                              </a:ext>
                            </a:extLst>
                          </a:blip>
                          <a:stretch>
                            <a:fillRect/>
                          </a:stretch>
                        </pic:blipFill>
                        <pic:spPr>
                          <a:xfrm>
                            <a:off x="0" y="0"/>
                            <a:ext cx="381635" cy="58039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8EFF004"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56A </w:t>
            </w:r>
            <w:r w:rsidRPr="00FE32FA">
              <w:rPr>
                <w:rFonts w:ascii="Arial" w:hAnsi="Arial" w:cs="Arial"/>
                <w:sz w:val="24"/>
                <w:szCs w:val="24"/>
              </w:rPr>
              <w:br/>
              <w:t>«Planovergangen kan passeres»</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7D7AE28" w14:textId="1C8D1064"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 og skift kan passere planovergangen.</w:t>
            </w:r>
          </w:p>
        </w:tc>
      </w:tr>
    </w:tbl>
    <w:p w14:paraId="4E007177" w14:textId="77777777" w:rsidR="00654143" w:rsidRPr="00FE32FA" w:rsidRDefault="00654143" w:rsidP="00CE4E2A">
      <w:pPr>
        <w:pStyle w:val="HSV2Overskrift"/>
      </w:pPr>
      <w:bookmarkStart w:id="281" w:name="_Toc183518558"/>
      <w:r w:rsidRPr="00FE32FA">
        <w:t>8.30 Forsignal for planovergangssignal</w:t>
      </w:r>
      <w:bookmarkEnd w:id="281"/>
    </w:p>
    <w:p w14:paraId="020DC870"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Forsignal er satt opp i tilstrekkelig avstand foran planovergangssignalet det tilhører. Eldre </w:t>
      </w:r>
      <w:proofErr w:type="spellStart"/>
      <w:r w:rsidRPr="00FE32FA">
        <w:rPr>
          <w:rFonts w:ascii="Arial" w:hAnsi="Arial" w:cs="Arial"/>
          <w:sz w:val="24"/>
          <w:szCs w:val="24"/>
        </w:rPr>
        <w:t>vegsikringsanlegg</w:t>
      </w:r>
      <w:proofErr w:type="spellEnd"/>
      <w:r w:rsidRPr="00FE32FA">
        <w:rPr>
          <w:rFonts w:ascii="Arial" w:hAnsi="Arial" w:cs="Arial"/>
          <w:sz w:val="24"/>
          <w:szCs w:val="24"/>
        </w:rPr>
        <w:t xml:space="preserve">, og </w:t>
      </w:r>
      <w:proofErr w:type="spellStart"/>
      <w:r w:rsidRPr="00FE32FA">
        <w:rPr>
          <w:rFonts w:ascii="Arial" w:hAnsi="Arial" w:cs="Arial"/>
          <w:sz w:val="24"/>
          <w:szCs w:val="24"/>
        </w:rPr>
        <w:t>vegsikringsanlegg</w:t>
      </w:r>
      <w:proofErr w:type="spellEnd"/>
      <w:r w:rsidRPr="00FE32FA">
        <w:rPr>
          <w:rFonts w:ascii="Arial" w:hAnsi="Arial" w:cs="Arial"/>
          <w:sz w:val="24"/>
          <w:szCs w:val="24"/>
        </w:rPr>
        <w:t xml:space="preserve"> på stasjoner i avhengighet til hovedsignal, er ikke utstyrt med forsignal.</w:t>
      </w:r>
    </w:p>
    <w:p w14:paraId="65CF1ADF"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2. Forsignal for planovergangssignal er merket med signal 101 «Identifikasjonsskilt».</w:t>
      </w:r>
    </w:p>
    <w:p w14:paraId="654A3C15" w14:textId="77777777" w:rsidR="00B520DD" w:rsidRDefault="00B520DD">
      <w:pPr>
        <w:rPr>
          <w:rFonts w:ascii="Arial" w:hAnsi="Arial" w:cs="Arial"/>
          <w:sz w:val="24"/>
          <w:szCs w:val="24"/>
        </w:rPr>
      </w:pPr>
      <w:r>
        <w:rPr>
          <w:rFonts w:ascii="Arial" w:hAnsi="Arial" w:cs="Arial"/>
          <w:sz w:val="24"/>
          <w:szCs w:val="24"/>
        </w:rPr>
        <w:br w:type="page"/>
      </w:r>
    </w:p>
    <w:p w14:paraId="5546C0F8" w14:textId="48865A7D"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lastRenderedPageBreak/>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480"/>
        <w:gridCol w:w="3255"/>
        <w:gridCol w:w="4321"/>
      </w:tblGrid>
      <w:tr w:rsidR="00FE32FA" w:rsidRPr="00FE32FA" w14:paraId="5E370DBD"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665C06A"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8935F93"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8C665AB"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0E5F4D18" w14:textId="77777777" w:rsidTr="00314CC0">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hideMark/>
          </w:tcPr>
          <w:p w14:paraId="0116E37B"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Fiolett blinkende lys. </w:t>
            </w:r>
            <w:r w:rsidRPr="00FE32FA">
              <w:br/>
            </w:r>
            <w:r w:rsidRPr="00FE32FA">
              <w:rPr>
                <w:rFonts w:ascii="Arial" w:hAnsi="Arial" w:cs="Arial"/>
                <w:sz w:val="24"/>
                <w:szCs w:val="24"/>
              </w:rPr>
              <w:t>Eksempel:</w:t>
            </w:r>
            <w:r w:rsidRPr="00FE32FA">
              <w:br/>
            </w:r>
            <w:r w:rsidRPr="00FE32FA">
              <w:rPr>
                <w:noProof/>
              </w:rPr>
              <w:drawing>
                <wp:inline distT="0" distB="0" distL="0" distR="0" wp14:anchorId="6FC7403D" wp14:editId="49F855AD">
                  <wp:extent cx="381635" cy="572770"/>
                  <wp:effectExtent l="0" t="0" r="0" b="0"/>
                  <wp:docPr id="1058745583" name="Bilde 1058745583" descr="signal_57.jp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2"/>
                          <pic:cNvPicPr/>
                        </pic:nvPicPr>
                        <pic:blipFill>
                          <a:blip r:embed="rId94">
                            <a:extLst>
                              <a:ext uri="{28A0092B-C50C-407E-A947-70E740481C1C}">
                                <a14:useLocalDpi xmlns:a14="http://schemas.microsoft.com/office/drawing/2010/main" val="0"/>
                              </a:ext>
                            </a:extLst>
                          </a:blip>
                          <a:stretch>
                            <a:fillRect/>
                          </a:stretch>
                        </pic:blipFill>
                        <pic:spPr>
                          <a:xfrm>
                            <a:off x="0" y="0"/>
                            <a:ext cx="381635" cy="57277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662194A9" w14:textId="6D2BC61F"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57 </w:t>
            </w:r>
            <w:r w:rsidRPr="00FE32FA">
              <w:rPr>
                <w:rFonts w:ascii="Arial" w:hAnsi="Arial" w:cs="Arial"/>
                <w:sz w:val="24"/>
                <w:szCs w:val="24"/>
              </w:rPr>
              <w:br/>
              <w:t>«Planovergangssignalet viser stopp foran planovergangen»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hideMark/>
          </w:tcPr>
          <w:p w14:paraId="31511354" w14:textId="435C8B99"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Toget skal redusere hastigheten slik at toget kan stoppe foran planovergangssignalet. Tilhørende planovergangssignal viser signal 55 «Stopp foran planovergangen».</w:t>
            </w:r>
          </w:p>
        </w:tc>
      </w:tr>
      <w:tr w:rsidR="00FE32FA" w:rsidRPr="00FE32FA" w14:paraId="4D1CFB83"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791D4172"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Hvitt blinkende lys. </w:t>
            </w:r>
            <w:r w:rsidRPr="00FE32FA">
              <w:br/>
            </w:r>
            <w:r w:rsidRPr="00FE32FA">
              <w:rPr>
                <w:rFonts w:ascii="Arial" w:hAnsi="Arial" w:cs="Arial"/>
                <w:sz w:val="24"/>
                <w:szCs w:val="24"/>
              </w:rPr>
              <w:t>Eksempel:</w:t>
            </w:r>
            <w:r w:rsidRPr="00FE32FA">
              <w:br/>
            </w:r>
            <w:r w:rsidRPr="00FE32FA">
              <w:rPr>
                <w:noProof/>
              </w:rPr>
              <w:drawing>
                <wp:inline distT="0" distB="0" distL="0" distR="0" wp14:anchorId="56FBAEE1" wp14:editId="1070D033">
                  <wp:extent cx="381635" cy="580390"/>
                  <wp:effectExtent l="0" t="0" r="0" b="0"/>
                  <wp:docPr id="1194847818" name="Bilde 1194847818" descr="signal_56.jp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1"/>
                          <pic:cNvPicPr/>
                        </pic:nvPicPr>
                        <pic:blipFill>
                          <a:blip r:embed="rId92">
                            <a:extLst>
                              <a:ext uri="{28A0092B-C50C-407E-A947-70E740481C1C}">
                                <a14:useLocalDpi xmlns:a14="http://schemas.microsoft.com/office/drawing/2010/main" val="0"/>
                              </a:ext>
                            </a:extLst>
                          </a:blip>
                          <a:stretch>
                            <a:fillRect/>
                          </a:stretch>
                        </pic:blipFill>
                        <pic:spPr>
                          <a:xfrm>
                            <a:off x="0" y="0"/>
                            <a:ext cx="381635" cy="58039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264A74D"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56B</w:t>
            </w:r>
            <w:r w:rsidRPr="00FE32FA">
              <w:rPr>
                <w:rFonts w:ascii="Arial" w:hAnsi="Arial" w:cs="Arial"/>
                <w:sz w:val="24"/>
                <w:szCs w:val="24"/>
              </w:rPr>
              <w:br/>
              <w:t>«Planovergangssignalet viser at planovergangen kan passeres»</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A731C9A" w14:textId="50643BA1"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Toget kan fortsette med største tillatte hastighet. Tilhørende planovergangssignal viser signal 56A «Planovergangen kan passeres».</w:t>
            </w:r>
          </w:p>
        </w:tc>
      </w:tr>
    </w:tbl>
    <w:p w14:paraId="008F14DE" w14:textId="77777777" w:rsidR="00654143" w:rsidRPr="00FE32FA" w:rsidRDefault="00654143" w:rsidP="00CE4E2A">
      <w:pPr>
        <w:pStyle w:val="HSV2Overskrift"/>
      </w:pPr>
      <w:bookmarkStart w:id="282" w:name="_Toc183518559"/>
      <w:r w:rsidRPr="00FE32FA">
        <w:t>8.31 Rasvarslingssignal</w:t>
      </w:r>
      <w:bookmarkEnd w:id="282"/>
    </w:p>
    <w:p w14:paraId="0C2032B0"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1. Der rasvarslingssignal er satt opp, er det satt opp i tilstrekkelig bremseavstand foran signal 64C «Rasvarslingsstolpe». Dette gjelder likevel ikke dersom et hovedsignal er satt i avhengighet til rasvarslingsanlegget. Rasvarslingssignal brukes ikke på strekninger med ERTMS.</w:t>
      </w:r>
    </w:p>
    <w:p w14:paraId="5CBF4F46"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362"/>
        <w:gridCol w:w="3004"/>
        <w:gridCol w:w="3690"/>
      </w:tblGrid>
      <w:tr w:rsidR="00FE32FA" w:rsidRPr="00FE32FA" w14:paraId="6F539F26"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2512ADD"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EE6327B"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02B7C7E"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1473D959"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760D698A"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To gule blinkende lys på loddrett linje. </w:t>
            </w:r>
            <w:r w:rsidRPr="00FE32FA">
              <w:br/>
            </w:r>
            <w:r w:rsidRPr="00FE32FA">
              <w:rPr>
                <w:rFonts w:ascii="Arial" w:hAnsi="Arial" w:cs="Arial"/>
                <w:sz w:val="24"/>
                <w:szCs w:val="24"/>
              </w:rPr>
              <w:t>Eksempel: </w:t>
            </w:r>
            <w:r w:rsidRPr="00FE32FA">
              <w:br/>
            </w:r>
            <w:r w:rsidRPr="00FE32FA">
              <w:rPr>
                <w:noProof/>
              </w:rPr>
              <w:drawing>
                <wp:inline distT="0" distB="0" distL="0" distR="0" wp14:anchorId="52EFDB90" wp14:editId="56C71581">
                  <wp:extent cx="381635" cy="604520"/>
                  <wp:effectExtent l="0" t="0" r="0" b="5080"/>
                  <wp:docPr id="797808362" name="Bilde 797808362" descr="signal_59.jp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0"/>
                          <pic:cNvPicPr/>
                        </pic:nvPicPr>
                        <pic:blipFill>
                          <a:blip r:embed="rId96">
                            <a:extLst>
                              <a:ext uri="{28A0092B-C50C-407E-A947-70E740481C1C}">
                                <a14:useLocalDpi xmlns:a14="http://schemas.microsoft.com/office/drawing/2010/main" val="0"/>
                              </a:ext>
                            </a:extLst>
                          </a:blip>
                          <a:stretch>
                            <a:fillRect/>
                          </a:stretch>
                        </pic:blipFill>
                        <pic:spPr>
                          <a:xfrm>
                            <a:off x="0" y="0"/>
                            <a:ext cx="381635" cy="60452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B96D355" w14:textId="376838EF"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59 </w:t>
            </w:r>
            <w:r w:rsidRPr="00FE32FA">
              <w:rPr>
                <w:rFonts w:ascii="Arial" w:hAnsi="Arial" w:cs="Arial"/>
                <w:sz w:val="24"/>
                <w:szCs w:val="24"/>
              </w:rPr>
              <w:br/>
              <w:t>«Rasfare»</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4365BFD" w14:textId="345CED3C"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 skal stoppe ved signal 64C «Rasvarslingsstolpe».</w:t>
            </w:r>
          </w:p>
        </w:tc>
      </w:tr>
      <w:tr w:rsidR="00FE32FA" w:rsidRPr="00FE32FA" w14:paraId="6BF8A5EB"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3B65D60B"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Et hvitt blinkende lys. </w:t>
            </w:r>
            <w:r w:rsidRPr="00FE32FA">
              <w:br/>
            </w:r>
            <w:r w:rsidRPr="00FE32FA">
              <w:rPr>
                <w:rFonts w:ascii="Arial" w:hAnsi="Arial" w:cs="Arial"/>
                <w:sz w:val="24"/>
                <w:szCs w:val="24"/>
              </w:rPr>
              <w:t>Eksempel: </w:t>
            </w:r>
            <w:r w:rsidRPr="00FE32FA">
              <w:br/>
            </w:r>
            <w:r w:rsidRPr="00FE32FA">
              <w:rPr>
                <w:noProof/>
              </w:rPr>
              <w:drawing>
                <wp:inline distT="0" distB="0" distL="0" distR="0" wp14:anchorId="2E90C8CF" wp14:editId="037489F7">
                  <wp:extent cx="381635" cy="612140"/>
                  <wp:effectExtent l="0" t="0" r="0" b="0"/>
                  <wp:docPr id="1846510884" name="Bilde 1846510884" descr="signal_60.jp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9"/>
                          <pic:cNvPicPr/>
                        </pic:nvPicPr>
                        <pic:blipFill>
                          <a:blip r:embed="rId98">
                            <a:extLst>
                              <a:ext uri="{28A0092B-C50C-407E-A947-70E740481C1C}">
                                <a14:useLocalDpi xmlns:a14="http://schemas.microsoft.com/office/drawing/2010/main" val="0"/>
                              </a:ext>
                            </a:extLst>
                          </a:blip>
                          <a:stretch>
                            <a:fillRect/>
                          </a:stretch>
                        </pic:blipFill>
                        <pic:spPr>
                          <a:xfrm>
                            <a:off x="0" y="0"/>
                            <a:ext cx="381635" cy="61214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CD12C00"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56C </w:t>
            </w:r>
            <w:r w:rsidRPr="00FE32FA">
              <w:rPr>
                <w:rFonts w:ascii="Arial" w:hAnsi="Arial" w:cs="Arial"/>
                <w:sz w:val="24"/>
                <w:szCs w:val="24"/>
              </w:rPr>
              <w:br/>
              <w:t>«Tog kan passere rasfarestrekningen»</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F91EB32" w14:textId="6C05EA6A"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 kan passere rasfarestrekningen.</w:t>
            </w:r>
          </w:p>
        </w:tc>
      </w:tr>
    </w:tbl>
    <w:p w14:paraId="3D021086" w14:textId="77777777" w:rsidR="00654143" w:rsidRPr="00A037EF" w:rsidRDefault="00654143" w:rsidP="00654143">
      <w:pPr>
        <w:spacing w:line="240" w:lineRule="auto"/>
        <w:rPr>
          <w:rFonts w:ascii="Arial" w:hAnsi="Arial" w:cs="Arial"/>
          <w:color w:val="A6A6A6" w:themeColor="background1" w:themeShade="A6"/>
          <w:sz w:val="24"/>
          <w:szCs w:val="24"/>
        </w:rPr>
      </w:pPr>
    </w:p>
    <w:p w14:paraId="32E2E822" w14:textId="77777777" w:rsidR="00654143" w:rsidRPr="00FE32FA" w:rsidRDefault="00654143" w:rsidP="00CE4E2A">
      <w:pPr>
        <w:pStyle w:val="HSV2Overskrift"/>
      </w:pPr>
      <w:bookmarkStart w:id="283" w:name="_Toc183518560"/>
      <w:r w:rsidRPr="00FE32FA">
        <w:lastRenderedPageBreak/>
        <w:t>8.32 Bru- og frostportsignal</w:t>
      </w:r>
      <w:bookmarkEnd w:id="283"/>
      <w:r w:rsidRPr="00FE32FA">
        <w:t xml:space="preserve"> </w:t>
      </w:r>
    </w:p>
    <w:p w14:paraId="45F0212A"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1. Bru- og frostportsignaler som er satt opp foran bevegelige bruer og foran frostporter, er merket med signal 101 «Identifikasjonsskilt». Bru- og frostportsignaler brukes ikke på strekning med ERTMS.</w:t>
      </w:r>
    </w:p>
    <w:p w14:paraId="283526AB"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686"/>
        <w:gridCol w:w="2051"/>
        <w:gridCol w:w="4319"/>
      </w:tblGrid>
      <w:tr w:rsidR="00FE32FA" w:rsidRPr="00FE32FA" w14:paraId="1060859F" w14:textId="77777777" w:rsidTr="00314CC0">
        <w:trPr>
          <w:tblHeader/>
        </w:trPr>
        <w:tc>
          <w:tcPr>
            <w:tcW w:w="2686"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A1942DE"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2051"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62702D5"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1A48A75"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3C0E0FD1" w14:textId="77777777" w:rsidTr="00314CC0">
        <w:tc>
          <w:tcPr>
            <w:tcW w:w="268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1F2D371"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To røde blinkende lys på loddrett linje. </w:t>
            </w:r>
            <w:r w:rsidRPr="00FE32FA">
              <w:br/>
            </w:r>
            <w:r w:rsidRPr="00FE32FA">
              <w:rPr>
                <w:rFonts w:ascii="Arial" w:hAnsi="Arial" w:cs="Arial"/>
                <w:sz w:val="24"/>
                <w:szCs w:val="24"/>
              </w:rPr>
              <w:t>Eksempel: </w:t>
            </w:r>
            <w:r w:rsidRPr="00FE32FA">
              <w:br/>
            </w:r>
            <w:r w:rsidRPr="00FE32FA">
              <w:rPr>
                <w:noProof/>
              </w:rPr>
              <w:drawing>
                <wp:inline distT="0" distB="0" distL="0" distR="0" wp14:anchorId="28DD7743" wp14:editId="53351776">
                  <wp:extent cx="381635" cy="604520"/>
                  <wp:effectExtent l="0" t="0" r="0" b="5080"/>
                  <wp:docPr id="362099915" name="Bilde 362099915" descr="signal_20c.jp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8"/>
                          <pic:cNvPicPr/>
                        </pic:nvPicPr>
                        <pic:blipFill>
                          <a:blip r:embed="rId100">
                            <a:extLst>
                              <a:ext uri="{28A0092B-C50C-407E-A947-70E740481C1C}">
                                <a14:useLocalDpi xmlns:a14="http://schemas.microsoft.com/office/drawing/2010/main" val="0"/>
                              </a:ext>
                            </a:extLst>
                          </a:blip>
                          <a:stretch>
                            <a:fillRect/>
                          </a:stretch>
                        </pic:blipFill>
                        <pic:spPr>
                          <a:xfrm>
                            <a:off x="0" y="0"/>
                            <a:ext cx="381635" cy="604520"/>
                          </a:xfrm>
                          <a:prstGeom prst="rect">
                            <a:avLst/>
                          </a:prstGeom>
                        </pic:spPr>
                      </pic:pic>
                    </a:graphicData>
                  </a:graphic>
                </wp:inline>
              </w:drawing>
            </w:r>
          </w:p>
        </w:tc>
        <w:tc>
          <w:tcPr>
            <w:tcW w:w="205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BA6761C" w14:textId="6ABA9588"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20C </w:t>
            </w:r>
            <w:r w:rsidRPr="00FE32FA">
              <w:rPr>
                <w:rFonts w:ascii="Arial" w:hAnsi="Arial" w:cs="Arial"/>
                <w:sz w:val="24"/>
                <w:szCs w:val="24"/>
              </w:rPr>
              <w:br/>
              <w:t>«Stopp»</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C0DE4C3" w14:textId="13076E02"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Tog og skift skal stoppe foran signalet. </w:t>
            </w:r>
          </w:p>
        </w:tc>
      </w:tr>
      <w:tr w:rsidR="00FE32FA" w:rsidRPr="00FE32FA" w14:paraId="732B9955" w14:textId="77777777" w:rsidTr="00314CC0">
        <w:tc>
          <w:tcPr>
            <w:tcW w:w="268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02818BE3"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Et hvitt blinkende lys. </w:t>
            </w:r>
            <w:r w:rsidRPr="00FE32FA">
              <w:br/>
            </w:r>
            <w:r w:rsidRPr="00FE32FA">
              <w:rPr>
                <w:rFonts w:ascii="Arial" w:hAnsi="Arial" w:cs="Arial"/>
                <w:sz w:val="24"/>
                <w:szCs w:val="24"/>
              </w:rPr>
              <w:t>Eksempel: </w:t>
            </w:r>
            <w:r w:rsidRPr="00FE32FA">
              <w:br/>
            </w:r>
            <w:r w:rsidRPr="00FE32FA">
              <w:rPr>
                <w:noProof/>
              </w:rPr>
              <w:drawing>
                <wp:inline distT="0" distB="0" distL="0" distR="0" wp14:anchorId="36D1E6B4" wp14:editId="2D8C6341">
                  <wp:extent cx="381635" cy="612140"/>
                  <wp:effectExtent l="0" t="0" r="0" b="0"/>
                  <wp:docPr id="1192645812" name="Bilde 1192645812" descr="signal_60.jp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7"/>
                          <pic:cNvPicPr/>
                        </pic:nvPicPr>
                        <pic:blipFill>
                          <a:blip r:embed="rId98">
                            <a:extLst>
                              <a:ext uri="{28A0092B-C50C-407E-A947-70E740481C1C}">
                                <a14:useLocalDpi xmlns:a14="http://schemas.microsoft.com/office/drawing/2010/main" val="0"/>
                              </a:ext>
                            </a:extLst>
                          </a:blip>
                          <a:stretch>
                            <a:fillRect/>
                          </a:stretch>
                        </pic:blipFill>
                        <pic:spPr>
                          <a:xfrm>
                            <a:off x="0" y="0"/>
                            <a:ext cx="381635" cy="612140"/>
                          </a:xfrm>
                          <a:prstGeom prst="rect">
                            <a:avLst/>
                          </a:prstGeom>
                        </pic:spPr>
                      </pic:pic>
                    </a:graphicData>
                  </a:graphic>
                </wp:inline>
              </w:drawing>
            </w:r>
          </w:p>
        </w:tc>
        <w:tc>
          <w:tcPr>
            <w:tcW w:w="205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EE03777"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56D </w:t>
            </w:r>
            <w:r w:rsidRPr="00FE32FA">
              <w:rPr>
                <w:rFonts w:ascii="Arial" w:hAnsi="Arial" w:cs="Arial"/>
                <w:sz w:val="24"/>
                <w:szCs w:val="24"/>
              </w:rPr>
              <w:br/>
              <w:t>«Klar linje»</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ABCAC52" w14:textId="1F13EFE9"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 og skift kan passere signalet og kjøre over bevegelig bru eller forbi åpen frostport.</w:t>
            </w:r>
          </w:p>
        </w:tc>
      </w:tr>
    </w:tbl>
    <w:p w14:paraId="06F3009F" w14:textId="77777777" w:rsidR="00654143" w:rsidRPr="00FE32FA" w:rsidRDefault="00654143" w:rsidP="00CE4E2A">
      <w:pPr>
        <w:pStyle w:val="HSV2Overskrift"/>
      </w:pPr>
      <w:bookmarkStart w:id="284" w:name="_Toc183518561"/>
      <w:r w:rsidRPr="00FE32FA">
        <w:t>8.33 Middelkontrollampe</w:t>
      </w:r>
      <w:bookmarkEnd w:id="284"/>
      <w:r w:rsidRPr="00FE32FA">
        <w:t xml:space="preserve"> </w:t>
      </w:r>
    </w:p>
    <w:p w14:paraId="336B9074"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Middelkontrollampe er satt opp ved </w:t>
      </w:r>
      <w:proofErr w:type="spellStart"/>
      <w:r w:rsidRPr="00FE32FA">
        <w:rPr>
          <w:rFonts w:ascii="Arial" w:hAnsi="Arial" w:cs="Arial"/>
          <w:sz w:val="24"/>
          <w:szCs w:val="24"/>
        </w:rPr>
        <w:t>utkjørhovedsignal</w:t>
      </w:r>
      <w:proofErr w:type="spellEnd"/>
      <w:r w:rsidRPr="00FE32FA">
        <w:rPr>
          <w:rFonts w:ascii="Arial" w:hAnsi="Arial" w:cs="Arial"/>
          <w:sz w:val="24"/>
          <w:szCs w:val="24"/>
        </w:rPr>
        <w:t xml:space="preserve"> eller ved indre hovedsignal på stasjoner der det er nødvendig å angi at toget er kommet innenfor middel.</w:t>
      </w:r>
    </w:p>
    <w:p w14:paraId="409190ED"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2. Signalet vises kun når toget kjører inn i togsporet og togveien er sikret.</w:t>
      </w:r>
    </w:p>
    <w:p w14:paraId="2B71A552"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260"/>
        <w:gridCol w:w="2977"/>
        <w:gridCol w:w="3819"/>
      </w:tblGrid>
      <w:tr w:rsidR="00FE32FA" w:rsidRPr="00FE32FA" w14:paraId="10DE2034" w14:textId="77777777" w:rsidTr="00314CC0">
        <w:trPr>
          <w:tblHeader/>
        </w:trPr>
        <w:tc>
          <w:tcPr>
            <w:tcW w:w="2260"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1E010BB"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2977"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BEEBCE2"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3819"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0D119F9"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42006D9D" w14:textId="77777777" w:rsidTr="00314CC0">
        <w:tc>
          <w:tcPr>
            <w:tcW w:w="226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34862DF4" w14:textId="235C023A"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 xml:space="preserve">Hvitt blinkende </w:t>
            </w:r>
            <w:r w:rsidR="00314CC0">
              <w:rPr>
                <w:rFonts w:ascii="Arial" w:hAnsi="Arial" w:cs="Arial"/>
                <w:sz w:val="24"/>
                <w:szCs w:val="24"/>
              </w:rPr>
              <w:t>l</w:t>
            </w:r>
            <w:r w:rsidRPr="00FE32FA">
              <w:rPr>
                <w:rFonts w:ascii="Arial" w:hAnsi="Arial" w:cs="Arial"/>
                <w:sz w:val="24"/>
                <w:szCs w:val="24"/>
              </w:rPr>
              <w:t>ys.</w:t>
            </w:r>
            <w:r w:rsidRPr="00FE32FA">
              <w:br/>
            </w:r>
            <w:r w:rsidRPr="00FE32FA">
              <w:rPr>
                <w:rFonts w:ascii="Arial" w:hAnsi="Arial" w:cs="Arial"/>
                <w:sz w:val="24"/>
                <w:szCs w:val="24"/>
              </w:rPr>
              <w:t>Eksempel: </w:t>
            </w:r>
            <w:r w:rsidRPr="00FE32FA">
              <w:br/>
            </w:r>
            <w:r w:rsidRPr="00FE32FA">
              <w:rPr>
                <w:noProof/>
              </w:rPr>
              <w:drawing>
                <wp:inline distT="0" distB="0" distL="0" distR="0" wp14:anchorId="7DC8829C" wp14:editId="10479E40">
                  <wp:extent cx="381635" cy="374015"/>
                  <wp:effectExtent l="0" t="0" r="0" b="6985"/>
                  <wp:docPr id="1973842883" name="Bilde 1973842883" descr="http://orv.jbv.no/orv/lib/exe/fetch.php?w=40&amp;tok=408e2b&amp;media=tjn:kap_9:signal_4c.jp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6"/>
                          <pic:cNvPicPr/>
                        </pic:nvPicPr>
                        <pic:blipFill>
                          <a:blip r:embed="rId102">
                            <a:extLst>
                              <a:ext uri="{28A0092B-C50C-407E-A947-70E740481C1C}">
                                <a14:useLocalDpi xmlns:a14="http://schemas.microsoft.com/office/drawing/2010/main" val="0"/>
                              </a:ext>
                            </a:extLst>
                          </a:blip>
                          <a:stretch>
                            <a:fillRect/>
                          </a:stretch>
                        </pic:blipFill>
                        <pic:spPr>
                          <a:xfrm>
                            <a:off x="0" y="0"/>
                            <a:ext cx="381635" cy="374015"/>
                          </a:xfrm>
                          <a:prstGeom prst="rect">
                            <a:avLst/>
                          </a:prstGeom>
                        </pic:spPr>
                      </pic:pic>
                    </a:graphicData>
                  </a:graphic>
                </wp:inline>
              </w:drawing>
            </w:r>
          </w:p>
        </w:tc>
        <w:tc>
          <w:tcPr>
            <w:tcW w:w="297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A9DB2EC" w14:textId="57AE1B71"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4C </w:t>
            </w:r>
            <w:r w:rsidRPr="00FE32FA">
              <w:rPr>
                <w:rFonts w:ascii="Arial" w:hAnsi="Arial" w:cs="Arial"/>
                <w:sz w:val="24"/>
                <w:szCs w:val="24"/>
              </w:rPr>
              <w:br/>
              <w:t>«Middelkontrollampe»</w:t>
            </w:r>
          </w:p>
        </w:tc>
        <w:tc>
          <w:tcPr>
            <w:tcW w:w="381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EE5D3F0" w14:textId="4D5F9BA3"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Siste vogn i toget er ikke kommet innenfor middel i togsporet.</w:t>
            </w:r>
          </w:p>
        </w:tc>
      </w:tr>
    </w:tbl>
    <w:p w14:paraId="754A7F8D" w14:textId="77777777" w:rsidR="00654143" w:rsidRPr="00FE32FA" w:rsidRDefault="00654143" w:rsidP="00CE4E2A">
      <w:pPr>
        <w:pStyle w:val="HSV2Overskrift"/>
      </w:pPr>
      <w:bookmarkStart w:id="285" w:name="_Toc183518562"/>
      <w:r w:rsidRPr="00FE32FA">
        <w:t xml:space="preserve">8.34 Fast lyssignalanlegg for </w:t>
      </w:r>
      <w:proofErr w:type="spellStart"/>
      <w:r w:rsidRPr="00FE32FA">
        <w:t>skifting</w:t>
      </w:r>
      <w:bookmarkEnd w:id="285"/>
      <w:proofErr w:type="spellEnd"/>
      <w:r w:rsidRPr="00FE32FA">
        <w:t xml:space="preserve"> </w:t>
      </w:r>
    </w:p>
    <w:p w14:paraId="460C2D1F"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Signal fra fast lyssignalanlegg gis av personale som deltar i </w:t>
      </w:r>
      <w:proofErr w:type="spellStart"/>
      <w:r w:rsidRPr="00FE32FA">
        <w:rPr>
          <w:rFonts w:ascii="Arial" w:hAnsi="Arial" w:cs="Arial"/>
          <w:sz w:val="24"/>
          <w:szCs w:val="24"/>
        </w:rPr>
        <w:t>skiftingen</w:t>
      </w:r>
      <w:proofErr w:type="spellEnd"/>
      <w:r w:rsidRPr="00FE32FA">
        <w:rPr>
          <w:rFonts w:ascii="Arial" w:hAnsi="Arial" w:cs="Arial"/>
          <w:sz w:val="24"/>
          <w:szCs w:val="24"/>
        </w:rPr>
        <w:t>.</w:t>
      </w:r>
    </w:p>
    <w:p w14:paraId="6878362C" w14:textId="77777777" w:rsidR="00B520DD" w:rsidRDefault="00B520DD">
      <w:pPr>
        <w:rPr>
          <w:rFonts w:ascii="Arial" w:hAnsi="Arial" w:cs="Arial"/>
          <w:sz w:val="24"/>
          <w:szCs w:val="24"/>
        </w:rPr>
      </w:pPr>
      <w:r>
        <w:rPr>
          <w:rFonts w:ascii="Arial" w:hAnsi="Arial" w:cs="Arial"/>
          <w:sz w:val="24"/>
          <w:szCs w:val="24"/>
        </w:rPr>
        <w:br w:type="page"/>
      </w:r>
    </w:p>
    <w:p w14:paraId="5C2BE37D" w14:textId="110ADACA"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lastRenderedPageBreak/>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057"/>
        <w:gridCol w:w="3300"/>
        <w:gridCol w:w="3699"/>
      </w:tblGrid>
      <w:tr w:rsidR="00FE32FA" w:rsidRPr="00FE32FA" w14:paraId="73D21202"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AC31B76"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A014AAB"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E9A62EE"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7EB2E1D3"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5D09D6DA"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Tre korte lysblink. </w:t>
            </w:r>
            <w:r w:rsidRPr="00FE32FA">
              <w:br/>
            </w:r>
            <w:r w:rsidRPr="00FE32FA">
              <w:rPr>
                <w:rFonts w:ascii="Arial" w:hAnsi="Arial" w:cs="Arial"/>
                <w:sz w:val="24"/>
                <w:szCs w:val="24"/>
              </w:rPr>
              <w:t>Eksempel: </w:t>
            </w:r>
            <w:r w:rsidRPr="00FE32FA">
              <w:br/>
            </w:r>
            <w:r w:rsidRPr="00FE32FA">
              <w:rPr>
                <w:noProof/>
              </w:rPr>
              <w:drawing>
                <wp:inline distT="0" distB="0" distL="0" distR="0" wp14:anchorId="268EAF3B" wp14:editId="4AE523D4">
                  <wp:extent cx="381635" cy="374015"/>
                  <wp:effectExtent l="0" t="0" r="0" b="6985"/>
                  <wp:docPr id="1582080630" name="Bilde 1582080630" descr="signal_4c.jp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5"/>
                          <pic:cNvPicPr/>
                        </pic:nvPicPr>
                        <pic:blipFill>
                          <a:blip r:embed="rId102">
                            <a:extLst>
                              <a:ext uri="{28A0092B-C50C-407E-A947-70E740481C1C}">
                                <a14:useLocalDpi xmlns:a14="http://schemas.microsoft.com/office/drawing/2010/main" val="0"/>
                              </a:ext>
                            </a:extLst>
                          </a:blip>
                          <a:stretch>
                            <a:fillRect/>
                          </a:stretch>
                        </pic:blipFill>
                        <pic:spPr>
                          <a:xfrm>
                            <a:off x="0" y="0"/>
                            <a:ext cx="381635" cy="37401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D845A69" w14:textId="1BCE35DA"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48A </w:t>
            </w:r>
            <w:r w:rsidRPr="00FE32FA">
              <w:rPr>
                <w:rFonts w:ascii="Arial" w:hAnsi="Arial" w:cs="Arial"/>
                <w:sz w:val="24"/>
                <w:szCs w:val="24"/>
              </w:rPr>
              <w:br/>
              <w:t>«Stopp»</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98D5998" w14:textId="50F4AA4F"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Skift skal stoppe. </w:t>
            </w:r>
          </w:p>
        </w:tc>
      </w:tr>
      <w:tr w:rsidR="00FE32FA" w:rsidRPr="00FE32FA" w14:paraId="452C1451" w14:textId="77777777" w:rsidTr="00314CC0">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hideMark/>
          </w:tcPr>
          <w:p w14:paraId="2F8E520A"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Et langt lysblink. </w:t>
            </w:r>
            <w:r w:rsidRPr="00FE32FA">
              <w:br/>
            </w:r>
            <w:r w:rsidRPr="00FE32FA">
              <w:rPr>
                <w:rFonts w:ascii="Arial" w:hAnsi="Arial" w:cs="Arial"/>
                <w:sz w:val="24"/>
                <w:szCs w:val="24"/>
              </w:rPr>
              <w:t>Eksempel: </w:t>
            </w:r>
            <w:r w:rsidRPr="00FE32FA">
              <w:br/>
            </w:r>
            <w:r w:rsidRPr="00FE32FA">
              <w:rPr>
                <w:noProof/>
              </w:rPr>
              <w:drawing>
                <wp:inline distT="0" distB="0" distL="0" distR="0" wp14:anchorId="539C5B19" wp14:editId="305FBB2E">
                  <wp:extent cx="381635" cy="374015"/>
                  <wp:effectExtent l="0" t="0" r="0" b="6985"/>
                  <wp:docPr id="463654092" name="Bilde 463654092" descr="signal_4c.jp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4"/>
                          <pic:cNvPicPr/>
                        </pic:nvPicPr>
                        <pic:blipFill>
                          <a:blip r:embed="rId102">
                            <a:extLst>
                              <a:ext uri="{28A0092B-C50C-407E-A947-70E740481C1C}">
                                <a14:useLocalDpi xmlns:a14="http://schemas.microsoft.com/office/drawing/2010/main" val="0"/>
                              </a:ext>
                            </a:extLst>
                          </a:blip>
                          <a:stretch>
                            <a:fillRect/>
                          </a:stretch>
                        </pic:blipFill>
                        <pic:spPr>
                          <a:xfrm>
                            <a:off x="0" y="0"/>
                            <a:ext cx="381635" cy="37401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hideMark/>
          </w:tcPr>
          <w:p w14:paraId="01EE232D" w14:textId="282AA366"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49A </w:t>
            </w:r>
            <w:r w:rsidRPr="00FE32FA">
              <w:rPr>
                <w:rFonts w:ascii="Arial" w:hAnsi="Arial" w:cs="Arial"/>
                <w:sz w:val="24"/>
                <w:szCs w:val="24"/>
              </w:rPr>
              <w:br/>
              <w:t>«Kjør fram»</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hideMark/>
          </w:tcPr>
          <w:p w14:paraId="27C82B26" w14:textId="553688CA"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Trekkraftkjøretøy skal trekke skiftet.</w:t>
            </w:r>
          </w:p>
        </w:tc>
      </w:tr>
      <w:tr w:rsidR="00FE32FA" w:rsidRPr="00FE32FA" w14:paraId="3AF4FCC5"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47144B28"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To korte lysblink. </w:t>
            </w:r>
            <w:r w:rsidRPr="00FE32FA">
              <w:br/>
            </w:r>
            <w:r w:rsidRPr="00FE32FA">
              <w:rPr>
                <w:rFonts w:ascii="Arial" w:hAnsi="Arial" w:cs="Arial"/>
                <w:sz w:val="24"/>
                <w:szCs w:val="24"/>
              </w:rPr>
              <w:t>Eksempel: </w:t>
            </w:r>
            <w:r w:rsidRPr="00FE32FA">
              <w:br/>
            </w:r>
            <w:r w:rsidRPr="00FE32FA">
              <w:rPr>
                <w:noProof/>
              </w:rPr>
              <w:drawing>
                <wp:inline distT="0" distB="0" distL="0" distR="0" wp14:anchorId="639C992B" wp14:editId="09ACEF13">
                  <wp:extent cx="381635" cy="374015"/>
                  <wp:effectExtent l="0" t="0" r="0" b="6985"/>
                  <wp:docPr id="2051696099" name="Bilde 2051696099" descr="signal_4c.jp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3"/>
                          <pic:cNvPicPr/>
                        </pic:nvPicPr>
                        <pic:blipFill>
                          <a:blip r:embed="rId102">
                            <a:extLst>
                              <a:ext uri="{28A0092B-C50C-407E-A947-70E740481C1C}">
                                <a14:useLocalDpi xmlns:a14="http://schemas.microsoft.com/office/drawing/2010/main" val="0"/>
                              </a:ext>
                            </a:extLst>
                          </a:blip>
                          <a:stretch>
                            <a:fillRect/>
                          </a:stretch>
                        </pic:blipFill>
                        <pic:spPr>
                          <a:xfrm>
                            <a:off x="0" y="0"/>
                            <a:ext cx="381635" cy="37401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0940E4D" w14:textId="06CB36C2"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50A </w:t>
            </w:r>
            <w:r w:rsidRPr="00FE32FA">
              <w:rPr>
                <w:rFonts w:ascii="Arial" w:hAnsi="Arial" w:cs="Arial"/>
                <w:sz w:val="24"/>
                <w:szCs w:val="24"/>
              </w:rPr>
              <w:br/>
              <w:t>«Bakk»</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AF598D4" w14:textId="3D005485"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Trekkraftkjøretøy skal skyve skiftet.</w:t>
            </w:r>
          </w:p>
        </w:tc>
      </w:tr>
    </w:tbl>
    <w:p w14:paraId="126E765F" w14:textId="0A609206" w:rsidR="00654143" w:rsidRPr="003C7622" w:rsidRDefault="00D33ECF" w:rsidP="00CE4E2A">
      <w:pPr>
        <w:pStyle w:val="HSV2Overskrift"/>
        <w:rPr>
          <w:color w:val="000000" w:themeColor="text1"/>
        </w:rPr>
      </w:pPr>
      <w:bookmarkStart w:id="286" w:name="_Toc183518563"/>
      <w:r>
        <w:t>III</w:t>
      </w:r>
      <w:r w:rsidR="007B4803">
        <w:t>.</w:t>
      </w:r>
      <w:r w:rsidR="00654143" w:rsidRPr="003C7622">
        <w:t xml:space="preserve"> Signaler i førerpanelet på trekkraftkjøretøy med ETCS</w:t>
      </w:r>
      <w:bookmarkEnd w:id="286"/>
      <w:r w:rsidR="00654143" w:rsidRPr="003C7622">
        <w:t xml:space="preserve"> </w:t>
      </w:r>
    </w:p>
    <w:p w14:paraId="32BFD57B" w14:textId="77777777" w:rsidR="00654143" w:rsidRPr="00FE32FA" w:rsidRDefault="00654143" w:rsidP="00CE4E2A">
      <w:pPr>
        <w:pStyle w:val="HSV2Overskrift"/>
      </w:pPr>
      <w:bookmarkStart w:id="287" w:name="_Toc183518564"/>
      <w:r w:rsidRPr="00FE32FA">
        <w:t>8.35 Signaler om kjøretillatelse på strekning med ERTMS</w:t>
      </w:r>
      <w:bookmarkEnd w:id="287"/>
    </w:p>
    <w:p w14:paraId="046DA7A7" w14:textId="77777777" w:rsidR="00654143" w:rsidRPr="00FE32FA" w:rsidRDefault="00654143" w:rsidP="00654143">
      <w:pPr>
        <w:spacing w:line="240" w:lineRule="auto"/>
        <w:rPr>
          <w:rFonts w:ascii="Arial" w:hAnsi="Arial" w:cs="Arial"/>
          <w:bCs/>
          <w:sz w:val="24"/>
          <w:szCs w:val="24"/>
        </w:rPr>
      </w:pPr>
      <w:r w:rsidRPr="00FE32FA">
        <w:rPr>
          <w:rFonts w:ascii="Arial" w:hAnsi="Arial" w:cs="Arial"/>
          <w:bCs/>
          <w:sz w:val="24"/>
          <w:szCs w:val="24"/>
        </w:rPr>
        <w:t>(TSI OPE A 6.12)</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22"/>
        <w:gridCol w:w="2348"/>
        <w:gridCol w:w="3786"/>
      </w:tblGrid>
      <w:tr w:rsidR="00FE32FA" w:rsidRPr="00FE32FA" w14:paraId="3B1B96DF"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DC56E95"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A303DD2"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7C06626"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7A668890"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2C77C566"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 xml:space="preserve">Eksempel: </w:t>
            </w:r>
          </w:p>
          <w:p w14:paraId="09DCB279" w14:textId="77777777"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4A5C6752" wp14:editId="55F49033">
                  <wp:extent cx="1703076" cy="1510748"/>
                  <wp:effectExtent l="0" t="0" r="0" b="0"/>
                  <wp:docPr id="37" name="Bilde 37" descr="Kjøretilltatelse">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7"/>
                          <pic:cNvPicPr/>
                        </pic:nvPicPr>
                        <pic:blipFill>
                          <a:blip r:embed="rId104">
                            <a:extLst>
                              <a:ext uri="{28A0092B-C50C-407E-A947-70E740481C1C}">
                                <a14:useLocalDpi xmlns:a14="http://schemas.microsoft.com/office/drawing/2010/main" val="0"/>
                              </a:ext>
                            </a:extLst>
                          </a:blip>
                          <a:stretch>
                            <a:fillRect/>
                          </a:stretch>
                        </pic:blipFill>
                        <pic:spPr>
                          <a:xfrm>
                            <a:off x="0" y="0"/>
                            <a:ext cx="1703076" cy="1510748"/>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2B78C51"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 «Kjøretillatelse»</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68F00C1"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Føreren skal ikke kjøre med høyere hastighet enn det som er angitt med grå strek.</w:t>
            </w:r>
            <w:r w:rsidRPr="00FE32FA">
              <w:rPr>
                <w:rFonts w:ascii="Arial" w:hAnsi="Arial" w:cs="Arial"/>
                <w:sz w:val="24"/>
                <w:szCs w:val="24"/>
              </w:rPr>
              <w:br/>
            </w:r>
            <w:r w:rsidRPr="00FE32FA">
              <w:rPr>
                <w:rFonts w:ascii="Arial" w:hAnsi="Arial" w:cs="Arial"/>
                <w:sz w:val="24"/>
                <w:szCs w:val="24"/>
              </w:rPr>
              <w:br/>
              <w:t xml:space="preserve">I dette eksempelet er: </w:t>
            </w:r>
          </w:p>
          <w:p w14:paraId="371CB35F" w14:textId="77777777" w:rsidR="00654143" w:rsidRPr="00FE32FA" w:rsidRDefault="00654143" w:rsidP="00314CC0">
            <w:pPr>
              <w:pStyle w:val="Listeavsnitt"/>
              <w:numPr>
                <w:ilvl w:val="0"/>
                <w:numId w:val="131"/>
              </w:numPr>
              <w:spacing w:after="0" w:line="240" w:lineRule="auto"/>
              <w:rPr>
                <w:rFonts w:ascii="Arial" w:hAnsi="Arial" w:cs="Arial"/>
                <w:sz w:val="24"/>
                <w:szCs w:val="24"/>
              </w:rPr>
            </w:pPr>
            <w:r w:rsidRPr="00FE32FA">
              <w:rPr>
                <w:rFonts w:ascii="Arial" w:hAnsi="Arial" w:cs="Arial"/>
                <w:sz w:val="24"/>
                <w:szCs w:val="24"/>
              </w:rPr>
              <w:t>største hastighet 160 km/t</w:t>
            </w:r>
          </w:p>
          <w:p w14:paraId="631A1362" w14:textId="77777777" w:rsidR="00654143" w:rsidRPr="00FE32FA" w:rsidRDefault="00654143" w:rsidP="00314CC0">
            <w:pPr>
              <w:pStyle w:val="Listeavsnitt"/>
              <w:numPr>
                <w:ilvl w:val="0"/>
                <w:numId w:val="131"/>
              </w:numPr>
              <w:spacing w:after="0" w:line="240" w:lineRule="auto"/>
              <w:rPr>
                <w:rFonts w:ascii="Arial" w:hAnsi="Arial" w:cs="Arial"/>
                <w:sz w:val="24"/>
                <w:szCs w:val="24"/>
              </w:rPr>
            </w:pPr>
            <w:r w:rsidRPr="00FE32FA">
              <w:rPr>
                <w:rFonts w:ascii="Arial" w:hAnsi="Arial" w:cs="Arial"/>
                <w:sz w:val="24"/>
                <w:szCs w:val="24"/>
              </w:rPr>
              <w:t>togets hastighet 138 km/t </w:t>
            </w:r>
          </w:p>
        </w:tc>
      </w:tr>
    </w:tbl>
    <w:p w14:paraId="7DD24B60" w14:textId="77777777" w:rsidR="00B520DD" w:rsidRDefault="00B520DD" w:rsidP="00CE4E2A">
      <w:pPr>
        <w:pStyle w:val="HSV2Overskrift"/>
      </w:pPr>
    </w:p>
    <w:p w14:paraId="0461B454" w14:textId="77777777" w:rsidR="00B520DD" w:rsidRDefault="00B520DD" w:rsidP="00B520DD">
      <w:pPr>
        <w:pStyle w:val="HSVNormal"/>
        <w:rPr>
          <w:rFonts w:eastAsia="Arial" w:cstheme="majorBidi"/>
          <w:szCs w:val="26"/>
        </w:rPr>
      </w:pPr>
      <w:r>
        <w:br w:type="page"/>
      </w:r>
    </w:p>
    <w:p w14:paraId="5F267363" w14:textId="07A29CB0" w:rsidR="00654143" w:rsidRPr="003C7622" w:rsidRDefault="00654143" w:rsidP="00CE4E2A">
      <w:pPr>
        <w:pStyle w:val="HSV2Overskrift"/>
      </w:pPr>
      <w:bookmarkStart w:id="288" w:name="_Toc183518565"/>
      <w:r w:rsidRPr="00E57D0E">
        <w:lastRenderedPageBreak/>
        <w:t xml:space="preserve">8.36 Signaler </w:t>
      </w:r>
      <w:r w:rsidRPr="003C7622">
        <w:t>om endret hastighet på strekning med ERTMS</w:t>
      </w:r>
      <w:bookmarkEnd w:id="288"/>
    </w:p>
    <w:p w14:paraId="61259719" w14:textId="77777777" w:rsidR="00654143" w:rsidRDefault="00654143" w:rsidP="00B520DD">
      <w:pPr>
        <w:spacing w:after="0" w:line="240" w:lineRule="auto"/>
        <w:rPr>
          <w:rFonts w:ascii="Arial" w:hAnsi="Arial" w:cs="Arial"/>
          <w:bCs/>
          <w:color w:val="000000" w:themeColor="text1"/>
          <w:sz w:val="24"/>
          <w:szCs w:val="24"/>
        </w:rPr>
      </w:pPr>
      <w:r w:rsidRPr="003C7622">
        <w:rPr>
          <w:rFonts w:ascii="Arial" w:hAnsi="Arial" w:cs="Arial"/>
          <w:bCs/>
          <w:color w:val="000000" w:themeColor="text1"/>
          <w:sz w:val="24"/>
          <w:szCs w:val="24"/>
        </w:rPr>
        <w:t>(</w:t>
      </w:r>
      <w:r>
        <w:rPr>
          <w:rFonts w:ascii="Arial" w:hAnsi="Arial" w:cs="Arial"/>
          <w:bCs/>
          <w:color w:val="000000" w:themeColor="text1"/>
          <w:sz w:val="24"/>
          <w:szCs w:val="24"/>
        </w:rPr>
        <w:t>TSI OPE</w:t>
      </w:r>
      <w:r w:rsidRPr="003C7622">
        <w:rPr>
          <w:rFonts w:ascii="Arial" w:hAnsi="Arial" w:cs="Arial"/>
          <w:bCs/>
          <w:color w:val="000000" w:themeColor="text1"/>
          <w:sz w:val="24"/>
          <w:szCs w:val="24"/>
        </w:rPr>
        <w:t xml:space="preserve"> A 6.12)</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094"/>
        <w:gridCol w:w="2135"/>
        <w:gridCol w:w="3827"/>
      </w:tblGrid>
      <w:tr w:rsidR="00654143" w:rsidRPr="003C7622" w14:paraId="4278DE64" w14:textId="77777777" w:rsidTr="00B520DD">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733317F" w14:textId="77777777" w:rsidR="00654143" w:rsidRPr="003C7622" w:rsidRDefault="00654143" w:rsidP="00B520DD">
            <w:pPr>
              <w:spacing w:after="0" w:line="240" w:lineRule="auto"/>
              <w:rPr>
                <w:rFonts w:ascii="Arial" w:hAnsi="Arial" w:cs="Arial"/>
                <w:b/>
                <w:bCs/>
                <w:sz w:val="24"/>
                <w:szCs w:val="24"/>
              </w:rPr>
            </w:pPr>
            <w:r w:rsidRPr="003C7622">
              <w:rPr>
                <w:rFonts w:ascii="Arial" w:hAnsi="Arial" w:cs="Arial"/>
                <w:b/>
                <w:bCs/>
                <w:sz w:val="24"/>
                <w:szCs w:val="24"/>
              </w:rPr>
              <w:t>Signal</w:t>
            </w:r>
          </w:p>
        </w:tc>
        <w:tc>
          <w:tcPr>
            <w:tcW w:w="2135"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1FE8505" w14:textId="77777777" w:rsidR="00654143" w:rsidRPr="003C7622" w:rsidRDefault="00654143" w:rsidP="00B520DD">
            <w:pPr>
              <w:spacing w:after="0" w:line="240" w:lineRule="auto"/>
              <w:rPr>
                <w:rFonts w:ascii="Arial" w:hAnsi="Arial" w:cs="Arial"/>
                <w:b/>
                <w:bCs/>
                <w:sz w:val="24"/>
                <w:szCs w:val="24"/>
              </w:rPr>
            </w:pPr>
            <w:r w:rsidRPr="003C7622">
              <w:rPr>
                <w:rFonts w:ascii="Arial" w:hAnsi="Arial" w:cs="Arial"/>
                <w:b/>
                <w:bCs/>
                <w:sz w:val="24"/>
                <w:szCs w:val="24"/>
              </w:rPr>
              <w:t>Signalnummer og signalnavn</w:t>
            </w:r>
          </w:p>
        </w:tc>
        <w:tc>
          <w:tcPr>
            <w:tcW w:w="3827"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C41C6EA" w14:textId="77777777" w:rsidR="00654143" w:rsidRPr="003C7622" w:rsidRDefault="00654143" w:rsidP="00B520DD">
            <w:pPr>
              <w:spacing w:after="0" w:line="240" w:lineRule="auto"/>
              <w:rPr>
                <w:rFonts w:ascii="Arial" w:hAnsi="Arial" w:cs="Arial"/>
                <w:b/>
                <w:bCs/>
                <w:sz w:val="24"/>
                <w:szCs w:val="24"/>
              </w:rPr>
            </w:pPr>
            <w:r w:rsidRPr="003C7622">
              <w:rPr>
                <w:rFonts w:ascii="Arial" w:hAnsi="Arial" w:cs="Arial"/>
                <w:b/>
                <w:bCs/>
                <w:sz w:val="24"/>
                <w:szCs w:val="24"/>
              </w:rPr>
              <w:t>Signalbetydning</w:t>
            </w:r>
          </w:p>
        </w:tc>
      </w:tr>
      <w:tr w:rsidR="00FE32FA" w:rsidRPr="00FE32FA" w14:paraId="7423608C"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31F884EF"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 xml:space="preserve">Første varsling (alternativ med funksjonen Time To </w:t>
            </w:r>
            <w:proofErr w:type="spellStart"/>
            <w:r w:rsidRPr="00FE32FA">
              <w:rPr>
                <w:rFonts w:ascii="Arial" w:hAnsi="Arial" w:cs="Arial"/>
                <w:sz w:val="24"/>
                <w:szCs w:val="24"/>
              </w:rPr>
              <w:t>Indication</w:t>
            </w:r>
            <w:proofErr w:type="spellEnd"/>
            <w:r w:rsidRPr="00FE32FA">
              <w:rPr>
                <w:rFonts w:ascii="Arial" w:hAnsi="Arial" w:cs="Arial"/>
                <w:sz w:val="24"/>
                <w:szCs w:val="24"/>
              </w:rPr>
              <w:t>).</w:t>
            </w:r>
          </w:p>
          <w:p w14:paraId="2610A02A"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Eksempel:</w:t>
            </w:r>
          </w:p>
          <w:p w14:paraId="66DD2ED7"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noProof/>
                <w:sz w:val="24"/>
                <w:szCs w:val="24"/>
              </w:rPr>
              <w:drawing>
                <wp:inline distT="0" distB="0" distL="0" distR="0" wp14:anchorId="224CE572" wp14:editId="7B0B15FC">
                  <wp:extent cx="1695450" cy="1728824"/>
                  <wp:effectExtent l="0" t="0" r="0" b="5080"/>
                  <wp:docPr id="254" name="Bild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703113" cy="1736638"/>
                          </a:xfrm>
                          <a:prstGeom prst="rect">
                            <a:avLst/>
                          </a:prstGeom>
                        </pic:spPr>
                      </pic:pic>
                    </a:graphicData>
                  </a:graphic>
                </wp:inline>
              </w:drawing>
            </w:r>
          </w:p>
          <w:p w14:paraId="4E5AE82A"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Indikatoren, en hvit firkant øverst til venstre for hastighetsmåler, vokser i størrelse frem til førerpanelet viser signal E3 «Andre varsel om redusert hastighet»</w:t>
            </w:r>
          </w:p>
        </w:tc>
        <w:tc>
          <w:tcPr>
            <w:tcW w:w="213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08968FB"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E2A</w:t>
            </w:r>
          </w:p>
          <w:p w14:paraId="028D10DF"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«Første varsel om redusert hastighet»</w:t>
            </w:r>
          </w:p>
          <w:p w14:paraId="78CCEA83" w14:textId="77777777" w:rsidR="00654143" w:rsidRPr="00FE32FA" w:rsidRDefault="00654143" w:rsidP="00314CC0">
            <w:pPr>
              <w:spacing w:after="0" w:line="240" w:lineRule="auto"/>
              <w:rPr>
                <w:rFonts w:ascii="Arial" w:hAnsi="Arial" w:cs="Arial"/>
                <w:sz w:val="24"/>
                <w:szCs w:val="24"/>
              </w:rPr>
            </w:pPr>
          </w:p>
        </w:tc>
        <w:tc>
          <w:tcPr>
            <w:tcW w:w="382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84DA9F0"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Føreren skal forberede seg på å redusere hastigheten. </w:t>
            </w:r>
          </w:p>
          <w:p w14:paraId="067D40D2"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I dette eksempelet er </w:t>
            </w:r>
          </w:p>
          <w:p w14:paraId="0E2C6998" w14:textId="77777777" w:rsidR="00654143" w:rsidRPr="00FE32FA" w:rsidRDefault="00654143" w:rsidP="00314CC0">
            <w:pPr>
              <w:numPr>
                <w:ilvl w:val="0"/>
                <w:numId w:val="127"/>
              </w:numPr>
              <w:spacing w:after="0" w:line="240" w:lineRule="auto"/>
              <w:rPr>
                <w:rFonts w:ascii="Arial" w:hAnsi="Arial" w:cs="Arial"/>
                <w:sz w:val="24"/>
                <w:szCs w:val="24"/>
              </w:rPr>
            </w:pPr>
            <w:r w:rsidRPr="00FE32FA">
              <w:rPr>
                <w:rFonts w:ascii="Arial" w:hAnsi="Arial" w:cs="Arial"/>
                <w:sz w:val="24"/>
                <w:szCs w:val="24"/>
              </w:rPr>
              <w:t>største tillatte hastighet 140 km/t</w:t>
            </w:r>
          </w:p>
          <w:p w14:paraId="58DBB3A0" w14:textId="77777777" w:rsidR="00654143" w:rsidRPr="00FE32FA" w:rsidRDefault="00654143" w:rsidP="00314CC0">
            <w:pPr>
              <w:numPr>
                <w:ilvl w:val="0"/>
                <w:numId w:val="127"/>
              </w:numPr>
              <w:spacing w:after="0" w:line="240" w:lineRule="auto"/>
              <w:rPr>
                <w:rFonts w:ascii="Arial" w:hAnsi="Arial" w:cs="Arial"/>
                <w:sz w:val="24"/>
                <w:szCs w:val="24"/>
              </w:rPr>
            </w:pPr>
            <w:r w:rsidRPr="00FE32FA">
              <w:rPr>
                <w:rFonts w:ascii="Arial" w:hAnsi="Arial" w:cs="Arial"/>
                <w:sz w:val="24"/>
                <w:szCs w:val="24"/>
              </w:rPr>
              <w:t>togets hastighet 133 km/t</w:t>
            </w:r>
          </w:p>
          <w:p w14:paraId="7F86DEEF" w14:textId="77777777" w:rsidR="00654143" w:rsidRPr="00FE32FA" w:rsidRDefault="00654143" w:rsidP="00314CC0">
            <w:pPr>
              <w:spacing w:after="0" w:line="240" w:lineRule="auto"/>
              <w:rPr>
                <w:rFonts w:ascii="Arial" w:hAnsi="Arial" w:cs="Arial"/>
                <w:sz w:val="24"/>
                <w:szCs w:val="24"/>
              </w:rPr>
            </w:pPr>
          </w:p>
        </w:tc>
      </w:tr>
      <w:tr w:rsidR="00FE32FA" w:rsidRPr="00FE32FA" w14:paraId="5F54F75B"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0C3BC017"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 xml:space="preserve">Første varsling (alternativ uten funksjonen Time To </w:t>
            </w:r>
            <w:proofErr w:type="spellStart"/>
            <w:r w:rsidRPr="00FE32FA">
              <w:rPr>
                <w:rFonts w:ascii="Arial" w:hAnsi="Arial" w:cs="Arial"/>
                <w:sz w:val="24"/>
                <w:szCs w:val="24"/>
              </w:rPr>
              <w:t>Indication</w:t>
            </w:r>
            <w:proofErr w:type="spellEnd"/>
            <w:r w:rsidRPr="00FE32FA">
              <w:rPr>
                <w:rFonts w:ascii="Arial" w:hAnsi="Arial" w:cs="Arial"/>
                <w:sz w:val="24"/>
                <w:szCs w:val="24"/>
              </w:rPr>
              <w:t>).</w:t>
            </w:r>
          </w:p>
          <w:p w14:paraId="6B44F51D"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 xml:space="preserve">Eksempel: </w:t>
            </w:r>
          </w:p>
          <w:p w14:paraId="4F7C53AB" w14:textId="77777777"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73576100" wp14:editId="7A3131F6">
                  <wp:extent cx="1757239" cy="1499495"/>
                  <wp:effectExtent l="0" t="0" r="0" b="5715"/>
                  <wp:docPr id="164" name="Bilde 164" descr="Første varsel om redusert hastighet">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4"/>
                          <pic:cNvPicPr/>
                        </pic:nvPicPr>
                        <pic:blipFill>
                          <a:blip r:embed="rId107">
                            <a:extLst>
                              <a:ext uri="{28A0092B-C50C-407E-A947-70E740481C1C}">
                                <a14:useLocalDpi xmlns:a14="http://schemas.microsoft.com/office/drawing/2010/main" val="0"/>
                              </a:ext>
                            </a:extLst>
                          </a:blip>
                          <a:stretch>
                            <a:fillRect/>
                          </a:stretch>
                        </pic:blipFill>
                        <pic:spPr>
                          <a:xfrm>
                            <a:off x="0" y="0"/>
                            <a:ext cx="1757239" cy="1499495"/>
                          </a:xfrm>
                          <a:prstGeom prst="rect">
                            <a:avLst/>
                          </a:prstGeom>
                        </pic:spPr>
                      </pic:pic>
                    </a:graphicData>
                  </a:graphic>
                </wp:inline>
              </w:drawing>
            </w:r>
          </w:p>
        </w:tc>
        <w:tc>
          <w:tcPr>
            <w:tcW w:w="213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FA2A3F4"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E2B</w:t>
            </w:r>
          </w:p>
          <w:p w14:paraId="4D78C9DE"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«Første varsel om redusert hastighet»</w:t>
            </w:r>
          </w:p>
        </w:tc>
        <w:tc>
          <w:tcPr>
            <w:tcW w:w="382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DE517CD"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Føreren skal forberede seg på å redusere hastigheten.</w:t>
            </w:r>
          </w:p>
          <w:p w14:paraId="48CED842"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I dette eksempelet er:</w:t>
            </w:r>
          </w:p>
          <w:p w14:paraId="424B2C13" w14:textId="77777777" w:rsidR="00654143" w:rsidRPr="00FE32FA" w:rsidRDefault="00654143" w:rsidP="00314CC0">
            <w:pPr>
              <w:pStyle w:val="Listeavsnitt"/>
              <w:numPr>
                <w:ilvl w:val="0"/>
                <w:numId w:val="127"/>
              </w:numPr>
              <w:spacing w:after="0" w:line="240" w:lineRule="auto"/>
              <w:rPr>
                <w:rFonts w:ascii="Arial" w:hAnsi="Arial" w:cs="Arial"/>
                <w:sz w:val="24"/>
                <w:szCs w:val="24"/>
              </w:rPr>
            </w:pPr>
            <w:r w:rsidRPr="00FE32FA">
              <w:rPr>
                <w:rFonts w:ascii="Arial" w:hAnsi="Arial" w:cs="Arial"/>
                <w:sz w:val="24"/>
                <w:szCs w:val="24"/>
              </w:rPr>
              <w:t>største tillatte hastighet 160 km/t</w:t>
            </w:r>
          </w:p>
          <w:p w14:paraId="58E6B569" w14:textId="77777777" w:rsidR="00654143" w:rsidRPr="00FE32FA" w:rsidRDefault="00654143" w:rsidP="00314CC0">
            <w:pPr>
              <w:pStyle w:val="Listeavsnitt"/>
              <w:numPr>
                <w:ilvl w:val="0"/>
                <w:numId w:val="127"/>
              </w:numPr>
              <w:spacing w:after="0" w:line="240" w:lineRule="auto"/>
              <w:rPr>
                <w:rFonts w:ascii="Arial" w:hAnsi="Arial" w:cs="Arial"/>
                <w:sz w:val="24"/>
                <w:szCs w:val="24"/>
              </w:rPr>
            </w:pPr>
            <w:r w:rsidRPr="00FE32FA">
              <w:rPr>
                <w:rFonts w:ascii="Arial" w:hAnsi="Arial" w:cs="Arial"/>
                <w:sz w:val="24"/>
                <w:szCs w:val="24"/>
              </w:rPr>
              <w:t>togets hastighet 138 km/t</w:t>
            </w:r>
          </w:p>
          <w:p w14:paraId="25CA5530" w14:textId="77777777" w:rsidR="00654143" w:rsidRPr="00FE32FA" w:rsidRDefault="00654143" w:rsidP="00314CC0">
            <w:pPr>
              <w:pStyle w:val="Listeavsnitt"/>
              <w:numPr>
                <w:ilvl w:val="0"/>
                <w:numId w:val="127"/>
              </w:numPr>
              <w:spacing w:after="0" w:line="240" w:lineRule="auto"/>
              <w:rPr>
                <w:rFonts w:ascii="Arial" w:hAnsi="Arial" w:cs="Arial"/>
                <w:sz w:val="24"/>
                <w:szCs w:val="24"/>
              </w:rPr>
            </w:pPr>
            <w:r w:rsidRPr="00FE32FA">
              <w:rPr>
                <w:rFonts w:ascii="Arial" w:hAnsi="Arial" w:cs="Arial"/>
                <w:sz w:val="24"/>
                <w:szCs w:val="24"/>
              </w:rPr>
              <w:t>målhastighet 100 km/t</w:t>
            </w:r>
            <w:r w:rsidRPr="00FE32FA">
              <w:br/>
            </w:r>
          </w:p>
          <w:p w14:paraId="5E32D652"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I dette eksempelet skal hastigheten reduseres til 100 km/t innen målavstanden. Første varsel er med hvit strek.</w:t>
            </w:r>
            <w:r w:rsidRPr="00FE32FA">
              <w:rPr>
                <w:rFonts w:ascii="Arial" w:hAnsi="Arial" w:cs="Arial"/>
                <w:sz w:val="24"/>
                <w:szCs w:val="24"/>
              </w:rPr>
              <w:br/>
            </w:r>
            <w:r w:rsidRPr="00FE32FA">
              <w:rPr>
                <w:rFonts w:ascii="Arial" w:hAnsi="Arial" w:cs="Arial"/>
                <w:sz w:val="24"/>
                <w:szCs w:val="24"/>
              </w:rPr>
              <w:br/>
              <w:t>Søylen til venstre indikerer avstanden til stedet der hastigheten skal være 100 km/t (målavstanden). I dette eksempelet er målavstanden 1134 m.</w:t>
            </w:r>
          </w:p>
        </w:tc>
      </w:tr>
      <w:tr w:rsidR="00FE32FA" w:rsidRPr="00FE32FA" w14:paraId="58EC88FD"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59A249A8"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lastRenderedPageBreak/>
              <w:t>Andre varsling.</w:t>
            </w:r>
          </w:p>
          <w:p w14:paraId="41F08594"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Eksempel:</w:t>
            </w:r>
          </w:p>
          <w:p w14:paraId="4341468C" w14:textId="77777777"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4C569909" wp14:editId="3139D30D">
                  <wp:extent cx="1804946" cy="1586037"/>
                  <wp:effectExtent l="0" t="0" r="5080" b="0"/>
                  <wp:docPr id="165" name="Bilde 165" descr="Andre varsel om redusert hastighet">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5"/>
                          <pic:cNvPicPr/>
                        </pic:nvPicPr>
                        <pic:blipFill>
                          <a:blip r:embed="rId109">
                            <a:extLst>
                              <a:ext uri="{28A0092B-C50C-407E-A947-70E740481C1C}">
                                <a14:useLocalDpi xmlns:a14="http://schemas.microsoft.com/office/drawing/2010/main" val="0"/>
                              </a:ext>
                            </a:extLst>
                          </a:blip>
                          <a:stretch>
                            <a:fillRect/>
                          </a:stretch>
                        </pic:blipFill>
                        <pic:spPr>
                          <a:xfrm>
                            <a:off x="0" y="0"/>
                            <a:ext cx="1804946" cy="1586037"/>
                          </a:xfrm>
                          <a:prstGeom prst="rect">
                            <a:avLst/>
                          </a:prstGeom>
                        </pic:spPr>
                      </pic:pic>
                    </a:graphicData>
                  </a:graphic>
                </wp:inline>
              </w:drawing>
            </w:r>
          </w:p>
        </w:tc>
        <w:tc>
          <w:tcPr>
            <w:tcW w:w="213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A3C4326"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E3</w:t>
            </w:r>
          </w:p>
          <w:p w14:paraId="34E8DDED"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«Andre varsel om redusert hastighet»</w:t>
            </w:r>
          </w:p>
        </w:tc>
        <w:tc>
          <w:tcPr>
            <w:tcW w:w="382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4968DC2"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Føreren skal redusere hastigheten.</w:t>
            </w:r>
          </w:p>
          <w:p w14:paraId="7EC9424F"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I dette eksempelet er:</w:t>
            </w:r>
          </w:p>
          <w:p w14:paraId="0A01D40D" w14:textId="77777777" w:rsidR="00654143" w:rsidRPr="00FE32FA" w:rsidRDefault="00654143" w:rsidP="00314CC0">
            <w:pPr>
              <w:pStyle w:val="Listeavsnitt"/>
              <w:numPr>
                <w:ilvl w:val="0"/>
                <w:numId w:val="127"/>
              </w:numPr>
              <w:spacing w:after="0" w:line="240" w:lineRule="auto"/>
              <w:rPr>
                <w:rFonts w:ascii="Arial" w:hAnsi="Arial" w:cs="Arial"/>
                <w:sz w:val="24"/>
                <w:szCs w:val="24"/>
              </w:rPr>
            </w:pPr>
            <w:r w:rsidRPr="00FE32FA">
              <w:rPr>
                <w:rFonts w:ascii="Arial" w:hAnsi="Arial" w:cs="Arial"/>
                <w:sz w:val="24"/>
                <w:szCs w:val="24"/>
              </w:rPr>
              <w:t>største tillatte hastighet 150 km/t (synkende)</w:t>
            </w:r>
          </w:p>
          <w:p w14:paraId="0330BA3D" w14:textId="77777777" w:rsidR="00654143" w:rsidRPr="00FE32FA" w:rsidRDefault="00654143" w:rsidP="00314CC0">
            <w:pPr>
              <w:pStyle w:val="Listeavsnitt"/>
              <w:numPr>
                <w:ilvl w:val="0"/>
                <w:numId w:val="127"/>
              </w:numPr>
              <w:spacing w:after="0" w:line="240" w:lineRule="auto"/>
              <w:rPr>
                <w:rFonts w:ascii="Arial" w:hAnsi="Arial" w:cs="Arial"/>
                <w:sz w:val="24"/>
                <w:szCs w:val="24"/>
              </w:rPr>
            </w:pPr>
            <w:r w:rsidRPr="00FE32FA">
              <w:rPr>
                <w:rFonts w:ascii="Arial" w:hAnsi="Arial" w:cs="Arial"/>
                <w:sz w:val="24"/>
                <w:szCs w:val="24"/>
              </w:rPr>
              <w:t>togets hastighet 138 km/t</w:t>
            </w:r>
          </w:p>
          <w:p w14:paraId="7F655C85" w14:textId="77777777" w:rsidR="00654143" w:rsidRPr="00FE32FA" w:rsidRDefault="00654143" w:rsidP="00314CC0">
            <w:pPr>
              <w:pStyle w:val="Listeavsnitt"/>
              <w:numPr>
                <w:ilvl w:val="0"/>
                <w:numId w:val="127"/>
              </w:numPr>
              <w:spacing w:after="0" w:line="240" w:lineRule="auto"/>
              <w:rPr>
                <w:rFonts w:ascii="Arial" w:hAnsi="Arial" w:cs="Arial"/>
                <w:sz w:val="24"/>
                <w:szCs w:val="24"/>
              </w:rPr>
            </w:pPr>
            <w:r w:rsidRPr="00FE32FA">
              <w:rPr>
                <w:rFonts w:ascii="Arial" w:hAnsi="Arial" w:cs="Arial"/>
                <w:sz w:val="24"/>
                <w:szCs w:val="24"/>
              </w:rPr>
              <w:t>målhastighet 100 km/t</w:t>
            </w:r>
            <w:r w:rsidRPr="00FE32FA">
              <w:rPr>
                <w:rFonts w:ascii="Arial" w:hAnsi="Arial" w:cs="Arial"/>
                <w:sz w:val="24"/>
                <w:szCs w:val="24"/>
              </w:rPr>
              <w:br/>
            </w:r>
          </w:p>
          <w:p w14:paraId="6E9B5A85"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I dette eksempelet skal hastigheten reduseres til 100 km/t innen målavstanden.</w:t>
            </w:r>
            <w:r w:rsidRPr="00FE32FA">
              <w:rPr>
                <w:rFonts w:ascii="Arial" w:hAnsi="Arial" w:cs="Arial"/>
                <w:sz w:val="24"/>
                <w:szCs w:val="24"/>
              </w:rPr>
              <w:br/>
              <w:t>Andre varsel er med gul strek.</w:t>
            </w:r>
          </w:p>
        </w:tc>
      </w:tr>
      <w:tr w:rsidR="00FE32FA" w:rsidRPr="00FE32FA" w14:paraId="3E86685D"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055048AD"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Eksempel:</w:t>
            </w:r>
          </w:p>
          <w:p w14:paraId="7400C480" w14:textId="77777777"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126258F7" wp14:editId="61FBBAE5">
                  <wp:extent cx="1806155" cy="1669774"/>
                  <wp:effectExtent l="0" t="0" r="3810" b="6985"/>
                  <wp:docPr id="166" name="Bilde 166" descr="Overskredet hastighet">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6"/>
                          <pic:cNvPicPr/>
                        </pic:nvPicPr>
                        <pic:blipFill>
                          <a:blip r:embed="rId111">
                            <a:extLst>
                              <a:ext uri="{28A0092B-C50C-407E-A947-70E740481C1C}">
                                <a14:useLocalDpi xmlns:a14="http://schemas.microsoft.com/office/drawing/2010/main" val="0"/>
                              </a:ext>
                            </a:extLst>
                          </a:blip>
                          <a:stretch>
                            <a:fillRect/>
                          </a:stretch>
                        </pic:blipFill>
                        <pic:spPr>
                          <a:xfrm>
                            <a:off x="0" y="0"/>
                            <a:ext cx="1806155" cy="1669774"/>
                          </a:xfrm>
                          <a:prstGeom prst="rect">
                            <a:avLst/>
                          </a:prstGeom>
                        </pic:spPr>
                      </pic:pic>
                    </a:graphicData>
                  </a:graphic>
                </wp:inline>
              </w:drawing>
            </w:r>
          </w:p>
        </w:tc>
        <w:tc>
          <w:tcPr>
            <w:tcW w:w="213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C7F506B"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E4</w:t>
            </w:r>
          </w:p>
          <w:p w14:paraId="1B3D04B2"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«Overskredet hastighet»</w:t>
            </w:r>
          </w:p>
        </w:tc>
        <w:tc>
          <w:tcPr>
            <w:tcW w:w="382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EE9E2C1"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Føreren skal redusere hastigheten.</w:t>
            </w:r>
          </w:p>
          <w:p w14:paraId="3DACC188"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I dette eksempelet er:</w:t>
            </w:r>
          </w:p>
          <w:p w14:paraId="278959D2" w14:textId="77777777" w:rsidR="00654143" w:rsidRPr="00FE32FA" w:rsidRDefault="00654143" w:rsidP="00314CC0">
            <w:pPr>
              <w:pStyle w:val="Listeavsnitt"/>
              <w:numPr>
                <w:ilvl w:val="0"/>
                <w:numId w:val="128"/>
              </w:numPr>
              <w:spacing w:after="0" w:line="240" w:lineRule="auto"/>
              <w:rPr>
                <w:rFonts w:ascii="Arial" w:hAnsi="Arial" w:cs="Arial"/>
                <w:sz w:val="24"/>
                <w:szCs w:val="24"/>
              </w:rPr>
            </w:pPr>
            <w:r w:rsidRPr="00FE32FA">
              <w:rPr>
                <w:rFonts w:ascii="Arial" w:hAnsi="Arial" w:cs="Arial"/>
                <w:sz w:val="24"/>
                <w:szCs w:val="24"/>
              </w:rPr>
              <w:t>største tillatte hastighet 50 km/t</w:t>
            </w:r>
          </w:p>
          <w:p w14:paraId="5B4797D7" w14:textId="77777777" w:rsidR="00654143" w:rsidRPr="00FE32FA" w:rsidRDefault="00654143" w:rsidP="00314CC0">
            <w:pPr>
              <w:pStyle w:val="Listeavsnitt"/>
              <w:numPr>
                <w:ilvl w:val="0"/>
                <w:numId w:val="128"/>
              </w:numPr>
              <w:spacing w:after="0" w:line="240" w:lineRule="auto"/>
              <w:rPr>
                <w:rFonts w:ascii="Arial" w:hAnsi="Arial" w:cs="Arial"/>
                <w:sz w:val="24"/>
                <w:szCs w:val="24"/>
              </w:rPr>
            </w:pPr>
            <w:r w:rsidRPr="00FE32FA">
              <w:rPr>
                <w:rFonts w:ascii="Arial" w:hAnsi="Arial" w:cs="Arial"/>
                <w:sz w:val="24"/>
                <w:szCs w:val="24"/>
              </w:rPr>
              <w:t>togets hastighet 67 km/t</w:t>
            </w:r>
          </w:p>
          <w:p w14:paraId="6499090A" w14:textId="77777777" w:rsidR="00654143" w:rsidRPr="00FE32FA" w:rsidRDefault="00654143" w:rsidP="00314CC0">
            <w:pPr>
              <w:pStyle w:val="Listeavsnitt"/>
              <w:numPr>
                <w:ilvl w:val="0"/>
                <w:numId w:val="128"/>
              </w:numPr>
              <w:spacing w:after="0" w:line="240" w:lineRule="auto"/>
              <w:rPr>
                <w:rFonts w:ascii="Arial" w:hAnsi="Arial" w:cs="Arial"/>
                <w:sz w:val="24"/>
                <w:szCs w:val="24"/>
              </w:rPr>
            </w:pPr>
            <w:proofErr w:type="spellStart"/>
            <w:r w:rsidRPr="00FE32FA">
              <w:rPr>
                <w:rFonts w:ascii="Arial" w:hAnsi="Arial" w:cs="Arial"/>
                <w:sz w:val="24"/>
                <w:szCs w:val="24"/>
              </w:rPr>
              <w:t>løsehastigheten</w:t>
            </w:r>
            <w:proofErr w:type="spellEnd"/>
            <w:r w:rsidRPr="00FE32FA">
              <w:rPr>
                <w:rFonts w:ascii="Arial" w:hAnsi="Arial" w:cs="Arial"/>
                <w:sz w:val="24"/>
                <w:szCs w:val="24"/>
              </w:rPr>
              <w:t xml:space="preserve"> 30 km/t</w:t>
            </w:r>
          </w:p>
          <w:p w14:paraId="5DFCC116" w14:textId="77777777" w:rsidR="00654143" w:rsidRPr="00FE32FA" w:rsidRDefault="00654143" w:rsidP="00314CC0">
            <w:pPr>
              <w:pStyle w:val="Listeavsnitt"/>
              <w:numPr>
                <w:ilvl w:val="0"/>
                <w:numId w:val="128"/>
              </w:numPr>
              <w:spacing w:after="0" w:line="240" w:lineRule="auto"/>
              <w:rPr>
                <w:rFonts w:ascii="Arial" w:hAnsi="Arial" w:cs="Arial"/>
                <w:sz w:val="24"/>
                <w:szCs w:val="24"/>
              </w:rPr>
            </w:pPr>
            <w:r w:rsidRPr="00FE32FA">
              <w:rPr>
                <w:rFonts w:ascii="Arial" w:hAnsi="Arial" w:cs="Arial"/>
                <w:sz w:val="24"/>
                <w:szCs w:val="24"/>
              </w:rPr>
              <w:t>målhastigheten 0 km/t</w:t>
            </w:r>
          </w:p>
          <w:p w14:paraId="44885DE1"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br/>
              <w:t>I dette eksempelet skal hastigheten reduseres til 0 km/t innen målavstanden. Overskredet hastighet vises med oransje strek.</w:t>
            </w:r>
            <w:r w:rsidRPr="00FE32FA">
              <w:rPr>
                <w:rFonts w:ascii="Arial" w:hAnsi="Arial" w:cs="Arial"/>
                <w:sz w:val="24"/>
                <w:szCs w:val="24"/>
              </w:rPr>
              <w:br/>
            </w:r>
          </w:p>
        </w:tc>
      </w:tr>
      <w:tr w:rsidR="00FE32FA" w:rsidRPr="00FE32FA" w14:paraId="39DAE980"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455E99A4"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Eksempel:</w:t>
            </w:r>
          </w:p>
          <w:p w14:paraId="59390AF5" w14:textId="77777777"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113DC1C1" wp14:editId="093EC56F">
                  <wp:extent cx="1812898" cy="1642567"/>
                  <wp:effectExtent l="0" t="0" r="0" b="0"/>
                  <wp:docPr id="168" name="Bilde 168" descr="kjoretilatelse_e5.gif">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8"/>
                          <pic:cNvPicPr/>
                        </pic:nvPicPr>
                        <pic:blipFill>
                          <a:blip r:embed="rId113">
                            <a:extLst>
                              <a:ext uri="{28A0092B-C50C-407E-A947-70E740481C1C}">
                                <a14:useLocalDpi xmlns:a14="http://schemas.microsoft.com/office/drawing/2010/main" val="0"/>
                              </a:ext>
                            </a:extLst>
                          </a:blip>
                          <a:stretch>
                            <a:fillRect/>
                          </a:stretch>
                        </pic:blipFill>
                        <pic:spPr>
                          <a:xfrm>
                            <a:off x="0" y="0"/>
                            <a:ext cx="1812898" cy="1642567"/>
                          </a:xfrm>
                          <a:prstGeom prst="rect">
                            <a:avLst/>
                          </a:prstGeom>
                        </pic:spPr>
                      </pic:pic>
                    </a:graphicData>
                  </a:graphic>
                </wp:inline>
              </w:drawing>
            </w:r>
          </w:p>
        </w:tc>
        <w:tc>
          <w:tcPr>
            <w:tcW w:w="213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C6645CC"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E5</w:t>
            </w:r>
          </w:p>
          <w:p w14:paraId="7A90996B"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«Bremseinngrep»</w:t>
            </w:r>
          </w:p>
        </w:tc>
        <w:tc>
          <w:tcPr>
            <w:tcW w:w="382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85A96E2" w14:textId="2AAEBD13"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Føreren skal redusere hastigheten.</w:t>
            </w:r>
          </w:p>
          <w:p w14:paraId="665B1D10"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I dette eksempelet er:</w:t>
            </w:r>
          </w:p>
          <w:p w14:paraId="5076DB28" w14:textId="77777777" w:rsidR="00654143" w:rsidRPr="00FE32FA" w:rsidRDefault="00654143" w:rsidP="00314CC0">
            <w:pPr>
              <w:pStyle w:val="Listeavsnitt"/>
              <w:numPr>
                <w:ilvl w:val="0"/>
                <w:numId w:val="129"/>
              </w:numPr>
              <w:spacing w:after="0" w:line="240" w:lineRule="auto"/>
              <w:rPr>
                <w:rFonts w:ascii="Arial" w:hAnsi="Arial" w:cs="Arial"/>
                <w:sz w:val="24"/>
                <w:szCs w:val="24"/>
              </w:rPr>
            </w:pPr>
            <w:r w:rsidRPr="00FE32FA">
              <w:rPr>
                <w:rFonts w:ascii="Arial" w:hAnsi="Arial" w:cs="Arial"/>
                <w:sz w:val="24"/>
                <w:szCs w:val="24"/>
              </w:rPr>
              <w:t>største tillatte hastighet 40 km/t (synkende)</w:t>
            </w:r>
          </w:p>
          <w:p w14:paraId="7AC28065" w14:textId="77777777" w:rsidR="00654143" w:rsidRPr="00FE32FA" w:rsidRDefault="00654143" w:rsidP="00314CC0">
            <w:pPr>
              <w:pStyle w:val="Listeavsnitt"/>
              <w:numPr>
                <w:ilvl w:val="0"/>
                <w:numId w:val="129"/>
              </w:numPr>
              <w:spacing w:after="0" w:line="240" w:lineRule="auto"/>
              <w:rPr>
                <w:rFonts w:ascii="Arial" w:hAnsi="Arial" w:cs="Arial"/>
                <w:sz w:val="24"/>
                <w:szCs w:val="24"/>
              </w:rPr>
            </w:pPr>
            <w:r w:rsidRPr="00FE32FA">
              <w:rPr>
                <w:rFonts w:ascii="Arial" w:hAnsi="Arial" w:cs="Arial"/>
                <w:sz w:val="24"/>
                <w:szCs w:val="24"/>
              </w:rPr>
              <w:t>togets hastighet 61 km/t</w:t>
            </w:r>
          </w:p>
          <w:p w14:paraId="12C48DFE" w14:textId="77777777" w:rsidR="00654143" w:rsidRPr="00FE32FA" w:rsidRDefault="00654143" w:rsidP="00314CC0">
            <w:pPr>
              <w:pStyle w:val="Listeavsnitt"/>
              <w:numPr>
                <w:ilvl w:val="0"/>
                <w:numId w:val="129"/>
              </w:numPr>
              <w:spacing w:after="0" w:line="240" w:lineRule="auto"/>
              <w:rPr>
                <w:rFonts w:ascii="Arial" w:hAnsi="Arial" w:cs="Arial"/>
                <w:sz w:val="24"/>
                <w:szCs w:val="24"/>
              </w:rPr>
            </w:pPr>
            <w:proofErr w:type="spellStart"/>
            <w:r w:rsidRPr="00FE32FA">
              <w:rPr>
                <w:rFonts w:ascii="Arial" w:hAnsi="Arial" w:cs="Arial"/>
                <w:sz w:val="24"/>
                <w:szCs w:val="24"/>
              </w:rPr>
              <w:t>løsehastighet</w:t>
            </w:r>
            <w:proofErr w:type="spellEnd"/>
            <w:r w:rsidRPr="00FE32FA">
              <w:rPr>
                <w:rFonts w:ascii="Arial" w:hAnsi="Arial" w:cs="Arial"/>
                <w:sz w:val="24"/>
                <w:szCs w:val="24"/>
              </w:rPr>
              <w:t xml:space="preserve"> 30 km/t</w:t>
            </w:r>
          </w:p>
          <w:p w14:paraId="198800F3" w14:textId="77777777" w:rsidR="00654143" w:rsidRPr="00FE32FA" w:rsidRDefault="00654143" w:rsidP="00314CC0">
            <w:pPr>
              <w:pStyle w:val="Listeavsnitt"/>
              <w:numPr>
                <w:ilvl w:val="0"/>
                <w:numId w:val="129"/>
              </w:numPr>
              <w:spacing w:after="0" w:line="240" w:lineRule="auto"/>
              <w:rPr>
                <w:rFonts w:ascii="Arial" w:hAnsi="Arial" w:cs="Arial"/>
                <w:sz w:val="24"/>
                <w:szCs w:val="24"/>
              </w:rPr>
            </w:pPr>
            <w:r w:rsidRPr="00FE32FA">
              <w:rPr>
                <w:rFonts w:ascii="Arial" w:hAnsi="Arial" w:cs="Arial"/>
                <w:sz w:val="24"/>
                <w:szCs w:val="24"/>
              </w:rPr>
              <w:t>målhastighet 0 km/t</w:t>
            </w:r>
          </w:p>
          <w:p w14:paraId="11991C2F"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Systemet har foretatt automatisk bremseinngrep. Dette indikeres med rød farge.</w:t>
            </w:r>
            <w:r w:rsidRPr="00FE32FA">
              <w:br/>
            </w:r>
            <w:r w:rsidRPr="00FE32FA">
              <w:br/>
            </w:r>
            <w:r w:rsidRPr="00FE32FA">
              <w:rPr>
                <w:rFonts w:ascii="Arial" w:hAnsi="Arial" w:cs="Arial"/>
                <w:sz w:val="24"/>
                <w:szCs w:val="24"/>
              </w:rPr>
              <w:t>I dette eksempelet reduserer systemet hastigheten til 30 km/t,</w:t>
            </w:r>
            <w:r w:rsidRPr="00FE32FA">
              <w:rPr>
                <w:rFonts w:ascii="Arial" w:hAnsi="Arial" w:cs="Arial"/>
                <w:b/>
                <w:bCs/>
                <w:i/>
                <w:iCs/>
                <w:sz w:val="20"/>
                <w:szCs w:val="20"/>
              </w:rPr>
              <w:t xml:space="preserve"> </w:t>
            </w:r>
            <w:r w:rsidRPr="00FE32FA">
              <w:rPr>
                <w:rFonts w:ascii="Arial" w:hAnsi="Arial" w:cs="Arial"/>
                <w:sz w:val="24"/>
                <w:szCs w:val="24"/>
              </w:rPr>
              <w:t xml:space="preserve">selv om målhastigheten er 0 km/t i </w:t>
            </w:r>
            <w:proofErr w:type="spellStart"/>
            <w:r w:rsidRPr="00FE32FA">
              <w:rPr>
                <w:rFonts w:ascii="Arial" w:hAnsi="Arial" w:cs="Arial"/>
                <w:sz w:val="24"/>
                <w:szCs w:val="24"/>
              </w:rPr>
              <w:t>målpunktet</w:t>
            </w:r>
            <w:proofErr w:type="spellEnd"/>
            <w:r w:rsidRPr="00FE32FA">
              <w:rPr>
                <w:rFonts w:ascii="Arial" w:hAnsi="Arial" w:cs="Arial"/>
                <w:sz w:val="24"/>
                <w:szCs w:val="24"/>
              </w:rPr>
              <w:t>.</w:t>
            </w:r>
          </w:p>
        </w:tc>
      </w:tr>
    </w:tbl>
    <w:p w14:paraId="3EBC9584" w14:textId="77777777" w:rsidR="00654143" w:rsidRPr="00E57D0E" w:rsidRDefault="00654143" w:rsidP="00CE4E2A">
      <w:pPr>
        <w:pStyle w:val="HSV2Overskrift"/>
      </w:pPr>
      <w:bookmarkStart w:id="289" w:name="_Toc183518566"/>
      <w:r w:rsidRPr="00E57D0E">
        <w:lastRenderedPageBreak/>
        <w:t>8.37 Signaler for muntlig kjøretillatelse på strekning med ERTMS</w:t>
      </w:r>
      <w:bookmarkEnd w:id="289"/>
    </w:p>
    <w:p w14:paraId="63C0BFA5" w14:textId="77777777" w:rsidR="00654143" w:rsidRPr="00FE32FA" w:rsidRDefault="00654143" w:rsidP="00B520DD">
      <w:pPr>
        <w:spacing w:after="0" w:line="240" w:lineRule="auto"/>
        <w:rPr>
          <w:rFonts w:ascii="Arial" w:hAnsi="Arial" w:cs="Arial"/>
          <w:bCs/>
          <w:sz w:val="24"/>
          <w:szCs w:val="24"/>
        </w:rPr>
      </w:pPr>
      <w:r w:rsidRPr="00FE32FA">
        <w:rPr>
          <w:rFonts w:ascii="Arial" w:hAnsi="Arial" w:cs="Arial"/>
          <w:bCs/>
          <w:sz w:val="24"/>
          <w:szCs w:val="24"/>
        </w:rPr>
        <w:t>(TSI OPE A 6.2.4, 6.39)</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295"/>
        <w:gridCol w:w="2760"/>
        <w:gridCol w:w="5001"/>
      </w:tblGrid>
      <w:tr w:rsidR="00FE32FA" w:rsidRPr="00FE32FA" w14:paraId="4F928DCD"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484FCD9"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CE4FDDB"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7EB791F"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5BC86A29"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4456CEC2"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Blinkende</w:t>
            </w:r>
          </w:p>
          <w:p w14:paraId="5146C7C9" w14:textId="77777777"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4828EF44" wp14:editId="656FE987">
                  <wp:extent cx="540385" cy="540385"/>
                  <wp:effectExtent l="0" t="0" r="0" b="0"/>
                  <wp:docPr id="172" name="Bilde 172" descr="e6_muntlig_kjoretillatelse.gif">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2"/>
                          <pic:cNvPicPr/>
                        </pic:nvPicPr>
                        <pic:blipFill>
                          <a:blip r:embed="rId115">
                            <a:extLst>
                              <a:ext uri="{28A0092B-C50C-407E-A947-70E740481C1C}">
                                <a14:useLocalDpi xmlns:a14="http://schemas.microsoft.com/office/drawing/2010/main" val="0"/>
                              </a:ext>
                            </a:extLst>
                          </a:blip>
                          <a:stretch>
                            <a:fillRect/>
                          </a:stretch>
                        </pic:blipFill>
                        <pic:spPr>
                          <a:xfrm>
                            <a:off x="0" y="0"/>
                            <a:ext cx="540385" cy="54038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36B45A9"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E6</w:t>
            </w:r>
          </w:p>
          <w:p w14:paraId="655C1D7D"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«Bekreft modus særlig ansvar (SR-modus)»</w:t>
            </w:r>
          </w:p>
          <w:p w14:paraId="19E42DFD" w14:textId="77777777" w:rsidR="00654143" w:rsidRPr="00FE32FA" w:rsidRDefault="00654143" w:rsidP="00314CC0">
            <w:pPr>
              <w:spacing w:after="0" w:line="240" w:lineRule="auto"/>
              <w:rPr>
                <w:rFonts w:ascii="Arial" w:hAnsi="Arial" w:cs="Arial"/>
                <w:sz w:val="24"/>
                <w:szCs w:val="24"/>
              </w:rPr>
            </w:pP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1C4F3C3"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Føreren skal bekrefte modus særlig ansvar (SR-modus), etter å ha mottatt muntlig tillatelse i henhold til bestemmelsene i kapittel 6 om forberedelse til kjøring når trekkraftkjøretøyet skal kjøres som tog og det kreves bekreftelse av modus særlig ansvar (SR-modus), eller i henhold til bestemmelsene i kapittel 7 for tillatelse til å kjøre forbi sluttpunkt for kjøretillatelse. </w:t>
            </w:r>
          </w:p>
        </w:tc>
      </w:tr>
      <w:tr w:rsidR="00FE32FA" w:rsidRPr="00FE32FA" w14:paraId="51D84282" w14:textId="77777777" w:rsidTr="00314CC0">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tcPr>
          <w:p w14:paraId="329D9D6F" w14:textId="77777777" w:rsidR="00654143" w:rsidRPr="00E57D0E" w:rsidRDefault="00654143" w:rsidP="00B520DD">
            <w:pPr>
              <w:spacing w:after="0" w:line="240" w:lineRule="auto"/>
              <w:rPr>
                <w:rFonts w:ascii="Arial" w:hAnsi="Arial" w:cs="Arial"/>
                <w:sz w:val="24"/>
                <w:szCs w:val="24"/>
              </w:rPr>
            </w:pPr>
            <w:r w:rsidRPr="00E57D0E">
              <w:rPr>
                <w:noProof/>
              </w:rPr>
              <w:drawing>
                <wp:inline distT="0" distB="0" distL="0" distR="0" wp14:anchorId="115EDA7B" wp14:editId="7EF04C83">
                  <wp:extent cx="564515" cy="564515"/>
                  <wp:effectExtent l="0" t="0" r="6985" b="6985"/>
                  <wp:docPr id="173" name="Bilde 173" descr="e7_kjoring_med_saerlig_ansvar.gif">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3"/>
                          <pic:cNvPicPr/>
                        </pic:nvPicPr>
                        <pic:blipFill>
                          <a:blip r:embed="rId117">
                            <a:extLst>
                              <a:ext uri="{28A0092B-C50C-407E-A947-70E740481C1C}">
                                <a14:useLocalDpi xmlns:a14="http://schemas.microsoft.com/office/drawing/2010/main" val="0"/>
                              </a:ext>
                            </a:extLst>
                          </a:blip>
                          <a:stretch>
                            <a:fillRect/>
                          </a:stretch>
                        </pic:blipFill>
                        <pic:spPr>
                          <a:xfrm>
                            <a:off x="0" y="0"/>
                            <a:ext cx="564515" cy="56451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63AD6C6F"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E7</w:t>
            </w:r>
          </w:p>
          <w:p w14:paraId="0F25D89C"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«Modus særlig ansvar (SR-modus)»</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39F39CEF"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Toget er i modus særlig ansvar (SR-modus) og føreren kan kjøre i henhold til mottatt muntlig kjøretillatelse.</w:t>
            </w:r>
          </w:p>
        </w:tc>
      </w:tr>
      <w:tr w:rsidR="00FE32FA" w:rsidRPr="00FE32FA" w14:paraId="00639A6E"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707C4C37" w14:textId="77777777" w:rsidR="00654143" w:rsidRPr="00E57D0E" w:rsidRDefault="00654143" w:rsidP="00B520DD">
            <w:pPr>
              <w:spacing w:after="0" w:line="240" w:lineRule="auto"/>
              <w:rPr>
                <w:rFonts w:ascii="Arial" w:hAnsi="Arial" w:cs="Arial"/>
                <w:sz w:val="24"/>
                <w:szCs w:val="24"/>
              </w:rPr>
            </w:pPr>
            <w:r w:rsidRPr="00E57D0E">
              <w:rPr>
                <w:noProof/>
              </w:rPr>
              <w:drawing>
                <wp:inline distT="0" distB="0" distL="0" distR="0" wp14:anchorId="63B447C1" wp14:editId="1631B538">
                  <wp:extent cx="564515" cy="564515"/>
                  <wp:effectExtent l="0" t="0" r="6985" b="6985"/>
                  <wp:docPr id="174" name="Bilde 174" descr="e8_muntlig_kjoretillatelse_mottatt.gif">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4"/>
                          <pic:cNvPicPr/>
                        </pic:nvPicPr>
                        <pic:blipFill>
                          <a:blip r:embed="rId119">
                            <a:extLst>
                              <a:ext uri="{28A0092B-C50C-407E-A947-70E740481C1C}">
                                <a14:useLocalDpi xmlns:a14="http://schemas.microsoft.com/office/drawing/2010/main" val="0"/>
                              </a:ext>
                            </a:extLst>
                          </a:blip>
                          <a:stretch>
                            <a:fillRect/>
                          </a:stretch>
                        </pic:blipFill>
                        <pic:spPr>
                          <a:xfrm>
                            <a:off x="0" y="0"/>
                            <a:ext cx="564515" cy="56451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B84D5C2"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E8</w:t>
            </w:r>
          </w:p>
          <w:p w14:paraId="62097660" w14:textId="77777777" w:rsidR="00654143" w:rsidRPr="00FE32FA" w:rsidRDefault="00654143" w:rsidP="00314CC0">
            <w:pPr>
              <w:spacing w:after="0" w:line="240" w:lineRule="auto"/>
              <w:rPr>
                <w:rFonts w:ascii="Arial" w:hAnsi="Arial" w:cs="Arial"/>
                <w:sz w:val="24"/>
                <w:szCs w:val="24"/>
              </w:rPr>
            </w:pPr>
            <w:r w:rsidRPr="00FE32FA" w:rsidDel="000C7118">
              <w:rPr>
                <w:rFonts w:ascii="Arial" w:hAnsi="Arial" w:cs="Arial"/>
                <w:sz w:val="24"/>
                <w:szCs w:val="24"/>
              </w:rPr>
              <w:t>«</w:t>
            </w:r>
            <w:r w:rsidRPr="00FE32FA" w:rsidDel="00FB64FE">
              <w:rPr>
                <w:rFonts w:ascii="Arial" w:hAnsi="Arial" w:cs="Arial"/>
                <w:sz w:val="24"/>
                <w:szCs w:val="24"/>
              </w:rPr>
              <w:t>Stopp-passeringsfunksjonen er aktiv</w:t>
            </w:r>
            <w:r w:rsidRPr="00FE32FA">
              <w:rPr>
                <w:rFonts w:ascii="Arial" w:hAnsi="Arial" w:cs="Arial"/>
                <w:sz w:val="24"/>
                <w:szCs w:val="24"/>
              </w:rPr>
              <w: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00F274E"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Stopp-passeringsfunksjonen er aktiv, og kjøretøyet kan kjøre forbi sluttpunkt for kjøretillatelse så lenge signalet vises. </w:t>
            </w:r>
          </w:p>
        </w:tc>
      </w:tr>
    </w:tbl>
    <w:p w14:paraId="06415B3F" w14:textId="77777777" w:rsidR="00654143" w:rsidRPr="00E57D0E" w:rsidRDefault="00654143" w:rsidP="00CE4E2A">
      <w:pPr>
        <w:pStyle w:val="HSV2Overskrift"/>
      </w:pPr>
      <w:bookmarkStart w:id="290" w:name="_Toc183518567"/>
      <w:r w:rsidRPr="00E57D0E">
        <w:t>8.38 Signaler om nødstoppmodus (TR-modus) på strekning med ERTMS</w:t>
      </w:r>
      <w:bookmarkEnd w:id="290"/>
    </w:p>
    <w:p w14:paraId="14562379" w14:textId="77777777" w:rsidR="00654143" w:rsidRPr="003C7622" w:rsidRDefault="00654143" w:rsidP="00B520DD">
      <w:pPr>
        <w:spacing w:after="0" w:line="240" w:lineRule="auto"/>
        <w:rPr>
          <w:rFonts w:ascii="Arial" w:hAnsi="Arial" w:cs="Arial"/>
          <w:bCs/>
          <w:color w:val="000000" w:themeColor="text1"/>
          <w:sz w:val="24"/>
          <w:szCs w:val="24"/>
        </w:rPr>
      </w:pPr>
      <w:r w:rsidRPr="003C7622">
        <w:rPr>
          <w:rFonts w:ascii="Arial" w:hAnsi="Arial" w:cs="Arial"/>
          <w:bCs/>
          <w:color w:val="000000" w:themeColor="text1"/>
          <w:sz w:val="24"/>
          <w:szCs w:val="24"/>
        </w:rPr>
        <w:t>(</w:t>
      </w:r>
      <w:r>
        <w:rPr>
          <w:rFonts w:ascii="Arial" w:hAnsi="Arial" w:cs="Arial"/>
          <w:bCs/>
          <w:color w:val="000000" w:themeColor="text1"/>
          <w:sz w:val="24"/>
          <w:szCs w:val="24"/>
        </w:rPr>
        <w:t>TSI OPE</w:t>
      </w:r>
      <w:r w:rsidRPr="003C7622">
        <w:rPr>
          <w:rFonts w:ascii="Arial" w:hAnsi="Arial" w:cs="Arial"/>
          <w:bCs/>
          <w:color w:val="000000" w:themeColor="text1"/>
          <w:sz w:val="24"/>
          <w:szCs w:val="24"/>
        </w:rPr>
        <w:t xml:space="preserve"> A 6.41)</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295"/>
        <w:gridCol w:w="2551"/>
        <w:gridCol w:w="5210"/>
      </w:tblGrid>
      <w:tr w:rsidR="00654143" w:rsidRPr="003C7622" w14:paraId="6B4100B6"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79B87E4" w14:textId="77777777" w:rsidR="00654143" w:rsidRPr="003C7622" w:rsidRDefault="00654143" w:rsidP="002322FA">
            <w:pPr>
              <w:spacing w:line="240" w:lineRule="auto"/>
              <w:rPr>
                <w:rFonts w:ascii="Arial" w:hAnsi="Arial" w:cs="Arial"/>
                <w:b/>
                <w:bCs/>
                <w:sz w:val="24"/>
                <w:szCs w:val="24"/>
              </w:rPr>
            </w:pPr>
            <w:r w:rsidRPr="003C7622">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4B90BD9" w14:textId="77777777" w:rsidR="00654143" w:rsidRPr="003C7622" w:rsidRDefault="00654143" w:rsidP="002322FA">
            <w:pPr>
              <w:spacing w:line="240" w:lineRule="auto"/>
              <w:rPr>
                <w:rFonts w:ascii="Arial" w:hAnsi="Arial" w:cs="Arial"/>
                <w:b/>
                <w:bCs/>
                <w:sz w:val="24"/>
                <w:szCs w:val="24"/>
              </w:rPr>
            </w:pPr>
            <w:r w:rsidRPr="003C7622">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A084B64" w14:textId="77777777" w:rsidR="00654143" w:rsidRPr="003C7622" w:rsidRDefault="00654143" w:rsidP="002322FA">
            <w:pPr>
              <w:spacing w:line="240" w:lineRule="auto"/>
              <w:rPr>
                <w:rFonts w:ascii="Arial" w:hAnsi="Arial" w:cs="Arial"/>
                <w:b/>
                <w:bCs/>
                <w:sz w:val="24"/>
                <w:szCs w:val="24"/>
              </w:rPr>
            </w:pPr>
            <w:r w:rsidRPr="003C7622">
              <w:rPr>
                <w:rFonts w:ascii="Arial" w:hAnsi="Arial" w:cs="Arial"/>
                <w:b/>
                <w:bCs/>
                <w:sz w:val="24"/>
                <w:szCs w:val="24"/>
              </w:rPr>
              <w:t>Signalbetydning</w:t>
            </w:r>
          </w:p>
        </w:tc>
      </w:tr>
      <w:tr w:rsidR="00FE32FA" w:rsidRPr="00FE32FA" w14:paraId="7F9BA1F4" w14:textId="77777777" w:rsidTr="002322FA">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7C5279A" w14:textId="6B60732B" w:rsidR="00654143" w:rsidRPr="00FE32FA" w:rsidRDefault="00654143" w:rsidP="002322FA">
            <w:pPr>
              <w:spacing w:line="240" w:lineRule="auto"/>
              <w:rPr>
                <w:rFonts w:ascii="Arial" w:hAnsi="Arial" w:cs="Arial"/>
                <w:sz w:val="24"/>
                <w:szCs w:val="24"/>
              </w:rPr>
            </w:pPr>
            <w:r w:rsidRPr="00FE32FA">
              <w:rPr>
                <w:noProof/>
              </w:rPr>
              <w:drawing>
                <wp:inline distT="0" distB="0" distL="0" distR="0" wp14:anchorId="0C01F3B9" wp14:editId="41EFB388">
                  <wp:extent cx="541020" cy="541020"/>
                  <wp:effectExtent l="0" t="0" r="0" b="0"/>
                  <wp:docPr id="187" name="Bilde 187" descr="sf-20120112-0063-9-9-0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120">
                            <a:extLst>
                              <a:ext uri="{28A0092B-C50C-407E-A947-70E740481C1C}">
                                <a14:useLocalDpi xmlns:a14="http://schemas.microsoft.com/office/drawing/2010/main" val="0"/>
                              </a:ext>
                            </a:extLst>
                          </a:blip>
                          <a:stretch>
                            <a:fillRect/>
                          </a:stretch>
                        </pic:blipFill>
                        <pic:spPr>
                          <a:xfrm>
                            <a:off x="0" y="0"/>
                            <a:ext cx="541020" cy="54102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18CFE90" w14:textId="53FEE6BA" w:rsidR="00654143" w:rsidRPr="00FE32FA" w:rsidRDefault="00654143" w:rsidP="002322FA">
            <w:pPr>
              <w:spacing w:line="240" w:lineRule="auto"/>
              <w:rPr>
                <w:rFonts w:ascii="Arial" w:hAnsi="Arial" w:cs="Arial"/>
                <w:sz w:val="24"/>
                <w:szCs w:val="24"/>
              </w:rPr>
            </w:pPr>
            <w:r w:rsidRPr="00FE32FA">
              <w:rPr>
                <w:rFonts w:ascii="Arial" w:hAnsi="Arial" w:cs="Arial"/>
                <w:sz w:val="24"/>
                <w:szCs w:val="24"/>
              </w:rPr>
              <w:t>Signal E9</w:t>
            </w:r>
            <w:r w:rsidRPr="00FE32FA">
              <w:rPr>
                <w:rFonts w:ascii="Arial" w:hAnsi="Arial" w:cs="Arial"/>
                <w:sz w:val="24"/>
                <w:szCs w:val="24"/>
              </w:rPr>
              <w:br/>
              <w:t>«Nødstoppmodus»</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90E95F5" w14:textId="77777777" w:rsidR="00654143" w:rsidRPr="00FE32FA" w:rsidRDefault="00654143" w:rsidP="002322FA">
            <w:pPr>
              <w:spacing w:line="240" w:lineRule="auto"/>
              <w:rPr>
                <w:rFonts w:ascii="Arial" w:hAnsi="Arial" w:cs="Arial"/>
                <w:sz w:val="24"/>
                <w:szCs w:val="24"/>
              </w:rPr>
            </w:pPr>
            <w:r w:rsidRPr="00FE32FA">
              <w:rPr>
                <w:rFonts w:ascii="Arial" w:hAnsi="Arial" w:cs="Arial"/>
                <w:sz w:val="24"/>
                <w:szCs w:val="24"/>
              </w:rPr>
              <w:t>Tog eller skift har fått nødstoppmodus (TR-modus).</w:t>
            </w:r>
          </w:p>
        </w:tc>
      </w:tr>
      <w:tr w:rsidR="00FE32FA" w:rsidRPr="00FE32FA" w14:paraId="21D3724A" w14:textId="77777777" w:rsidTr="00314CC0">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10A11890" w14:textId="77777777" w:rsidR="00654143" w:rsidRPr="00FE32FA" w:rsidRDefault="00654143" w:rsidP="002322FA">
            <w:pPr>
              <w:spacing w:line="240" w:lineRule="auto"/>
              <w:rPr>
                <w:rFonts w:ascii="Arial" w:hAnsi="Arial" w:cs="Arial"/>
                <w:sz w:val="24"/>
                <w:szCs w:val="24"/>
              </w:rPr>
            </w:pPr>
            <w:r w:rsidRPr="00FE32FA">
              <w:rPr>
                <w:rFonts w:ascii="Arial" w:hAnsi="Arial" w:cs="Arial"/>
                <w:sz w:val="24"/>
                <w:szCs w:val="24"/>
              </w:rPr>
              <w:t>Blinkende</w:t>
            </w:r>
            <w:r w:rsidRPr="00FE32FA">
              <w:br/>
            </w:r>
            <w:r w:rsidRPr="00FE32FA">
              <w:br/>
            </w:r>
            <w:r w:rsidRPr="00FE32FA">
              <w:rPr>
                <w:noProof/>
              </w:rPr>
              <w:drawing>
                <wp:inline distT="0" distB="0" distL="0" distR="0" wp14:anchorId="23C75282" wp14:editId="30B5007F">
                  <wp:extent cx="541020" cy="541020"/>
                  <wp:effectExtent l="0" t="0" r="0" b="0"/>
                  <wp:docPr id="186" name="Bilde 186" descr="sf-20120112-0063-9-9-0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pic:nvPicPr>
                        <pic:blipFill>
                          <a:blip r:embed="rId121">
                            <a:extLst>
                              <a:ext uri="{28A0092B-C50C-407E-A947-70E740481C1C}">
                                <a14:useLocalDpi xmlns:a14="http://schemas.microsoft.com/office/drawing/2010/main" val="0"/>
                              </a:ext>
                            </a:extLst>
                          </a:blip>
                          <a:stretch>
                            <a:fillRect/>
                          </a:stretch>
                        </pic:blipFill>
                        <pic:spPr>
                          <a:xfrm>
                            <a:off x="0" y="0"/>
                            <a:ext cx="541020" cy="54102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7103C992" w14:textId="0F79F028" w:rsidR="00654143" w:rsidRPr="00FE32FA" w:rsidRDefault="00654143" w:rsidP="00314CC0">
            <w:pPr>
              <w:spacing w:line="240" w:lineRule="auto"/>
              <w:rPr>
                <w:rFonts w:ascii="Arial" w:hAnsi="Arial" w:cs="Arial"/>
                <w:sz w:val="24"/>
                <w:szCs w:val="24"/>
              </w:rPr>
            </w:pPr>
            <w:r w:rsidRPr="00FE32FA">
              <w:rPr>
                <w:rFonts w:ascii="Arial" w:hAnsi="Arial" w:cs="Arial"/>
                <w:sz w:val="24"/>
                <w:szCs w:val="24"/>
              </w:rPr>
              <w:t>Signal E10</w:t>
            </w:r>
            <w:r w:rsidRPr="00FE32FA">
              <w:rPr>
                <w:rFonts w:ascii="Arial" w:hAnsi="Arial" w:cs="Arial"/>
                <w:sz w:val="24"/>
                <w:szCs w:val="24"/>
              </w:rPr>
              <w:br/>
              <w:t xml:space="preserve"> «Bekreft nødstoppmodus»</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3958E199" w14:textId="77777777" w:rsidR="00654143" w:rsidRPr="00FE32FA" w:rsidRDefault="00654143" w:rsidP="002322FA">
            <w:pPr>
              <w:spacing w:line="240" w:lineRule="auto"/>
              <w:rPr>
                <w:rFonts w:ascii="Arial" w:hAnsi="Arial" w:cs="Arial"/>
                <w:sz w:val="24"/>
                <w:szCs w:val="24"/>
              </w:rPr>
            </w:pPr>
            <w:r w:rsidRPr="00FE32FA">
              <w:rPr>
                <w:rFonts w:ascii="Arial" w:hAnsi="Arial" w:cs="Arial"/>
                <w:sz w:val="24"/>
                <w:szCs w:val="24"/>
              </w:rPr>
              <w:t xml:space="preserve">Føreren skal bekrefte nødstoppmodus (TR-modus). </w:t>
            </w:r>
          </w:p>
        </w:tc>
      </w:tr>
      <w:tr w:rsidR="00654143" w:rsidRPr="00E57D0E" w14:paraId="77BF4792" w14:textId="77777777" w:rsidTr="002322FA">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7D45434" w14:textId="6E2F1CA6" w:rsidR="00654143" w:rsidRPr="00E57D0E" w:rsidRDefault="00654143" w:rsidP="002322FA">
            <w:pPr>
              <w:spacing w:line="240" w:lineRule="auto"/>
              <w:rPr>
                <w:rFonts w:ascii="Arial" w:hAnsi="Arial" w:cs="Arial"/>
                <w:sz w:val="24"/>
                <w:szCs w:val="24"/>
              </w:rPr>
            </w:pPr>
            <w:r w:rsidRPr="00E57D0E">
              <w:br/>
            </w:r>
            <w:r w:rsidRPr="00E57D0E">
              <w:rPr>
                <w:noProof/>
              </w:rPr>
              <w:drawing>
                <wp:inline distT="0" distB="0" distL="0" distR="0" wp14:anchorId="2AE0D59D" wp14:editId="0E6FBAD6">
                  <wp:extent cx="541020" cy="541020"/>
                  <wp:effectExtent l="0" t="0" r="0" b="0"/>
                  <wp:docPr id="185" name="Bilde 185" descr="sf-20120112-0063-9-9-03-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pic:nvPicPr>
                        <pic:blipFill>
                          <a:blip r:embed="rId122">
                            <a:extLst>
                              <a:ext uri="{28A0092B-C50C-407E-A947-70E740481C1C}">
                                <a14:useLocalDpi xmlns:a14="http://schemas.microsoft.com/office/drawing/2010/main" val="0"/>
                              </a:ext>
                            </a:extLst>
                          </a:blip>
                          <a:stretch>
                            <a:fillRect/>
                          </a:stretch>
                        </pic:blipFill>
                        <pic:spPr>
                          <a:xfrm>
                            <a:off x="0" y="0"/>
                            <a:ext cx="541020" cy="54102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7AF2822" w14:textId="74E6503F" w:rsidR="00654143" w:rsidRPr="00E57D0E" w:rsidRDefault="00654143" w:rsidP="002322FA">
            <w:pPr>
              <w:spacing w:line="240" w:lineRule="auto"/>
              <w:rPr>
                <w:rFonts w:ascii="Arial" w:hAnsi="Arial" w:cs="Arial"/>
                <w:sz w:val="24"/>
                <w:szCs w:val="24"/>
              </w:rPr>
            </w:pPr>
            <w:r w:rsidRPr="00E57D0E">
              <w:rPr>
                <w:rFonts w:ascii="Arial" w:hAnsi="Arial" w:cs="Arial"/>
                <w:sz w:val="24"/>
                <w:szCs w:val="24"/>
              </w:rPr>
              <w:t>Signal E11</w:t>
            </w:r>
            <w:r w:rsidRPr="00E57D0E">
              <w:rPr>
                <w:rFonts w:ascii="Arial" w:hAnsi="Arial" w:cs="Arial"/>
                <w:sz w:val="24"/>
                <w:szCs w:val="24"/>
              </w:rPr>
              <w:br/>
              <w:t>«Nødstoppmodus bekreftet»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5A360A4" w14:textId="77777777" w:rsidR="00654143" w:rsidRPr="00E57D0E" w:rsidRDefault="00654143" w:rsidP="002322FA">
            <w:pPr>
              <w:spacing w:line="240" w:lineRule="auto"/>
              <w:rPr>
                <w:rFonts w:ascii="Arial" w:hAnsi="Arial" w:cs="Arial"/>
                <w:sz w:val="24"/>
                <w:szCs w:val="24"/>
              </w:rPr>
            </w:pPr>
            <w:r w:rsidRPr="00E57D0E">
              <w:rPr>
                <w:rFonts w:ascii="Arial" w:hAnsi="Arial" w:cs="Arial"/>
                <w:sz w:val="24"/>
                <w:szCs w:val="24"/>
              </w:rPr>
              <w:t xml:space="preserve">Nødstoppmodus (TR-modus) er løst ut, og føreren skal kontakte toglederen. Se bestemmelsene om nødstoppmodus (TR-modus) i kapittel 3 og kapittel 7. </w:t>
            </w:r>
          </w:p>
        </w:tc>
      </w:tr>
    </w:tbl>
    <w:p w14:paraId="00299DA2" w14:textId="77777777" w:rsidR="00654143" w:rsidRPr="00FE32FA" w:rsidRDefault="00654143" w:rsidP="00654143">
      <w:pPr>
        <w:spacing w:line="240" w:lineRule="auto"/>
        <w:rPr>
          <w:rFonts w:ascii="Arial" w:hAnsi="Arial" w:cs="Arial"/>
          <w:b/>
          <w:bCs/>
          <w:sz w:val="24"/>
          <w:szCs w:val="24"/>
        </w:rPr>
      </w:pPr>
    </w:p>
    <w:p w14:paraId="5791116A" w14:textId="77777777" w:rsidR="00654143" w:rsidRPr="00FE32FA" w:rsidRDefault="00654143" w:rsidP="00CE4E2A">
      <w:pPr>
        <w:pStyle w:val="HSV2Overskrift"/>
      </w:pPr>
      <w:bookmarkStart w:id="291" w:name="_Toc183518568"/>
      <w:r w:rsidRPr="00FE32FA">
        <w:lastRenderedPageBreak/>
        <w:t>8.39 Signaler om systemnivå på strekning med ERTMS</w:t>
      </w:r>
      <w:bookmarkEnd w:id="291"/>
      <w:r w:rsidRPr="00FE32FA">
        <w:tab/>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821"/>
        <w:gridCol w:w="2739"/>
        <w:gridCol w:w="4496"/>
      </w:tblGrid>
      <w:tr w:rsidR="00FE32FA" w:rsidRPr="00FE32FA" w14:paraId="7D7F4686" w14:textId="77777777" w:rsidTr="002322FA">
        <w:trPr>
          <w:tblHeader/>
        </w:trPr>
        <w:tc>
          <w:tcPr>
            <w:tcW w:w="1821"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355E6DF"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2739"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186FFA8"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30AB99A"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010FBFAA" w14:textId="77777777" w:rsidTr="00314CC0">
        <w:tc>
          <w:tcPr>
            <w:tcW w:w="182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6C16D01" w14:textId="35821A6F"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6F5F4C33" wp14:editId="35FB4407">
                  <wp:extent cx="694690" cy="314325"/>
                  <wp:effectExtent l="0" t="0" r="0" b="9525"/>
                  <wp:docPr id="184" name="Bilde 184" descr="sf-20120112-0063-9-10-0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pic:cNvPicPr/>
                        </pic:nvPicPr>
                        <pic:blipFill>
                          <a:blip r:embed="rId123">
                            <a:extLst>
                              <a:ext uri="{28A0092B-C50C-407E-A947-70E740481C1C}">
                                <a14:useLocalDpi xmlns:a14="http://schemas.microsoft.com/office/drawing/2010/main" val="0"/>
                              </a:ext>
                            </a:extLst>
                          </a:blip>
                          <a:stretch>
                            <a:fillRect/>
                          </a:stretch>
                        </pic:blipFill>
                        <pic:spPr>
                          <a:xfrm>
                            <a:off x="0" y="0"/>
                            <a:ext cx="694690" cy="314325"/>
                          </a:xfrm>
                          <a:prstGeom prst="rect">
                            <a:avLst/>
                          </a:prstGeom>
                        </pic:spPr>
                      </pic:pic>
                    </a:graphicData>
                  </a:graphic>
                </wp:inline>
              </w:drawing>
            </w:r>
          </w:p>
        </w:tc>
        <w:tc>
          <w:tcPr>
            <w:tcW w:w="273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57F8F9D" w14:textId="42A1898E"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E12</w:t>
            </w:r>
            <w:r w:rsidRPr="00FE32FA">
              <w:rPr>
                <w:rFonts w:ascii="Arial" w:hAnsi="Arial" w:cs="Arial"/>
                <w:sz w:val="24"/>
                <w:szCs w:val="24"/>
              </w:rPr>
              <w:br/>
              <w:t>«Varsel om nivå 2»</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9B5421D"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Toget nærmer seg strekning med nivå 2 (strekning med ERTMS). </w:t>
            </w:r>
          </w:p>
          <w:p w14:paraId="19B648B3"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6.9.1)</w:t>
            </w:r>
          </w:p>
        </w:tc>
      </w:tr>
      <w:tr w:rsidR="00FE32FA" w:rsidRPr="00FE32FA" w14:paraId="6544615A" w14:textId="77777777" w:rsidTr="00314CC0">
        <w:tc>
          <w:tcPr>
            <w:tcW w:w="1821"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54389EEB"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Blinkende</w:t>
            </w:r>
            <w:r w:rsidRPr="00FE32FA">
              <w:br/>
            </w:r>
            <w:r w:rsidRPr="00FE32FA">
              <w:br/>
            </w:r>
            <w:r w:rsidRPr="00FE32FA">
              <w:rPr>
                <w:noProof/>
              </w:rPr>
              <w:drawing>
                <wp:inline distT="0" distB="0" distL="0" distR="0" wp14:anchorId="036D91FE" wp14:editId="1D8681C3">
                  <wp:extent cx="694690" cy="314325"/>
                  <wp:effectExtent l="0" t="0" r="0" b="9525"/>
                  <wp:docPr id="183" name="Bilde 183" descr="sf-20120112-0063-9-10-0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pic:cNvPicPr/>
                        </pic:nvPicPr>
                        <pic:blipFill>
                          <a:blip r:embed="rId124">
                            <a:extLst>
                              <a:ext uri="{28A0092B-C50C-407E-A947-70E740481C1C}">
                                <a14:useLocalDpi xmlns:a14="http://schemas.microsoft.com/office/drawing/2010/main" val="0"/>
                              </a:ext>
                            </a:extLst>
                          </a:blip>
                          <a:stretch>
                            <a:fillRect/>
                          </a:stretch>
                        </pic:blipFill>
                        <pic:spPr>
                          <a:xfrm>
                            <a:off x="0" y="0"/>
                            <a:ext cx="694690" cy="314325"/>
                          </a:xfrm>
                          <a:prstGeom prst="rect">
                            <a:avLst/>
                          </a:prstGeom>
                        </pic:spPr>
                      </pic:pic>
                    </a:graphicData>
                  </a:graphic>
                </wp:inline>
              </w:drawing>
            </w:r>
          </w:p>
        </w:tc>
        <w:tc>
          <w:tcPr>
            <w:tcW w:w="2739"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1B358620" w14:textId="4A26F26A"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E13</w:t>
            </w:r>
            <w:r w:rsidRPr="00FE32FA">
              <w:rPr>
                <w:rFonts w:ascii="Arial" w:hAnsi="Arial" w:cs="Arial"/>
                <w:sz w:val="24"/>
                <w:szCs w:val="24"/>
              </w:rPr>
              <w:br/>
              <w:t>«Bekreft nivå 2»</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6F673604"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Føreren skal bekrefte overgang til strekning med nivå 2 (strekning med ERTMS).</w:t>
            </w:r>
          </w:p>
          <w:p w14:paraId="659020BA" w14:textId="77777777" w:rsidR="00654143" w:rsidRPr="00FE32FA" w:rsidRDefault="00654143" w:rsidP="00314CC0">
            <w:pPr>
              <w:spacing w:after="0" w:line="240" w:lineRule="auto"/>
              <w:rPr>
                <w:rFonts w:ascii="Arial" w:hAnsi="Arial" w:cs="Arial"/>
                <w:sz w:val="24"/>
                <w:szCs w:val="24"/>
              </w:rPr>
            </w:pPr>
          </w:p>
        </w:tc>
      </w:tr>
      <w:tr w:rsidR="00FE32FA" w:rsidRPr="00FE32FA" w14:paraId="38018B4C" w14:textId="77777777" w:rsidTr="00314CC0">
        <w:tc>
          <w:tcPr>
            <w:tcW w:w="182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B57951D" w14:textId="443B6442"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4C2CCA10" wp14:editId="6D50B8CD">
                  <wp:extent cx="694690" cy="314325"/>
                  <wp:effectExtent l="0" t="0" r="0" b="9525"/>
                  <wp:docPr id="182" name="Bilde 182" descr="sf-20120112-0063-9-10-03-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pic:cNvPicPr/>
                        </pic:nvPicPr>
                        <pic:blipFill>
                          <a:blip r:embed="rId125">
                            <a:extLst>
                              <a:ext uri="{28A0092B-C50C-407E-A947-70E740481C1C}">
                                <a14:useLocalDpi xmlns:a14="http://schemas.microsoft.com/office/drawing/2010/main" val="0"/>
                              </a:ext>
                            </a:extLst>
                          </a:blip>
                          <a:stretch>
                            <a:fillRect/>
                          </a:stretch>
                        </pic:blipFill>
                        <pic:spPr>
                          <a:xfrm>
                            <a:off x="0" y="0"/>
                            <a:ext cx="694690" cy="314325"/>
                          </a:xfrm>
                          <a:prstGeom prst="rect">
                            <a:avLst/>
                          </a:prstGeom>
                        </pic:spPr>
                      </pic:pic>
                    </a:graphicData>
                  </a:graphic>
                </wp:inline>
              </w:drawing>
            </w:r>
          </w:p>
        </w:tc>
        <w:tc>
          <w:tcPr>
            <w:tcW w:w="273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A001DBA" w14:textId="532EA094"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E14</w:t>
            </w:r>
            <w:r w:rsidRPr="00FE32FA">
              <w:rPr>
                <w:rFonts w:ascii="Arial" w:hAnsi="Arial" w:cs="Arial"/>
                <w:sz w:val="24"/>
                <w:szCs w:val="24"/>
              </w:rPr>
              <w:br/>
              <w:t>«Nivå 2»</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1813825"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Toget kjører på strekning med nivå 2 (strekning med ERTMS).</w:t>
            </w:r>
          </w:p>
          <w:p w14:paraId="4553B989"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6.9.3)</w:t>
            </w:r>
          </w:p>
        </w:tc>
      </w:tr>
      <w:tr w:rsidR="00FE32FA" w:rsidRPr="00FE32FA" w14:paraId="734CACD0" w14:textId="77777777" w:rsidTr="00314CC0">
        <w:tc>
          <w:tcPr>
            <w:tcW w:w="182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E49A3E0" w14:textId="5B3CE1B9"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lang w:val="en-GB"/>
              </w:rPr>
              <w:object w:dxaOrig="810" w:dyaOrig="375" w14:anchorId="1DC05F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pt;height:28.5pt" o:ole="">
                  <v:imagedata r:id="rId126" o:title=""/>
                </v:shape>
                <o:OLEObject Type="Embed" ProgID="PBrush" ShapeID="_x0000_i1025" DrawAspect="Content" ObjectID="_1794213174" r:id="rId127"/>
              </w:object>
            </w:r>
            <w:r w:rsidRPr="00FE32FA">
              <w:rPr>
                <w:rFonts w:ascii="Arial" w:hAnsi="Arial" w:cs="Arial"/>
                <w:sz w:val="24"/>
                <w:szCs w:val="24"/>
              </w:rPr>
              <w:br/>
            </w:r>
          </w:p>
          <w:p w14:paraId="5A2083DE"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Kan også vises som «ATC-2».</w:t>
            </w:r>
          </w:p>
          <w:p w14:paraId="2C6FBE08"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I tillegg kan «SE/NO» vises i symbolet.</w:t>
            </w:r>
          </w:p>
        </w:tc>
        <w:tc>
          <w:tcPr>
            <w:tcW w:w="273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5D9FF56" w14:textId="3ED31FF6"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E15</w:t>
            </w:r>
            <w:r w:rsidRPr="00FE32FA">
              <w:rPr>
                <w:rFonts w:ascii="Arial" w:hAnsi="Arial" w:cs="Arial"/>
                <w:sz w:val="24"/>
                <w:szCs w:val="24"/>
              </w:rPr>
              <w:br/>
              <w:t>«Varsel om nivå NTC»</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7257C8E"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Toget nærmer seg strekning med fjernstyring eller strekning med togmelding (nivå NTC).</w:t>
            </w:r>
          </w:p>
          <w:p w14:paraId="64282628"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6.11.1)</w:t>
            </w:r>
          </w:p>
        </w:tc>
      </w:tr>
      <w:tr w:rsidR="00FE32FA" w:rsidRPr="00FE32FA" w14:paraId="32204F65" w14:textId="77777777" w:rsidTr="00314CC0">
        <w:tc>
          <w:tcPr>
            <w:tcW w:w="182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F8E910F"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Blinkende</w:t>
            </w:r>
          </w:p>
          <w:p w14:paraId="7B5FE30F"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br/>
            </w:r>
            <w:r w:rsidRPr="00FE32FA">
              <w:rPr>
                <w:rFonts w:ascii="Arial" w:hAnsi="Arial" w:cs="Arial"/>
                <w:sz w:val="24"/>
                <w:szCs w:val="24"/>
                <w:lang w:val="en-GB"/>
              </w:rPr>
              <w:object w:dxaOrig="810" w:dyaOrig="375" w14:anchorId="7809465C">
                <v:shape id="_x0000_i1026" type="#_x0000_t75" style="width:50.5pt;height:28.5pt" o:ole="">
                  <v:imagedata r:id="rId128" o:title=""/>
                </v:shape>
                <o:OLEObject Type="Embed" ProgID="PBrush" ShapeID="_x0000_i1026" DrawAspect="Content" ObjectID="_1794213175" r:id="rId129"/>
              </w:object>
            </w:r>
            <w:r w:rsidRPr="00FE32FA">
              <w:rPr>
                <w:rFonts w:ascii="Arial" w:hAnsi="Arial" w:cs="Arial"/>
                <w:sz w:val="24"/>
                <w:szCs w:val="24"/>
              </w:rPr>
              <w:br/>
            </w:r>
          </w:p>
          <w:p w14:paraId="2896A4E5"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Kan også vises som «ATC-2».</w:t>
            </w:r>
          </w:p>
          <w:p w14:paraId="3640B524"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I tillegg kan «SE/NO» vises i symbolet.</w:t>
            </w:r>
          </w:p>
        </w:tc>
        <w:tc>
          <w:tcPr>
            <w:tcW w:w="273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B71F8A6" w14:textId="447E042C"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E16A</w:t>
            </w:r>
            <w:r w:rsidRPr="00FE32FA">
              <w:rPr>
                <w:rFonts w:ascii="Arial" w:hAnsi="Arial" w:cs="Arial"/>
                <w:sz w:val="24"/>
                <w:szCs w:val="24"/>
              </w:rPr>
              <w:br/>
              <w:t>«Bekreft nivå NTC»</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E5CD897"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Føreren skal bekrefte overgang til strekning med fjernstyring eller strekning med togmelding (nivå NTC).</w:t>
            </w:r>
          </w:p>
          <w:p w14:paraId="1AEDDC12"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6.11.2)</w:t>
            </w:r>
          </w:p>
        </w:tc>
      </w:tr>
      <w:tr w:rsidR="00FE32FA" w:rsidRPr="00FE32FA" w14:paraId="5EB7CBFD" w14:textId="77777777" w:rsidTr="00314CC0">
        <w:tc>
          <w:tcPr>
            <w:tcW w:w="182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C9299A7" w14:textId="77777777" w:rsidR="00654143" w:rsidRPr="00FE32FA" w:rsidRDefault="00654143" w:rsidP="00B520DD">
            <w:pPr>
              <w:spacing w:after="0" w:line="240" w:lineRule="auto"/>
              <w:rPr>
                <w:rFonts w:ascii="Arial" w:hAnsi="Arial" w:cs="Arial"/>
                <w:sz w:val="24"/>
                <w:szCs w:val="24"/>
                <w:lang w:val="en-GB"/>
              </w:rPr>
            </w:pPr>
            <w:r w:rsidRPr="00FE32FA">
              <w:rPr>
                <w:rFonts w:ascii="Arial" w:hAnsi="Arial" w:cs="Arial"/>
                <w:sz w:val="24"/>
                <w:szCs w:val="24"/>
                <w:lang w:val="en-GB"/>
              </w:rPr>
              <w:object w:dxaOrig="780" w:dyaOrig="315" w14:anchorId="16DD1C94">
                <v:shape id="_x0000_i1027" type="#_x0000_t75" style="width:57.5pt;height:21.5pt" o:ole="">
                  <v:imagedata r:id="rId130" o:title=""/>
                </v:shape>
                <o:OLEObject Type="Embed" ProgID="PBrush" ShapeID="_x0000_i1027" DrawAspect="Content" ObjectID="_1794213176" r:id="rId131"/>
              </w:object>
            </w:r>
          </w:p>
          <w:p w14:paraId="3F1D6BD7"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Kan også vises som «ATC-2».</w:t>
            </w:r>
          </w:p>
          <w:p w14:paraId="66BEFE94"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I tillegg kan «SE/NO» vises i symbolet.</w:t>
            </w:r>
          </w:p>
        </w:tc>
        <w:tc>
          <w:tcPr>
            <w:tcW w:w="273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8396E0C"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E16B</w:t>
            </w:r>
          </w:p>
          <w:p w14:paraId="5E3FACFB"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«Nivå NTC»</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BDC053B"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Toget kjører på strekning med fjernstyring eller strekning med togmelding (nivå NTC). </w:t>
            </w:r>
          </w:p>
          <w:p w14:paraId="52C17F6D"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6.11.3)</w:t>
            </w:r>
          </w:p>
          <w:p w14:paraId="64424E04" w14:textId="77777777" w:rsidR="00654143" w:rsidRPr="00FE32FA" w:rsidRDefault="00654143" w:rsidP="00314CC0">
            <w:pPr>
              <w:spacing w:after="0" w:line="240" w:lineRule="auto"/>
              <w:rPr>
                <w:rFonts w:ascii="Arial" w:hAnsi="Arial" w:cs="Arial"/>
                <w:sz w:val="24"/>
                <w:szCs w:val="24"/>
              </w:rPr>
            </w:pPr>
          </w:p>
        </w:tc>
      </w:tr>
      <w:tr w:rsidR="00FE32FA" w:rsidRPr="00FE32FA" w14:paraId="6634A621" w14:textId="77777777" w:rsidTr="00314CC0">
        <w:tc>
          <w:tcPr>
            <w:tcW w:w="182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C198F43" w14:textId="77777777" w:rsidR="00654143" w:rsidRPr="00FE32FA" w:rsidRDefault="00654143" w:rsidP="00B520DD">
            <w:pPr>
              <w:spacing w:after="0" w:line="240" w:lineRule="auto"/>
              <w:rPr>
                <w:rFonts w:ascii="Arial" w:hAnsi="Arial" w:cs="Arial"/>
                <w:sz w:val="24"/>
                <w:szCs w:val="24"/>
                <w:lang w:val="en-GB"/>
              </w:rPr>
            </w:pPr>
            <w:r w:rsidRPr="00FE32FA">
              <w:rPr>
                <w:noProof/>
              </w:rPr>
              <w:lastRenderedPageBreak/>
              <w:drawing>
                <wp:inline distT="0" distB="0" distL="0" distR="0" wp14:anchorId="4CCE8D61" wp14:editId="2B129449">
                  <wp:extent cx="819264" cy="428685"/>
                  <wp:effectExtent l="0" t="0" r="0" b="9525"/>
                  <wp:docPr id="137" name="Bild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7"/>
                          <pic:cNvPicPr/>
                        </pic:nvPicPr>
                        <pic:blipFill>
                          <a:blip r:embed="rId132">
                            <a:extLst>
                              <a:ext uri="{28A0092B-C50C-407E-A947-70E740481C1C}">
                                <a14:useLocalDpi xmlns:a14="http://schemas.microsoft.com/office/drawing/2010/main" val="0"/>
                              </a:ext>
                            </a:extLst>
                          </a:blip>
                          <a:stretch>
                            <a:fillRect/>
                          </a:stretch>
                        </pic:blipFill>
                        <pic:spPr>
                          <a:xfrm>
                            <a:off x="0" y="0"/>
                            <a:ext cx="819264" cy="428685"/>
                          </a:xfrm>
                          <a:prstGeom prst="rect">
                            <a:avLst/>
                          </a:prstGeom>
                        </pic:spPr>
                      </pic:pic>
                    </a:graphicData>
                  </a:graphic>
                </wp:inline>
              </w:drawing>
            </w:r>
          </w:p>
        </w:tc>
        <w:tc>
          <w:tcPr>
            <w:tcW w:w="273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B99DBD4"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E16C</w:t>
            </w:r>
          </w:p>
          <w:p w14:paraId="2893095E"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«Varsel om nivå 0»</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BDB1B37"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Toget nærmer seg strekning med nivå 0.</w:t>
            </w:r>
          </w:p>
          <w:p w14:paraId="0FAFCC13"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6.7.1)</w:t>
            </w:r>
          </w:p>
        </w:tc>
      </w:tr>
      <w:tr w:rsidR="00FE32FA" w:rsidRPr="00FE32FA" w14:paraId="69E1A8AB" w14:textId="77777777" w:rsidTr="00314CC0">
        <w:tc>
          <w:tcPr>
            <w:tcW w:w="182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CD626CB"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Blinkende</w:t>
            </w:r>
          </w:p>
          <w:p w14:paraId="0E9AF551" w14:textId="77777777"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02CF8A64" wp14:editId="6EFCD7F2">
                  <wp:extent cx="771633" cy="409632"/>
                  <wp:effectExtent l="0" t="0" r="9525" b="9525"/>
                  <wp:docPr id="205" name="Bild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5"/>
                          <pic:cNvPicPr/>
                        </pic:nvPicPr>
                        <pic:blipFill>
                          <a:blip r:embed="rId133">
                            <a:extLst>
                              <a:ext uri="{28A0092B-C50C-407E-A947-70E740481C1C}">
                                <a14:useLocalDpi xmlns:a14="http://schemas.microsoft.com/office/drawing/2010/main" val="0"/>
                              </a:ext>
                            </a:extLst>
                          </a:blip>
                          <a:stretch>
                            <a:fillRect/>
                          </a:stretch>
                        </pic:blipFill>
                        <pic:spPr>
                          <a:xfrm>
                            <a:off x="0" y="0"/>
                            <a:ext cx="771633" cy="409632"/>
                          </a:xfrm>
                          <a:prstGeom prst="rect">
                            <a:avLst/>
                          </a:prstGeom>
                        </pic:spPr>
                      </pic:pic>
                    </a:graphicData>
                  </a:graphic>
                </wp:inline>
              </w:drawing>
            </w:r>
          </w:p>
        </w:tc>
        <w:tc>
          <w:tcPr>
            <w:tcW w:w="273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9C1E769"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E16D</w:t>
            </w:r>
          </w:p>
          <w:p w14:paraId="4ED78FD2"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«Bekreft nivå 0»</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EB53B9D"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Føreren skal bekrefte overgang til nivå 0. </w:t>
            </w:r>
          </w:p>
          <w:p w14:paraId="49BCC516"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6.7.2)</w:t>
            </w:r>
          </w:p>
        </w:tc>
      </w:tr>
      <w:tr w:rsidR="00FE32FA" w:rsidRPr="00FE32FA" w14:paraId="41C7D598" w14:textId="77777777" w:rsidTr="00314CC0">
        <w:tc>
          <w:tcPr>
            <w:tcW w:w="182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110937F" w14:textId="77777777"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74F552E7" wp14:editId="027A5FBB">
                  <wp:extent cx="733527" cy="362001"/>
                  <wp:effectExtent l="0" t="0" r="0" b="0"/>
                  <wp:docPr id="206" name="Bild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6"/>
                          <pic:cNvPicPr/>
                        </pic:nvPicPr>
                        <pic:blipFill>
                          <a:blip r:embed="rId134">
                            <a:extLst>
                              <a:ext uri="{28A0092B-C50C-407E-A947-70E740481C1C}">
                                <a14:useLocalDpi xmlns:a14="http://schemas.microsoft.com/office/drawing/2010/main" val="0"/>
                              </a:ext>
                            </a:extLst>
                          </a:blip>
                          <a:stretch>
                            <a:fillRect/>
                          </a:stretch>
                        </pic:blipFill>
                        <pic:spPr>
                          <a:xfrm>
                            <a:off x="0" y="0"/>
                            <a:ext cx="733527" cy="362001"/>
                          </a:xfrm>
                          <a:prstGeom prst="rect">
                            <a:avLst/>
                          </a:prstGeom>
                        </pic:spPr>
                      </pic:pic>
                    </a:graphicData>
                  </a:graphic>
                </wp:inline>
              </w:drawing>
            </w:r>
          </w:p>
        </w:tc>
        <w:tc>
          <w:tcPr>
            <w:tcW w:w="273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3F72DC7"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E16E</w:t>
            </w:r>
          </w:p>
          <w:p w14:paraId="7CA3FF6F"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«Nivå 0»</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A8B44DA"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Toget kjører på strekning med nivå 0. </w:t>
            </w:r>
          </w:p>
          <w:p w14:paraId="0BDD3F08"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6.7.3)</w:t>
            </w:r>
          </w:p>
        </w:tc>
      </w:tr>
    </w:tbl>
    <w:p w14:paraId="5C5270FF" w14:textId="77777777" w:rsidR="00654143" w:rsidRPr="007B39F4" w:rsidRDefault="00654143" w:rsidP="00CE4E2A">
      <w:pPr>
        <w:pStyle w:val="HSV2Overskrift"/>
      </w:pPr>
      <w:bookmarkStart w:id="292" w:name="_Toc183518569"/>
      <w:r w:rsidRPr="007B39F4">
        <w:t>8.40 Signaler om modi og om bekreftelse av fritt spor på strekning med ERTMS</w:t>
      </w:r>
      <w:bookmarkEnd w:id="292"/>
    </w:p>
    <w:p w14:paraId="61C5CB90" w14:textId="77777777" w:rsidR="00654143" w:rsidRPr="00AB4F55" w:rsidRDefault="00654143" w:rsidP="00B520DD">
      <w:pPr>
        <w:spacing w:after="0" w:line="240" w:lineRule="auto"/>
        <w:rPr>
          <w:rFonts w:ascii="Arial" w:hAnsi="Arial" w:cs="Arial"/>
          <w:bCs/>
          <w:color w:val="000000" w:themeColor="text1"/>
          <w:sz w:val="24"/>
          <w:szCs w:val="24"/>
        </w:rPr>
      </w:pPr>
      <w:r w:rsidRPr="00AB4F55">
        <w:rPr>
          <w:rFonts w:ascii="Arial" w:hAnsi="Arial" w:cs="Arial"/>
          <w:bCs/>
          <w:color w:val="000000" w:themeColor="text1"/>
          <w:sz w:val="24"/>
          <w:szCs w:val="24"/>
        </w:rPr>
        <w:t xml:space="preserve">1.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361"/>
        <w:gridCol w:w="2819"/>
        <w:gridCol w:w="4876"/>
      </w:tblGrid>
      <w:tr w:rsidR="00FE32FA" w:rsidRPr="00FE32FA" w14:paraId="1476EAC9"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C1F46D9"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6EDF67B"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215AC12"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4B5EE503"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119D5FF" w14:textId="7108A89E"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2BB74D7F" wp14:editId="3224BC55">
                  <wp:extent cx="417195" cy="417195"/>
                  <wp:effectExtent l="0" t="0" r="1905" b="1905"/>
                  <wp:docPr id="181" name="Bilde 181" descr="sf-20120112-0063-9-11-0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pic:nvPicPr>
                        <pic:blipFill>
                          <a:blip r:embed="rId135">
                            <a:extLst>
                              <a:ext uri="{28A0092B-C50C-407E-A947-70E740481C1C}">
                                <a14:useLocalDpi xmlns:a14="http://schemas.microsoft.com/office/drawing/2010/main" val="0"/>
                              </a:ext>
                            </a:extLst>
                          </a:blip>
                          <a:stretch>
                            <a:fillRect/>
                          </a:stretch>
                        </pic:blipFill>
                        <pic:spPr>
                          <a:xfrm>
                            <a:off x="0" y="0"/>
                            <a:ext cx="417195" cy="41719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733723A" w14:textId="0471319B"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E17</w:t>
            </w:r>
            <w:r w:rsidRPr="00FE32FA">
              <w:rPr>
                <w:rFonts w:ascii="Arial" w:hAnsi="Arial" w:cs="Arial"/>
                <w:sz w:val="24"/>
                <w:szCs w:val="24"/>
              </w:rPr>
              <w:br/>
              <w:t>«Modus full overvåking (FS-modus)»</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BB1E5B4"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Toget er fullstendig overvåket i systemet. Føreren skal forholde seg til hastigheten angitt i kjøretillatelsen.</w:t>
            </w:r>
          </w:p>
          <w:p w14:paraId="12C5DA93" w14:textId="77777777" w:rsidR="00654143" w:rsidRPr="00FE32FA" w:rsidRDefault="00654143" w:rsidP="00314CC0">
            <w:pPr>
              <w:spacing w:after="0" w:line="240" w:lineRule="auto"/>
              <w:rPr>
                <w:rFonts w:ascii="Arial" w:hAnsi="Arial" w:cs="Arial"/>
                <w:bCs/>
                <w:sz w:val="24"/>
                <w:szCs w:val="24"/>
              </w:rPr>
            </w:pPr>
            <w:r w:rsidRPr="00FE32FA">
              <w:rPr>
                <w:rFonts w:ascii="Arial" w:hAnsi="Arial" w:cs="Arial"/>
                <w:bCs/>
                <w:sz w:val="24"/>
                <w:szCs w:val="24"/>
              </w:rPr>
              <w:t>(TSI OPE A 6.12)</w:t>
            </w:r>
          </w:p>
        </w:tc>
      </w:tr>
      <w:tr w:rsidR="00FE32FA" w:rsidRPr="00FE32FA" w14:paraId="4A31EC00" w14:textId="77777777" w:rsidTr="00314CC0">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128472FE" w14:textId="1199ACE1"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Blinkende:</w:t>
            </w:r>
            <w:r w:rsidRPr="00FE32FA">
              <w:br/>
            </w:r>
            <w:r w:rsidRPr="00FE32FA">
              <w:rPr>
                <w:noProof/>
              </w:rPr>
              <w:drawing>
                <wp:inline distT="0" distB="0" distL="0" distR="0" wp14:anchorId="4659E664" wp14:editId="01E8582F">
                  <wp:extent cx="402590" cy="402590"/>
                  <wp:effectExtent l="0" t="0" r="0" b="0"/>
                  <wp:docPr id="180" name="Bilde 180" descr="sf-20120112-0063-9-11-0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
                          <pic:cNvPicPr/>
                        </pic:nvPicPr>
                        <pic:blipFill>
                          <a:blip r:embed="rId136">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7E3C3803" w14:textId="0588CB0C"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E18</w:t>
            </w:r>
            <w:r w:rsidRPr="00FE32FA">
              <w:rPr>
                <w:rFonts w:ascii="Arial" w:hAnsi="Arial" w:cs="Arial"/>
                <w:sz w:val="24"/>
                <w:szCs w:val="24"/>
              </w:rPr>
              <w:br/>
              <w:t>«Bekreft modus på sikt (OS-modus)»</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673DBEB4"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Føreren skal bekrefte modus på sikt (OS-modus) og kjøring i hel sikthastighet.</w:t>
            </w:r>
          </w:p>
          <w:p w14:paraId="46C9E3B8"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6.13)</w:t>
            </w:r>
          </w:p>
        </w:tc>
      </w:tr>
      <w:tr w:rsidR="00FE32FA" w:rsidRPr="00FE32FA" w14:paraId="450944A2"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83793E3" w14:textId="62AE4113"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498BABFC" wp14:editId="0E51C323">
                  <wp:extent cx="417195" cy="417195"/>
                  <wp:effectExtent l="0" t="0" r="1905" b="1905"/>
                  <wp:docPr id="179" name="Bilde 179" descr="sf-20120112-0063-9-11-03-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pic:cNvPicPr/>
                        </pic:nvPicPr>
                        <pic:blipFill>
                          <a:blip r:embed="rId137">
                            <a:extLst>
                              <a:ext uri="{28A0092B-C50C-407E-A947-70E740481C1C}">
                                <a14:useLocalDpi xmlns:a14="http://schemas.microsoft.com/office/drawing/2010/main" val="0"/>
                              </a:ext>
                            </a:extLst>
                          </a:blip>
                          <a:stretch>
                            <a:fillRect/>
                          </a:stretch>
                        </pic:blipFill>
                        <pic:spPr>
                          <a:xfrm>
                            <a:off x="0" y="0"/>
                            <a:ext cx="417195" cy="41719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7316E25" w14:textId="6BE246A0"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E19</w:t>
            </w:r>
            <w:r w:rsidRPr="00FE32FA">
              <w:rPr>
                <w:rFonts w:ascii="Arial" w:hAnsi="Arial" w:cs="Arial"/>
                <w:sz w:val="24"/>
                <w:szCs w:val="24"/>
              </w:rPr>
              <w:br/>
              <w:t>«Modus på sikt (OS-modus)»</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E5B2C87"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Toget er i modus på sikt (OS-modus) og føreren skal kjøre i hel sikthastighet. Det kan være hindringer i sporet.</w:t>
            </w:r>
          </w:p>
          <w:p w14:paraId="5AC7FB87"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6.13)</w:t>
            </w:r>
          </w:p>
        </w:tc>
      </w:tr>
      <w:tr w:rsidR="00FE32FA" w:rsidRPr="00FE32FA" w14:paraId="1C1BCADD"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F9AC57C" w14:textId="77777777" w:rsidR="00654143" w:rsidRPr="00FE32FA" w:rsidRDefault="00654143" w:rsidP="00B520DD">
            <w:pPr>
              <w:spacing w:after="0" w:line="240" w:lineRule="auto"/>
              <w:rPr>
                <w:rFonts w:ascii="Arial" w:hAnsi="Arial" w:cs="Arial"/>
                <w:noProof/>
                <w:sz w:val="24"/>
                <w:szCs w:val="24"/>
              </w:rPr>
            </w:pPr>
            <w:r w:rsidRPr="00FE32FA">
              <w:rPr>
                <w:rFonts w:ascii="Arial" w:hAnsi="Arial" w:cs="Arial"/>
                <w:noProof/>
                <w:sz w:val="24"/>
                <w:szCs w:val="24"/>
              </w:rPr>
              <w:t>Blinkende</w:t>
            </w:r>
          </w:p>
          <w:p w14:paraId="3F96D63A"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noProof/>
                <w:sz w:val="24"/>
                <w:szCs w:val="24"/>
              </w:rPr>
              <w:drawing>
                <wp:inline distT="0" distB="0" distL="0" distR="0" wp14:anchorId="71B7BEFF" wp14:editId="31274010">
                  <wp:extent cx="393700" cy="393700"/>
                  <wp:effectExtent l="0" t="0" r="6350" b="6350"/>
                  <wp:docPr id="138" name="Bild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8A5410B"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E19A «Bekreft modus nasjonalt system (SN-modus)»</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6BD11E6"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Føreren skal bekrefte modus nasjonalt system (SN-modus). </w:t>
            </w:r>
          </w:p>
          <w:p w14:paraId="6E64624B"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6.17)</w:t>
            </w:r>
          </w:p>
        </w:tc>
      </w:tr>
      <w:tr w:rsidR="00FE32FA" w:rsidRPr="00FE32FA" w14:paraId="5896A156"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1423E40"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noProof/>
                <w:sz w:val="24"/>
                <w:szCs w:val="24"/>
              </w:rPr>
              <w:drawing>
                <wp:inline distT="0" distB="0" distL="0" distR="0" wp14:anchorId="49D1705E" wp14:editId="02D095BA">
                  <wp:extent cx="393700" cy="393700"/>
                  <wp:effectExtent l="0" t="0" r="6350" b="6350"/>
                  <wp:docPr id="199" name="Bild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55AFF69"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E19B «Modus nasjonalt system (SN-modus)»</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F0510D2"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Toget er i modus nasjonalt system (SN-modus).</w:t>
            </w:r>
          </w:p>
          <w:p w14:paraId="60633289"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6.17)</w:t>
            </w:r>
          </w:p>
        </w:tc>
      </w:tr>
      <w:tr w:rsidR="00FE32FA" w:rsidRPr="00FE32FA" w14:paraId="69831745"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5B84BD7" w14:textId="77777777" w:rsidR="00654143" w:rsidRPr="00FE32FA" w:rsidRDefault="00654143" w:rsidP="00B520DD">
            <w:pPr>
              <w:spacing w:after="0" w:line="240" w:lineRule="auto"/>
              <w:rPr>
                <w:rFonts w:ascii="Arial" w:hAnsi="Arial" w:cs="Arial"/>
                <w:noProof/>
                <w:sz w:val="24"/>
                <w:szCs w:val="24"/>
              </w:rPr>
            </w:pPr>
            <w:r w:rsidRPr="00FE32FA">
              <w:rPr>
                <w:rFonts w:ascii="Arial" w:hAnsi="Arial" w:cs="Arial"/>
                <w:noProof/>
                <w:sz w:val="24"/>
                <w:szCs w:val="24"/>
              </w:rPr>
              <w:t>Blinkende</w:t>
            </w:r>
          </w:p>
          <w:p w14:paraId="2A424AA7" w14:textId="77777777" w:rsidR="00654143" w:rsidRPr="00FE32FA" w:rsidRDefault="00654143" w:rsidP="00B520DD">
            <w:pPr>
              <w:spacing w:after="0" w:line="240" w:lineRule="auto"/>
              <w:rPr>
                <w:rFonts w:ascii="Arial" w:hAnsi="Arial" w:cs="Arial"/>
                <w:noProof/>
                <w:sz w:val="24"/>
                <w:szCs w:val="24"/>
              </w:rPr>
            </w:pPr>
            <w:r w:rsidRPr="00FE32FA">
              <w:rPr>
                <w:noProof/>
              </w:rPr>
              <w:drawing>
                <wp:inline distT="0" distB="0" distL="0" distR="0" wp14:anchorId="170CB04D" wp14:editId="5CD44880">
                  <wp:extent cx="408214" cy="400050"/>
                  <wp:effectExtent l="0" t="0" r="0" b="0"/>
                  <wp:docPr id="207" name="Bild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7"/>
                          <pic:cNvPicPr/>
                        </pic:nvPicPr>
                        <pic:blipFill>
                          <a:blip r:embed="rId140">
                            <a:extLst>
                              <a:ext uri="{28A0092B-C50C-407E-A947-70E740481C1C}">
                                <a14:useLocalDpi xmlns:a14="http://schemas.microsoft.com/office/drawing/2010/main" val="0"/>
                              </a:ext>
                            </a:extLst>
                          </a:blip>
                          <a:stretch>
                            <a:fillRect/>
                          </a:stretch>
                        </pic:blipFill>
                        <pic:spPr>
                          <a:xfrm>
                            <a:off x="0" y="0"/>
                            <a:ext cx="408214" cy="40005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C36B073"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E19C «Bekreft modus ikke-utrustet område (UN-modus)»</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91C0610"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Føreren skal bekrefte modus ikke-utrustet område (UN-modus). </w:t>
            </w:r>
          </w:p>
          <w:p w14:paraId="73218F4B"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6.16)</w:t>
            </w:r>
          </w:p>
        </w:tc>
      </w:tr>
      <w:tr w:rsidR="00FE32FA" w:rsidRPr="00FE32FA" w14:paraId="1DE94290"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0FF62C7" w14:textId="77777777"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56EE2EC4" wp14:editId="0A84EDFF">
                  <wp:extent cx="428625" cy="411816"/>
                  <wp:effectExtent l="0" t="0" r="0" b="7620"/>
                  <wp:docPr id="208" name="Bild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8"/>
                          <pic:cNvPicPr/>
                        </pic:nvPicPr>
                        <pic:blipFill>
                          <a:blip r:embed="rId141">
                            <a:extLst>
                              <a:ext uri="{28A0092B-C50C-407E-A947-70E740481C1C}">
                                <a14:useLocalDpi xmlns:a14="http://schemas.microsoft.com/office/drawing/2010/main" val="0"/>
                              </a:ext>
                            </a:extLst>
                          </a:blip>
                          <a:stretch>
                            <a:fillRect/>
                          </a:stretch>
                        </pic:blipFill>
                        <pic:spPr>
                          <a:xfrm>
                            <a:off x="0" y="0"/>
                            <a:ext cx="428625" cy="411816"/>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07D2B9B"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E19D «Modus ikke-utrustet område (UN-modus)»</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CFEC5CD"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Toget er i modus ikke-utrustet område (UN-modus).</w:t>
            </w:r>
          </w:p>
          <w:p w14:paraId="04F74A47"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6.16)</w:t>
            </w:r>
          </w:p>
        </w:tc>
      </w:tr>
      <w:tr w:rsidR="00FE32FA" w:rsidRPr="00FE32FA" w14:paraId="57C30E48"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8AB4DB4" w14:textId="4AB15F16"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lastRenderedPageBreak/>
              <w:t>Blinkende</w:t>
            </w:r>
            <w:r w:rsidRPr="00FE32FA">
              <w:br/>
            </w:r>
            <w:r w:rsidRPr="00FE32FA">
              <w:rPr>
                <w:noProof/>
              </w:rPr>
              <w:drawing>
                <wp:inline distT="0" distB="0" distL="0" distR="0" wp14:anchorId="28AB0C7B" wp14:editId="450A910B">
                  <wp:extent cx="402590" cy="402590"/>
                  <wp:effectExtent l="0" t="0" r="0" b="0"/>
                  <wp:docPr id="178" name="Bilde 178" descr="sf-20120112-0063-9-11-0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
                          <pic:cNvPicPr/>
                        </pic:nvPicPr>
                        <pic:blipFill>
                          <a:blip r:embed="rId142">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ED0BF7D" w14:textId="62BC5BF6"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E20</w:t>
            </w:r>
            <w:r w:rsidRPr="00FE32FA">
              <w:rPr>
                <w:rFonts w:ascii="Arial" w:hAnsi="Arial" w:cs="Arial"/>
                <w:sz w:val="24"/>
                <w:szCs w:val="24"/>
              </w:rPr>
              <w:br/>
              <w:t>«Bekreft skiftemodus (SH-modus)»</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94F1B18"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Føreren skal bekrefte overgang til skiftemodus (SH-modus).</w:t>
            </w:r>
          </w:p>
          <w:p w14:paraId="5ACF24C9"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6.3.2)</w:t>
            </w:r>
          </w:p>
        </w:tc>
      </w:tr>
      <w:tr w:rsidR="00FE32FA" w:rsidRPr="00FE32FA" w14:paraId="537F63E6"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107C322" w14:textId="1BB3CFCA"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416B1BFA" wp14:editId="451D1C83">
                  <wp:extent cx="417195" cy="417195"/>
                  <wp:effectExtent l="0" t="0" r="1905" b="1905"/>
                  <wp:docPr id="160" name="Bilde 160" descr="sf-20120112-0063-9-11-05-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
                          <pic:cNvPicPr/>
                        </pic:nvPicPr>
                        <pic:blipFill>
                          <a:blip r:embed="rId143">
                            <a:extLst>
                              <a:ext uri="{28A0092B-C50C-407E-A947-70E740481C1C}">
                                <a14:useLocalDpi xmlns:a14="http://schemas.microsoft.com/office/drawing/2010/main" val="0"/>
                              </a:ext>
                            </a:extLst>
                          </a:blip>
                          <a:stretch>
                            <a:fillRect/>
                          </a:stretch>
                        </pic:blipFill>
                        <pic:spPr>
                          <a:xfrm>
                            <a:off x="0" y="0"/>
                            <a:ext cx="417195" cy="41719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1D5ED88" w14:textId="6F20E5AC"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E21</w:t>
            </w:r>
            <w:r w:rsidRPr="00FE32FA">
              <w:rPr>
                <w:rFonts w:ascii="Arial" w:hAnsi="Arial" w:cs="Arial"/>
                <w:sz w:val="24"/>
                <w:szCs w:val="24"/>
              </w:rPr>
              <w:br/>
              <w:t>«Skiftemodus (SH-modus)»</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7064FC1"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Trekkraftkjøretøyet er i skiftemodus (SH-modus).</w:t>
            </w:r>
          </w:p>
          <w:p w14:paraId="682E4E51"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6.3.3)</w:t>
            </w:r>
          </w:p>
        </w:tc>
      </w:tr>
      <w:tr w:rsidR="00FE32FA" w:rsidRPr="00FE32FA" w14:paraId="504DBFEE"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9284CAA" w14:textId="5529A23E" w:rsidR="00654143" w:rsidRPr="00FE32FA" w:rsidRDefault="00654143" w:rsidP="00B520DD">
            <w:pPr>
              <w:spacing w:after="0" w:line="240" w:lineRule="auto"/>
            </w:pPr>
            <w:r w:rsidRPr="00FE32FA">
              <w:rPr>
                <w:rFonts w:ascii="Arial" w:hAnsi="Arial" w:cs="Arial"/>
                <w:noProof/>
                <w:sz w:val="24"/>
                <w:szCs w:val="24"/>
                <w:lang w:eastAsia="nb-NO"/>
              </w:rPr>
              <w:drawing>
                <wp:inline distT="0" distB="0" distL="0" distR="0" wp14:anchorId="08DBAD80" wp14:editId="6E9BCE28">
                  <wp:extent cx="644056" cy="391249"/>
                  <wp:effectExtent l="0" t="0" r="3810" b="8890"/>
                  <wp:docPr id="227" name="Bilde 227" descr="sf-20120112-0063-9-12-0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f-20120112-0063-9-12-01-01.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56997" cy="399111"/>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A11F4FD" w14:textId="5C17FA9C"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E22</w:t>
            </w:r>
            <w:r w:rsidRPr="00FE32FA">
              <w:br/>
            </w:r>
            <w:r w:rsidRPr="00FE32FA">
              <w:rPr>
                <w:rFonts w:ascii="Arial" w:hAnsi="Arial" w:cs="Arial"/>
                <w:sz w:val="24"/>
                <w:szCs w:val="24"/>
              </w:rPr>
              <w:t>«Er sporet fritt?»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DF088F2" w14:textId="3482DF0D"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Dersom sporet er fritt, kan føreren bekrefte at sporet er fritt fram til neste stoppskilt, og kjøre i henhold til bestemmelsene i kapittel 6 om bekreftelse av fritt spor. </w:t>
            </w:r>
          </w:p>
          <w:p w14:paraId="2FC26948"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6.19)</w:t>
            </w:r>
          </w:p>
        </w:tc>
      </w:tr>
    </w:tbl>
    <w:p w14:paraId="22449352" w14:textId="77777777" w:rsidR="00654143" w:rsidRPr="00FE32FA" w:rsidRDefault="00654143" w:rsidP="00654143">
      <w:pPr>
        <w:spacing w:line="240" w:lineRule="auto"/>
        <w:rPr>
          <w:rFonts w:ascii="Arial" w:hAnsi="Arial" w:cs="Arial"/>
          <w:bCs/>
          <w:sz w:val="24"/>
          <w:szCs w:val="24"/>
        </w:rPr>
      </w:pPr>
      <w:r w:rsidRPr="00FE32FA">
        <w:rPr>
          <w:rFonts w:ascii="Arial" w:hAnsi="Arial" w:cs="Arial"/>
          <w:bCs/>
          <w:sz w:val="24"/>
          <w:szCs w:val="24"/>
        </w:rPr>
        <w:t xml:space="preserve">2. For modus særlig ansvar (SR-modus), se punkt 8.37 om signaler for muntlig kjøretillatelse på strekning med ERTMS. </w:t>
      </w:r>
    </w:p>
    <w:p w14:paraId="3BD4780C" w14:textId="77777777" w:rsidR="00654143" w:rsidRPr="00FE32FA" w:rsidRDefault="00654143" w:rsidP="00CE4E2A">
      <w:pPr>
        <w:pStyle w:val="HSV2Overskrift"/>
      </w:pPr>
      <w:bookmarkStart w:id="293" w:name="_Toc183518570"/>
      <w:r w:rsidRPr="00FE32FA">
        <w:t>8.41 (Ledig)</w:t>
      </w:r>
      <w:bookmarkEnd w:id="293"/>
    </w:p>
    <w:p w14:paraId="610E343B" w14:textId="77777777" w:rsidR="00654143" w:rsidRPr="00FE32FA" w:rsidRDefault="00654143" w:rsidP="00CE4E2A">
      <w:pPr>
        <w:pStyle w:val="HSV2Overskrift"/>
      </w:pPr>
      <w:bookmarkStart w:id="294" w:name="_Toc183518571"/>
      <w:r w:rsidRPr="00FE32FA">
        <w:t>8.42 Signal om feil ved veisikringsanlegg på strekning med ERTMS</w:t>
      </w:r>
      <w:bookmarkEnd w:id="294"/>
    </w:p>
    <w:tbl>
      <w:tblPr>
        <w:tblW w:w="9334"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821"/>
        <w:gridCol w:w="2208"/>
        <w:gridCol w:w="5305"/>
      </w:tblGrid>
      <w:tr w:rsidR="00FE32FA" w:rsidRPr="00FE32FA" w14:paraId="4E4BB742" w14:textId="77777777" w:rsidTr="002322FA">
        <w:trPr>
          <w:tblHeader/>
        </w:trPr>
        <w:tc>
          <w:tcPr>
            <w:tcW w:w="1821"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8F6AD65"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2208"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A670676"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5305"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D6F9FA1"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1340C080" w14:textId="77777777" w:rsidTr="00314CC0">
        <w:trPr>
          <w:tblHeader/>
        </w:trPr>
        <w:tc>
          <w:tcPr>
            <w:tcW w:w="1821"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tcPr>
          <w:p w14:paraId="49C23BAA" w14:textId="77777777" w:rsidR="00654143" w:rsidRPr="00FE32FA" w:rsidRDefault="00654143" w:rsidP="00B520DD">
            <w:pPr>
              <w:spacing w:after="0" w:line="240" w:lineRule="auto"/>
              <w:rPr>
                <w:rFonts w:ascii="Arial" w:hAnsi="Arial" w:cs="Arial"/>
                <w:b/>
                <w:bCs/>
                <w:sz w:val="24"/>
                <w:szCs w:val="24"/>
              </w:rPr>
            </w:pPr>
            <w:r w:rsidRPr="00FE32FA">
              <w:rPr>
                <w:noProof/>
              </w:rPr>
              <w:drawing>
                <wp:inline distT="0" distB="0" distL="0" distR="0" wp14:anchorId="6A40B962" wp14:editId="5014D152">
                  <wp:extent cx="409575" cy="400050"/>
                  <wp:effectExtent l="0" t="0" r="9525" b="0"/>
                  <wp:docPr id="220" name="Bild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20"/>
                          <pic:cNvPicPr/>
                        </pic:nvPicPr>
                        <pic:blipFill>
                          <a:blip r:embed="rId145">
                            <a:extLst>
                              <a:ext uri="{28A0092B-C50C-407E-A947-70E740481C1C}">
                                <a14:useLocalDpi xmlns:a14="http://schemas.microsoft.com/office/drawing/2010/main" val="0"/>
                              </a:ext>
                            </a:extLst>
                          </a:blip>
                          <a:stretch>
                            <a:fillRect/>
                          </a:stretch>
                        </pic:blipFill>
                        <pic:spPr>
                          <a:xfrm>
                            <a:off x="0" y="0"/>
                            <a:ext cx="409575" cy="400050"/>
                          </a:xfrm>
                          <a:prstGeom prst="rect">
                            <a:avLst/>
                          </a:prstGeom>
                        </pic:spPr>
                      </pic:pic>
                    </a:graphicData>
                  </a:graphic>
                </wp:inline>
              </w:drawing>
            </w:r>
          </w:p>
        </w:tc>
        <w:tc>
          <w:tcPr>
            <w:tcW w:w="2208"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tcPr>
          <w:p w14:paraId="3B77B6AF"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E69 «Feil ved veisikrings-anlegg»</w:t>
            </w:r>
          </w:p>
        </w:tc>
        <w:tc>
          <w:tcPr>
            <w:tcW w:w="5305" w:type="dxa"/>
            <w:tcBorders>
              <w:top w:val="single" w:sz="6" w:space="0" w:color="CCCCCC"/>
              <w:left w:val="single" w:sz="6" w:space="0" w:color="CCCCCC"/>
              <w:bottom w:val="single" w:sz="6" w:space="0" w:color="CCCCCC"/>
              <w:right w:val="single" w:sz="6" w:space="0" w:color="CCCCCC"/>
            </w:tcBorders>
            <w:shd w:val="clear" w:color="auto" w:fill="auto"/>
            <w:tcMar>
              <w:top w:w="72" w:type="dxa"/>
              <w:left w:w="120" w:type="dxa"/>
              <w:bottom w:w="72" w:type="dxa"/>
              <w:right w:w="120" w:type="dxa"/>
            </w:tcMar>
            <w:vAlign w:val="center"/>
          </w:tcPr>
          <w:p w14:paraId="7AA82DD0" w14:textId="77777777" w:rsidR="00654143" w:rsidRPr="00FE32FA" w:rsidRDefault="00654143" w:rsidP="00314CC0">
            <w:pPr>
              <w:spacing w:after="0" w:line="240" w:lineRule="auto"/>
              <w:rPr>
                <w:rFonts w:ascii="Arial" w:hAnsi="Arial" w:cs="Arial"/>
                <w:bCs/>
                <w:sz w:val="24"/>
                <w:szCs w:val="24"/>
              </w:rPr>
            </w:pPr>
            <w:r w:rsidRPr="00FE32FA">
              <w:rPr>
                <w:rFonts w:ascii="Arial" w:hAnsi="Arial" w:cs="Arial"/>
                <w:bCs/>
                <w:sz w:val="24"/>
                <w:szCs w:val="24"/>
              </w:rPr>
              <w:t xml:space="preserve">Veisikringsanlegget virker ikke. Toget blir overvåket til stopp foran planovergangen. </w:t>
            </w:r>
          </w:p>
          <w:p w14:paraId="20F28764" w14:textId="77777777" w:rsidR="00654143" w:rsidRPr="00FE32FA" w:rsidRDefault="00654143" w:rsidP="00314CC0">
            <w:pPr>
              <w:spacing w:after="0" w:line="240" w:lineRule="auto"/>
              <w:rPr>
                <w:rFonts w:ascii="Arial" w:hAnsi="Arial" w:cs="Arial"/>
                <w:bCs/>
                <w:sz w:val="24"/>
                <w:szCs w:val="24"/>
              </w:rPr>
            </w:pPr>
            <w:r w:rsidRPr="00FE32FA">
              <w:rPr>
                <w:rFonts w:ascii="Arial" w:hAnsi="Arial" w:cs="Arial"/>
                <w:bCs/>
                <w:sz w:val="24"/>
                <w:szCs w:val="24"/>
              </w:rPr>
              <w:t>(TSI OPE A 6.44)</w:t>
            </w:r>
          </w:p>
        </w:tc>
      </w:tr>
    </w:tbl>
    <w:p w14:paraId="3625B8AE" w14:textId="77777777" w:rsidR="00654143" w:rsidRPr="007B39F4" w:rsidRDefault="00654143" w:rsidP="00654143">
      <w:pPr>
        <w:spacing w:line="240" w:lineRule="auto"/>
        <w:rPr>
          <w:rFonts w:ascii="Arial" w:hAnsi="Arial" w:cs="Arial"/>
          <w:b/>
          <w:bCs/>
          <w:sz w:val="24"/>
          <w:szCs w:val="24"/>
        </w:rPr>
      </w:pPr>
    </w:p>
    <w:p w14:paraId="602ABE4E" w14:textId="77777777" w:rsidR="00654143" w:rsidRPr="00FE32FA" w:rsidRDefault="00654143" w:rsidP="00CE4E2A">
      <w:pPr>
        <w:pStyle w:val="HSV2Overskrift"/>
      </w:pPr>
      <w:bookmarkStart w:id="295" w:name="_Toc183518572"/>
      <w:r w:rsidRPr="00FE32FA">
        <w:t>8.43 Signaler om radiokommunikasjon i ETCS-ombordutrustningen</w:t>
      </w:r>
      <w:bookmarkEnd w:id="295"/>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290"/>
        <w:gridCol w:w="2627"/>
        <w:gridCol w:w="5139"/>
      </w:tblGrid>
      <w:tr w:rsidR="00FE32FA" w:rsidRPr="00FE32FA" w14:paraId="641BB240"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2D3A108"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BD5A2EB"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DD80A9A"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2873ECD5"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5922848" w14:textId="77777777"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49AF2622" wp14:editId="5F56BD0B">
                  <wp:extent cx="400050" cy="400050"/>
                  <wp:effectExtent l="0" t="0" r="0" b="0"/>
                  <wp:docPr id="177" name="Bilde 177" descr="sf-20120112-0063-9-15-0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7"/>
                          <pic:cNvPicPr/>
                        </pic:nvPicPr>
                        <pic:blipFill>
                          <a:blip r:embed="rId146">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31FFC45"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E31</w:t>
            </w:r>
          </w:p>
          <w:p w14:paraId="1D1D99B1"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«Ingen radiokontakt»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39DDEBD"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Toget er uten radioforbindelse, men kan fortsette så lenge det har gyldig kjøretillatelse. </w:t>
            </w:r>
          </w:p>
          <w:p w14:paraId="2A76BE6C"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6.30)</w:t>
            </w:r>
          </w:p>
        </w:tc>
      </w:tr>
      <w:tr w:rsidR="00FE32FA" w:rsidRPr="00FE32FA" w14:paraId="62AE89A2"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25178AE" w14:textId="684E1014"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1D9F2EE8" wp14:editId="7ED740EF">
                  <wp:extent cx="658495" cy="263525"/>
                  <wp:effectExtent l="0" t="0" r="8255" b="3175"/>
                  <wp:docPr id="158" name="Bilde 158" descr="sf-20120112-0063-9-15-0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
                          <pic:cNvPicPr/>
                        </pic:nvPicPr>
                        <pic:blipFill>
                          <a:blip r:embed="rId147">
                            <a:extLst>
                              <a:ext uri="{28A0092B-C50C-407E-A947-70E740481C1C}">
                                <a14:useLocalDpi xmlns:a14="http://schemas.microsoft.com/office/drawing/2010/main" val="0"/>
                              </a:ext>
                            </a:extLst>
                          </a:blip>
                          <a:stretch>
                            <a:fillRect/>
                          </a:stretch>
                        </pic:blipFill>
                        <pic:spPr>
                          <a:xfrm>
                            <a:off x="0" y="0"/>
                            <a:ext cx="658495" cy="26352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A8F61C3" w14:textId="6360852C"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E32</w:t>
            </w:r>
            <w:r w:rsidRPr="00FE32FA">
              <w:rPr>
                <w:rFonts w:ascii="Arial" w:hAnsi="Arial" w:cs="Arial"/>
                <w:sz w:val="24"/>
                <w:szCs w:val="24"/>
              </w:rPr>
              <w:br/>
              <w:t>«Feil ved radio-kommunikasjon»</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9A6324F"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Det er feil på ETCS-radiokommunikasjonen.</w:t>
            </w:r>
          </w:p>
          <w:p w14:paraId="37E4E193"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6.48)</w:t>
            </w:r>
          </w:p>
        </w:tc>
      </w:tr>
    </w:tbl>
    <w:p w14:paraId="5CE305C2" w14:textId="77777777" w:rsidR="00654143" w:rsidRPr="007B39F4" w:rsidRDefault="00654143" w:rsidP="00654143">
      <w:pPr>
        <w:spacing w:line="240" w:lineRule="auto"/>
        <w:rPr>
          <w:rFonts w:ascii="Arial" w:hAnsi="Arial" w:cs="Arial"/>
          <w:b/>
          <w:bCs/>
          <w:sz w:val="24"/>
          <w:szCs w:val="24"/>
        </w:rPr>
      </w:pPr>
    </w:p>
    <w:p w14:paraId="0C60D1A0" w14:textId="77777777" w:rsidR="00654143" w:rsidRPr="00FE32FA" w:rsidRDefault="00654143" w:rsidP="00CE4E2A">
      <w:pPr>
        <w:pStyle w:val="HSV2Overskrift"/>
      </w:pPr>
      <w:bookmarkStart w:id="296" w:name="_Toc183518573"/>
      <w:r w:rsidRPr="00FE32FA">
        <w:lastRenderedPageBreak/>
        <w:t>8.44 Systemfeilsignal i ETCS-ombordutrustningen</w:t>
      </w:r>
      <w:bookmarkEnd w:id="296"/>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961"/>
        <w:gridCol w:w="2532"/>
        <w:gridCol w:w="5563"/>
      </w:tblGrid>
      <w:tr w:rsidR="00FE32FA" w:rsidRPr="00FE32FA" w14:paraId="165E71D4"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9569B0C"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A8716D8"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B841D21"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54ED00CD"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04188CA" w14:textId="77777777"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22E31C0B" wp14:editId="7DB7985A">
                  <wp:extent cx="402590" cy="402590"/>
                  <wp:effectExtent l="0" t="0" r="0" b="0"/>
                  <wp:docPr id="156" name="Bilde 156" descr="sf-20120112-0063-9-16-0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
                          <pic:cNvPicPr/>
                        </pic:nvPicPr>
                        <pic:blipFill>
                          <a:blip r:embed="rId148">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D297EC2" w14:textId="56569021"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E33</w:t>
            </w:r>
            <w:r w:rsidRPr="00FE32FA">
              <w:rPr>
                <w:rFonts w:ascii="Arial" w:hAnsi="Arial" w:cs="Arial"/>
                <w:sz w:val="24"/>
                <w:szCs w:val="24"/>
              </w:rPr>
              <w:br/>
              <w:t>«Systemfeil»</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BF095FF"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Det er sikkerhetskritisk feil på ETCS-systemet. Toget skal stoppes umiddelbart, og nødbrems iverksettes.</w:t>
            </w:r>
          </w:p>
          <w:p w14:paraId="47B70FFC"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6.52)</w:t>
            </w:r>
          </w:p>
        </w:tc>
      </w:tr>
    </w:tbl>
    <w:p w14:paraId="18B67859" w14:textId="5481C242" w:rsidR="00654143" w:rsidRPr="00FE32FA" w:rsidRDefault="00D33ECF" w:rsidP="00CE4E2A">
      <w:pPr>
        <w:pStyle w:val="HSV2Overskrift"/>
      </w:pPr>
      <w:bookmarkStart w:id="297" w:name="_Toc183518574"/>
      <w:r>
        <w:t>I</w:t>
      </w:r>
      <w:r w:rsidR="00654143" w:rsidRPr="00FE32FA">
        <w:t>V</w:t>
      </w:r>
      <w:r>
        <w:t>.</w:t>
      </w:r>
      <w:r w:rsidR="00654143" w:rsidRPr="00FE32FA">
        <w:t xml:space="preserve"> Signalskilt</w:t>
      </w:r>
      <w:bookmarkEnd w:id="297"/>
      <w:r w:rsidR="00654143" w:rsidRPr="00FE32FA">
        <w:t xml:space="preserve"> </w:t>
      </w:r>
    </w:p>
    <w:p w14:paraId="2B33BB5C" w14:textId="77777777" w:rsidR="00654143" w:rsidRPr="00FE32FA" w:rsidRDefault="00654143" w:rsidP="00CE4E2A">
      <w:pPr>
        <w:pStyle w:val="HSV2Overskrift"/>
      </w:pPr>
      <w:bookmarkStart w:id="298" w:name="_Toc183518575"/>
      <w:r w:rsidRPr="00FE32FA">
        <w:t>8.45 Jordet seksjon</w:t>
      </w:r>
      <w:bookmarkEnd w:id="298"/>
    </w:p>
    <w:p w14:paraId="7AA787C5"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1. Signal 65A «Jordet seksjon» er satt opp foran seksjon av kontaktledningen som er spenningsløs og jordet.</w:t>
      </w:r>
    </w:p>
    <w:p w14:paraId="0810781F"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483"/>
        <w:gridCol w:w="2206"/>
        <w:gridCol w:w="4367"/>
      </w:tblGrid>
      <w:tr w:rsidR="00FE32FA" w:rsidRPr="00FE32FA" w14:paraId="55235A47"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ADCF1EF"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93A5244"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D72B8AC"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2ECA805D" w14:textId="77777777" w:rsidTr="00314CC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484B2DAF"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Sort kvadratisk skilt med hvitt vannrett felt. Skiltet kan ha en lampe.</w:t>
            </w:r>
            <w:r w:rsidRPr="00FE32FA">
              <w:br/>
            </w:r>
            <w:r w:rsidRPr="00FE32FA">
              <w:rPr>
                <w:rFonts w:ascii="Arial" w:hAnsi="Arial" w:cs="Arial"/>
                <w:sz w:val="24"/>
                <w:szCs w:val="24"/>
              </w:rPr>
              <w:t>Eksempel: </w:t>
            </w:r>
            <w:r w:rsidRPr="00FE32FA">
              <w:br/>
            </w:r>
            <w:r w:rsidRPr="00FE32FA">
              <w:rPr>
                <w:noProof/>
              </w:rPr>
              <w:drawing>
                <wp:inline distT="0" distB="0" distL="0" distR="0" wp14:anchorId="075CA40B" wp14:editId="080DEA7A">
                  <wp:extent cx="476885" cy="485140"/>
                  <wp:effectExtent l="0" t="0" r="0" b="0"/>
                  <wp:docPr id="1140331192" name="Bilde 1140331192" descr="http://orv.jbv.no/orv/lib/exe/fetch.php?w=50&amp;tok=896c01&amp;media=tjn:kap_9:signal_65a.jpg">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2"/>
                          <pic:cNvPicPr/>
                        </pic:nvPicPr>
                        <pic:blipFill>
                          <a:blip r:embed="rId150">
                            <a:extLst>
                              <a:ext uri="{28A0092B-C50C-407E-A947-70E740481C1C}">
                                <a14:useLocalDpi xmlns:a14="http://schemas.microsoft.com/office/drawing/2010/main" val="0"/>
                              </a:ext>
                            </a:extLst>
                          </a:blip>
                          <a:stretch>
                            <a:fillRect/>
                          </a:stretch>
                        </pic:blipFill>
                        <pic:spPr>
                          <a:xfrm>
                            <a:off x="0" y="0"/>
                            <a:ext cx="476885" cy="48514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7246EE4" w14:textId="51E42844"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65A </w:t>
            </w:r>
            <w:r w:rsidRPr="00FE32FA">
              <w:rPr>
                <w:rFonts w:ascii="Arial" w:hAnsi="Arial" w:cs="Arial"/>
                <w:sz w:val="24"/>
                <w:szCs w:val="24"/>
              </w:rPr>
              <w:br/>
              <w:t>«Jordet seksjon»</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BBECBEA" w14:textId="77777777" w:rsidR="00654143" w:rsidRPr="00FE32FA" w:rsidRDefault="00654143" w:rsidP="00314CC0">
            <w:pPr>
              <w:spacing w:after="0" w:line="240" w:lineRule="auto"/>
              <w:rPr>
                <w:rFonts w:ascii="Arial" w:eastAsia="Arial" w:hAnsi="Arial" w:cs="Arial"/>
                <w:sz w:val="24"/>
                <w:szCs w:val="24"/>
              </w:rPr>
            </w:pPr>
            <w:r w:rsidRPr="00FE32FA">
              <w:rPr>
                <w:rFonts w:ascii="Arial" w:hAnsi="Arial" w:cs="Arial"/>
                <w:sz w:val="24"/>
                <w:szCs w:val="24"/>
              </w:rPr>
              <w:t xml:space="preserve">Trekkraftkjøretøy med hevet strømavtaker kan kun kjøre forbi signalet dersom jordingsbryteren for vedkommende spor er koblet inn. </w:t>
            </w:r>
          </w:p>
          <w:p w14:paraId="01A1947F" w14:textId="77777777" w:rsidR="00654143" w:rsidRPr="00FE32FA" w:rsidRDefault="00654143" w:rsidP="00314CC0">
            <w:pPr>
              <w:spacing w:after="0" w:line="240" w:lineRule="auto"/>
              <w:rPr>
                <w:sz w:val="24"/>
                <w:szCs w:val="24"/>
              </w:rPr>
            </w:pPr>
            <w:r w:rsidRPr="00FE32FA">
              <w:rPr>
                <w:rFonts w:ascii="Arial" w:hAnsi="Arial" w:cs="Arial"/>
                <w:sz w:val="24"/>
                <w:szCs w:val="24"/>
              </w:rPr>
              <w:t>Når det lyser en lampe (hvitt fast lys) på den vannrette streken er seksjonen spenningsførende, og det kan kjøres forbi signalet.</w:t>
            </w:r>
            <w:r w:rsidRPr="00FE32FA">
              <w:rPr>
                <w:sz w:val="24"/>
                <w:szCs w:val="24"/>
              </w:rPr>
              <w:t xml:space="preserve"> </w:t>
            </w:r>
          </w:p>
        </w:tc>
      </w:tr>
    </w:tbl>
    <w:p w14:paraId="20EFBFD8" w14:textId="77777777" w:rsidR="00654143" w:rsidRPr="00FE32FA" w:rsidRDefault="00654143" w:rsidP="00CE4E2A">
      <w:pPr>
        <w:pStyle w:val="HSV2Overskrift"/>
      </w:pPr>
      <w:bookmarkStart w:id="299" w:name="_Toc183518576"/>
      <w:r w:rsidRPr="00FE32FA">
        <w:t>8.46 Varselsignal for kontaktledningssignal</w:t>
      </w:r>
      <w:bookmarkEnd w:id="299"/>
      <w:r w:rsidRPr="00FE32FA">
        <w:t xml:space="preserve"> </w:t>
      </w:r>
    </w:p>
    <w:p w14:paraId="289F90C8"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1. Signal 65B «Varselsignal for kontaktledningssignal» er satt opp ca. 500 meter foran signal 65C «Utkobling foran nøytralseksjon» eller signal 65E «</w:t>
      </w:r>
      <w:proofErr w:type="spellStart"/>
      <w:r w:rsidRPr="00FE32FA">
        <w:rPr>
          <w:rFonts w:ascii="Arial" w:hAnsi="Arial" w:cs="Arial"/>
          <w:sz w:val="24"/>
          <w:szCs w:val="24"/>
        </w:rPr>
        <w:t>Senking</w:t>
      </w:r>
      <w:proofErr w:type="spellEnd"/>
      <w:r w:rsidRPr="00FE32FA">
        <w:rPr>
          <w:rFonts w:ascii="Arial" w:hAnsi="Arial" w:cs="Arial"/>
          <w:sz w:val="24"/>
          <w:szCs w:val="24"/>
        </w:rPr>
        <w:t xml:space="preserve"> av strømavtaker». Signalet settes ikke opp foran signal 65E «</w:t>
      </w:r>
      <w:proofErr w:type="spellStart"/>
      <w:r w:rsidRPr="00FE32FA">
        <w:rPr>
          <w:rFonts w:ascii="Arial" w:hAnsi="Arial" w:cs="Arial"/>
          <w:sz w:val="24"/>
          <w:szCs w:val="24"/>
        </w:rPr>
        <w:t>Senking</w:t>
      </w:r>
      <w:proofErr w:type="spellEnd"/>
      <w:r w:rsidRPr="00FE32FA">
        <w:rPr>
          <w:rFonts w:ascii="Arial" w:hAnsi="Arial" w:cs="Arial"/>
          <w:sz w:val="24"/>
          <w:szCs w:val="24"/>
        </w:rPr>
        <w:t xml:space="preserve"> av strømavtaker» når det er tilstrekkelig avstand fra stedet signalet er synlig til stedet der strømavtakeren skal senkes.</w:t>
      </w:r>
    </w:p>
    <w:p w14:paraId="0C82198B" w14:textId="77777777" w:rsidR="00654143" w:rsidRPr="00550AAB" w:rsidRDefault="00654143" w:rsidP="00654143">
      <w:pPr>
        <w:spacing w:line="240" w:lineRule="auto"/>
        <w:rPr>
          <w:rFonts w:ascii="Arial" w:hAnsi="Arial" w:cs="Arial"/>
          <w:color w:val="FF0000"/>
          <w:sz w:val="24"/>
          <w:szCs w:val="24"/>
        </w:rPr>
      </w:pPr>
      <w:r w:rsidRPr="00FE32FA">
        <w:rPr>
          <w:rFonts w:ascii="Arial" w:hAnsi="Arial" w:cs="Arial"/>
          <w:sz w:val="24"/>
          <w:szCs w:val="24"/>
        </w:rPr>
        <w:t xml:space="preserve">2. Signal E65H «Varsel om </w:t>
      </w:r>
      <w:proofErr w:type="spellStart"/>
      <w:r w:rsidRPr="00FE32FA">
        <w:rPr>
          <w:rFonts w:ascii="Arial" w:hAnsi="Arial" w:cs="Arial"/>
          <w:sz w:val="24"/>
          <w:szCs w:val="24"/>
        </w:rPr>
        <w:t>senking</w:t>
      </w:r>
      <w:proofErr w:type="spellEnd"/>
      <w:r w:rsidRPr="00FE32FA">
        <w:rPr>
          <w:rFonts w:ascii="Arial" w:hAnsi="Arial" w:cs="Arial"/>
          <w:sz w:val="24"/>
          <w:szCs w:val="24"/>
        </w:rPr>
        <w:t xml:space="preserve"> av strømavtaker» og signal E65L «Varsel om nøytralseksjon» er på strekninger med ERTMS satt opp i tilstrekkelig avstand foran signalene E65J «</w:t>
      </w:r>
      <w:proofErr w:type="spellStart"/>
      <w:r w:rsidRPr="00FE32FA">
        <w:rPr>
          <w:rFonts w:ascii="Arial" w:hAnsi="Arial" w:cs="Arial"/>
          <w:sz w:val="24"/>
          <w:szCs w:val="24"/>
        </w:rPr>
        <w:t>Senking</w:t>
      </w:r>
      <w:proofErr w:type="spellEnd"/>
      <w:r w:rsidRPr="00FE32FA">
        <w:rPr>
          <w:rFonts w:ascii="Arial" w:hAnsi="Arial" w:cs="Arial"/>
          <w:sz w:val="24"/>
          <w:szCs w:val="24"/>
        </w:rPr>
        <w:t xml:space="preserve"> av strømavtaker» og E65M «Utkobling foran nøytralseksjon». På strekning som forberedes for ERTMS kan signal E65H og signal E65L også brukes på strekning uten ERTMS i stedet for signal 65B «Varselsignal for kontaktledningssignal».</w:t>
      </w:r>
    </w:p>
    <w:p w14:paraId="7022A614" w14:textId="77777777" w:rsidR="00B520DD" w:rsidRDefault="00B520DD">
      <w:pPr>
        <w:rPr>
          <w:rFonts w:ascii="Arial" w:hAnsi="Arial" w:cs="Arial"/>
          <w:sz w:val="24"/>
          <w:szCs w:val="24"/>
        </w:rPr>
      </w:pPr>
      <w:r>
        <w:rPr>
          <w:rFonts w:ascii="Arial" w:hAnsi="Arial" w:cs="Arial"/>
          <w:sz w:val="24"/>
          <w:szCs w:val="24"/>
        </w:rPr>
        <w:br w:type="page"/>
      </w:r>
    </w:p>
    <w:p w14:paraId="761AB343" w14:textId="5BDAB370"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lastRenderedPageBreak/>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285"/>
        <w:gridCol w:w="2669"/>
        <w:gridCol w:w="4102"/>
      </w:tblGrid>
      <w:tr w:rsidR="00FE32FA" w:rsidRPr="00FE32FA" w14:paraId="1FE70214" w14:textId="77777777" w:rsidTr="00BF1437">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95BF7A7"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2667"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838AFE3"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4102"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1C078CD"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38B044DC" w14:textId="77777777" w:rsidTr="00BF1437">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7C47762E"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Hvitt kvadratisk skilt med to sorte loddrette streker og sort kant. Skiltet kan ha en lampe. </w:t>
            </w:r>
            <w:r w:rsidRPr="00FE32FA">
              <w:br/>
            </w:r>
            <w:r w:rsidRPr="00FE32FA">
              <w:rPr>
                <w:rFonts w:ascii="Arial" w:hAnsi="Arial" w:cs="Arial"/>
                <w:sz w:val="24"/>
                <w:szCs w:val="24"/>
              </w:rPr>
              <w:t>Eksempel: </w:t>
            </w:r>
            <w:r w:rsidRPr="00FE32FA">
              <w:br/>
            </w:r>
            <w:r w:rsidRPr="00FE32FA">
              <w:rPr>
                <w:noProof/>
              </w:rPr>
              <w:drawing>
                <wp:inline distT="0" distB="0" distL="0" distR="0" wp14:anchorId="18E911CE" wp14:editId="405CCA40">
                  <wp:extent cx="476885" cy="485140"/>
                  <wp:effectExtent l="0" t="0" r="0" b="0"/>
                  <wp:docPr id="1252371169" name="Bilde 1252371169" descr="http://orv.jbv.no/orv/lib/exe/fetch.php?w=50&amp;tok=8cf432&amp;media=tjn:kap_9:signal_65b.jpg">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1"/>
                          <pic:cNvPicPr/>
                        </pic:nvPicPr>
                        <pic:blipFill>
                          <a:blip r:embed="rId152">
                            <a:extLst>
                              <a:ext uri="{28A0092B-C50C-407E-A947-70E740481C1C}">
                                <a14:useLocalDpi xmlns:a14="http://schemas.microsoft.com/office/drawing/2010/main" val="0"/>
                              </a:ext>
                            </a:extLst>
                          </a:blip>
                          <a:stretch>
                            <a:fillRect/>
                          </a:stretch>
                        </pic:blipFill>
                        <pic:spPr>
                          <a:xfrm>
                            <a:off x="0" y="0"/>
                            <a:ext cx="476885" cy="485140"/>
                          </a:xfrm>
                          <a:prstGeom prst="rect">
                            <a:avLst/>
                          </a:prstGeom>
                        </pic:spPr>
                      </pic:pic>
                    </a:graphicData>
                  </a:graphic>
                </wp:inline>
              </w:drawing>
            </w:r>
          </w:p>
        </w:tc>
        <w:tc>
          <w:tcPr>
            <w:tcW w:w="266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C8DB666" w14:textId="6EC4B21F"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65B </w:t>
            </w:r>
            <w:r w:rsidRPr="00FE32FA">
              <w:rPr>
                <w:rFonts w:ascii="Arial" w:hAnsi="Arial" w:cs="Arial"/>
                <w:sz w:val="24"/>
                <w:szCs w:val="24"/>
              </w:rPr>
              <w:br/>
              <w:t>«Varselsignal for kontaktledningssignal»</w:t>
            </w:r>
          </w:p>
        </w:tc>
        <w:tc>
          <w:tcPr>
            <w:tcW w:w="410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1B0BE11" w14:textId="77777777" w:rsidR="00BF1437" w:rsidRDefault="00654143" w:rsidP="00314CC0">
            <w:pPr>
              <w:spacing w:after="0" w:line="240" w:lineRule="auto"/>
              <w:rPr>
                <w:rFonts w:ascii="Arial" w:hAnsi="Arial" w:cs="Arial"/>
                <w:sz w:val="24"/>
                <w:szCs w:val="24"/>
              </w:rPr>
            </w:pPr>
            <w:r w:rsidRPr="00FE32FA">
              <w:rPr>
                <w:rFonts w:ascii="Arial" w:hAnsi="Arial" w:cs="Arial"/>
                <w:sz w:val="24"/>
                <w:szCs w:val="24"/>
              </w:rPr>
              <w:t xml:space="preserve">Signalet varsler om utkobling foran nøytralseksjon eller </w:t>
            </w:r>
            <w:proofErr w:type="spellStart"/>
            <w:r w:rsidRPr="00FE32FA">
              <w:rPr>
                <w:rFonts w:ascii="Arial" w:hAnsi="Arial" w:cs="Arial"/>
                <w:sz w:val="24"/>
                <w:szCs w:val="24"/>
              </w:rPr>
              <w:t>senking</w:t>
            </w:r>
            <w:proofErr w:type="spellEnd"/>
            <w:r w:rsidRPr="00FE32FA">
              <w:rPr>
                <w:rFonts w:ascii="Arial" w:hAnsi="Arial" w:cs="Arial"/>
                <w:sz w:val="24"/>
                <w:szCs w:val="24"/>
              </w:rPr>
              <w:t xml:space="preserve"> av strømavtaker. </w:t>
            </w:r>
            <w:r w:rsidRPr="00FE32FA">
              <w:rPr>
                <w:rFonts w:ascii="Arial" w:hAnsi="Arial" w:cs="Arial"/>
                <w:sz w:val="24"/>
                <w:szCs w:val="24"/>
              </w:rPr>
              <w:br/>
            </w:r>
          </w:p>
          <w:p w14:paraId="439B5247" w14:textId="12CF31A8"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Når det lyser en lampe (hvitt fast lys) mellom de to loddrette strekene, er seksjonen spenningsførende, og det er ikke nødvendig å koble ut eller å senke strømavtakeren.</w:t>
            </w:r>
          </w:p>
        </w:tc>
      </w:tr>
      <w:tr w:rsidR="00FE32FA" w:rsidRPr="00FE32FA" w14:paraId="513D4ADD" w14:textId="77777777" w:rsidTr="00BF1437">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5D4E884F"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 xml:space="preserve">Blått kvadratisk skilt med to hvite </w:t>
            </w:r>
            <w:proofErr w:type="spellStart"/>
            <w:r w:rsidRPr="00FE32FA">
              <w:rPr>
                <w:rFonts w:ascii="Arial" w:hAnsi="Arial" w:cs="Arial"/>
                <w:sz w:val="24"/>
                <w:szCs w:val="24"/>
              </w:rPr>
              <w:t>forskjøvede</w:t>
            </w:r>
            <w:proofErr w:type="spellEnd"/>
            <w:r w:rsidRPr="00FE32FA">
              <w:rPr>
                <w:rFonts w:ascii="Arial" w:hAnsi="Arial" w:cs="Arial"/>
                <w:sz w:val="24"/>
                <w:szCs w:val="24"/>
              </w:rPr>
              <w:t xml:space="preserve"> vannrette streker.</w:t>
            </w:r>
          </w:p>
          <w:p w14:paraId="28D0171E"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Eksempel:</w:t>
            </w:r>
          </w:p>
          <w:p w14:paraId="52139A43" w14:textId="77777777"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42C7DEDA" wp14:editId="08BD36BA">
                  <wp:extent cx="445273" cy="443637"/>
                  <wp:effectExtent l="0" t="0" r="0" b="0"/>
                  <wp:docPr id="145558084" name="Bilde 145558084" descr="cid:image001.png@01D5FDD6.E105A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9"/>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445273" cy="443637"/>
                          </a:xfrm>
                          <a:prstGeom prst="rect">
                            <a:avLst/>
                          </a:prstGeom>
                        </pic:spPr>
                      </pic:pic>
                    </a:graphicData>
                  </a:graphic>
                </wp:inline>
              </w:drawing>
            </w:r>
          </w:p>
        </w:tc>
        <w:tc>
          <w:tcPr>
            <w:tcW w:w="266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511D74D"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Signal E65H «Varsel om </w:t>
            </w:r>
            <w:proofErr w:type="spellStart"/>
            <w:r w:rsidRPr="00FE32FA">
              <w:rPr>
                <w:rFonts w:ascii="Arial" w:hAnsi="Arial" w:cs="Arial"/>
                <w:sz w:val="24"/>
                <w:szCs w:val="24"/>
              </w:rPr>
              <w:t>senking</w:t>
            </w:r>
            <w:proofErr w:type="spellEnd"/>
            <w:r w:rsidRPr="00FE32FA">
              <w:rPr>
                <w:rFonts w:ascii="Arial" w:hAnsi="Arial" w:cs="Arial"/>
                <w:sz w:val="24"/>
                <w:szCs w:val="24"/>
              </w:rPr>
              <w:t xml:space="preserve"> av strømavtaker»</w:t>
            </w:r>
          </w:p>
        </w:tc>
        <w:tc>
          <w:tcPr>
            <w:tcW w:w="410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87D9272"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Trekkraftkjøretøy med hevet strømavtaker skal senke strømavtakeren. </w:t>
            </w:r>
          </w:p>
          <w:p w14:paraId="7467E159"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6.20)</w:t>
            </w:r>
          </w:p>
          <w:p w14:paraId="503D0D8A"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Når det lyser en lampe (hvitt fast lys) mellom de to vannrette strekene, er seksjonen spenningsførende, og det er ikke nødvendig å senke strømavtakeren.</w:t>
            </w:r>
          </w:p>
        </w:tc>
      </w:tr>
      <w:tr w:rsidR="00FE32FA" w:rsidRPr="00FE32FA" w14:paraId="5E670A1D" w14:textId="77777777" w:rsidTr="00BF1437">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376DD10F"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 xml:space="preserve">Blått kvadratisk skilt med to hvite loddrette streker. </w:t>
            </w:r>
          </w:p>
          <w:p w14:paraId="0AF9FEF3"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Eksempel:</w:t>
            </w:r>
          </w:p>
          <w:p w14:paraId="33B6633B" w14:textId="77777777"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5DE935C4" wp14:editId="56C082E2">
                  <wp:extent cx="463024" cy="461175"/>
                  <wp:effectExtent l="0" t="0" r="0" b="0"/>
                  <wp:docPr id="1797390962" name="Bilde 1797390962" descr="cid:image004.png@01D5FDD7.AFAB9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2"/>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463024" cy="461175"/>
                          </a:xfrm>
                          <a:prstGeom prst="rect">
                            <a:avLst/>
                          </a:prstGeom>
                        </pic:spPr>
                      </pic:pic>
                    </a:graphicData>
                  </a:graphic>
                </wp:inline>
              </w:drawing>
            </w:r>
          </w:p>
        </w:tc>
        <w:tc>
          <w:tcPr>
            <w:tcW w:w="266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70995B0"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Signal E65L «Varsel om nøytralseksjon»</w:t>
            </w:r>
          </w:p>
        </w:tc>
        <w:tc>
          <w:tcPr>
            <w:tcW w:w="410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5C0772D"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 xml:space="preserve">Trekkraftkjøretøy med hevet strømavtaker skal kobles ut. </w:t>
            </w:r>
          </w:p>
          <w:p w14:paraId="03A8C51B"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(TSI OPE A 6.22)</w:t>
            </w:r>
          </w:p>
          <w:p w14:paraId="7C9E426B" w14:textId="77777777" w:rsidR="00654143" w:rsidRPr="00FE32FA" w:rsidRDefault="00654143" w:rsidP="00314CC0">
            <w:pPr>
              <w:spacing w:after="0" w:line="240" w:lineRule="auto"/>
              <w:rPr>
                <w:rFonts w:ascii="Arial" w:hAnsi="Arial" w:cs="Arial"/>
                <w:sz w:val="24"/>
                <w:szCs w:val="24"/>
              </w:rPr>
            </w:pPr>
            <w:r w:rsidRPr="00FE32FA">
              <w:rPr>
                <w:rFonts w:ascii="Arial" w:hAnsi="Arial" w:cs="Arial"/>
                <w:sz w:val="24"/>
                <w:szCs w:val="24"/>
              </w:rPr>
              <w:t>Når det lyser en lampe (hvitt fast lys) mellom de to loddrette strekene, er seksjonen spenningsførende, og det er ikke nødvendig å koble ut.</w:t>
            </w:r>
          </w:p>
        </w:tc>
      </w:tr>
    </w:tbl>
    <w:p w14:paraId="2A05BF63" w14:textId="77777777" w:rsidR="00654143" w:rsidRPr="00FE32FA" w:rsidRDefault="00654143" w:rsidP="00CE4E2A">
      <w:pPr>
        <w:pStyle w:val="HSV2Overskrift"/>
      </w:pPr>
      <w:bookmarkStart w:id="300" w:name="_Toc183518577"/>
      <w:r w:rsidRPr="00FE32FA">
        <w:t>8.47 Utkobling foran nøytralseksjon</w:t>
      </w:r>
      <w:bookmarkEnd w:id="300"/>
      <w:r w:rsidRPr="00FE32FA">
        <w:t xml:space="preserve"> </w:t>
      </w:r>
    </w:p>
    <w:p w14:paraId="398BFFEC"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Signal 65C «Utkobling foran nøytralseksjon», eller signal </w:t>
      </w:r>
      <w:r w:rsidRPr="00FE32FA">
        <w:rPr>
          <w:rFonts w:ascii="Arial" w:eastAsia="Times New Roman" w:hAnsi="Arial" w:cs="Arial"/>
          <w:bCs/>
          <w:sz w:val="24"/>
          <w:szCs w:val="24"/>
          <w:lang w:eastAsia="nb-NO"/>
        </w:rPr>
        <w:t xml:space="preserve">E65M «Utkobling foran nøytralseksjon» på strekning med ERTMS, </w:t>
      </w:r>
      <w:r w:rsidRPr="00FE32FA">
        <w:rPr>
          <w:rFonts w:ascii="Arial" w:hAnsi="Arial" w:cs="Arial"/>
          <w:sz w:val="24"/>
          <w:szCs w:val="24"/>
        </w:rPr>
        <w:t xml:space="preserve">er satt opp i tilstrekkelig avstand foran spenningsløs seksjon som ikke er jordet. </w:t>
      </w:r>
      <w:bookmarkStart w:id="301" w:name="_Hlk151730315"/>
      <w:r w:rsidRPr="00FE32FA">
        <w:rPr>
          <w:rFonts w:ascii="Arial" w:hAnsi="Arial" w:cs="Arial"/>
          <w:sz w:val="24"/>
          <w:szCs w:val="24"/>
        </w:rPr>
        <w:t>På strekning som forberedes for ERTMS kan signal E65M også brukes på strekning uten ERTMS i stedet for signal 65C.</w:t>
      </w:r>
    </w:p>
    <w:bookmarkEnd w:id="301"/>
    <w:p w14:paraId="7A6D2BC7" w14:textId="77777777" w:rsidR="00BF1437" w:rsidRDefault="00BF1437">
      <w:pPr>
        <w:rPr>
          <w:rFonts w:ascii="Arial" w:hAnsi="Arial" w:cs="Arial"/>
          <w:sz w:val="24"/>
          <w:szCs w:val="24"/>
        </w:rPr>
      </w:pPr>
      <w:r>
        <w:rPr>
          <w:rFonts w:ascii="Arial" w:hAnsi="Arial" w:cs="Arial"/>
          <w:sz w:val="24"/>
          <w:szCs w:val="24"/>
        </w:rPr>
        <w:br w:type="page"/>
      </w:r>
    </w:p>
    <w:p w14:paraId="4AE5DB19" w14:textId="64786951"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lastRenderedPageBreak/>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686"/>
        <w:gridCol w:w="1984"/>
        <w:gridCol w:w="4386"/>
      </w:tblGrid>
      <w:tr w:rsidR="00FE32FA" w:rsidRPr="00FE32FA" w14:paraId="5332C94B" w14:textId="77777777" w:rsidTr="00BF1437">
        <w:trPr>
          <w:tblHeader/>
        </w:trPr>
        <w:tc>
          <w:tcPr>
            <w:tcW w:w="2686"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F132A2B"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w:t>
            </w:r>
          </w:p>
        </w:tc>
        <w:tc>
          <w:tcPr>
            <w:tcW w:w="1984"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D459687"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4386"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1AC89E5" w14:textId="77777777" w:rsidR="00654143" w:rsidRPr="00FE32FA" w:rsidRDefault="00654143" w:rsidP="00B520DD">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2C1B87E5" w14:textId="77777777" w:rsidTr="00BF1437">
        <w:tc>
          <w:tcPr>
            <w:tcW w:w="268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5E611771"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Hvitt kvadratisk skilt med to sorte loddrette streker med en sort vannrett strek under og sort kant. Skiltet kan ha en lampe. </w:t>
            </w:r>
            <w:r w:rsidRPr="00FE32FA">
              <w:br/>
            </w:r>
            <w:r w:rsidRPr="00FE32FA">
              <w:rPr>
                <w:rFonts w:ascii="Arial" w:hAnsi="Arial" w:cs="Arial"/>
                <w:sz w:val="24"/>
                <w:szCs w:val="24"/>
              </w:rPr>
              <w:t>Eksempel: </w:t>
            </w:r>
            <w:r w:rsidRPr="00FE32FA">
              <w:br/>
            </w:r>
            <w:r w:rsidRPr="00FE32FA">
              <w:rPr>
                <w:noProof/>
              </w:rPr>
              <w:drawing>
                <wp:inline distT="0" distB="0" distL="0" distR="0" wp14:anchorId="3269FA69" wp14:editId="26B84D9C">
                  <wp:extent cx="476885" cy="469265"/>
                  <wp:effectExtent l="0" t="0" r="0" b="6985"/>
                  <wp:docPr id="909480415" name="Bilde 909480415" descr="http://orv.jbv.no/orv/lib/exe/fetch.php?w=50&amp;tok=fc6996&amp;media=tjn:kap_9:signal_65c.jpg">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7"/>
                          <pic:cNvPicPr/>
                        </pic:nvPicPr>
                        <pic:blipFill>
                          <a:blip r:embed="rId156">
                            <a:extLst>
                              <a:ext uri="{28A0092B-C50C-407E-A947-70E740481C1C}">
                                <a14:useLocalDpi xmlns:a14="http://schemas.microsoft.com/office/drawing/2010/main" val="0"/>
                              </a:ext>
                            </a:extLst>
                          </a:blip>
                          <a:stretch>
                            <a:fillRect/>
                          </a:stretch>
                        </pic:blipFill>
                        <pic:spPr>
                          <a:xfrm>
                            <a:off x="0" y="0"/>
                            <a:ext cx="476885" cy="469265"/>
                          </a:xfrm>
                          <a:prstGeom prst="rect">
                            <a:avLst/>
                          </a:prstGeom>
                        </pic:spPr>
                      </pic:pic>
                    </a:graphicData>
                  </a:graphic>
                </wp:inline>
              </w:drawing>
            </w:r>
          </w:p>
        </w:tc>
        <w:tc>
          <w:tcPr>
            <w:tcW w:w="198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DCD28AF" w14:textId="5E8E12FE" w:rsidR="00654143" w:rsidRPr="00FE32FA" w:rsidRDefault="00654143" w:rsidP="00BF1437">
            <w:pPr>
              <w:spacing w:after="0" w:line="240" w:lineRule="auto"/>
              <w:rPr>
                <w:rFonts w:ascii="Arial" w:hAnsi="Arial" w:cs="Arial"/>
                <w:sz w:val="24"/>
                <w:szCs w:val="24"/>
              </w:rPr>
            </w:pPr>
            <w:r w:rsidRPr="00FE32FA">
              <w:rPr>
                <w:rFonts w:ascii="Arial" w:hAnsi="Arial" w:cs="Arial"/>
                <w:sz w:val="24"/>
                <w:szCs w:val="24"/>
              </w:rPr>
              <w:t>Signal 65C </w:t>
            </w:r>
            <w:r w:rsidRPr="00FE32FA">
              <w:rPr>
                <w:rFonts w:ascii="Arial" w:hAnsi="Arial" w:cs="Arial"/>
                <w:sz w:val="24"/>
                <w:szCs w:val="24"/>
              </w:rPr>
              <w:br/>
              <w:t>«Utkobling foran nøytralseksjon»</w:t>
            </w:r>
          </w:p>
        </w:tc>
        <w:tc>
          <w:tcPr>
            <w:tcW w:w="438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29EAB39" w14:textId="49356BF3" w:rsidR="00654143" w:rsidRPr="00FE32FA" w:rsidRDefault="00654143" w:rsidP="00BF1437">
            <w:pPr>
              <w:spacing w:after="0" w:line="240" w:lineRule="auto"/>
              <w:rPr>
                <w:rFonts w:ascii="Arial" w:hAnsi="Arial" w:cs="Arial"/>
                <w:sz w:val="24"/>
                <w:szCs w:val="24"/>
              </w:rPr>
            </w:pPr>
            <w:r w:rsidRPr="00FE32FA">
              <w:rPr>
                <w:rFonts w:ascii="Arial" w:hAnsi="Arial" w:cs="Arial"/>
                <w:sz w:val="24"/>
                <w:szCs w:val="24"/>
              </w:rPr>
              <w:t>Trekkraftkjøretøy med hevet strømavtaker skal være utkoblet før signalet passeres. </w:t>
            </w:r>
            <w:r w:rsidRPr="00FE32FA">
              <w:rPr>
                <w:rFonts w:ascii="Arial" w:hAnsi="Arial" w:cs="Arial"/>
                <w:sz w:val="24"/>
                <w:szCs w:val="24"/>
              </w:rPr>
              <w:br/>
              <w:t>Dette gjelder likevel ikke når en lampe mellom de to sorte loddrette strekene lyser (hvitt fast lys). Når lampen lyser er seksjonen spenningsførende, og det er ikke nødvendig å koble ut.</w:t>
            </w:r>
          </w:p>
        </w:tc>
      </w:tr>
      <w:tr w:rsidR="00FE32FA" w:rsidRPr="00FE32FA" w14:paraId="1A5AFFF3" w14:textId="77777777" w:rsidTr="00BF1437">
        <w:tc>
          <w:tcPr>
            <w:tcW w:w="268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37391C08"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 xml:space="preserve">Blått kvadratisk skilt med to hvite loddrette streker med en hvit strek under. </w:t>
            </w:r>
          </w:p>
          <w:p w14:paraId="24F52F75" w14:textId="77777777" w:rsidR="00654143" w:rsidRPr="00FE32FA" w:rsidRDefault="00654143" w:rsidP="00B520DD">
            <w:pPr>
              <w:spacing w:after="0" w:line="240" w:lineRule="auto"/>
              <w:rPr>
                <w:rFonts w:ascii="Arial" w:hAnsi="Arial" w:cs="Arial"/>
                <w:sz w:val="24"/>
                <w:szCs w:val="24"/>
              </w:rPr>
            </w:pPr>
            <w:r w:rsidRPr="00FE32FA">
              <w:rPr>
                <w:rFonts w:ascii="Arial" w:hAnsi="Arial" w:cs="Arial"/>
                <w:sz w:val="24"/>
                <w:szCs w:val="24"/>
              </w:rPr>
              <w:t>Eksempel:</w:t>
            </w:r>
          </w:p>
          <w:p w14:paraId="6D2A5918" w14:textId="77777777" w:rsidR="00654143" w:rsidRPr="00FE32FA" w:rsidRDefault="00654143" w:rsidP="00B520DD">
            <w:pPr>
              <w:spacing w:after="0" w:line="240" w:lineRule="auto"/>
              <w:rPr>
                <w:rFonts w:ascii="Arial" w:hAnsi="Arial" w:cs="Arial"/>
                <w:sz w:val="24"/>
                <w:szCs w:val="24"/>
              </w:rPr>
            </w:pPr>
            <w:r w:rsidRPr="00FE32FA">
              <w:rPr>
                <w:noProof/>
              </w:rPr>
              <w:drawing>
                <wp:inline distT="0" distB="0" distL="0" distR="0" wp14:anchorId="07862DBF" wp14:editId="4195A438">
                  <wp:extent cx="424546" cy="429370"/>
                  <wp:effectExtent l="0" t="0" r="0" b="8890"/>
                  <wp:docPr id="671036357" name="Bilde 671036357" descr="cid:image005.png@01D5FDD7.AFAB9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88"/>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424546" cy="429370"/>
                          </a:xfrm>
                          <a:prstGeom prst="rect">
                            <a:avLst/>
                          </a:prstGeom>
                        </pic:spPr>
                      </pic:pic>
                    </a:graphicData>
                  </a:graphic>
                </wp:inline>
              </w:drawing>
            </w:r>
          </w:p>
        </w:tc>
        <w:tc>
          <w:tcPr>
            <w:tcW w:w="198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CA8D366" w14:textId="77777777" w:rsidR="00654143" w:rsidRPr="00FE32FA" w:rsidRDefault="00654143" w:rsidP="00BF1437">
            <w:pPr>
              <w:spacing w:after="0" w:line="240" w:lineRule="auto"/>
              <w:rPr>
                <w:rFonts w:ascii="Arial" w:hAnsi="Arial" w:cs="Arial"/>
                <w:sz w:val="24"/>
                <w:szCs w:val="24"/>
              </w:rPr>
            </w:pPr>
            <w:r w:rsidRPr="00FE32FA">
              <w:rPr>
                <w:rFonts w:ascii="Arial" w:eastAsia="Times New Roman" w:hAnsi="Arial" w:cs="Arial"/>
                <w:bCs/>
                <w:sz w:val="24"/>
                <w:szCs w:val="24"/>
                <w:lang w:eastAsia="nb-NO"/>
              </w:rPr>
              <w:t>Signal E65M «Utkobling foran nøytralseksjon»</w:t>
            </w:r>
          </w:p>
        </w:tc>
        <w:tc>
          <w:tcPr>
            <w:tcW w:w="438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3C2B643" w14:textId="217B3075" w:rsidR="00654143" w:rsidRPr="00FE32FA" w:rsidRDefault="00654143" w:rsidP="00BF1437">
            <w:pPr>
              <w:spacing w:after="0" w:line="240" w:lineRule="auto"/>
              <w:rPr>
                <w:rFonts w:ascii="Arial" w:hAnsi="Arial" w:cs="Arial"/>
                <w:sz w:val="24"/>
                <w:szCs w:val="24"/>
              </w:rPr>
            </w:pPr>
            <w:r w:rsidRPr="00FE32FA">
              <w:rPr>
                <w:rFonts w:ascii="Arial" w:hAnsi="Arial" w:cs="Arial"/>
                <w:sz w:val="24"/>
                <w:szCs w:val="24"/>
              </w:rPr>
              <w:t>Trekkraftkjøretøy med hevet strømavtaker skal være utkoblet før signalet passeres.</w:t>
            </w:r>
          </w:p>
          <w:p w14:paraId="1FD709C0" w14:textId="77777777" w:rsidR="00654143" w:rsidRPr="00FE32FA" w:rsidRDefault="00654143" w:rsidP="00BF1437">
            <w:pPr>
              <w:spacing w:after="0" w:line="240" w:lineRule="auto"/>
              <w:rPr>
                <w:rFonts w:ascii="Arial" w:hAnsi="Arial" w:cs="Arial"/>
                <w:sz w:val="24"/>
                <w:szCs w:val="24"/>
              </w:rPr>
            </w:pPr>
            <w:r w:rsidRPr="00FE32FA">
              <w:rPr>
                <w:rFonts w:ascii="Arial" w:hAnsi="Arial" w:cs="Arial"/>
                <w:sz w:val="24"/>
                <w:szCs w:val="24"/>
              </w:rPr>
              <w:t>(TSI OPE A 6.22)</w:t>
            </w:r>
          </w:p>
          <w:p w14:paraId="179DC353" w14:textId="77777777" w:rsidR="00654143" w:rsidRPr="00FE32FA" w:rsidRDefault="00654143" w:rsidP="00BF1437">
            <w:pPr>
              <w:spacing w:after="0" w:line="240" w:lineRule="auto"/>
              <w:rPr>
                <w:rFonts w:ascii="Arial" w:hAnsi="Arial" w:cs="Arial"/>
                <w:sz w:val="24"/>
                <w:szCs w:val="24"/>
              </w:rPr>
            </w:pPr>
            <w:r w:rsidRPr="00FE32FA">
              <w:rPr>
                <w:rFonts w:ascii="Arial" w:hAnsi="Arial" w:cs="Arial"/>
                <w:sz w:val="24"/>
                <w:szCs w:val="24"/>
              </w:rPr>
              <w:t>Dette gjelder likevel ikke når en lampe mellom de to loddrette strekene lyser (hvitt fast lys). Når lampen lyser, er seksjonen spenningsførende, og det er ikke nødvendig å koble ut.</w:t>
            </w:r>
          </w:p>
        </w:tc>
      </w:tr>
    </w:tbl>
    <w:p w14:paraId="769F2723" w14:textId="77777777" w:rsidR="00654143" w:rsidRPr="00FE32FA" w:rsidRDefault="00654143" w:rsidP="00CE4E2A">
      <w:pPr>
        <w:pStyle w:val="HSV2Overskrift"/>
      </w:pPr>
      <w:bookmarkStart w:id="302" w:name="_Toc183518578"/>
      <w:r w:rsidRPr="00FE32FA">
        <w:t>8.48 Innkobling etter nøytralseksjon</w:t>
      </w:r>
      <w:bookmarkEnd w:id="302"/>
      <w:r w:rsidRPr="00FE32FA">
        <w:t xml:space="preserve"> </w:t>
      </w:r>
    </w:p>
    <w:p w14:paraId="52AD6E69"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 xml:space="preserve">1. Signal 65D «Innkobling etter nøytralseksjon», eller signal E65N </w:t>
      </w:r>
      <w:bookmarkStart w:id="303" w:name="_Hlk151730250"/>
      <w:r w:rsidRPr="00FE32FA">
        <w:rPr>
          <w:rFonts w:ascii="Arial" w:hAnsi="Arial" w:cs="Arial"/>
          <w:sz w:val="24"/>
          <w:szCs w:val="24"/>
        </w:rPr>
        <w:t>«Innkobling etter nøytralseksjon</w:t>
      </w:r>
      <w:bookmarkEnd w:id="303"/>
      <w:r w:rsidRPr="00FE32FA">
        <w:rPr>
          <w:rFonts w:ascii="Arial" w:hAnsi="Arial" w:cs="Arial"/>
          <w:sz w:val="24"/>
          <w:szCs w:val="24"/>
        </w:rPr>
        <w:t>» på strekning med ERTMS, er satt opp i tilstrekkelig avstand etter spenningsløs seksjon som ikke er jordet. På strekning som forberedes for ERTMS kan signal E65N også brukes på strekning uten ERTMS i stedet for signal 65D.</w:t>
      </w:r>
    </w:p>
    <w:p w14:paraId="6271A65B" w14:textId="77777777" w:rsidR="00654143" w:rsidRPr="00FE32FA" w:rsidRDefault="00654143" w:rsidP="00D44976">
      <w:pPr>
        <w:spacing w:after="0" w:line="240" w:lineRule="auto"/>
        <w:rPr>
          <w:rFonts w:ascii="Arial" w:hAnsi="Arial" w:cs="Arial"/>
          <w:sz w:val="24"/>
          <w:szCs w:val="24"/>
        </w:rPr>
      </w:pPr>
      <w:r w:rsidRPr="00FE32FA">
        <w:rPr>
          <w:rFonts w:ascii="Arial" w:hAnsi="Arial" w:cs="Arial"/>
          <w:sz w:val="24"/>
          <w:szCs w:val="24"/>
        </w:rPr>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827"/>
        <w:gridCol w:w="2268"/>
        <w:gridCol w:w="3961"/>
      </w:tblGrid>
      <w:tr w:rsidR="00FE32FA" w:rsidRPr="00FE32FA" w14:paraId="69021D51" w14:textId="77777777" w:rsidTr="002322FA">
        <w:trPr>
          <w:tblHeader/>
        </w:trPr>
        <w:tc>
          <w:tcPr>
            <w:tcW w:w="2827"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D07E6B2" w14:textId="77777777" w:rsidR="00654143" w:rsidRPr="00FE32FA" w:rsidRDefault="00654143" w:rsidP="00D44976">
            <w:pPr>
              <w:spacing w:after="0" w:line="240" w:lineRule="auto"/>
              <w:rPr>
                <w:rFonts w:ascii="Arial" w:hAnsi="Arial" w:cs="Arial"/>
                <w:b/>
                <w:bCs/>
                <w:sz w:val="24"/>
                <w:szCs w:val="24"/>
              </w:rPr>
            </w:pPr>
            <w:r w:rsidRPr="00FE32FA">
              <w:rPr>
                <w:rFonts w:ascii="Arial" w:hAnsi="Arial" w:cs="Arial"/>
                <w:b/>
                <w:bCs/>
                <w:sz w:val="24"/>
                <w:szCs w:val="24"/>
              </w:rPr>
              <w:t>Signal</w:t>
            </w:r>
          </w:p>
        </w:tc>
        <w:tc>
          <w:tcPr>
            <w:tcW w:w="2268"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32A1B3E" w14:textId="77777777" w:rsidR="00654143" w:rsidRPr="00FE32FA" w:rsidRDefault="00654143" w:rsidP="00D44976">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3961"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1641EE6" w14:textId="77777777" w:rsidR="00654143" w:rsidRPr="00FE32FA" w:rsidRDefault="00654143" w:rsidP="00D44976">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53E866BE" w14:textId="77777777" w:rsidTr="00BF1437">
        <w:tc>
          <w:tcPr>
            <w:tcW w:w="282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112B9C5F" w14:textId="77777777" w:rsidR="00654143" w:rsidRPr="00FE32FA" w:rsidRDefault="00654143" w:rsidP="00D44976">
            <w:pPr>
              <w:spacing w:after="0" w:line="240" w:lineRule="auto"/>
              <w:rPr>
                <w:rFonts w:ascii="Arial" w:hAnsi="Arial" w:cs="Arial"/>
                <w:sz w:val="24"/>
                <w:szCs w:val="24"/>
              </w:rPr>
            </w:pPr>
            <w:r w:rsidRPr="00FE32FA">
              <w:rPr>
                <w:rFonts w:ascii="Arial" w:hAnsi="Arial" w:cs="Arial"/>
                <w:sz w:val="24"/>
                <w:szCs w:val="24"/>
              </w:rPr>
              <w:t>Hvitt kvadratisk skilt med sort kantet U og sort kant. </w:t>
            </w:r>
            <w:r w:rsidRPr="00FE32FA">
              <w:br/>
            </w:r>
            <w:r w:rsidRPr="00FE32FA">
              <w:rPr>
                <w:rFonts w:ascii="Arial" w:hAnsi="Arial" w:cs="Arial"/>
                <w:sz w:val="24"/>
                <w:szCs w:val="24"/>
              </w:rPr>
              <w:t>Eksempel: </w:t>
            </w:r>
            <w:r w:rsidRPr="00FE32FA">
              <w:br/>
            </w:r>
            <w:r w:rsidRPr="00FE32FA">
              <w:rPr>
                <w:noProof/>
              </w:rPr>
              <w:drawing>
                <wp:inline distT="0" distB="0" distL="0" distR="0" wp14:anchorId="24C9DC26" wp14:editId="6F0F758B">
                  <wp:extent cx="476885" cy="469265"/>
                  <wp:effectExtent l="0" t="0" r="0" b="6985"/>
                  <wp:docPr id="347491513" name="Bilde 347491513" descr="http://orv.jbv.no/orv/lib/exe/fetch.php?w=50&amp;tok=e96629&amp;media=tjn:kap_9:signal_65d.jpg">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6"/>
                          <pic:cNvPicPr/>
                        </pic:nvPicPr>
                        <pic:blipFill>
                          <a:blip r:embed="rId159">
                            <a:extLst>
                              <a:ext uri="{28A0092B-C50C-407E-A947-70E740481C1C}">
                                <a14:useLocalDpi xmlns:a14="http://schemas.microsoft.com/office/drawing/2010/main" val="0"/>
                              </a:ext>
                            </a:extLst>
                          </a:blip>
                          <a:stretch>
                            <a:fillRect/>
                          </a:stretch>
                        </pic:blipFill>
                        <pic:spPr>
                          <a:xfrm>
                            <a:off x="0" y="0"/>
                            <a:ext cx="476885" cy="469265"/>
                          </a:xfrm>
                          <a:prstGeom prst="rect">
                            <a:avLst/>
                          </a:prstGeom>
                        </pic:spPr>
                      </pic:pic>
                    </a:graphicData>
                  </a:graphic>
                </wp:inline>
              </w:drawing>
            </w: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11AAA39" w14:textId="065F720F" w:rsidR="00654143" w:rsidRPr="00FE32FA" w:rsidRDefault="00654143" w:rsidP="00BF1437">
            <w:pPr>
              <w:spacing w:after="0" w:line="240" w:lineRule="auto"/>
              <w:rPr>
                <w:rFonts w:ascii="Arial" w:hAnsi="Arial" w:cs="Arial"/>
                <w:sz w:val="24"/>
                <w:szCs w:val="24"/>
              </w:rPr>
            </w:pPr>
            <w:r w:rsidRPr="00FE32FA">
              <w:rPr>
                <w:rFonts w:ascii="Arial" w:hAnsi="Arial" w:cs="Arial"/>
                <w:sz w:val="24"/>
                <w:szCs w:val="24"/>
              </w:rPr>
              <w:t>Signal 65D </w:t>
            </w:r>
            <w:r w:rsidRPr="00FE32FA">
              <w:rPr>
                <w:rFonts w:ascii="Arial" w:hAnsi="Arial" w:cs="Arial"/>
                <w:sz w:val="24"/>
                <w:szCs w:val="24"/>
              </w:rPr>
              <w:br/>
              <w:t>«Innkobling etter nøytralseksjon»</w:t>
            </w:r>
          </w:p>
        </w:tc>
        <w:tc>
          <w:tcPr>
            <w:tcW w:w="396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7013204" w14:textId="16A76804" w:rsidR="00654143" w:rsidRPr="00FE32FA" w:rsidRDefault="00654143" w:rsidP="00BF1437">
            <w:pPr>
              <w:spacing w:after="0" w:line="240" w:lineRule="auto"/>
              <w:rPr>
                <w:rFonts w:ascii="Arial" w:hAnsi="Arial" w:cs="Arial"/>
                <w:sz w:val="24"/>
                <w:szCs w:val="24"/>
              </w:rPr>
            </w:pPr>
            <w:r w:rsidRPr="00FE32FA">
              <w:rPr>
                <w:rFonts w:ascii="Arial" w:hAnsi="Arial" w:cs="Arial"/>
                <w:sz w:val="24"/>
                <w:szCs w:val="24"/>
              </w:rPr>
              <w:t>Trekkraftkjøretøy med hevet strømavtaker kan kobles inn når signalet er passert.</w:t>
            </w:r>
          </w:p>
        </w:tc>
      </w:tr>
      <w:tr w:rsidR="00FE32FA" w:rsidRPr="00FE32FA" w14:paraId="26C1E395" w14:textId="77777777" w:rsidTr="00BF1437">
        <w:tc>
          <w:tcPr>
            <w:tcW w:w="282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15BA7612" w14:textId="77777777" w:rsidR="00654143" w:rsidRPr="00FE32FA" w:rsidRDefault="00654143" w:rsidP="00D44976">
            <w:pPr>
              <w:spacing w:after="0" w:line="240" w:lineRule="auto"/>
              <w:rPr>
                <w:rFonts w:ascii="Arial" w:hAnsi="Arial" w:cs="Arial"/>
                <w:sz w:val="24"/>
                <w:szCs w:val="24"/>
              </w:rPr>
            </w:pPr>
            <w:r w:rsidRPr="00FE32FA">
              <w:rPr>
                <w:rFonts w:ascii="Arial" w:hAnsi="Arial" w:cs="Arial"/>
                <w:sz w:val="24"/>
                <w:szCs w:val="24"/>
              </w:rPr>
              <w:t xml:space="preserve">Blått kvadratisk skilt med hvit kantet U. </w:t>
            </w:r>
          </w:p>
          <w:p w14:paraId="2D504B5C" w14:textId="77777777" w:rsidR="00654143" w:rsidRPr="00FE32FA" w:rsidRDefault="00654143" w:rsidP="00D44976">
            <w:pPr>
              <w:spacing w:after="0" w:line="240" w:lineRule="auto"/>
              <w:rPr>
                <w:rFonts w:ascii="Arial" w:hAnsi="Arial" w:cs="Arial"/>
                <w:sz w:val="24"/>
                <w:szCs w:val="24"/>
              </w:rPr>
            </w:pPr>
            <w:r w:rsidRPr="00FE32FA">
              <w:rPr>
                <w:rFonts w:ascii="Arial" w:hAnsi="Arial" w:cs="Arial"/>
                <w:sz w:val="24"/>
                <w:szCs w:val="24"/>
              </w:rPr>
              <w:t xml:space="preserve">Eksempel: </w:t>
            </w:r>
          </w:p>
          <w:p w14:paraId="7C67D273" w14:textId="77777777" w:rsidR="00654143" w:rsidRPr="00FE32FA" w:rsidRDefault="00654143" w:rsidP="00D44976">
            <w:pPr>
              <w:spacing w:after="0" w:line="240" w:lineRule="auto"/>
              <w:rPr>
                <w:rFonts w:ascii="Arial" w:hAnsi="Arial" w:cs="Arial"/>
                <w:sz w:val="24"/>
                <w:szCs w:val="24"/>
              </w:rPr>
            </w:pPr>
            <w:r w:rsidRPr="00FE32FA">
              <w:rPr>
                <w:noProof/>
              </w:rPr>
              <w:drawing>
                <wp:inline distT="0" distB="0" distL="0" distR="0" wp14:anchorId="3F1D4A3C" wp14:editId="61B5B9A2">
                  <wp:extent cx="453224" cy="453224"/>
                  <wp:effectExtent l="0" t="0" r="4445" b="4445"/>
                  <wp:docPr id="1844963576" name="Bilde 1844963576" descr="cid:image006.png@01D5FDD7.AFAB9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1"/>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453224" cy="453224"/>
                          </a:xfrm>
                          <a:prstGeom prst="rect">
                            <a:avLst/>
                          </a:prstGeom>
                        </pic:spPr>
                      </pic:pic>
                    </a:graphicData>
                  </a:graphic>
                </wp:inline>
              </w:drawing>
            </w: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601714D" w14:textId="77777777" w:rsidR="00654143" w:rsidRPr="00FE32FA" w:rsidRDefault="00654143" w:rsidP="00BF1437">
            <w:pPr>
              <w:spacing w:after="0" w:line="240" w:lineRule="auto"/>
              <w:rPr>
                <w:rFonts w:ascii="Arial" w:hAnsi="Arial" w:cs="Arial"/>
                <w:sz w:val="24"/>
                <w:szCs w:val="24"/>
              </w:rPr>
            </w:pPr>
            <w:r w:rsidRPr="00FE32FA">
              <w:rPr>
                <w:rFonts w:ascii="Arial" w:eastAsia="Times New Roman" w:hAnsi="Arial" w:cs="Arial"/>
                <w:bCs/>
                <w:sz w:val="24"/>
                <w:szCs w:val="24"/>
                <w:lang w:eastAsia="nb-NO"/>
              </w:rPr>
              <w:t>Signal E65N «Innkobling etter nøytralseksjon»</w:t>
            </w:r>
          </w:p>
        </w:tc>
        <w:tc>
          <w:tcPr>
            <w:tcW w:w="396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064639F" w14:textId="77777777" w:rsidR="00654143" w:rsidRPr="00FE32FA" w:rsidRDefault="00654143" w:rsidP="00BF1437">
            <w:pPr>
              <w:spacing w:after="0" w:line="240" w:lineRule="auto"/>
              <w:rPr>
                <w:rFonts w:ascii="Arial" w:hAnsi="Arial" w:cs="Arial"/>
                <w:sz w:val="24"/>
                <w:szCs w:val="24"/>
              </w:rPr>
            </w:pPr>
            <w:r w:rsidRPr="00FE32FA">
              <w:rPr>
                <w:rFonts w:ascii="Arial" w:hAnsi="Arial" w:cs="Arial"/>
                <w:sz w:val="24"/>
                <w:szCs w:val="24"/>
              </w:rPr>
              <w:t xml:space="preserve">Trekkraftkjøretøy med hevet strømavtaker kan kobles inn når signalet er passert. </w:t>
            </w:r>
          </w:p>
          <w:p w14:paraId="564EC3FF" w14:textId="77777777" w:rsidR="00654143" w:rsidRPr="00FE32FA" w:rsidRDefault="00654143" w:rsidP="00BF1437">
            <w:pPr>
              <w:spacing w:after="0" w:line="240" w:lineRule="auto"/>
              <w:rPr>
                <w:rFonts w:ascii="Arial" w:hAnsi="Arial" w:cs="Arial"/>
                <w:sz w:val="24"/>
                <w:szCs w:val="24"/>
              </w:rPr>
            </w:pPr>
            <w:r w:rsidRPr="00FE32FA">
              <w:rPr>
                <w:rFonts w:ascii="Arial" w:hAnsi="Arial" w:cs="Arial"/>
                <w:sz w:val="24"/>
                <w:szCs w:val="24"/>
              </w:rPr>
              <w:t>(TSI OPE A 6.22)</w:t>
            </w:r>
          </w:p>
        </w:tc>
      </w:tr>
    </w:tbl>
    <w:p w14:paraId="6ADBC683" w14:textId="77777777" w:rsidR="00654143" w:rsidRPr="007B39F4" w:rsidRDefault="00654143" w:rsidP="00CE4E2A">
      <w:pPr>
        <w:pStyle w:val="HSV2Overskrift"/>
      </w:pPr>
      <w:bookmarkStart w:id="304" w:name="_Toc183518579"/>
      <w:r w:rsidRPr="007B39F4">
        <w:lastRenderedPageBreak/>
        <w:t xml:space="preserve">8.49 </w:t>
      </w:r>
      <w:proofErr w:type="spellStart"/>
      <w:r w:rsidRPr="007B39F4">
        <w:t>Senking</w:t>
      </w:r>
      <w:proofErr w:type="spellEnd"/>
      <w:r w:rsidRPr="007B39F4">
        <w:t xml:space="preserve"> av strømavtaker</w:t>
      </w:r>
      <w:bookmarkEnd w:id="304"/>
      <w:r w:rsidRPr="007B39F4">
        <w:t xml:space="preserve"> </w:t>
      </w:r>
    </w:p>
    <w:p w14:paraId="0C5B7FFC" w14:textId="77777777" w:rsidR="00654143" w:rsidRPr="00FE32FA" w:rsidRDefault="00654143" w:rsidP="00654143">
      <w:pPr>
        <w:spacing w:line="240" w:lineRule="auto"/>
        <w:rPr>
          <w:rFonts w:ascii="Arial" w:hAnsi="Arial" w:cs="Arial"/>
          <w:sz w:val="24"/>
          <w:szCs w:val="24"/>
        </w:rPr>
      </w:pPr>
      <w:r w:rsidRPr="00FE32FA">
        <w:rPr>
          <w:rFonts w:ascii="Arial" w:hAnsi="Arial" w:cs="Arial"/>
          <w:sz w:val="24"/>
          <w:szCs w:val="24"/>
        </w:rPr>
        <w:t>1. Signal 65E «</w:t>
      </w:r>
      <w:proofErr w:type="spellStart"/>
      <w:r w:rsidRPr="00FE32FA">
        <w:rPr>
          <w:rFonts w:ascii="Arial" w:hAnsi="Arial" w:cs="Arial"/>
          <w:sz w:val="24"/>
          <w:szCs w:val="24"/>
        </w:rPr>
        <w:t>Senking</w:t>
      </w:r>
      <w:proofErr w:type="spellEnd"/>
      <w:r w:rsidRPr="00FE32FA">
        <w:rPr>
          <w:rFonts w:ascii="Arial" w:hAnsi="Arial" w:cs="Arial"/>
          <w:sz w:val="24"/>
          <w:szCs w:val="24"/>
        </w:rPr>
        <w:t xml:space="preserve"> av strømavtaker», eller signal </w:t>
      </w:r>
      <w:r w:rsidRPr="00FE32FA">
        <w:rPr>
          <w:rFonts w:ascii="Arial" w:eastAsia="Times New Roman" w:hAnsi="Arial" w:cs="Arial"/>
          <w:bCs/>
          <w:sz w:val="24"/>
          <w:szCs w:val="24"/>
          <w:lang w:eastAsia="nb-NO"/>
        </w:rPr>
        <w:t>E65J «</w:t>
      </w:r>
      <w:proofErr w:type="spellStart"/>
      <w:r w:rsidRPr="00FE32FA">
        <w:rPr>
          <w:rFonts w:ascii="Arial" w:eastAsia="Times New Roman" w:hAnsi="Arial" w:cs="Arial"/>
          <w:bCs/>
          <w:sz w:val="24"/>
          <w:szCs w:val="24"/>
          <w:lang w:eastAsia="nb-NO"/>
        </w:rPr>
        <w:t>Senking</w:t>
      </w:r>
      <w:proofErr w:type="spellEnd"/>
      <w:r w:rsidRPr="00FE32FA">
        <w:rPr>
          <w:rFonts w:ascii="Arial" w:eastAsia="Times New Roman" w:hAnsi="Arial" w:cs="Arial"/>
          <w:bCs/>
          <w:sz w:val="24"/>
          <w:szCs w:val="24"/>
          <w:lang w:eastAsia="nb-NO"/>
        </w:rPr>
        <w:t xml:space="preserve"> av strømavtaker» på strekning med ERTMS, </w:t>
      </w:r>
      <w:r w:rsidRPr="00FE32FA">
        <w:rPr>
          <w:rFonts w:ascii="Arial" w:hAnsi="Arial" w:cs="Arial"/>
          <w:sz w:val="24"/>
          <w:szCs w:val="24"/>
        </w:rPr>
        <w:t>er satt opp i tilstrekkelig avstand foran stedet der strømavtakeren må senkes. På strekning som forberedes for ERTMS kan signal E65J også brukes på strekning uten ERTMS i stedet for signal 65E.</w:t>
      </w:r>
    </w:p>
    <w:p w14:paraId="2D49ABB5" w14:textId="77777777" w:rsidR="00654143" w:rsidRPr="007B39F4" w:rsidRDefault="00654143" w:rsidP="00D44976">
      <w:pPr>
        <w:spacing w:after="0" w:line="240" w:lineRule="auto"/>
        <w:rPr>
          <w:rFonts w:ascii="Arial" w:hAnsi="Arial" w:cs="Arial"/>
          <w:sz w:val="24"/>
          <w:szCs w:val="24"/>
        </w:rPr>
      </w:pPr>
      <w:r w:rsidRPr="007B39F4">
        <w:rPr>
          <w:rFonts w:ascii="Arial" w:hAnsi="Arial" w:cs="Arial"/>
          <w:sz w:val="24"/>
          <w:szCs w:val="24"/>
        </w:rPr>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394"/>
        <w:gridCol w:w="2410"/>
        <w:gridCol w:w="3252"/>
      </w:tblGrid>
      <w:tr w:rsidR="00FE32FA" w:rsidRPr="00FE32FA" w14:paraId="266CE2A0" w14:textId="77777777" w:rsidTr="00D44976">
        <w:trPr>
          <w:tblHeader/>
        </w:trPr>
        <w:tc>
          <w:tcPr>
            <w:tcW w:w="3394"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E4D0B54" w14:textId="77777777" w:rsidR="00654143" w:rsidRPr="00FE32FA" w:rsidRDefault="00654143" w:rsidP="00D44976">
            <w:pPr>
              <w:spacing w:after="0" w:line="240" w:lineRule="auto"/>
              <w:rPr>
                <w:rFonts w:ascii="Arial" w:hAnsi="Arial" w:cs="Arial"/>
                <w:b/>
                <w:bCs/>
                <w:sz w:val="24"/>
                <w:szCs w:val="24"/>
              </w:rPr>
            </w:pPr>
            <w:r w:rsidRPr="00FE32FA">
              <w:rPr>
                <w:rFonts w:ascii="Arial" w:hAnsi="Arial" w:cs="Arial"/>
                <w:b/>
                <w:bCs/>
                <w:sz w:val="24"/>
                <w:szCs w:val="24"/>
              </w:rPr>
              <w:t>Signal</w:t>
            </w:r>
          </w:p>
        </w:tc>
        <w:tc>
          <w:tcPr>
            <w:tcW w:w="2410"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CB887C7" w14:textId="77777777" w:rsidR="00654143" w:rsidRPr="00FE32FA" w:rsidRDefault="00654143" w:rsidP="00D44976">
            <w:pPr>
              <w:spacing w:after="0" w:line="240" w:lineRule="auto"/>
              <w:rPr>
                <w:rFonts w:ascii="Arial" w:hAnsi="Arial" w:cs="Arial"/>
                <w:b/>
                <w:bCs/>
                <w:sz w:val="24"/>
                <w:szCs w:val="24"/>
              </w:rPr>
            </w:pPr>
            <w:r w:rsidRPr="00FE32FA">
              <w:rPr>
                <w:rFonts w:ascii="Arial" w:hAnsi="Arial" w:cs="Arial"/>
                <w:b/>
                <w:bCs/>
                <w:sz w:val="24"/>
                <w:szCs w:val="24"/>
              </w:rPr>
              <w:t>Signalnummer og signalnavn</w:t>
            </w:r>
          </w:p>
        </w:tc>
        <w:tc>
          <w:tcPr>
            <w:tcW w:w="3252"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E3DDDA4" w14:textId="77777777" w:rsidR="00654143" w:rsidRPr="00FE32FA" w:rsidRDefault="00654143" w:rsidP="00D44976">
            <w:pPr>
              <w:spacing w:after="0" w:line="240" w:lineRule="auto"/>
              <w:rPr>
                <w:rFonts w:ascii="Arial" w:hAnsi="Arial" w:cs="Arial"/>
                <w:b/>
                <w:bCs/>
                <w:sz w:val="24"/>
                <w:szCs w:val="24"/>
              </w:rPr>
            </w:pPr>
            <w:r w:rsidRPr="00FE32FA">
              <w:rPr>
                <w:rFonts w:ascii="Arial" w:hAnsi="Arial" w:cs="Arial"/>
                <w:b/>
                <w:bCs/>
                <w:sz w:val="24"/>
                <w:szCs w:val="24"/>
              </w:rPr>
              <w:t>Signalbetydning</w:t>
            </w:r>
          </w:p>
        </w:tc>
      </w:tr>
      <w:tr w:rsidR="00FE32FA" w:rsidRPr="00FE32FA" w14:paraId="1156F4F7" w14:textId="77777777" w:rsidTr="00BF1437">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3A3EEC51" w14:textId="77777777" w:rsidR="00654143" w:rsidRPr="00FE32FA" w:rsidRDefault="00654143" w:rsidP="00D44976">
            <w:pPr>
              <w:spacing w:after="0" w:line="240" w:lineRule="auto"/>
              <w:rPr>
                <w:rFonts w:ascii="Arial" w:hAnsi="Arial" w:cs="Arial"/>
                <w:sz w:val="24"/>
                <w:szCs w:val="24"/>
              </w:rPr>
            </w:pPr>
            <w:r w:rsidRPr="00FE32FA">
              <w:rPr>
                <w:rFonts w:ascii="Arial" w:hAnsi="Arial" w:cs="Arial"/>
                <w:sz w:val="24"/>
                <w:szCs w:val="24"/>
              </w:rPr>
              <w:t>Hvitt kvadratisk skilt med sort vannrett strek og sort kant. </w:t>
            </w:r>
            <w:r w:rsidRPr="00FE32FA">
              <w:br/>
            </w:r>
            <w:r w:rsidRPr="00FE32FA">
              <w:rPr>
                <w:rFonts w:ascii="Arial" w:hAnsi="Arial" w:cs="Arial"/>
                <w:sz w:val="24"/>
                <w:szCs w:val="24"/>
              </w:rPr>
              <w:t>Eksempel: </w:t>
            </w:r>
            <w:r w:rsidRPr="00FE32FA">
              <w:br/>
            </w:r>
            <w:r w:rsidRPr="00FE32FA">
              <w:rPr>
                <w:noProof/>
              </w:rPr>
              <w:drawing>
                <wp:inline distT="0" distB="0" distL="0" distR="0" wp14:anchorId="139F73E4" wp14:editId="672DA4DA">
                  <wp:extent cx="476885" cy="476885"/>
                  <wp:effectExtent l="0" t="0" r="0" b="0"/>
                  <wp:docPr id="2097905774" name="Bilde 2097905774" descr="http://orv.jbv.no/orv/lib/exe/fetch.php?w=50&amp;tok=c4fe20&amp;media=tjn:kap_9:signal_65e.jpg">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5"/>
                          <pic:cNvPicPr/>
                        </pic:nvPicPr>
                        <pic:blipFill>
                          <a:blip r:embed="rId162">
                            <a:extLst>
                              <a:ext uri="{28A0092B-C50C-407E-A947-70E740481C1C}">
                                <a14:useLocalDpi xmlns:a14="http://schemas.microsoft.com/office/drawing/2010/main" val="0"/>
                              </a:ext>
                            </a:extLst>
                          </a:blip>
                          <a:stretch>
                            <a:fillRect/>
                          </a:stretch>
                        </pic:blipFill>
                        <pic:spPr>
                          <a:xfrm>
                            <a:off x="0" y="0"/>
                            <a:ext cx="476885" cy="476885"/>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AFCB140" w14:textId="738B3E4D" w:rsidR="00654143" w:rsidRPr="00FE32FA" w:rsidRDefault="00654143" w:rsidP="00BF1437">
            <w:pPr>
              <w:spacing w:after="0" w:line="240" w:lineRule="auto"/>
              <w:rPr>
                <w:rFonts w:ascii="Arial" w:hAnsi="Arial" w:cs="Arial"/>
                <w:sz w:val="24"/>
                <w:szCs w:val="24"/>
              </w:rPr>
            </w:pPr>
            <w:r w:rsidRPr="00FE32FA">
              <w:rPr>
                <w:rFonts w:ascii="Arial" w:hAnsi="Arial" w:cs="Arial"/>
                <w:sz w:val="24"/>
                <w:szCs w:val="24"/>
              </w:rPr>
              <w:t>Signal 65E </w:t>
            </w:r>
            <w:r w:rsidRPr="00FE32FA">
              <w:rPr>
                <w:rFonts w:ascii="Arial" w:hAnsi="Arial" w:cs="Arial"/>
                <w:sz w:val="24"/>
                <w:szCs w:val="24"/>
              </w:rPr>
              <w:br/>
              <w:t>«</w:t>
            </w:r>
            <w:proofErr w:type="spellStart"/>
            <w:r w:rsidRPr="00FE32FA">
              <w:rPr>
                <w:rFonts w:ascii="Arial" w:hAnsi="Arial" w:cs="Arial"/>
                <w:sz w:val="24"/>
                <w:szCs w:val="24"/>
              </w:rPr>
              <w:t>Senking</w:t>
            </w:r>
            <w:proofErr w:type="spellEnd"/>
            <w:r w:rsidRPr="00FE32FA">
              <w:rPr>
                <w:rFonts w:ascii="Arial" w:hAnsi="Arial" w:cs="Arial"/>
                <w:sz w:val="24"/>
                <w:szCs w:val="24"/>
              </w:rPr>
              <w:t xml:space="preserve"> av strømavtaker»</w:t>
            </w:r>
          </w:p>
        </w:tc>
        <w:tc>
          <w:tcPr>
            <w:tcW w:w="325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B28A536" w14:textId="3FE213B2" w:rsidR="00654143" w:rsidRPr="00FE32FA" w:rsidRDefault="00654143" w:rsidP="00BF1437">
            <w:pPr>
              <w:spacing w:after="0" w:line="240" w:lineRule="auto"/>
              <w:rPr>
                <w:rFonts w:ascii="Arial" w:hAnsi="Arial" w:cs="Arial"/>
                <w:sz w:val="24"/>
                <w:szCs w:val="24"/>
              </w:rPr>
            </w:pPr>
            <w:r w:rsidRPr="00FE32FA">
              <w:rPr>
                <w:rFonts w:ascii="Arial" w:hAnsi="Arial" w:cs="Arial"/>
                <w:sz w:val="24"/>
                <w:szCs w:val="24"/>
              </w:rPr>
              <w:t>Trekkraftkjøretøy med hevet strømavtaker skal senke denne før signalet.</w:t>
            </w:r>
          </w:p>
        </w:tc>
      </w:tr>
      <w:tr w:rsidR="00FE32FA" w:rsidRPr="00FE32FA" w14:paraId="6FBC3451" w14:textId="77777777" w:rsidTr="00BF1437">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50007462" w14:textId="77777777" w:rsidR="00654143" w:rsidRPr="00FE32FA" w:rsidRDefault="00654143" w:rsidP="00D44976">
            <w:pPr>
              <w:spacing w:after="0" w:line="240" w:lineRule="auto"/>
              <w:rPr>
                <w:rFonts w:ascii="Arial" w:hAnsi="Arial" w:cs="Arial"/>
                <w:sz w:val="24"/>
                <w:szCs w:val="24"/>
              </w:rPr>
            </w:pPr>
            <w:r w:rsidRPr="00FE32FA">
              <w:rPr>
                <w:rFonts w:ascii="Arial" w:hAnsi="Arial" w:cs="Arial"/>
                <w:sz w:val="24"/>
                <w:szCs w:val="24"/>
              </w:rPr>
              <w:t>Blått kvadratisk skilt med midtstilt vannrett, hvitt felt.</w:t>
            </w:r>
          </w:p>
          <w:p w14:paraId="3C7DA679" w14:textId="77777777" w:rsidR="00654143" w:rsidRPr="00FE32FA" w:rsidRDefault="00654143" w:rsidP="00D44976">
            <w:pPr>
              <w:spacing w:after="0" w:line="240" w:lineRule="auto"/>
              <w:rPr>
                <w:rFonts w:ascii="Arial" w:hAnsi="Arial" w:cs="Arial"/>
                <w:sz w:val="24"/>
                <w:szCs w:val="24"/>
              </w:rPr>
            </w:pPr>
            <w:r w:rsidRPr="00FE32FA">
              <w:rPr>
                <w:rFonts w:ascii="Arial" w:hAnsi="Arial" w:cs="Arial"/>
                <w:sz w:val="24"/>
                <w:szCs w:val="24"/>
              </w:rPr>
              <w:t xml:space="preserve">Eksempel: </w:t>
            </w:r>
          </w:p>
          <w:p w14:paraId="3B6845C0" w14:textId="77777777" w:rsidR="00654143" w:rsidRPr="00FE32FA" w:rsidRDefault="00654143" w:rsidP="00D44976">
            <w:pPr>
              <w:spacing w:after="0" w:line="240" w:lineRule="auto"/>
              <w:rPr>
                <w:rFonts w:ascii="Arial" w:hAnsi="Arial" w:cs="Arial"/>
                <w:sz w:val="24"/>
                <w:szCs w:val="24"/>
              </w:rPr>
            </w:pPr>
            <w:r w:rsidRPr="00FE32FA">
              <w:rPr>
                <w:noProof/>
              </w:rPr>
              <w:drawing>
                <wp:inline distT="0" distB="0" distL="0" distR="0" wp14:anchorId="5D1A33C8" wp14:editId="514171C5">
                  <wp:extent cx="500932" cy="500932"/>
                  <wp:effectExtent l="0" t="0" r="0" b="0"/>
                  <wp:docPr id="948297803" name="Bilde 948297803" descr="cid:image002.png@01D5FDD6.E105A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7"/>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00932" cy="500932"/>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A48AFC4" w14:textId="77777777" w:rsidR="00654143" w:rsidRPr="00FE32FA" w:rsidRDefault="00654143" w:rsidP="00BF1437">
            <w:pPr>
              <w:spacing w:after="0" w:line="240" w:lineRule="auto"/>
              <w:rPr>
                <w:rFonts w:ascii="Arial" w:hAnsi="Arial" w:cs="Arial"/>
                <w:sz w:val="24"/>
                <w:szCs w:val="24"/>
              </w:rPr>
            </w:pPr>
            <w:r w:rsidRPr="00FE32FA">
              <w:rPr>
                <w:rFonts w:ascii="Arial" w:eastAsia="Times New Roman" w:hAnsi="Arial" w:cs="Arial"/>
                <w:bCs/>
                <w:sz w:val="24"/>
                <w:szCs w:val="24"/>
                <w:lang w:eastAsia="nb-NO"/>
              </w:rPr>
              <w:t>Signal E65J «</w:t>
            </w:r>
            <w:proofErr w:type="spellStart"/>
            <w:r w:rsidRPr="00FE32FA">
              <w:rPr>
                <w:rFonts w:ascii="Arial" w:eastAsia="Times New Roman" w:hAnsi="Arial" w:cs="Arial"/>
                <w:bCs/>
                <w:sz w:val="24"/>
                <w:szCs w:val="24"/>
                <w:lang w:eastAsia="nb-NO"/>
              </w:rPr>
              <w:t>Senking</w:t>
            </w:r>
            <w:proofErr w:type="spellEnd"/>
            <w:r w:rsidRPr="00FE32FA">
              <w:rPr>
                <w:rFonts w:ascii="Arial" w:eastAsia="Times New Roman" w:hAnsi="Arial" w:cs="Arial"/>
                <w:bCs/>
                <w:sz w:val="24"/>
                <w:szCs w:val="24"/>
                <w:lang w:eastAsia="nb-NO"/>
              </w:rPr>
              <w:t xml:space="preserve"> av strømavtaker»</w:t>
            </w:r>
          </w:p>
        </w:tc>
        <w:tc>
          <w:tcPr>
            <w:tcW w:w="325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18BC3F3" w14:textId="77777777" w:rsidR="00654143" w:rsidRPr="00FE32FA" w:rsidRDefault="00654143" w:rsidP="00BF1437">
            <w:pPr>
              <w:spacing w:after="0" w:line="240" w:lineRule="auto"/>
              <w:rPr>
                <w:rFonts w:ascii="Arial" w:hAnsi="Arial" w:cs="Arial"/>
                <w:sz w:val="24"/>
                <w:szCs w:val="24"/>
              </w:rPr>
            </w:pPr>
            <w:r w:rsidRPr="00FE32FA">
              <w:rPr>
                <w:rFonts w:ascii="Arial" w:hAnsi="Arial" w:cs="Arial"/>
                <w:sz w:val="24"/>
                <w:szCs w:val="24"/>
              </w:rPr>
              <w:t>Trekkraftkjøretøy med hevet strømavtaker skal senke denne før signalet.</w:t>
            </w:r>
          </w:p>
          <w:p w14:paraId="29E921A3" w14:textId="77777777" w:rsidR="00654143" w:rsidRPr="00FE32FA" w:rsidRDefault="00654143" w:rsidP="00BF1437">
            <w:pPr>
              <w:spacing w:after="0" w:line="240" w:lineRule="auto"/>
              <w:rPr>
                <w:rFonts w:ascii="Arial" w:hAnsi="Arial" w:cs="Arial"/>
                <w:sz w:val="24"/>
                <w:szCs w:val="24"/>
              </w:rPr>
            </w:pPr>
            <w:r w:rsidRPr="00FE32FA">
              <w:rPr>
                <w:rFonts w:ascii="Arial" w:hAnsi="Arial" w:cs="Arial"/>
                <w:sz w:val="24"/>
                <w:szCs w:val="24"/>
              </w:rPr>
              <w:t>(TSI OPE A 6.20)</w:t>
            </w:r>
          </w:p>
        </w:tc>
      </w:tr>
    </w:tbl>
    <w:p w14:paraId="24F5B54B" w14:textId="77777777" w:rsidR="00654143" w:rsidRPr="007B39F4" w:rsidRDefault="00654143" w:rsidP="00CE4E2A">
      <w:pPr>
        <w:pStyle w:val="HSV2Overskrift"/>
      </w:pPr>
      <w:bookmarkStart w:id="305" w:name="_Toc183518580"/>
      <w:r w:rsidRPr="007B39F4">
        <w:t>8.50 Heving av strømavtaker</w:t>
      </w:r>
      <w:bookmarkEnd w:id="305"/>
      <w:r w:rsidRPr="007B39F4">
        <w:t xml:space="preserve"> </w:t>
      </w:r>
    </w:p>
    <w:p w14:paraId="0138D4A4"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Signal 65F «Heving av strømavtaker», eller signal E65K «Heving av strømavtaker» på strekning med ERTMS, er satt opp i tilstrekkelig avstand etter stedet der strømavtakeren kan heves. På strekning som forberedes for ERTMS kan signal E65K også brukes på strekning uten ERTMS i stedet for signal 65F.</w:t>
      </w:r>
    </w:p>
    <w:p w14:paraId="7C425B9C"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394"/>
        <w:gridCol w:w="2410"/>
        <w:gridCol w:w="3252"/>
      </w:tblGrid>
      <w:tr w:rsidR="00811AA0" w:rsidRPr="00811AA0" w14:paraId="74E240BA" w14:textId="77777777" w:rsidTr="00D44976">
        <w:trPr>
          <w:tblHeader/>
        </w:trPr>
        <w:tc>
          <w:tcPr>
            <w:tcW w:w="3394"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8C16D2E"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w:t>
            </w:r>
          </w:p>
        </w:tc>
        <w:tc>
          <w:tcPr>
            <w:tcW w:w="2410"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F864651"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3252"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D446BA3"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4C433B95" w14:textId="77777777" w:rsidTr="00BF1437">
        <w:tc>
          <w:tcPr>
            <w:tcW w:w="339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hideMark/>
          </w:tcPr>
          <w:p w14:paraId="26DA0ACB"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Hvitt kvadratisk skilt med sort loddrett strek og sort kant. </w:t>
            </w:r>
            <w:r w:rsidRPr="00811AA0">
              <w:br/>
            </w:r>
            <w:r w:rsidRPr="00811AA0">
              <w:rPr>
                <w:rFonts w:ascii="Arial" w:hAnsi="Arial" w:cs="Arial"/>
                <w:sz w:val="24"/>
                <w:szCs w:val="24"/>
              </w:rPr>
              <w:t>Eksempel: </w:t>
            </w:r>
            <w:r w:rsidRPr="00811AA0">
              <w:br/>
            </w:r>
            <w:r w:rsidRPr="00811AA0">
              <w:rPr>
                <w:noProof/>
              </w:rPr>
              <w:drawing>
                <wp:inline distT="0" distB="0" distL="0" distR="0" wp14:anchorId="56B684E8" wp14:editId="3315992A">
                  <wp:extent cx="476885" cy="469265"/>
                  <wp:effectExtent l="0" t="0" r="0" b="8890"/>
                  <wp:docPr id="861824728" name="Bilde 861824728" descr="http://orv.jbv.no/orv/lib/exe/fetch.php?w=50&amp;tok=d82502&amp;media=tjn:kap_9:signal_65f.jpg">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4"/>
                          <pic:cNvPicPr/>
                        </pic:nvPicPr>
                        <pic:blipFill>
                          <a:blip r:embed="rId165">
                            <a:extLst>
                              <a:ext uri="{28A0092B-C50C-407E-A947-70E740481C1C}">
                                <a14:useLocalDpi xmlns:a14="http://schemas.microsoft.com/office/drawing/2010/main" val="0"/>
                              </a:ext>
                            </a:extLst>
                          </a:blip>
                          <a:stretch>
                            <a:fillRect/>
                          </a:stretch>
                        </pic:blipFill>
                        <pic:spPr>
                          <a:xfrm>
                            <a:off x="0" y="0"/>
                            <a:ext cx="476885" cy="469265"/>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hideMark/>
          </w:tcPr>
          <w:p w14:paraId="15DCE4E4"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65F </w:t>
            </w:r>
            <w:r w:rsidRPr="00811AA0">
              <w:rPr>
                <w:rFonts w:ascii="Arial" w:hAnsi="Arial" w:cs="Arial"/>
                <w:sz w:val="24"/>
                <w:szCs w:val="24"/>
              </w:rPr>
              <w:br/>
              <w:t>«Heving av strømavtaker»</w:t>
            </w:r>
          </w:p>
        </w:tc>
        <w:tc>
          <w:tcPr>
            <w:tcW w:w="325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hideMark/>
          </w:tcPr>
          <w:p w14:paraId="5645BBD2" w14:textId="2F43235A"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Trekkraftkjøretøy med senket strømavtaker kan heve denne.</w:t>
            </w:r>
          </w:p>
        </w:tc>
      </w:tr>
      <w:tr w:rsidR="00811AA0" w:rsidRPr="00811AA0" w14:paraId="0385B7CF" w14:textId="77777777" w:rsidTr="00BF1437">
        <w:tc>
          <w:tcPr>
            <w:tcW w:w="339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tcPr>
          <w:p w14:paraId="4A51AA3B"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Blått kvadratisk skilt med midtstilt loddrett, hvitt felt.</w:t>
            </w:r>
          </w:p>
          <w:p w14:paraId="39FC70E0"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 xml:space="preserve">Eksempel: </w:t>
            </w:r>
          </w:p>
          <w:p w14:paraId="24831A3E" w14:textId="77777777" w:rsidR="00654143" w:rsidRPr="00811AA0" w:rsidRDefault="00654143" w:rsidP="00D44976">
            <w:pPr>
              <w:spacing w:after="0" w:line="240" w:lineRule="auto"/>
              <w:rPr>
                <w:rFonts w:ascii="Arial" w:hAnsi="Arial" w:cs="Arial"/>
                <w:sz w:val="24"/>
                <w:szCs w:val="24"/>
              </w:rPr>
            </w:pPr>
            <w:r w:rsidRPr="00811AA0">
              <w:rPr>
                <w:noProof/>
              </w:rPr>
              <w:drawing>
                <wp:inline distT="0" distB="0" distL="0" distR="0" wp14:anchorId="5EA1B4C6" wp14:editId="7CA10BEF">
                  <wp:extent cx="492981" cy="502485"/>
                  <wp:effectExtent l="0" t="0" r="1905" b="0"/>
                  <wp:docPr id="1890074476" name="Bilde 1890074476" descr="cid:image003.png@01D5FDD7.AFAB9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8"/>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492981" cy="502485"/>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54928055" w14:textId="77777777" w:rsidR="00654143" w:rsidRPr="00811AA0" w:rsidRDefault="00654143" w:rsidP="00BF1437">
            <w:pPr>
              <w:spacing w:after="0" w:line="240" w:lineRule="auto"/>
              <w:rPr>
                <w:rFonts w:ascii="Arial" w:hAnsi="Arial" w:cs="Arial"/>
                <w:sz w:val="24"/>
                <w:szCs w:val="24"/>
              </w:rPr>
            </w:pPr>
            <w:r w:rsidRPr="00811AA0">
              <w:rPr>
                <w:rFonts w:ascii="Arial" w:eastAsia="Times New Roman" w:hAnsi="Arial" w:cs="Arial"/>
                <w:bCs/>
                <w:sz w:val="24"/>
                <w:szCs w:val="24"/>
                <w:lang w:eastAsia="nb-NO"/>
              </w:rPr>
              <w:t>Signal E65K «Heving av strømavtaker»</w:t>
            </w:r>
          </w:p>
        </w:tc>
        <w:tc>
          <w:tcPr>
            <w:tcW w:w="325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72" w:type="dxa"/>
              <w:left w:w="120" w:type="dxa"/>
              <w:bottom w:w="72" w:type="dxa"/>
              <w:right w:w="120" w:type="dxa"/>
            </w:tcMar>
            <w:vAlign w:val="center"/>
          </w:tcPr>
          <w:p w14:paraId="1352257B"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 xml:space="preserve">Trekkraftkjøretøy med senket strømavtaker kan heve denne. </w:t>
            </w:r>
          </w:p>
          <w:p w14:paraId="5174A90A"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(TSI OPE A 6.20)</w:t>
            </w:r>
          </w:p>
        </w:tc>
      </w:tr>
    </w:tbl>
    <w:p w14:paraId="3BE92524" w14:textId="77777777" w:rsidR="00654143" w:rsidRDefault="00654143" w:rsidP="00654143">
      <w:pPr>
        <w:spacing w:line="240" w:lineRule="auto"/>
        <w:rPr>
          <w:rFonts w:ascii="Arial" w:hAnsi="Arial" w:cs="Arial"/>
          <w:sz w:val="24"/>
          <w:szCs w:val="24"/>
        </w:rPr>
      </w:pPr>
    </w:p>
    <w:p w14:paraId="68CB99EA" w14:textId="77777777" w:rsidR="00654143" w:rsidRPr="00811AA0" w:rsidRDefault="00654143" w:rsidP="00CE4E2A">
      <w:pPr>
        <w:pStyle w:val="HSV2Overskrift"/>
      </w:pPr>
      <w:bookmarkStart w:id="306" w:name="_Toc183518581"/>
      <w:r w:rsidRPr="00811AA0">
        <w:lastRenderedPageBreak/>
        <w:t>8.51 Stopp for kjøretøy med hevet strømavtaker</w:t>
      </w:r>
      <w:bookmarkEnd w:id="306"/>
    </w:p>
    <w:p w14:paraId="65DC9EB7"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Signal 65G «Stopp for kjøretøy med hevet strømavtaker» er satt opp ved grensen mellom spor med kontaktledning og spor uten kontaktledning, eller spor som ikke har kjørbar kontaktledning.</w:t>
      </w:r>
    </w:p>
    <w:p w14:paraId="5BC1C438"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69"/>
        <w:gridCol w:w="2552"/>
        <w:gridCol w:w="3535"/>
      </w:tblGrid>
      <w:tr w:rsidR="00811AA0" w:rsidRPr="00811AA0" w14:paraId="1B735A6E" w14:textId="77777777" w:rsidTr="00D44976">
        <w:trPr>
          <w:tblHeader/>
        </w:trPr>
        <w:tc>
          <w:tcPr>
            <w:tcW w:w="2969"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3918E35"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w:t>
            </w:r>
          </w:p>
        </w:tc>
        <w:tc>
          <w:tcPr>
            <w:tcW w:w="2552"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2095660"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3535"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B4399E2"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486ED513" w14:textId="77777777" w:rsidTr="00BF1437">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3360F405"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Hvitt kvadratisk skilt med sort ring og sort kant. </w:t>
            </w:r>
            <w:r w:rsidRPr="00811AA0">
              <w:br/>
            </w:r>
            <w:r w:rsidRPr="00811AA0">
              <w:rPr>
                <w:rFonts w:ascii="Arial" w:hAnsi="Arial" w:cs="Arial"/>
                <w:sz w:val="24"/>
                <w:szCs w:val="24"/>
              </w:rPr>
              <w:t>Eksempel: </w:t>
            </w:r>
            <w:r w:rsidRPr="00811AA0">
              <w:br/>
            </w:r>
            <w:r w:rsidRPr="00811AA0">
              <w:rPr>
                <w:noProof/>
              </w:rPr>
              <w:drawing>
                <wp:inline distT="0" distB="0" distL="0" distR="0" wp14:anchorId="4953C144" wp14:editId="2D2A27D8">
                  <wp:extent cx="609600" cy="599859"/>
                  <wp:effectExtent l="0" t="0" r="0" b="0"/>
                  <wp:docPr id="1552123017" name="Bilde 1552123017" descr="http://orv.jbv.no/orv/lib/exe/fetch.php?w=50&amp;tok=a155cc&amp;media=tjn:kap_9:signal_65g.jpg">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3"/>
                          <pic:cNvPicPr/>
                        </pic:nvPicPr>
                        <pic:blipFill>
                          <a:blip r:embed="rId168">
                            <a:extLst>
                              <a:ext uri="{28A0092B-C50C-407E-A947-70E740481C1C}">
                                <a14:useLocalDpi xmlns:a14="http://schemas.microsoft.com/office/drawing/2010/main" val="0"/>
                              </a:ext>
                            </a:extLst>
                          </a:blip>
                          <a:stretch>
                            <a:fillRect/>
                          </a:stretch>
                        </pic:blipFill>
                        <pic:spPr>
                          <a:xfrm>
                            <a:off x="0" y="0"/>
                            <a:ext cx="611906" cy="602129"/>
                          </a:xfrm>
                          <a:prstGeom prst="rect">
                            <a:avLst/>
                          </a:prstGeom>
                        </pic:spPr>
                      </pic:pic>
                    </a:graphicData>
                  </a:graphic>
                </wp:inline>
              </w:drawing>
            </w:r>
          </w:p>
        </w:tc>
        <w:tc>
          <w:tcPr>
            <w:tcW w:w="255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97E374A" w14:textId="2B030C89"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65G </w:t>
            </w:r>
            <w:r w:rsidRPr="00811AA0">
              <w:rPr>
                <w:rFonts w:ascii="Arial" w:hAnsi="Arial" w:cs="Arial"/>
                <w:sz w:val="24"/>
                <w:szCs w:val="24"/>
              </w:rPr>
              <w:br/>
              <w:t>«Stopp for kjøretøy med hevet strømavtaker»</w:t>
            </w:r>
          </w:p>
        </w:tc>
        <w:tc>
          <w:tcPr>
            <w:tcW w:w="353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A1BD2B2" w14:textId="2F04BA63"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Kjøretøy med hevet strømavtaker skal stoppe slik at strømavtakeren ikke passerer signalet.</w:t>
            </w:r>
          </w:p>
        </w:tc>
      </w:tr>
    </w:tbl>
    <w:p w14:paraId="60CBBA7D" w14:textId="77777777" w:rsidR="00654143" w:rsidRPr="00811AA0" w:rsidRDefault="00654143" w:rsidP="00CE4E2A">
      <w:pPr>
        <w:pStyle w:val="HSV2Overskrift"/>
      </w:pPr>
      <w:bookmarkStart w:id="307" w:name="_Toc183518582"/>
      <w:r w:rsidRPr="00811AA0">
        <w:t>8.52 Togvei slutt</w:t>
      </w:r>
      <w:bookmarkEnd w:id="307"/>
    </w:p>
    <w:p w14:paraId="02BE327E"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66 «Togvei slutt» kan være satt opp ved togspor for å markere hvor tog som har stopp på stasjonen senest skal stoppe med mindre det vises signal som forlenger togveien. Signal 66 «Togvei slutt» brukes ikke på strekning med ERTMS. </w:t>
      </w:r>
    </w:p>
    <w:p w14:paraId="55A3C086" w14:textId="77777777" w:rsidR="00654143" w:rsidRPr="00811AA0" w:rsidRDefault="00654143" w:rsidP="00654143">
      <w:pPr>
        <w:spacing w:line="240" w:lineRule="auto"/>
        <w:rPr>
          <w:sz w:val="24"/>
          <w:szCs w:val="24"/>
        </w:rPr>
      </w:pPr>
      <w:r w:rsidRPr="00811AA0">
        <w:rPr>
          <w:rFonts w:ascii="Arial" w:hAnsi="Arial" w:cs="Arial"/>
          <w:sz w:val="24"/>
          <w:szCs w:val="24"/>
        </w:rPr>
        <w:t>2. Signalet er satt opp på høyre side av togsporet, eller til venstre for sporet når dette gir bedre synlighet.</w:t>
      </w:r>
    </w:p>
    <w:p w14:paraId="061DA9BB"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686"/>
        <w:gridCol w:w="2976"/>
        <w:gridCol w:w="3394"/>
      </w:tblGrid>
      <w:tr w:rsidR="00811AA0" w:rsidRPr="00811AA0" w14:paraId="6735A2E9" w14:textId="77777777" w:rsidTr="00D44976">
        <w:trPr>
          <w:tblHeader/>
        </w:trPr>
        <w:tc>
          <w:tcPr>
            <w:tcW w:w="2686"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B051545"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w:t>
            </w:r>
          </w:p>
        </w:tc>
        <w:tc>
          <w:tcPr>
            <w:tcW w:w="2976"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D0DC398"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3394"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4157BA8"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05C5AA68" w14:textId="77777777" w:rsidTr="00BF1437">
        <w:tc>
          <w:tcPr>
            <w:tcW w:w="268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0FB7BE68"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Gult rektangulært skilt med sort S. </w:t>
            </w:r>
            <w:r w:rsidRPr="00811AA0">
              <w:br/>
            </w:r>
            <w:r w:rsidRPr="00811AA0">
              <w:rPr>
                <w:rFonts w:ascii="Arial" w:hAnsi="Arial" w:cs="Arial"/>
                <w:sz w:val="24"/>
                <w:szCs w:val="24"/>
              </w:rPr>
              <w:t>Eksempel: </w:t>
            </w:r>
            <w:r w:rsidRPr="00811AA0">
              <w:br/>
            </w:r>
            <w:r w:rsidRPr="00811AA0">
              <w:rPr>
                <w:noProof/>
              </w:rPr>
              <w:drawing>
                <wp:inline distT="0" distB="0" distL="0" distR="0" wp14:anchorId="454750A7" wp14:editId="5BEDDF92">
                  <wp:extent cx="476885" cy="675640"/>
                  <wp:effectExtent l="0" t="0" r="0" b="0"/>
                  <wp:docPr id="1390901314" name="Bilde 1390901314" descr="http://orv.jbv.no/orv/lib/exe/fetch.php?w=50&amp;tok=2f58ee&amp;media=tjn:kap_9:signal_66.jpg">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1"/>
                          <pic:cNvPicPr/>
                        </pic:nvPicPr>
                        <pic:blipFill>
                          <a:blip r:embed="rId170">
                            <a:extLst>
                              <a:ext uri="{28A0092B-C50C-407E-A947-70E740481C1C}">
                                <a14:useLocalDpi xmlns:a14="http://schemas.microsoft.com/office/drawing/2010/main" val="0"/>
                              </a:ext>
                            </a:extLst>
                          </a:blip>
                          <a:stretch>
                            <a:fillRect/>
                          </a:stretch>
                        </pic:blipFill>
                        <pic:spPr>
                          <a:xfrm>
                            <a:off x="0" y="0"/>
                            <a:ext cx="476885" cy="675640"/>
                          </a:xfrm>
                          <a:prstGeom prst="rect">
                            <a:avLst/>
                          </a:prstGeom>
                        </pic:spPr>
                      </pic:pic>
                    </a:graphicData>
                  </a:graphic>
                </wp:inline>
              </w:drawing>
            </w:r>
          </w:p>
        </w:tc>
        <w:tc>
          <w:tcPr>
            <w:tcW w:w="297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71055A1" w14:textId="636F40E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66 </w:t>
            </w:r>
            <w:r w:rsidRPr="00811AA0">
              <w:rPr>
                <w:rFonts w:ascii="Arial" w:hAnsi="Arial" w:cs="Arial"/>
                <w:sz w:val="24"/>
                <w:szCs w:val="24"/>
              </w:rPr>
              <w:br/>
              <w:t>«Togvei slutt»</w:t>
            </w:r>
          </w:p>
        </w:tc>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8B1BDA7" w14:textId="3E19CF0F"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Tog som skal stoppe på stasjonen, skal senest stoppe foran signalet.</w:t>
            </w:r>
          </w:p>
        </w:tc>
      </w:tr>
    </w:tbl>
    <w:p w14:paraId="713013F1" w14:textId="77777777" w:rsidR="00654143" w:rsidRPr="00811AA0" w:rsidRDefault="00654143" w:rsidP="00CE4E2A">
      <w:pPr>
        <w:pStyle w:val="HSV2Overskrift"/>
      </w:pPr>
      <w:bookmarkStart w:id="308" w:name="_Toc183518583"/>
      <w:r w:rsidRPr="00811AA0">
        <w:t>8.53 Orienteringssignaler</w:t>
      </w:r>
      <w:bookmarkEnd w:id="308"/>
    </w:p>
    <w:p w14:paraId="5C7A0427"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Signal 67A «Orienteringssignal», 67B «Orienteringssignal for planovergang», 67C «Orienteringssignal for holdeplass» og 67D «Orienteringssignal for planovergang og holdeplass» er satt opp på høyre side av sporet 250 – 500 meter foran planovergang, holdeplass m.m.</w:t>
      </w:r>
    </w:p>
    <w:p w14:paraId="4FFE32E5"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2. Signal 67E «Orienteringssignal dagtid» kan være satt opp under signal 67A «Orienteringssignal», 67B «Orienteringssignal for planovergang», 67C «Orienteringssignal for holdeplass» og 67D «Orienteringssignal for planovergang og holdeplass».</w:t>
      </w:r>
    </w:p>
    <w:p w14:paraId="65F35627"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lastRenderedPageBreak/>
        <w:t xml:space="preserve">3. Ved planoverganger med automatisk hel- eller </w:t>
      </w:r>
      <w:proofErr w:type="spellStart"/>
      <w:r w:rsidRPr="00811AA0">
        <w:rPr>
          <w:rFonts w:ascii="Arial" w:hAnsi="Arial" w:cs="Arial"/>
          <w:sz w:val="24"/>
          <w:szCs w:val="24"/>
        </w:rPr>
        <w:t>halvbomanlegg</w:t>
      </w:r>
      <w:proofErr w:type="spellEnd"/>
      <w:r w:rsidRPr="00811AA0">
        <w:rPr>
          <w:rFonts w:ascii="Arial" w:hAnsi="Arial" w:cs="Arial"/>
          <w:sz w:val="24"/>
          <w:szCs w:val="24"/>
        </w:rPr>
        <w:t xml:space="preserve"> kan det være satt opp orienteringssignal.</w:t>
      </w:r>
    </w:p>
    <w:p w14:paraId="433D03A3"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 xml:space="preserve">4.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961"/>
        <w:gridCol w:w="2552"/>
        <w:gridCol w:w="2543"/>
      </w:tblGrid>
      <w:tr w:rsidR="00811AA0" w:rsidRPr="00811AA0" w14:paraId="03817903" w14:textId="77777777" w:rsidTr="00D44976">
        <w:trPr>
          <w:tblHeader/>
        </w:trPr>
        <w:tc>
          <w:tcPr>
            <w:tcW w:w="3961"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6C16C85"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w:t>
            </w:r>
          </w:p>
        </w:tc>
        <w:tc>
          <w:tcPr>
            <w:tcW w:w="2552"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56CD7CD"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2543"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B9F90C4"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3FA494B7" w14:textId="77777777" w:rsidTr="00BF1437">
        <w:tc>
          <w:tcPr>
            <w:tcW w:w="396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190C1859"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Gult kvadratisk skilt med bred sort kant. </w:t>
            </w:r>
            <w:r w:rsidRPr="00811AA0">
              <w:br/>
            </w:r>
            <w:r w:rsidRPr="00811AA0">
              <w:rPr>
                <w:rFonts w:ascii="Arial" w:hAnsi="Arial" w:cs="Arial"/>
                <w:sz w:val="24"/>
                <w:szCs w:val="24"/>
              </w:rPr>
              <w:t>Eksempel: </w:t>
            </w:r>
            <w:r w:rsidRPr="00811AA0">
              <w:br/>
            </w:r>
            <w:r w:rsidRPr="00811AA0">
              <w:rPr>
                <w:noProof/>
              </w:rPr>
              <w:drawing>
                <wp:inline distT="0" distB="0" distL="0" distR="0" wp14:anchorId="4FA6DA20" wp14:editId="4F0AE1A7">
                  <wp:extent cx="733232" cy="819150"/>
                  <wp:effectExtent l="0" t="0" r="0" b="0"/>
                  <wp:docPr id="157362797" name="Bilde 157362797" descr="http://orv.jbv.no/orv/lib/exe/fetch.php?w=50&amp;tok=9dc234&amp;media=tjn:kap_9:signal_67a.jpg">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0"/>
                          <pic:cNvPicPr/>
                        </pic:nvPicPr>
                        <pic:blipFill>
                          <a:blip r:embed="rId172">
                            <a:extLst>
                              <a:ext uri="{28A0092B-C50C-407E-A947-70E740481C1C}">
                                <a14:useLocalDpi xmlns:a14="http://schemas.microsoft.com/office/drawing/2010/main" val="0"/>
                              </a:ext>
                            </a:extLst>
                          </a:blip>
                          <a:stretch>
                            <a:fillRect/>
                          </a:stretch>
                        </pic:blipFill>
                        <pic:spPr>
                          <a:xfrm>
                            <a:off x="0" y="0"/>
                            <a:ext cx="738760" cy="825326"/>
                          </a:xfrm>
                          <a:prstGeom prst="rect">
                            <a:avLst/>
                          </a:prstGeom>
                        </pic:spPr>
                      </pic:pic>
                    </a:graphicData>
                  </a:graphic>
                </wp:inline>
              </w:drawing>
            </w:r>
          </w:p>
        </w:tc>
        <w:tc>
          <w:tcPr>
            <w:tcW w:w="255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00EC0EA" w14:textId="03C9AACE"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67A </w:t>
            </w:r>
            <w:r w:rsidRPr="00811AA0">
              <w:rPr>
                <w:rFonts w:ascii="Arial" w:hAnsi="Arial" w:cs="Arial"/>
                <w:sz w:val="24"/>
                <w:szCs w:val="24"/>
              </w:rPr>
              <w:br/>
              <w:t>«Orienteringssignal»</w:t>
            </w:r>
          </w:p>
        </w:tc>
        <w:tc>
          <w:tcPr>
            <w:tcW w:w="254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10B756C" w14:textId="6AAA62C5"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Fører skal gi signal 83 «Tog kommer».</w:t>
            </w:r>
          </w:p>
        </w:tc>
      </w:tr>
      <w:tr w:rsidR="00811AA0" w:rsidRPr="00811AA0" w14:paraId="628F2882" w14:textId="77777777" w:rsidTr="00BF1437">
        <w:tc>
          <w:tcPr>
            <w:tcW w:w="396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27EA07D9"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Gult kvadratisk skilt med bred sort kant og sort vannrett strek. </w:t>
            </w:r>
            <w:r w:rsidRPr="00811AA0">
              <w:br/>
            </w:r>
            <w:r w:rsidRPr="00811AA0">
              <w:rPr>
                <w:rFonts w:ascii="Arial" w:hAnsi="Arial" w:cs="Arial"/>
                <w:sz w:val="24"/>
                <w:szCs w:val="24"/>
              </w:rPr>
              <w:t>Eksempel: </w:t>
            </w:r>
            <w:r w:rsidRPr="00811AA0">
              <w:br/>
            </w:r>
            <w:r w:rsidRPr="00811AA0">
              <w:rPr>
                <w:noProof/>
              </w:rPr>
              <w:drawing>
                <wp:inline distT="0" distB="0" distL="0" distR="0" wp14:anchorId="6F7FB050" wp14:editId="109BD571">
                  <wp:extent cx="795849" cy="809625"/>
                  <wp:effectExtent l="0" t="0" r="4445" b="0"/>
                  <wp:docPr id="1950256023" name="Bilde 1950256023" descr="http://orv.jbv.no/orv/lib/exe/fetch.php?w=50&amp;tok=cc6e1f&amp;media=tjn:kap_9:signal_67b.jpg">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9"/>
                          <pic:cNvPicPr/>
                        </pic:nvPicPr>
                        <pic:blipFill>
                          <a:blip r:embed="rId174">
                            <a:extLst>
                              <a:ext uri="{28A0092B-C50C-407E-A947-70E740481C1C}">
                                <a14:useLocalDpi xmlns:a14="http://schemas.microsoft.com/office/drawing/2010/main" val="0"/>
                              </a:ext>
                            </a:extLst>
                          </a:blip>
                          <a:stretch>
                            <a:fillRect/>
                          </a:stretch>
                        </pic:blipFill>
                        <pic:spPr>
                          <a:xfrm>
                            <a:off x="0" y="0"/>
                            <a:ext cx="803030" cy="816930"/>
                          </a:xfrm>
                          <a:prstGeom prst="rect">
                            <a:avLst/>
                          </a:prstGeom>
                        </pic:spPr>
                      </pic:pic>
                    </a:graphicData>
                  </a:graphic>
                </wp:inline>
              </w:drawing>
            </w:r>
          </w:p>
        </w:tc>
        <w:tc>
          <w:tcPr>
            <w:tcW w:w="255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83BE1BA" w14:textId="259C19C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67B </w:t>
            </w:r>
            <w:r w:rsidRPr="00811AA0">
              <w:rPr>
                <w:rFonts w:ascii="Arial" w:hAnsi="Arial" w:cs="Arial"/>
                <w:sz w:val="24"/>
                <w:szCs w:val="24"/>
              </w:rPr>
              <w:br/>
              <w:t>«Orienteringssignal for planovergang»</w:t>
            </w:r>
          </w:p>
        </w:tc>
        <w:tc>
          <w:tcPr>
            <w:tcW w:w="254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C4F8ADE" w14:textId="7095A495"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Fører skal gi signal 83 «Tog kommer».</w:t>
            </w:r>
          </w:p>
        </w:tc>
      </w:tr>
      <w:tr w:rsidR="00811AA0" w:rsidRPr="00811AA0" w14:paraId="774D09AB" w14:textId="77777777" w:rsidTr="00BF1437">
        <w:tc>
          <w:tcPr>
            <w:tcW w:w="396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2911F678"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Gult kvadratisk skilt med bred sort kant og sort loddrett strek. </w:t>
            </w:r>
            <w:r w:rsidRPr="00811AA0">
              <w:br/>
            </w:r>
            <w:r w:rsidRPr="00811AA0">
              <w:rPr>
                <w:rFonts w:ascii="Arial" w:hAnsi="Arial" w:cs="Arial"/>
                <w:sz w:val="24"/>
                <w:szCs w:val="24"/>
              </w:rPr>
              <w:t>Eksempel: </w:t>
            </w:r>
            <w:r w:rsidRPr="00811AA0">
              <w:br/>
            </w:r>
            <w:r w:rsidRPr="00811AA0">
              <w:rPr>
                <w:noProof/>
              </w:rPr>
              <w:drawing>
                <wp:inline distT="0" distB="0" distL="0" distR="0" wp14:anchorId="45580493" wp14:editId="5CB461E7">
                  <wp:extent cx="714375" cy="750522"/>
                  <wp:effectExtent l="0" t="0" r="0" b="0"/>
                  <wp:docPr id="1396571684" name="Bilde 1396571684" descr="http://orv.jbv.no/orv/lib/exe/fetch.php?w=50&amp;tok=dd8be1&amp;media=tjn:kap_9:signal_67c.jpg">
                    <a:hlinkClick xmlns:a="http://schemas.openxmlformats.org/drawingml/2006/main" r:id="rId1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8"/>
                          <pic:cNvPicPr/>
                        </pic:nvPicPr>
                        <pic:blipFill>
                          <a:blip r:embed="rId176">
                            <a:extLst>
                              <a:ext uri="{28A0092B-C50C-407E-A947-70E740481C1C}">
                                <a14:useLocalDpi xmlns:a14="http://schemas.microsoft.com/office/drawing/2010/main" val="0"/>
                              </a:ext>
                            </a:extLst>
                          </a:blip>
                          <a:stretch>
                            <a:fillRect/>
                          </a:stretch>
                        </pic:blipFill>
                        <pic:spPr>
                          <a:xfrm>
                            <a:off x="0" y="0"/>
                            <a:ext cx="722098" cy="758635"/>
                          </a:xfrm>
                          <a:prstGeom prst="rect">
                            <a:avLst/>
                          </a:prstGeom>
                        </pic:spPr>
                      </pic:pic>
                    </a:graphicData>
                  </a:graphic>
                </wp:inline>
              </w:drawing>
            </w:r>
          </w:p>
        </w:tc>
        <w:tc>
          <w:tcPr>
            <w:tcW w:w="255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1291B02" w14:textId="37D7D84C"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67C </w:t>
            </w:r>
            <w:r w:rsidRPr="00811AA0">
              <w:rPr>
                <w:rFonts w:ascii="Arial" w:hAnsi="Arial" w:cs="Arial"/>
                <w:sz w:val="24"/>
                <w:szCs w:val="24"/>
              </w:rPr>
              <w:br/>
              <w:t>«Orienteringssignal for holdeplass»</w:t>
            </w:r>
          </w:p>
        </w:tc>
        <w:tc>
          <w:tcPr>
            <w:tcW w:w="254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0FDE529" w14:textId="6E91B24D"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Fører i tog som skal stoppe ved holdeplassen skal gi signal 83 «Tog kommer».</w:t>
            </w:r>
          </w:p>
        </w:tc>
      </w:tr>
      <w:tr w:rsidR="00811AA0" w:rsidRPr="00811AA0" w14:paraId="3F6E5FAA" w14:textId="77777777" w:rsidTr="00BF1437">
        <w:tc>
          <w:tcPr>
            <w:tcW w:w="396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178D2AA"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Gult kvadratisk skilt med bred sort kant, sort vannrett og sort loddrett strek. </w:t>
            </w:r>
            <w:r w:rsidRPr="00811AA0">
              <w:br/>
            </w:r>
            <w:r w:rsidRPr="00811AA0">
              <w:rPr>
                <w:rFonts w:ascii="Arial" w:hAnsi="Arial" w:cs="Arial"/>
                <w:sz w:val="24"/>
                <w:szCs w:val="24"/>
              </w:rPr>
              <w:t>Eksempel: </w:t>
            </w:r>
            <w:r w:rsidRPr="00811AA0">
              <w:br/>
            </w:r>
            <w:r w:rsidRPr="00811AA0">
              <w:rPr>
                <w:noProof/>
              </w:rPr>
              <w:drawing>
                <wp:inline distT="0" distB="0" distL="0" distR="0" wp14:anchorId="0F1CC758" wp14:editId="5E182813">
                  <wp:extent cx="783542" cy="809625"/>
                  <wp:effectExtent l="0" t="0" r="0" b="0"/>
                  <wp:docPr id="1822736438" name="Bilde 1822736438" descr="http://orv.jbv.no/orv/lib/exe/fetch.php?w=50&amp;tok=34c521&amp;media=tjn:kap_9:signal_67d.jpg">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7"/>
                          <pic:cNvPicPr/>
                        </pic:nvPicPr>
                        <pic:blipFill>
                          <a:blip r:embed="rId178">
                            <a:extLst>
                              <a:ext uri="{28A0092B-C50C-407E-A947-70E740481C1C}">
                                <a14:useLocalDpi xmlns:a14="http://schemas.microsoft.com/office/drawing/2010/main" val="0"/>
                              </a:ext>
                            </a:extLst>
                          </a:blip>
                          <a:stretch>
                            <a:fillRect/>
                          </a:stretch>
                        </pic:blipFill>
                        <pic:spPr>
                          <a:xfrm>
                            <a:off x="0" y="0"/>
                            <a:ext cx="790326" cy="816635"/>
                          </a:xfrm>
                          <a:prstGeom prst="rect">
                            <a:avLst/>
                          </a:prstGeom>
                        </pic:spPr>
                      </pic:pic>
                    </a:graphicData>
                  </a:graphic>
                </wp:inline>
              </w:drawing>
            </w:r>
          </w:p>
        </w:tc>
        <w:tc>
          <w:tcPr>
            <w:tcW w:w="255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336B32C" w14:textId="667213E1"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67D </w:t>
            </w:r>
            <w:r w:rsidRPr="00811AA0">
              <w:rPr>
                <w:rFonts w:ascii="Arial" w:hAnsi="Arial" w:cs="Arial"/>
                <w:sz w:val="24"/>
                <w:szCs w:val="24"/>
              </w:rPr>
              <w:br/>
              <w:t>«Orienteringssignal for planovergang og holdeplass»</w:t>
            </w:r>
          </w:p>
        </w:tc>
        <w:tc>
          <w:tcPr>
            <w:tcW w:w="254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484A303" w14:textId="41718BC2"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Fører skal gi signal 83 «Tog kommer».</w:t>
            </w:r>
          </w:p>
        </w:tc>
      </w:tr>
      <w:tr w:rsidR="00811AA0" w:rsidRPr="00811AA0" w14:paraId="1D4B9769" w14:textId="77777777" w:rsidTr="00BF1437">
        <w:tc>
          <w:tcPr>
            <w:tcW w:w="396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0858D1BB"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Rektangulært skilt som er diagonalt delt i et gult felt og et sort felt. </w:t>
            </w:r>
            <w:r w:rsidRPr="00811AA0">
              <w:br/>
            </w:r>
            <w:r w:rsidRPr="00811AA0">
              <w:rPr>
                <w:rFonts w:ascii="Arial" w:hAnsi="Arial" w:cs="Arial"/>
                <w:sz w:val="24"/>
                <w:szCs w:val="24"/>
              </w:rPr>
              <w:t>Eksempel: </w:t>
            </w:r>
            <w:r w:rsidRPr="00811AA0">
              <w:br/>
            </w:r>
            <w:r w:rsidRPr="00811AA0">
              <w:rPr>
                <w:noProof/>
              </w:rPr>
              <w:drawing>
                <wp:inline distT="0" distB="0" distL="0" distR="0" wp14:anchorId="5FC64814" wp14:editId="54C805AD">
                  <wp:extent cx="642189" cy="342900"/>
                  <wp:effectExtent l="0" t="0" r="5715" b="0"/>
                  <wp:docPr id="909841665" name="Bilde 909841665" descr="http://orv.jbv.no/orv/lib/exe/fetch.php?w=50&amp;tok=e98087&amp;media=tjn:kap_9:signal_67e.jpg">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6"/>
                          <pic:cNvPicPr/>
                        </pic:nvPicPr>
                        <pic:blipFill>
                          <a:blip r:embed="rId180">
                            <a:extLst>
                              <a:ext uri="{28A0092B-C50C-407E-A947-70E740481C1C}">
                                <a14:useLocalDpi xmlns:a14="http://schemas.microsoft.com/office/drawing/2010/main" val="0"/>
                              </a:ext>
                            </a:extLst>
                          </a:blip>
                          <a:stretch>
                            <a:fillRect/>
                          </a:stretch>
                        </pic:blipFill>
                        <pic:spPr>
                          <a:xfrm>
                            <a:off x="0" y="0"/>
                            <a:ext cx="643499" cy="343600"/>
                          </a:xfrm>
                          <a:prstGeom prst="rect">
                            <a:avLst/>
                          </a:prstGeom>
                        </pic:spPr>
                      </pic:pic>
                    </a:graphicData>
                  </a:graphic>
                </wp:inline>
              </w:drawing>
            </w:r>
          </w:p>
        </w:tc>
        <w:tc>
          <w:tcPr>
            <w:tcW w:w="255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272A5A9" w14:textId="3C0B7655"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67E </w:t>
            </w:r>
            <w:r w:rsidRPr="00811AA0">
              <w:rPr>
                <w:rFonts w:ascii="Arial" w:hAnsi="Arial" w:cs="Arial"/>
                <w:sz w:val="24"/>
                <w:szCs w:val="24"/>
              </w:rPr>
              <w:br/>
              <w:t>«Orienteringssignal dagtid»</w:t>
            </w:r>
          </w:p>
        </w:tc>
        <w:tc>
          <w:tcPr>
            <w:tcW w:w="254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34A1D1D" w14:textId="1EC7611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Fører skal ikke gi signal 83 «Tog kommer» mellom kl. 22.00 og 06.00.</w:t>
            </w:r>
          </w:p>
        </w:tc>
      </w:tr>
    </w:tbl>
    <w:p w14:paraId="77FC619F" w14:textId="77777777" w:rsidR="00654143" w:rsidRDefault="00654143" w:rsidP="00654143">
      <w:pPr>
        <w:spacing w:line="240" w:lineRule="auto"/>
        <w:rPr>
          <w:rFonts w:ascii="Arial" w:hAnsi="Arial" w:cs="Arial"/>
          <w:sz w:val="24"/>
          <w:szCs w:val="24"/>
        </w:rPr>
      </w:pPr>
    </w:p>
    <w:p w14:paraId="54148339" w14:textId="77777777" w:rsidR="00654143" w:rsidRPr="00811AA0" w:rsidRDefault="00654143" w:rsidP="00CE4E2A">
      <w:pPr>
        <w:pStyle w:val="HSV2Overskrift"/>
      </w:pPr>
      <w:bookmarkStart w:id="309" w:name="_Toc183518584"/>
      <w:r w:rsidRPr="00811AA0">
        <w:lastRenderedPageBreak/>
        <w:t>8.54 Hastighetssignaler</w:t>
      </w:r>
      <w:bookmarkEnd w:id="309"/>
      <w:r w:rsidRPr="00811AA0">
        <w:t xml:space="preserve"> </w:t>
      </w:r>
    </w:p>
    <w:p w14:paraId="31FAF6D4"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På strekning med fjernstyring og på strekning med togmelding er største hastighet på linjen og i hovedtogspor angitt med hastighetssignaler og kan være angitt med hastighetssignaler i andre spor. </w:t>
      </w:r>
    </w:p>
    <w:p w14:paraId="03DBE3AF"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Signal 68C «Avvikende hastighet» er satt opp der hastigheten over avvikende sporveksler er en annen enn 40 km/t. </w:t>
      </w:r>
      <w:hyperlink r:id="rId181" w:anchor="hastighetssignaler_9-42" w:tgtFrame="_tab" w:tooltip="http://orv.jbv.no/orv/doku.php?id=tjn:kap_9%3Alll._signalskilt_m.m#hastighetssignaler_9-42" w:history="1">
        <w:r w:rsidRPr="00811AA0">
          <w:rPr>
            <w:rFonts w:ascii="Arial" w:hAnsi="Arial" w:cs="Arial"/>
            <w:sz w:val="24"/>
            <w:szCs w:val="24"/>
          </w:rPr>
          <w:t>Signalet</w:t>
        </w:r>
      </w:hyperlink>
      <w:r w:rsidRPr="00811AA0">
        <w:rPr>
          <w:rFonts w:ascii="Arial" w:hAnsi="Arial" w:cs="Arial"/>
          <w:sz w:val="24"/>
          <w:szCs w:val="24"/>
        </w:rPr>
        <w:t xml:space="preserve"> kan være satt opp på stolpen til signal </w:t>
      </w:r>
      <w:hyperlink r:id="rId182" w:anchor="hastighetssignaler_9-42" w:tgtFrame="_tab" w:tooltip="http://orv.jbv.no/orv/doku.php?id=tjn:kap_9%3Alll._signalskilt_m.m#hastighetssignaler_9-42" w:history="1">
        <w:r w:rsidRPr="00811AA0">
          <w:rPr>
            <w:rFonts w:ascii="Arial" w:hAnsi="Arial" w:cs="Arial"/>
            <w:sz w:val="24"/>
            <w:szCs w:val="24"/>
          </w:rPr>
          <w:t>68A</w:t>
        </w:r>
      </w:hyperlink>
      <w:r w:rsidRPr="00811AA0">
        <w:rPr>
          <w:rFonts w:ascii="Arial" w:hAnsi="Arial" w:cs="Arial"/>
          <w:sz w:val="24"/>
          <w:szCs w:val="24"/>
        </w:rPr>
        <w:t xml:space="preserve"> «Nedsatt hastighet», på hovedsignal, forsignal, enkelt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eller egen stolpe.</w:t>
      </w:r>
    </w:p>
    <w:p w14:paraId="25BA5AB0"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3. I stedet for signal 68C «Avvikende hastighet», kan hastigheten vises med signal 68E «Avvikende hastighet». På enkelte stasjoner på strekning med FATC vises avvikende hastighet kun i førerpanelet.</w:t>
      </w:r>
    </w:p>
    <w:p w14:paraId="7935C88F"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4. Signal 68A «Nedsatt hastighet» og signal 68C «Avvikende hastighet» skal settes opp slik at hastighetsnedsettelsen kan gjennomføres der den gjelder fra.</w:t>
      </w:r>
    </w:p>
    <w:p w14:paraId="1F5BFFC0"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5. Hastigheten for kjøring ut fra en stasjon skal angis med hastighetssignal i </w:t>
      </w:r>
      <w:proofErr w:type="spellStart"/>
      <w:r w:rsidRPr="00811AA0">
        <w:rPr>
          <w:rFonts w:ascii="Arial" w:hAnsi="Arial" w:cs="Arial"/>
          <w:sz w:val="24"/>
          <w:szCs w:val="24"/>
        </w:rPr>
        <w:t>utkjørtogveien</w:t>
      </w:r>
      <w:proofErr w:type="spellEnd"/>
      <w:r w:rsidRPr="00811AA0">
        <w:rPr>
          <w:rFonts w:ascii="Arial" w:hAnsi="Arial" w:cs="Arial"/>
          <w:sz w:val="24"/>
          <w:szCs w:val="24"/>
        </w:rPr>
        <w:t>.</w:t>
      </w:r>
    </w:p>
    <w:p w14:paraId="276F2E83"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6. Er kjørehastigheten inn på stasjonen lavere enn på strekningen før stasjonen, skal signal 68A «Nedsatt hastighet» også settes opp på/ved </w:t>
      </w:r>
      <w:proofErr w:type="spellStart"/>
      <w:r w:rsidRPr="00811AA0">
        <w:rPr>
          <w:rFonts w:ascii="Arial" w:hAnsi="Arial" w:cs="Arial"/>
          <w:sz w:val="24"/>
          <w:szCs w:val="24"/>
        </w:rPr>
        <w:t>innkjørhovedsignalet</w:t>
      </w:r>
      <w:proofErr w:type="spellEnd"/>
      <w:r w:rsidRPr="00811AA0">
        <w:rPr>
          <w:rFonts w:ascii="Arial" w:hAnsi="Arial" w:cs="Arial"/>
          <w:sz w:val="24"/>
          <w:szCs w:val="24"/>
        </w:rPr>
        <w:t>.</w:t>
      </w:r>
    </w:p>
    <w:p w14:paraId="6F580F2F"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 xml:space="preserve">7. </w:t>
      </w:r>
    </w:p>
    <w:tbl>
      <w:tblPr>
        <w:tblW w:w="0" w:type="auto"/>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4A0" w:firstRow="1" w:lastRow="0" w:firstColumn="1" w:lastColumn="0" w:noHBand="0" w:noVBand="1"/>
      </w:tblPr>
      <w:tblGrid>
        <w:gridCol w:w="3111"/>
        <w:gridCol w:w="1936"/>
        <w:gridCol w:w="4009"/>
      </w:tblGrid>
      <w:tr w:rsidR="00811AA0" w:rsidRPr="00811AA0" w14:paraId="511DDDC3" w14:textId="77777777" w:rsidTr="00D44976">
        <w:trPr>
          <w:tblHeader/>
        </w:trPr>
        <w:tc>
          <w:tcPr>
            <w:tcW w:w="3111"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04B75BD"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w:t>
            </w:r>
          </w:p>
        </w:tc>
        <w:tc>
          <w:tcPr>
            <w:tcW w:w="1936"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9F08A49"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4009"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BF5D5F4"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5FFF985B" w14:textId="77777777" w:rsidTr="00BF1437">
        <w:tc>
          <w:tcPr>
            <w:tcW w:w="311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01D15FE1"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Gult trekantet skilt med sorte tall og sort kant med spissen ned. </w:t>
            </w:r>
            <w:r w:rsidRPr="00811AA0">
              <w:br/>
            </w:r>
            <w:r w:rsidRPr="00811AA0">
              <w:rPr>
                <w:rFonts w:ascii="Arial" w:hAnsi="Arial" w:cs="Arial"/>
                <w:sz w:val="24"/>
                <w:szCs w:val="24"/>
              </w:rPr>
              <w:t>Eksempel: </w:t>
            </w:r>
            <w:r w:rsidRPr="00811AA0">
              <w:br/>
            </w:r>
            <w:r w:rsidRPr="00811AA0">
              <w:rPr>
                <w:noProof/>
              </w:rPr>
              <w:drawing>
                <wp:inline distT="0" distB="0" distL="0" distR="0" wp14:anchorId="188E9298" wp14:editId="309A9568">
                  <wp:extent cx="699017" cy="571500"/>
                  <wp:effectExtent l="0" t="0" r="6350" b="0"/>
                  <wp:docPr id="784205001" name="Bilde 784205001" descr="http://orv.jbv.no/orv/lib/exe/fetch.php?w=50&amp;tok=815b26&amp;media=tjn:kap_9:signal_68a.jpg">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5"/>
                          <pic:cNvPicPr/>
                        </pic:nvPicPr>
                        <pic:blipFill>
                          <a:blip r:embed="rId184">
                            <a:extLst>
                              <a:ext uri="{28A0092B-C50C-407E-A947-70E740481C1C}">
                                <a14:useLocalDpi xmlns:a14="http://schemas.microsoft.com/office/drawing/2010/main" val="0"/>
                              </a:ext>
                            </a:extLst>
                          </a:blip>
                          <a:stretch>
                            <a:fillRect/>
                          </a:stretch>
                        </pic:blipFill>
                        <pic:spPr>
                          <a:xfrm>
                            <a:off x="0" y="0"/>
                            <a:ext cx="702047" cy="573977"/>
                          </a:xfrm>
                          <a:prstGeom prst="rect">
                            <a:avLst/>
                          </a:prstGeom>
                        </pic:spPr>
                      </pic:pic>
                    </a:graphicData>
                  </a:graphic>
                </wp:inline>
              </w:drawing>
            </w:r>
          </w:p>
        </w:tc>
        <w:tc>
          <w:tcPr>
            <w:tcW w:w="193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857ECA4" w14:textId="78C729D9"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68A </w:t>
            </w:r>
            <w:r w:rsidRPr="00811AA0">
              <w:rPr>
                <w:rFonts w:ascii="Arial" w:hAnsi="Arial" w:cs="Arial"/>
                <w:sz w:val="24"/>
                <w:szCs w:val="24"/>
              </w:rPr>
              <w:br/>
              <w:t>«Nedsatt hastighet»</w:t>
            </w:r>
          </w:p>
        </w:tc>
        <w:tc>
          <w:tcPr>
            <w:tcW w:w="400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660A3E7" w14:textId="77777777" w:rsidR="00654143" w:rsidRDefault="00654143" w:rsidP="00BF1437">
            <w:pPr>
              <w:spacing w:after="0" w:line="240" w:lineRule="auto"/>
              <w:rPr>
                <w:rFonts w:ascii="Arial" w:hAnsi="Arial" w:cs="Arial"/>
                <w:sz w:val="24"/>
                <w:szCs w:val="24"/>
              </w:rPr>
            </w:pPr>
            <w:r w:rsidRPr="00811AA0">
              <w:rPr>
                <w:rFonts w:ascii="Arial" w:hAnsi="Arial" w:cs="Arial"/>
                <w:sz w:val="24"/>
                <w:szCs w:val="24"/>
              </w:rPr>
              <w:t>Hastigheten skal settes ned ved signal 68D «Markeringsmerke» til det som er angitt på signalet. </w:t>
            </w:r>
            <w:r w:rsidRPr="00811AA0">
              <w:rPr>
                <w:rFonts w:ascii="Arial" w:hAnsi="Arial" w:cs="Arial"/>
                <w:sz w:val="24"/>
                <w:szCs w:val="24"/>
              </w:rPr>
              <w:br/>
            </w:r>
            <w:r w:rsidRPr="00811AA0">
              <w:rPr>
                <w:rFonts w:ascii="Arial" w:hAnsi="Arial" w:cs="Arial"/>
                <w:sz w:val="24"/>
                <w:szCs w:val="24"/>
              </w:rPr>
              <w:br/>
              <w:t>Stort 7 tall betyr 70 km/t, stort 8 tall 80 km/t osv. Et lite 5-tall i tillegg til det store tallet, betyr 5 km/t høyere hastighet, for eksempel 75 km/t.</w:t>
            </w:r>
          </w:p>
          <w:p w14:paraId="1BE0BBFE" w14:textId="77777777" w:rsidR="00D44976" w:rsidRDefault="00D44976" w:rsidP="00BF1437">
            <w:pPr>
              <w:pStyle w:val="HSVNormal"/>
              <w:rPr>
                <w:lang w:bidi="ar-SA"/>
              </w:rPr>
            </w:pPr>
          </w:p>
          <w:p w14:paraId="591C7544" w14:textId="77777777" w:rsidR="00D44976" w:rsidRPr="00D44976" w:rsidRDefault="00D44976" w:rsidP="00BF1437">
            <w:pPr>
              <w:pStyle w:val="HSVNormal"/>
              <w:rPr>
                <w:lang w:bidi="ar-SA"/>
              </w:rPr>
            </w:pPr>
          </w:p>
          <w:p w14:paraId="401E285F" w14:textId="0B9D70A2" w:rsidR="00D44976" w:rsidRPr="00D44976" w:rsidRDefault="00D44976" w:rsidP="00BF1437">
            <w:pPr>
              <w:pStyle w:val="HSVNormal"/>
              <w:rPr>
                <w:lang w:bidi="ar-SA"/>
              </w:rPr>
            </w:pPr>
          </w:p>
        </w:tc>
      </w:tr>
      <w:tr w:rsidR="00811AA0" w:rsidRPr="00811AA0" w14:paraId="2EBA5E87" w14:textId="77777777" w:rsidTr="00BF1437">
        <w:tc>
          <w:tcPr>
            <w:tcW w:w="311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B84BEB6"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Gult trekantet skilt med sorte tall og sort kant med spissen opp. </w:t>
            </w:r>
            <w:r w:rsidRPr="00811AA0">
              <w:br/>
            </w:r>
            <w:r w:rsidRPr="00811AA0">
              <w:rPr>
                <w:rFonts w:ascii="Arial" w:hAnsi="Arial" w:cs="Arial"/>
                <w:sz w:val="24"/>
                <w:szCs w:val="24"/>
              </w:rPr>
              <w:t>Eksempel: </w:t>
            </w:r>
            <w:r w:rsidRPr="00811AA0">
              <w:br/>
            </w:r>
            <w:r w:rsidRPr="00811AA0">
              <w:rPr>
                <w:noProof/>
              </w:rPr>
              <w:drawing>
                <wp:inline distT="0" distB="0" distL="0" distR="0" wp14:anchorId="3562757F" wp14:editId="1D426441">
                  <wp:extent cx="630592" cy="609600"/>
                  <wp:effectExtent l="0" t="0" r="0" b="0"/>
                  <wp:docPr id="31891907" name="Bilde 31891907" descr="http://orv.jbv.no/orv/lib/exe/fetch.php?w=50&amp;tok=3fa6dc&amp;media=tjn:kap_9:signal_68b.jpg">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4"/>
                          <pic:cNvPicPr/>
                        </pic:nvPicPr>
                        <pic:blipFill>
                          <a:blip r:embed="rId186">
                            <a:extLst>
                              <a:ext uri="{28A0092B-C50C-407E-A947-70E740481C1C}">
                                <a14:useLocalDpi xmlns:a14="http://schemas.microsoft.com/office/drawing/2010/main" val="0"/>
                              </a:ext>
                            </a:extLst>
                          </a:blip>
                          <a:stretch>
                            <a:fillRect/>
                          </a:stretch>
                        </pic:blipFill>
                        <pic:spPr>
                          <a:xfrm>
                            <a:off x="0" y="0"/>
                            <a:ext cx="633995" cy="612890"/>
                          </a:xfrm>
                          <a:prstGeom prst="rect">
                            <a:avLst/>
                          </a:prstGeom>
                        </pic:spPr>
                      </pic:pic>
                    </a:graphicData>
                  </a:graphic>
                </wp:inline>
              </w:drawing>
            </w:r>
          </w:p>
        </w:tc>
        <w:tc>
          <w:tcPr>
            <w:tcW w:w="193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E953C49" w14:textId="31F6A1A3"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68B </w:t>
            </w:r>
            <w:r w:rsidRPr="00811AA0">
              <w:rPr>
                <w:rFonts w:ascii="Arial" w:hAnsi="Arial" w:cs="Arial"/>
                <w:sz w:val="24"/>
                <w:szCs w:val="24"/>
              </w:rPr>
              <w:br/>
              <w:t>«Økt Hastighet»</w:t>
            </w:r>
          </w:p>
        </w:tc>
        <w:tc>
          <w:tcPr>
            <w:tcW w:w="400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3F798B5" w14:textId="77777777" w:rsidR="00654143" w:rsidRDefault="00654143" w:rsidP="00BF1437">
            <w:pPr>
              <w:spacing w:after="0" w:line="240" w:lineRule="auto"/>
              <w:rPr>
                <w:rFonts w:ascii="Arial" w:hAnsi="Arial" w:cs="Arial"/>
                <w:sz w:val="24"/>
                <w:szCs w:val="24"/>
              </w:rPr>
            </w:pPr>
            <w:r w:rsidRPr="00811AA0">
              <w:rPr>
                <w:rFonts w:ascii="Arial" w:hAnsi="Arial" w:cs="Arial"/>
                <w:sz w:val="24"/>
                <w:szCs w:val="24"/>
              </w:rPr>
              <w:t>Hastigheten kan økes når hele toget har kjørt forbi skiltet. </w:t>
            </w:r>
            <w:r w:rsidRPr="00811AA0">
              <w:rPr>
                <w:rFonts w:ascii="Arial" w:hAnsi="Arial" w:cs="Arial"/>
                <w:sz w:val="24"/>
                <w:szCs w:val="24"/>
              </w:rPr>
              <w:br/>
            </w:r>
            <w:r w:rsidRPr="00811AA0">
              <w:rPr>
                <w:rFonts w:ascii="Arial" w:hAnsi="Arial" w:cs="Arial"/>
                <w:sz w:val="24"/>
                <w:szCs w:val="24"/>
              </w:rPr>
              <w:br/>
              <w:t>Stort 9 tall betyr 90 km/t, stort 10 tall 100 km/t osv. Et lite 5-tall i tillegg til det store tallet, betyr 5 km/t høyere hastighet, for eksempel 95 km/t.</w:t>
            </w:r>
          </w:p>
          <w:p w14:paraId="1E369337" w14:textId="5DA3B930" w:rsidR="00D44976" w:rsidRPr="00D44976" w:rsidRDefault="00D44976" w:rsidP="00BF1437">
            <w:pPr>
              <w:pStyle w:val="HSVNormal"/>
              <w:rPr>
                <w:lang w:bidi="ar-SA"/>
              </w:rPr>
            </w:pPr>
          </w:p>
        </w:tc>
      </w:tr>
    </w:tbl>
    <w:p w14:paraId="18375C5B" w14:textId="77777777" w:rsidR="00BF1437" w:rsidRDefault="00BF1437">
      <w:r>
        <w:br w:type="page"/>
      </w:r>
    </w:p>
    <w:tbl>
      <w:tblPr>
        <w:tblW w:w="0" w:type="auto"/>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4A0" w:firstRow="1" w:lastRow="0" w:firstColumn="1" w:lastColumn="0" w:noHBand="0" w:noVBand="1"/>
      </w:tblPr>
      <w:tblGrid>
        <w:gridCol w:w="3111"/>
        <w:gridCol w:w="1936"/>
        <w:gridCol w:w="4009"/>
      </w:tblGrid>
      <w:tr w:rsidR="00811AA0" w:rsidRPr="00811AA0" w14:paraId="1A11BE1C" w14:textId="77777777" w:rsidTr="00BF1437">
        <w:tc>
          <w:tcPr>
            <w:tcW w:w="311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3EC927B3" w14:textId="28AD3783"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lastRenderedPageBreak/>
              <w:t>Gult sirkelformet skilt med sorte tall og sort kant. </w:t>
            </w:r>
            <w:r w:rsidRPr="00811AA0">
              <w:br/>
            </w:r>
            <w:r w:rsidRPr="00811AA0">
              <w:rPr>
                <w:rFonts w:ascii="Arial" w:hAnsi="Arial" w:cs="Arial"/>
                <w:sz w:val="24"/>
                <w:szCs w:val="24"/>
              </w:rPr>
              <w:t>Eksempel: </w:t>
            </w:r>
            <w:r w:rsidRPr="00811AA0">
              <w:br/>
            </w:r>
            <w:r w:rsidRPr="00811AA0">
              <w:rPr>
                <w:noProof/>
              </w:rPr>
              <w:drawing>
                <wp:inline distT="0" distB="0" distL="0" distR="0" wp14:anchorId="170CC04C" wp14:editId="5F39DD4D">
                  <wp:extent cx="629178" cy="619125"/>
                  <wp:effectExtent l="0" t="0" r="0" b="0"/>
                  <wp:docPr id="1362528461" name="Bilde 1362528461" descr="http://orv.jbv.no/orv/lib/exe/fetch.php?w=50&amp;tok=965d19&amp;media=tjn:kap_9:signal_68c.jpg">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3"/>
                          <pic:cNvPicPr/>
                        </pic:nvPicPr>
                        <pic:blipFill>
                          <a:blip r:embed="rId188">
                            <a:extLst>
                              <a:ext uri="{28A0092B-C50C-407E-A947-70E740481C1C}">
                                <a14:useLocalDpi xmlns:a14="http://schemas.microsoft.com/office/drawing/2010/main" val="0"/>
                              </a:ext>
                            </a:extLst>
                          </a:blip>
                          <a:stretch>
                            <a:fillRect/>
                          </a:stretch>
                        </pic:blipFill>
                        <pic:spPr>
                          <a:xfrm>
                            <a:off x="0" y="0"/>
                            <a:ext cx="632285" cy="622182"/>
                          </a:xfrm>
                          <a:prstGeom prst="rect">
                            <a:avLst/>
                          </a:prstGeom>
                        </pic:spPr>
                      </pic:pic>
                    </a:graphicData>
                  </a:graphic>
                </wp:inline>
              </w:drawing>
            </w:r>
          </w:p>
        </w:tc>
        <w:tc>
          <w:tcPr>
            <w:tcW w:w="193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604E2E1" w14:textId="6D045182"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68C </w:t>
            </w:r>
            <w:r w:rsidRPr="00811AA0">
              <w:rPr>
                <w:rFonts w:ascii="Arial" w:hAnsi="Arial" w:cs="Arial"/>
                <w:sz w:val="24"/>
                <w:szCs w:val="24"/>
              </w:rPr>
              <w:br/>
              <w:t>«Avvikende hastighet»</w:t>
            </w:r>
          </w:p>
        </w:tc>
        <w:tc>
          <w:tcPr>
            <w:tcW w:w="400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480BE4F" w14:textId="59B7D7B8"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Hastigheten over første avvikende sporveksel eller sporvekselgruppe kan økes eller må reduseres til det som er angitt på signalet. </w:t>
            </w:r>
            <w:r w:rsidRPr="00811AA0">
              <w:rPr>
                <w:rFonts w:ascii="Arial" w:hAnsi="Arial" w:cs="Arial"/>
                <w:sz w:val="24"/>
                <w:szCs w:val="24"/>
              </w:rPr>
              <w:br/>
            </w:r>
            <w:r w:rsidRPr="00811AA0">
              <w:rPr>
                <w:rFonts w:ascii="Arial" w:hAnsi="Arial" w:cs="Arial"/>
                <w:sz w:val="24"/>
                <w:szCs w:val="24"/>
              </w:rPr>
              <w:br/>
              <w:t>Stort 6 tall betyr 60 km/t, stort 7 tall 70 km/t osv.</w:t>
            </w:r>
          </w:p>
        </w:tc>
      </w:tr>
      <w:tr w:rsidR="00811AA0" w:rsidRPr="00811AA0" w14:paraId="2CF0D3A2" w14:textId="77777777" w:rsidTr="00BF1437">
        <w:tc>
          <w:tcPr>
            <w:tcW w:w="311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35B6F0BE"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Gult trekantet skilt med spissen ned. </w:t>
            </w:r>
            <w:r w:rsidRPr="00811AA0">
              <w:br/>
            </w:r>
            <w:r w:rsidRPr="00811AA0">
              <w:rPr>
                <w:rFonts w:ascii="Arial" w:hAnsi="Arial" w:cs="Arial"/>
                <w:sz w:val="24"/>
                <w:szCs w:val="24"/>
              </w:rPr>
              <w:t>Eksempel: </w:t>
            </w:r>
            <w:r w:rsidRPr="00811AA0">
              <w:br/>
            </w:r>
            <w:r w:rsidRPr="00811AA0">
              <w:rPr>
                <w:noProof/>
              </w:rPr>
              <w:drawing>
                <wp:inline distT="0" distB="0" distL="0" distR="0" wp14:anchorId="49EBCDEE" wp14:editId="76480012">
                  <wp:extent cx="476885" cy="397510"/>
                  <wp:effectExtent l="0" t="0" r="0" b="2540"/>
                  <wp:docPr id="2089398913" name="Bilde 2089398913" descr="http://orv.jbv.no/orv/lib/exe/fetch.php?w=50&amp;tok=c7631e&amp;media=tjn:kap_9:signal_68d.jpg">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2"/>
                          <pic:cNvPicPr/>
                        </pic:nvPicPr>
                        <pic:blipFill>
                          <a:blip r:embed="rId190">
                            <a:extLst>
                              <a:ext uri="{28A0092B-C50C-407E-A947-70E740481C1C}">
                                <a14:useLocalDpi xmlns:a14="http://schemas.microsoft.com/office/drawing/2010/main" val="0"/>
                              </a:ext>
                            </a:extLst>
                          </a:blip>
                          <a:stretch>
                            <a:fillRect/>
                          </a:stretch>
                        </pic:blipFill>
                        <pic:spPr>
                          <a:xfrm>
                            <a:off x="0" y="0"/>
                            <a:ext cx="483636" cy="403137"/>
                          </a:xfrm>
                          <a:prstGeom prst="rect">
                            <a:avLst/>
                          </a:prstGeom>
                        </pic:spPr>
                      </pic:pic>
                    </a:graphicData>
                  </a:graphic>
                </wp:inline>
              </w:drawing>
            </w:r>
          </w:p>
        </w:tc>
        <w:tc>
          <w:tcPr>
            <w:tcW w:w="193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63E882F" w14:textId="7CDB9278"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68D </w:t>
            </w:r>
            <w:r w:rsidRPr="00811AA0">
              <w:rPr>
                <w:rFonts w:ascii="Arial" w:hAnsi="Arial" w:cs="Arial"/>
                <w:sz w:val="24"/>
                <w:szCs w:val="24"/>
              </w:rPr>
              <w:br/>
              <w:t>«Markeringsmerke»</w:t>
            </w:r>
          </w:p>
        </w:tc>
        <w:tc>
          <w:tcPr>
            <w:tcW w:w="400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7FB40C6" w14:textId="0E8F03A0"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Nedsatt hastighet i tilknytning til signal 68A, 68G og 69A gjelder fra dette skiltet.</w:t>
            </w:r>
          </w:p>
        </w:tc>
      </w:tr>
    </w:tbl>
    <w:p w14:paraId="70E7F5F5" w14:textId="77777777" w:rsidR="00654143" w:rsidRPr="00811AA0" w:rsidRDefault="00654143" w:rsidP="00CE4E2A">
      <w:pPr>
        <w:pStyle w:val="HSV2Overskrift"/>
      </w:pPr>
      <w:bookmarkStart w:id="310" w:name="_Toc183518585"/>
      <w:r w:rsidRPr="00811AA0">
        <w:t>8.55 Tilleggshastighet</w:t>
      </w:r>
      <w:bookmarkEnd w:id="310"/>
      <w:r w:rsidRPr="00811AA0">
        <w:t xml:space="preserve"> </w:t>
      </w:r>
    </w:p>
    <w:p w14:paraId="0DD3AADF"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68F «Tilleggshastighet» brukes på strekning der enkelte tog kan kjøre med høyere hastighet enn andre tog. Signalet er satt opp under signal 68A «Nedsatt hastighet» eller signal 68B «Økt hastighet». </w:t>
      </w:r>
    </w:p>
    <w:p w14:paraId="0C4EF206"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457"/>
        <w:gridCol w:w="2733"/>
        <w:gridCol w:w="3866"/>
      </w:tblGrid>
      <w:tr w:rsidR="00811AA0" w:rsidRPr="00811AA0" w14:paraId="7E30BC3D"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BA78ED2"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61EE26E"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9E1957E"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163CFA40" w14:textId="77777777" w:rsidTr="00BF1437">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2EB27C94"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Gult rektangulært skilt med sorte tall. </w:t>
            </w:r>
            <w:r w:rsidRPr="00811AA0">
              <w:br/>
            </w:r>
            <w:r w:rsidRPr="00811AA0">
              <w:rPr>
                <w:rFonts w:ascii="Arial" w:hAnsi="Arial" w:cs="Arial"/>
                <w:sz w:val="24"/>
                <w:szCs w:val="24"/>
              </w:rPr>
              <w:t>Eksempel: </w:t>
            </w:r>
            <w:r w:rsidRPr="00811AA0">
              <w:br/>
            </w:r>
            <w:r w:rsidRPr="00811AA0">
              <w:rPr>
                <w:noProof/>
              </w:rPr>
              <w:drawing>
                <wp:inline distT="0" distB="0" distL="0" distR="0" wp14:anchorId="43379FDC" wp14:editId="47FC955C">
                  <wp:extent cx="476885" cy="374015"/>
                  <wp:effectExtent l="0" t="0" r="0" b="6985"/>
                  <wp:docPr id="608395483" name="Bilde 608395483" descr="http://orv.jbv.no/orv/lib/exe/fetch.php?w=50&amp;tok=9dd42c&amp;media=tjn:kap_9:signal_68f.jpg">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1"/>
                          <pic:cNvPicPr/>
                        </pic:nvPicPr>
                        <pic:blipFill>
                          <a:blip r:embed="rId192">
                            <a:extLst>
                              <a:ext uri="{28A0092B-C50C-407E-A947-70E740481C1C}">
                                <a14:useLocalDpi xmlns:a14="http://schemas.microsoft.com/office/drawing/2010/main" val="0"/>
                              </a:ext>
                            </a:extLst>
                          </a:blip>
                          <a:stretch>
                            <a:fillRect/>
                          </a:stretch>
                        </pic:blipFill>
                        <pic:spPr>
                          <a:xfrm>
                            <a:off x="0" y="0"/>
                            <a:ext cx="476885" cy="37401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061FC88" w14:textId="208D2E63"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68F </w:t>
            </w:r>
            <w:r w:rsidRPr="00811AA0">
              <w:rPr>
                <w:rFonts w:ascii="Arial" w:hAnsi="Arial" w:cs="Arial"/>
                <w:sz w:val="24"/>
                <w:szCs w:val="24"/>
              </w:rPr>
              <w:br/>
              <w:t>«Tilleggshastighet»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A219AD1" w14:textId="63393C9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Enkelte tog kan øke hastigheten med det som er angitt på signalet. </w:t>
            </w:r>
            <w:r w:rsidRPr="00811AA0">
              <w:rPr>
                <w:rFonts w:ascii="Arial" w:hAnsi="Arial" w:cs="Arial"/>
                <w:sz w:val="24"/>
                <w:szCs w:val="24"/>
              </w:rPr>
              <w:br/>
              <w:t>Signalet angir tilleggshastighet i km/t.</w:t>
            </w:r>
          </w:p>
        </w:tc>
      </w:tr>
    </w:tbl>
    <w:p w14:paraId="45A68F97" w14:textId="77777777" w:rsidR="00654143" w:rsidRPr="00811AA0" w:rsidRDefault="00654143" w:rsidP="00654143">
      <w:pPr>
        <w:spacing w:line="240" w:lineRule="auto"/>
        <w:rPr>
          <w:rFonts w:ascii="Arial" w:hAnsi="Arial" w:cs="Arial"/>
          <w:vanish/>
          <w:sz w:val="24"/>
          <w:szCs w:val="24"/>
        </w:rPr>
      </w:pPr>
    </w:p>
    <w:p w14:paraId="21DF7052" w14:textId="77777777" w:rsidR="00654143" w:rsidRPr="00811AA0" w:rsidRDefault="00654143" w:rsidP="00CE4E2A">
      <w:pPr>
        <w:pStyle w:val="HSV2Overskrift"/>
      </w:pPr>
      <w:bookmarkStart w:id="311" w:name="_Toc183518586"/>
      <w:r w:rsidRPr="00811AA0">
        <w:t>8.56 Hastighet for krengetog</w:t>
      </w:r>
      <w:bookmarkEnd w:id="311"/>
      <w:r w:rsidRPr="00811AA0">
        <w:t xml:space="preserve"> </w:t>
      </w:r>
    </w:p>
    <w:p w14:paraId="13E4B2D0"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Signal 68G «Hastighet for krengetog» er satt opp på strekning der krengetog kan kjøres med økt hastighet. Signalet er satt opp under signal 68A «Nedsatt hastighet» eller signal 68B «Økt hastighet».</w:t>
      </w:r>
    </w:p>
    <w:p w14:paraId="47AC91CE"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2. Signal 68G «Hastighet for krengetog» er alltid satt opp sammen med signal 68A «Nedsatt hastighet» når hastigheten for krengetog settes ned selv om hastigheten for andre tog ikke settes ned.</w:t>
      </w:r>
    </w:p>
    <w:p w14:paraId="4262672C"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3. Når hastigheten for krengetog er satt ned, er det punktet hastigheten gjelder fra angitt med signal 68D «Markeringsmerke».</w:t>
      </w:r>
    </w:p>
    <w:p w14:paraId="541CECEF"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4. På strekning med FATC kan signal 68G «Hastighet for krengetog» unnlates.</w:t>
      </w:r>
    </w:p>
    <w:p w14:paraId="227FAD36" w14:textId="77777777" w:rsidR="00D44976" w:rsidRDefault="00D44976">
      <w:pPr>
        <w:rPr>
          <w:rFonts w:ascii="Arial" w:hAnsi="Arial" w:cs="Arial"/>
          <w:sz w:val="24"/>
          <w:szCs w:val="24"/>
        </w:rPr>
      </w:pPr>
      <w:r>
        <w:rPr>
          <w:rFonts w:ascii="Arial" w:hAnsi="Arial" w:cs="Arial"/>
          <w:sz w:val="24"/>
          <w:szCs w:val="24"/>
        </w:rPr>
        <w:br w:type="page"/>
      </w:r>
    </w:p>
    <w:p w14:paraId="74BA6084" w14:textId="3CE7C50F"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lastRenderedPageBreak/>
        <w:t xml:space="preserve">5.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402"/>
        <w:gridCol w:w="1964"/>
        <w:gridCol w:w="4690"/>
      </w:tblGrid>
      <w:tr w:rsidR="00811AA0" w:rsidRPr="00811AA0" w14:paraId="668B893A" w14:textId="77777777" w:rsidTr="00BF1437">
        <w:trPr>
          <w:tblHeader/>
        </w:trPr>
        <w:tc>
          <w:tcPr>
            <w:tcW w:w="2402"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D15A409"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w:t>
            </w:r>
          </w:p>
        </w:tc>
        <w:tc>
          <w:tcPr>
            <w:tcW w:w="1964"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242BF51"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5B25C4B"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173D29EB" w14:textId="77777777" w:rsidTr="00BF1437">
        <w:tc>
          <w:tcPr>
            <w:tcW w:w="240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121C6A10" w14:textId="6629CD4A"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Blått</w:t>
            </w:r>
            <w:r w:rsidR="00BF1437">
              <w:rPr>
                <w:rFonts w:ascii="Arial" w:hAnsi="Arial" w:cs="Arial"/>
                <w:sz w:val="24"/>
                <w:szCs w:val="24"/>
              </w:rPr>
              <w:t xml:space="preserve"> </w:t>
            </w:r>
            <w:r w:rsidRPr="00811AA0">
              <w:rPr>
                <w:rFonts w:ascii="Arial" w:hAnsi="Arial" w:cs="Arial"/>
                <w:sz w:val="24"/>
                <w:szCs w:val="24"/>
              </w:rPr>
              <w:t>rektangulært skilt med hvite tall. </w:t>
            </w:r>
            <w:r w:rsidRPr="00811AA0">
              <w:br/>
            </w:r>
            <w:r w:rsidRPr="00811AA0">
              <w:rPr>
                <w:rFonts w:ascii="Arial" w:hAnsi="Arial" w:cs="Arial"/>
                <w:sz w:val="24"/>
                <w:szCs w:val="24"/>
              </w:rPr>
              <w:t>Eksempel: </w:t>
            </w:r>
            <w:r w:rsidRPr="00811AA0">
              <w:br/>
            </w:r>
            <w:r w:rsidRPr="00811AA0">
              <w:rPr>
                <w:noProof/>
              </w:rPr>
              <w:drawing>
                <wp:inline distT="0" distB="0" distL="0" distR="0" wp14:anchorId="3FFACD7A" wp14:editId="13A9A01C">
                  <wp:extent cx="606897" cy="445273"/>
                  <wp:effectExtent l="0" t="0" r="3175" b="0"/>
                  <wp:docPr id="1715543902" name="Bilde 1715543902" descr="http://orv.jbv.no/orv/lib/exe/fetch.php?w=50&amp;tok=ce638e&amp;media=tjn:kap_9:signal_68g.jpg">
                    <a:hlinkClick xmlns:a="http://schemas.openxmlformats.org/drawingml/2006/main" r:id="rId1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0"/>
                          <pic:cNvPicPr/>
                        </pic:nvPicPr>
                        <pic:blipFill>
                          <a:blip r:embed="rId194">
                            <a:extLst>
                              <a:ext uri="{28A0092B-C50C-407E-A947-70E740481C1C}">
                                <a14:useLocalDpi xmlns:a14="http://schemas.microsoft.com/office/drawing/2010/main" val="0"/>
                              </a:ext>
                            </a:extLst>
                          </a:blip>
                          <a:stretch>
                            <a:fillRect/>
                          </a:stretch>
                        </pic:blipFill>
                        <pic:spPr>
                          <a:xfrm>
                            <a:off x="0" y="0"/>
                            <a:ext cx="606897" cy="445273"/>
                          </a:xfrm>
                          <a:prstGeom prst="rect">
                            <a:avLst/>
                          </a:prstGeom>
                        </pic:spPr>
                      </pic:pic>
                    </a:graphicData>
                  </a:graphic>
                </wp:inline>
              </w:drawing>
            </w:r>
          </w:p>
        </w:tc>
        <w:tc>
          <w:tcPr>
            <w:tcW w:w="196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71DA22E" w14:textId="78BA04B5"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68G </w:t>
            </w:r>
            <w:r w:rsidRPr="00811AA0">
              <w:rPr>
                <w:rFonts w:ascii="Arial" w:hAnsi="Arial" w:cs="Arial"/>
                <w:sz w:val="24"/>
                <w:szCs w:val="24"/>
              </w:rPr>
              <w:br/>
              <w:t>«Hastighet for krengetog»</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6E3ABA7" w14:textId="135396F5"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Hastighet for krengetog. </w:t>
            </w:r>
            <w:r w:rsidRPr="00811AA0">
              <w:rPr>
                <w:rFonts w:ascii="Arial" w:hAnsi="Arial" w:cs="Arial"/>
                <w:sz w:val="24"/>
                <w:szCs w:val="24"/>
              </w:rPr>
              <w:br/>
              <w:t>Er skiltet satt opp under signal 68A «Nedsatt hastighet» skal hastigheten være nedsatt ved signal 68D «Markeringsmerke». </w:t>
            </w:r>
            <w:r w:rsidRPr="00811AA0">
              <w:rPr>
                <w:rFonts w:ascii="Arial" w:hAnsi="Arial" w:cs="Arial"/>
                <w:sz w:val="24"/>
                <w:szCs w:val="24"/>
              </w:rPr>
              <w:br/>
              <w:t>Signalet angir hastigheten i km/t.</w:t>
            </w:r>
          </w:p>
        </w:tc>
      </w:tr>
    </w:tbl>
    <w:p w14:paraId="5B2185CB" w14:textId="77777777" w:rsidR="00654143" w:rsidRPr="00811AA0" w:rsidRDefault="00654143" w:rsidP="00CE4E2A">
      <w:pPr>
        <w:pStyle w:val="HSV2Overskrift"/>
      </w:pPr>
      <w:bookmarkStart w:id="312" w:name="_Toc183518587"/>
      <w:r w:rsidRPr="00811AA0">
        <w:t>Midlertidig hastighetssignal</w:t>
      </w:r>
      <w:bookmarkEnd w:id="312"/>
    </w:p>
    <w:p w14:paraId="3016B0E3"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69A «Midlertidig nedsatt hastighet» skal settes opp så langt foran det punktet hastighetsnedsettelsen gjelder fra, at den kan gjennomføres. På strekning med ATC skal det i tillegg plasseres ut </w:t>
      </w:r>
      <w:proofErr w:type="spellStart"/>
      <w:r w:rsidRPr="00811AA0">
        <w:rPr>
          <w:rFonts w:ascii="Arial" w:hAnsi="Arial" w:cs="Arial"/>
          <w:sz w:val="24"/>
          <w:szCs w:val="24"/>
        </w:rPr>
        <w:t>baliser</w:t>
      </w:r>
      <w:proofErr w:type="spellEnd"/>
      <w:r w:rsidRPr="00811AA0">
        <w:rPr>
          <w:rFonts w:ascii="Arial" w:hAnsi="Arial" w:cs="Arial"/>
          <w:sz w:val="24"/>
          <w:szCs w:val="24"/>
        </w:rPr>
        <w:t>. Signal 69A «Midlertidig nedsatt hastighet» brukes ikke på strekning med ERTMS.</w:t>
      </w:r>
    </w:p>
    <w:p w14:paraId="718CBCC5"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2. Ved midlertidig nedsettelse av hastigheten angis det punkt hastigheten gjelder fra med signal 68D «Markeringsmerke».</w:t>
      </w:r>
    </w:p>
    <w:p w14:paraId="3F32B645"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3. Signalene skal fjernes når det ikke lenger er behov for midlertidig hastighetsnedsettelse.</w:t>
      </w:r>
    </w:p>
    <w:p w14:paraId="178753B4"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 xml:space="preserve">4.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873"/>
        <w:gridCol w:w="2398"/>
        <w:gridCol w:w="3785"/>
      </w:tblGrid>
      <w:tr w:rsidR="00811AA0" w:rsidRPr="00811AA0" w14:paraId="7FC0E9B7"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DA2E3AD"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D054209"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DC3131C"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5F256B2C" w14:textId="77777777" w:rsidTr="00BF1437">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26D31BCD"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Gult femkantet skilt med spissen ned, sorte tall og sort kant. </w:t>
            </w:r>
            <w:r w:rsidRPr="00811AA0">
              <w:br/>
            </w:r>
            <w:r w:rsidRPr="00811AA0">
              <w:rPr>
                <w:rFonts w:ascii="Arial" w:hAnsi="Arial" w:cs="Arial"/>
                <w:sz w:val="24"/>
                <w:szCs w:val="24"/>
              </w:rPr>
              <w:t>Eksempel: </w:t>
            </w:r>
            <w:r w:rsidRPr="00811AA0">
              <w:br/>
            </w:r>
            <w:r w:rsidRPr="00811AA0">
              <w:rPr>
                <w:noProof/>
              </w:rPr>
              <w:drawing>
                <wp:inline distT="0" distB="0" distL="0" distR="0" wp14:anchorId="6D6FFD07" wp14:editId="7C4AF1D8">
                  <wp:extent cx="476885" cy="691515"/>
                  <wp:effectExtent l="0" t="0" r="0" b="0"/>
                  <wp:docPr id="2093050580" name="Bilde 2093050580" descr="http://orv.jbv.no/orv/lib/exe/fetch.php?w=50&amp;tok=a88e17&amp;media=tjn:kap_9:signal_69a.jpg">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9"/>
                          <pic:cNvPicPr/>
                        </pic:nvPicPr>
                        <pic:blipFill>
                          <a:blip r:embed="rId196">
                            <a:extLst>
                              <a:ext uri="{28A0092B-C50C-407E-A947-70E740481C1C}">
                                <a14:useLocalDpi xmlns:a14="http://schemas.microsoft.com/office/drawing/2010/main" val="0"/>
                              </a:ext>
                            </a:extLst>
                          </a:blip>
                          <a:stretch>
                            <a:fillRect/>
                          </a:stretch>
                        </pic:blipFill>
                        <pic:spPr>
                          <a:xfrm>
                            <a:off x="0" y="0"/>
                            <a:ext cx="476885" cy="69151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BDE46F1"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br/>
              <w:t>Signal 69A </w:t>
            </w:r>
            <w:r w:rsidRPr="00811AA0">
              <w:rPr>
                <w:rFonts w:ascii="Arial" w:hAnsi="Arial" w:cs="Arial"/>
                <w:sz w:val="24"/>
                <w:szCs w:val="24"/>
              </w:rPr>
              <w:br/>
              <w:t>«Midlertidig nedsatt hastighet»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9543941"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br/>
              <w:t>Hastigheten skal settes ned ved signal 68D «Markeringsmerke». </w:t>
            </w:r>
            <w:r w:rsidRPr="00811AA0">
              <w:rPr>
                <w:rFonts w:ascii="Arial" w:hAnsi="Arial" w:cs="Arial"/>
                <w:sz w:val="24"/>
                <w:szCs w:val="24"/>
              </w:rPr>
              <w:br/>
            </w:r>
            <w:r w:rsidRPr="00811AA0">
              <w:rPr>
                <w:rFonts w:ascii="Arial" w:hAnsi="Arial" w:cs="Arial"/>
                <w:sz w:val="24"/>
                <w:szCs w:val="24"/>
              </w:rPr>
              <w:br/>
              <w:t>Stort 4 tall betyr 40 km/t, stort 5 tall 50 km/t osv.</w:t>
            </w:r>
          </w:p>
        </w:tc>
      </w:tr>
      <w:tr w:rsidR="00811AA0" w:rsidRPr="00811AA0" w14:paraId="15A352D8" w14:textId="77777777" w:rsidTr="00BF1437">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398D5ACA"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Gult femkantet skilt med spissen opp, sorte tall og sort kant. </w:t>
            </w:r>
            <w:r w:rsidRPr="00811AA0">
              <w:br/>
            </w:r>
            <w:r w:rsidRPr="00811AA0">
              <w:rPr>
                <w:rFonts w:ascii="Arial" w:hAnsi="Arial" w:cs="Arial"/>
                <w:sz w:val="24"/>
                <w:szCs w:val="24"/>
              </w:rPr>
              <w:t>Eksempel: </w:t>
            </w:r>
            <w:r w:rsidRPr="00811AA0">
              <w:br/>
            </w:r>
            <w:r w:rsidRPr="00811AA0">
              <w:rPr>
                <w:noProof/>
              </w:rPr>
              <w:drawing>
                <wp:inline distT="0" distB="0" distL="0" distR="0" wp14:anchorId="622CF8DB" wp14:editId="7253E078">
                  <wp:extent cx="476885" cy="739775"/>
                  <wp:effectExtent l="0" t="0" r="0" b="3175"/>
                  <wp:docPr id="313949671" name="Bilde 313949671" descr="http://orv.jbv.no/orv/lib/exe/fetch.php?w=50&amp;tok=ee4e70&amp;media=tjn:kap_9:signal_69b.jpg">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8"/>
                          <pic:cNvPicPr/>
                        </pic:nvPicPr>
                        <pic:blipFill>
                          <a:blip r:embed="rId198">
                            <a:extLst>
                              <a:ext uri="{28A0092B-C50C-407E-A947-70E740481C1C}">
                                <a14:useLocalDpi xmlns:a14="http://schemas.microsoft.com/office/drawing/2010/main" val="0"/>
                              </a:ext>
                            </a:extLst>
                          </a:blip>
                          <a:stretch>
                            <a:fillRect/>
                          </a:stretch>
                        </pic:blipFill>
                        <pic:spPr>
                          <a:xfrm>
                            <a:off x="0" y="0"/>
                            <a:ext cx="476885" cy="73977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EE0CF1F"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br/>
              <w:t>Signal 69B </w:t>
            </w:r>
            <w:r w:rsidRPr="00811AA0">
              <w:rPr>
                <w:rFonts w:ascii="Arial" w:hAnsi="Arial" w:cs="Arial"/>
                <w:sz w:val="24"/>
                <w:szCs w:val="24"/>
              </w:rPr>
              <w:br/>
              <w:t>«Midlertidig hastighet opphører»</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176CD01"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br/>
              <w:t>Hastigheten kan økes når hele toget har kjørt forbi skiltet. </w:t>
            </w:r>
            <w:r w:rsidRPr="00811AA0">
              <w:rPr>
                <w:rFonts w:ascii="Arial" w:hAnsi="Arial" w:cs="Arial"/>
                <w:sz w:val="24"/>
                <w:szCs w:val="24"/>
              </w:rPr>
              <w:br/>
            </w:r>
            <w:r w:rsidRPr="00811AA0">
              <w:rPr>
                <w:rFonts w:ascii="Arial" w:hAnsi="Arial" w:cs="Arial"/>
                <w:sz w:val="24"/>
                <w:szCs w:val="24"/>
              </w:rPr>
              <w:br/>
              <w:t>Stort 9 tall betyr 90 km/t, stort 10 tall 100 km/t osv.</w:t>
            </w:r>
          </w:p>
        </w:tc>
      </w:tr>
    </w:tbl>
    <w:p w14:paraId="35ADD3C7" w14:textId="77777777" w:rsidR="00654143" w:rsidRPr="004F0D42" w:rsidRDefault="00654143" w:rsidP="00654143">
      <w:pPr>
        <w:spacing w:line="240" w:lineRule="auto"/>
        <w:rPr>
          <w:rFonts w:ascii="Arial" w:hAnsi="Arial" w:cs="Arial"/>
          <w:color w:val="A6A6A6" w:themeColor="background1" w:themeShade="A6"/>
          <w:sz w:val="24"/>
          <w:szCs w:val="24"/>
        </w:rPr>
      </w:pPr>
    </w:p>
    <w:p w14:paraId="364AD1CD" w14:textId="77777777" w:rsidR="00654143" w:rsidRPr="00811AA0" w:rsidRDefault="00654143" w:rsidP="00CE4E2A">
      <w:pPr>
        <w:pStyle w:val="HSV2Overskrift"/>
      </w:pPr>
      <w:bookmarkStart w:id="313" w:name="_Toc183518588"/>
      <w:r w:rsidRPr="00811AA0">
        <w:lastRenderedPageBreak/>
        <w:t>8.58 Signaler for driftsbanegård</w:t>
      </w:r>
      <w:bookmarkEnd w:id="313"/>
    </w:p>
    <w:p w14:paraId="6F5F7139"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Skilt for driftsbanegård er satt opp der en driftsbanegård begynner og slutter, og markerer grensen for driftsbanegården. </w:t>
      </w:r>
    </w:p>
    <w:p w14:paraId="3B878A0C"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394"/>
        <w:gridCol w:w="2410"/>
        <w:gridCol w:w="3252"/>
      </w:tblGrid>
      <w:tr w:rsidR="00811AA0" w:rsidRPr="00811AA0" w14:paraId="4E231010" w14:textId="77777777" w:rsidTr="00770106">
        <w:trPr>
          <w:tblHeader/>
        </w:trPr>
        <w:tc>
          <w:tcPr>
            <w:tcW w:w="3394"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9C7CF64"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w:t>
            </w:r>
          </w:p>
        </w:tc>
        <w:tc>
          <w:tcPr>
            <w:tcW w:w="2410"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16C11C8"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3252"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9F3196D" w14:textId="77777777" w:rsidR="00654143" w:rsidRPr="00811AA0" w:rsidRDefault="00654143" w:rsidP="00D44976">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59263158" w14:textId="77777777" w:rsidTr="00770106">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22C08C2"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Gult rektangulært skilt med sort kant og sorte bokstaver.</w:t>
            </w:r>
          </w:p>
          <w:p w14:paraId="5E58D73C" w14:textId="77777777" w:rsidR="00654143" w:rsidRPr="00811AA0" w:rsidRDefault="00654143" w:rsidP="00D44976">
            <w:pPr>
              <w:spacing w:after="0" w:line="240" w:lineRule="auto"/>
              <w:rPr>
                <w:rFonts w:ascii="Arial" w:hAnsi="Arial" w:cs="Arial"/>
                <w:sz w:val="24"/>
                <w:szCs w:val="24"/>
              </w:rPr>
            </w:pPr>
            <w:r w:rsidRPr="00811AA0">
              <w:rPr>
                <w:noProof/>
              </w:rPr>
              <w:drawing>
                <wp:inline distT="0" distB="0" distL="0" distR="0" wp14:anchorId="16D73F8D" wp14:editId="5AADC3B0">
                  <wp:extent cx="951230" cy="599875"/>
                  <wp:effectExtent l="0" t="0" r="1270" b="0"/>
                  <wp:docPr id="1922291963" name="Bilde 192229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1"/>
                          <pic:cNvPicPr/>
                        </pic:nvPicPr>
                        <pic:blipFill>
                          <a:blip r:embed="rId199">
                            <a:extLst>
                              <a:ext uri="{28A0092B-C50C-407E-A947-70E740481C1C}">
                                <a14:useLocalDpi xmlns:a14="http://schemas.microsoft.com/office/drawing/2010/main" val="0"/>
                              </a:ext>
                            </a:extLst>
                          </a:blip>
                          <a:stretch>
                            <a:fillRect/>
                          </a:stretch>
                        </pic:blipFill>
                        <pic:spPr>
                          <a:xfrm>
                            <a:off x="0" y="0"/>
                            <a:ext cx="951230" cy="599875"/>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146140F"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Signal 104A</w:t>
            </w:r>
          </w:p>
          <w:p w14:paraId="487C2F35"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«Driftsbanegård begynner»</w:t>
            </w:r>
          </w:p>
          <w:p w14:paraId="5F2BE117" w14:textId="77777777" w:rsidR="00654143" w:rsidRPr="00811AA0" w:rsidRDefault="00654143" w:rsidP="00D44976">
            <w:pPr>
              <w:spacing w:after="0" w:line="240" w:lineRule="auto"/>
              <w:rPr>
                <w:rFonts w:ascii="Arial" w:hAnsi="Arial" w:cs="Arial"/>
                <w:sz w:val="24"/>
                <w:szCs w:val="24"/>
              </w:rPr>
            </w:pPr>
          </w:p>
        </w:tc>
        <w:tc>
          <w:tcPr>
            <w:tcW w:w="325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1670B38"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 xml:space="preserve">Driftsbanegård begynner. Stopp for kjøretøy som ikke skal kjøre inn i driftsbanegården. </w:t>
            </w:r>
          </w:p>
        </w:tc>
      </w:tr>
      <w:tr w:rsidR="00811AA0" w:rsidRPr="00811AA0" w14:paraId="38E1996F" w14:textId="77777777" w:rsidTr="00770106">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93FDA2E"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Gult rektangulært skilt med sort kant og sorte bokstaver.</w:t>
            </w:r>
          </w:p>
          <w:p w14:paraId="11A1EF0E" w14:textId="77777777" w:rsidR="00654143" w:rsidRPr="00811AA0" w:rsidRDefault="00654143" w:rsidP="00D44976">
            <w:pPr>
              <w:spacing w:after="0" w:line="240" w:lineRule="auto"/>
              <w:rPr>
                <w:rFonts w:ascii="Arial" w:hAnsi="Arial" w:cs="Arial"/>
                <w:sz w:val="24"/>
                <w:szCs w:val="24"/>
              </w:rPr>
            </w:pPr>
            <w:r w:rsidRPr="00811AA0">
              <w:rPr>
                <w:noProof/>
              </w:rPr>
              <w:drawing>
                <wp:inline distT="0" distB="0" distL="0" distR="0" wp14:anchorId="57390B02" wp14:editId="42681DEC">
                  <wp:extent cx="858741" cy="564543"/>
                  <wp:effectExtent l="0" t="0" r="0" b="6985"/>
                  <wp:docPr id="317293129" name="Bilde 31729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0"/>
                          <pic:cNvPicPr/>
                        </pic:nvPicPr>
                        <pic:blipFill>
                          <a:blip r:embed="rId200">
                            <a:extLst>
                              <a:ext uri="{28A0092B-C50C-407E-A947-70E740481C1C}">
                                <a14:useLocalDpi xmlns:a14="http://schemas.microsoft.com/office/drawing/2010/main" val="0"/>
                              </a:ext>
                            </a:extLst>
                          </a:blip>
                          <a:stretch>
                            <a:fillRect/>
                          </a:stretch>
                        </pic:blipFill>
                        <pic:spPr>
                          <a:xfrm>
                            <a:off x="0" y="0"/>
                            <a:ext cx="867004" cy="569975"/>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C5CA57C"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Signal 104B</w:t>
            </w:r>
          </w:p>
          <w:p w14:paraId="59453EC4"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«Driftsbanegård slutter»</w:t>
            </w:r>
          </w:p>
        </w:tc>
        <w:tc>
          <w:tcPr>
            <w:tcW w:w="325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085D24C" w14:textId="77777777" w:rsidR="00654143" w:rsidRPr="00811AA0" w:rsidRDefault="00654143" w:rsidP="00D44976">
            <w:pPr>
              <w:spacing w:after="0" w:line="240" w:lineRule="auto"/>
              <w:rPr>
                <w:rFonts w:ascii="Arial" w:hAnsi="Arial" w:cs="Arial"/>
                <w:sz w:val="24"/>
                <w:szCs w:val="24"/>
              </w:rPr>
            </w:pPr>
            <w:r w:rsidRPr="00811AA0">
              <w:rPr>
                <w:rFonts w:ascii="Arial" w:hAnsi="Arial" w:cs="Arial"/>
                <w:sz w:val="24"/>
                <w:szCs w:val="24"/>
              </w:rPr>
              <w:t xml:space="preserve">Driftsbanegård slutter. Stopp for kjøretøy som ikke skal kjøre ut av driftsbanegården. </w:t>
            </w:r>
          </w:p>
        </w:tc>
      </w:tr>
    </w:tbl>
    <w:p w14:paraId="2FB812ED" w14:textId="77777777" w:rsidR="00654143" w:rsidRPr="007B39F4" w:rsidRDefault="00654143" w:rsidP="00CE4E2A">
      <w:pPr>
        <w:pStyle w:val="HSV2Overskrift"/>
      </w:pPr>
      <w:bookmarkStart w:id="314" w:name="_Toc183518589"/>
      <w:r w:rsidRPr="007B39F4">
        <w:t>8.59 Signaler for arbeid</w:t>
      </w:r>
      <w:bookmarkEnd w:id="314"/>
    </w:p>
    <w:p w14:paraId="43BAE983" w14:textId="77777777" w:rsidR="00654143" w:rsidRPr="00811AA0" w:rsidRDefault="00654143" w:rsidP="00654143">
      <w:pPr>
        <w:rPr>
          <w:rFonts w:ascii="Arial" w:hAnsi="Arial" w:cs="Arial"/>
          <w:sz w:val="24"/>
          <w:szCs w:val="24"/>
        </w:rPr>
      </w:pPr>
      <w:r w:rsidRPr="007B39F4">
        <w:rPr>
          <w:rFonts w:ascii="Arial" w:hAnsi="Arial" w:cs="Arial"/>
          <w:sz w:val="24"/>
          <w:szCs w:val="24"/>
        </w:rPr>
        <w:t xml:space="preserve">1. Signal 105A «Anleggsområde-jernbane begynner» og signal 105B «Anleggsområde-jernbane slutter» brukes for å markere grensen for anleggsområde-jernbane på strekning med fjernstyring og </w:t>
      </w:r>
      <w:r w:rsidRPr="00811AA0">
        <w:rPr>
          <w:rFonts w:ascii="Arial" w:hAnsi="Arial" w:cs="Arial"/>
          <w:sz w:val="24"/>
          <w:szCs w:val="24"/>
        </w:rPr>
        <w:t xml:space="preserve">strekning med togmelding. </w:t>
      </w:r>
    </w:p>
    <w:p w14:paraId="749D1124" w14:textId="77777777" w:rsidR="00654143" w:rsidRPr="00811AA0" w:rsidRDefault="00654143" w:rsidP="00654143">
      <w:pPr>
        <w:rPr>
          <w:rFonts w:ascii="Arial" w:hAnsi="Arial" w:cs="Arial"/>
          <w:sz w:val="24"/>
          <w:szCs w:val="24"/>
        </w:rPr>
      </w:pPr>
      <w:r w:rsidRPr="00811AA0">
        <w:rPr>
          <w:rFonts w:ascii="Arial" w:hAnsi="Arial" w:cs="Arial"/>
          <w:sz w:val="24"/>
          <w:szCs w:val="24"/>
        </w:rPr>
        <w:t>2. Signal 105C «Arbeidsbrudd begynner» og signal 105D «Arbeidsbrudd slutter» brukes for å markere grensen for arbeidsbrudd på strekning med ERTMS. Signalene settes opp slik at de utgjør en fysisk hindring mot forbikjøring.</w:t>
      </w:r>
    </w:p>
    <w:p w14:paraId="48A78804" w14:textId="77777777" w:rsidR="00654143" w:rsidRPr="00811AA0" w:rsidRDefault="00654143" w:rsidP="00654143">
      <w:pPr>
        <w:rPr>
          <w:rFonts w:ascii="Arial" w:hAnsi="Arial" w:cs="Arial"/>
          <w:sz w:val="24"/>
          <w:szCs w:val="24"/>
        </w:rPr>
      </w:pPr>
      <w:r w:rsidRPr="00811AA0">
        <w:rPr>
          <w:rFonts w:ascii="Arial" w:hAnsi="Arial" w:cs="Arial"/>
          <w:sz w:val="24"/>
          <w:szCs w:val="24"/>
        </w:rPr>
        <w:t>3. Signal 105E «Arbeidsområde» brukes i et arbeidsområde, i grensen mellom arbeidsområder eller i grensen mellom strekninger med sporfelter og strekninger med akseltellere.</w:t>
      </w:r>
    </w:p>
    <w:p w14:paraId="5E19D7B2"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 xml:space="preserve">4. </w:t>
      </w:r>
    </w:p>
    <w:tbl>
      <w:tblPr>
        <w:tblW w:w="9056"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045"/>
        <w:gridCol w:w="2385"/>
        <w:gridCol w:w="3626"/>
      </w:tblGrid>
      <w:tr w:rsidR="00811AA0" w:rsidRPr="00811AA0" w14:paraId="33632238"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074A421" w14:textId="77777777" w:rsidR="00654143" w:rsidRPr="00811AA0" w:rsidRDefault="00654143" w:rsidP="00D44976">
            <w:pPr>
              <w:spacing w:after="0"/>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5C93F02" w14:textId="77777777" w:rsidR="00654143" w:rsidRPr="00811AA0" w:rsidRDefault="00654143" w:rsidP="00D44976">
            <w:pPr>
              <w:spacing w:after="0"/>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4831256" w14:textId="77777777" w:rsidR="00654143" w:rsidRPr="00811AA0" w:rsidRDefault="00654143" w:rsidP="00D44976">
            <w:pPr>
              <w:spacing w:after="0"/>
              <w:rPr>
                <w:rFonts w:ascii="Arial" w:hAnsi="Arial" w:cs="Arial"/>
                <w:b/>
                <w:bCs/>
                <w:sz w:val="24"/>
                <w:szCs w:val="24"/>
              </w:rPr>
            </w:pPr>
            <w:r w:rsidRPr="00811AA0">
              <w:rPr>
                <w:rFonts w:ascii="Arial" w:hAnsi="Arial" w:cs="Arial"/>
                <w:b/>
                <w:bCs/>
                <w:sz w:val="24"/>
                <w:szCs w:val="24"/>
              </w:rPr>
              <w:t>Signalbetydning</w:t>
            </w:r>
          </w:p>
        </w:tc>
      </w:tr>
      <w:tr w:rsidR="00811AA0" w:rsidRPr="00811AA0" w14:paraId="413EA660" w14:textId="77777777" w:rsidTr="002322FA">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D2481ED"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Gult rektangulært skilt med sort kant og sorte bokstaver.</w:t>
            </w:r>
          </w:p>
          <w:p w14:paraId="7C995B27"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 xml:space="preserve">Eksempel: </w:t>
            </w:r>
          </w:p>
          <w:p w14:paraId="224AE354" w14:textId="77777777" w:rsidR="00654143" w:rsidRPr="00811AA0" w:rsidRDefault="00654143" w:rsidP="00D44976">
            <w:pPr>
              <w:spacing w:after="0"/>
              <w:rPr>
                <w:noProof/>
                <w:sz w:val="24"/>
                <w:szCs w:val="24"/>
              </w:rPr>
            </w:pPr>
            <w:r w:rsidRPr="00811AA0">
              <w:rPr>
                <w:noProof/>
                <w:sz w:val="24"/>
                <w:szCs w:val="24"/>
              </w:rPr>
              <w:drawing>
                <wp:inline distT="0" distB="0" distL="0" distR="0" wp14:anchorId="2F50CA8A" wp14:editId="6B11A5F3">
                  <wp:extent cx="869950" cy="666911"/>
                  <wp:effectExtent l="0" t="0" r="6350" b="0"/>
                  <wp:docPr id="119075703" name="Bilde 119075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878358" cy="673357"/>
                          </a:xfrm>
                          <a:prstGeom prst="rect">
                            <a:avLst/>
                          </a:prstGeom>
                          <a:noFill/>
                          <a:ln>
                            <a:noFill/>
                          </a:ln>
                        </pic:spPr>
                      </pic:pic>
                    </a:graphicData>
                  </a:graphic>
                </wp:inline>
              </w:drawing>
            </w:r>
          </w:p>
          <w:p w14:paraId="2DFFC03E" w14:textId="77777777" w:rsidR="00654143" w:rsidRPr="00811AA0" w:rsidRDefault="00654143" w:rsidP="00D44976">
            <w:pPr>
              <w:spacing w:after="0"/>
              <w:rPr>
                <w:rFonts w:ascii="Arial" w:hAnsi="Arial" w:cs="Arial"/>
                <w:sz w:val="24"/>
                <w:szCs w:val="24"/>
              </w:rPr>
            </w:pP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77EE33D"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Signal 105A</w:t>
            </w:r>
          </w:p>
          <w:p w14:paraId="69E07765"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«Anleggsområde-jernbane begynner»</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3514E88"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 xml:space="preserve">Anleggsområde-jernbane begynner. Stopp for kjøretøy som ikke skal kjøre inn på anleggsområde-jernbane. </w:t>
            </w:r>
          </w:p>
        </w:tc>
      </w:tr>
      <w:tr w:rsidR="00811AA0" w:rsidRPr="00811AA0" w14:paraId="68A904E3" w14:textId="77777777" w:rsidTr="002322FA">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B818B17"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lastRenderedPageBreak/>
              <w:t xml:space="preserve">Gult rektangulært skilt med sort kant, sorte bokstaver og sorte skråstreker. </w:t>
            </w:r>
          </w:p>
          <w:p w14:paraId="53C1BF81"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Eksempel:</w:t>
            </w:r>
          </w:p>
          <w:p w14:paraId="4ADCA303" w14:textId="77777777" w:rsidR="00654143" w:rsidRPr="00811AA0" w:rsidRDefault="00654143" w:rsidP="00D44976">
            <w:pPr>
              <w:spacing w:after="0"/>
              <w:rPr>
                <w:rFonts w:ascii="Arial" w:hAnsi="Arial" w:cs="Arial"/>
                <w:sz w:val="24"/>
                <w:szCs w:val="24"/>
              </w:rPr>
            </w:pPr>
            <w:r w:rsidRPr="00811AA0">
              <w:rPr>
                <w:noProof/>
                <w:sz w:val="24"/>
                <w:szCs w:val="24"/>
              </w:rPr>
              <w:drawing>
                <wp:inline distT="0" distB="0" distL="0" distR="0" wp14:anchorId="71AA4ABF" wp14:editId="2D028171">
                  <wp:extent cx="869986" cy="680484"/>
                  <wp:effectExtent l="0" t="0" r="6350" b="5715"/>
                  <wp:docPr id="935200522" name="Bilde 93520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880256" cy="688517"/>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D667A31"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Signal 105B</w:t>
            </w:r>
          </w:p>
          <w:p w14:paraId="2F6A63F2"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 xml:space="preserve">«Anleggsområde-jernbane slutter» </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F8912F5"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 xml:space="preserve">Anleggsområde-jernbane slutter. Stopp for kjøretøy som ikke skal kjøre ut av det. </w:t>
            </w:r>
          </w:p>
        </w:tc>
      </w:tr>
      <w:tr w:rsidR="00811AA0" w:rsidRPr="00811AA0" w14:paraId="16B3F271" w14:textId="77777777" w:rsidTr="002322FA">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72D6809"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Gult rektangulært skilt med sort kant og sorte bokstaver.</w:t>
            </w:r>
          </w:p>
          <w:p w14:paraId="63FCE680"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Eksempel:</w:t>
            </w:r>
          </w:p>
          <w:p w14:paraId="7823B668" w14:textId="77777777" w:rsidR="00654143" w:rsidRPr="00811AA0" w:rsidRDefault="00654143" w:rsidP="00D44976">
            <w:pPr>
              <w:spacing w:after="0"/>
              <w:rPr>
                <w:noProof/>
                <w:sz w:val="24"/>
                <w:szCs w:val="24"/>
              </w:rPr>
            </w:pPr>
            <w:r w:rsidRPr="00811AA0">
              <w:rPr>
                <w:rFonts w:ascii="Arial" w:hAnsi="Arial" w:cs="Arial"/>
                <w:noProof/>
                <w:sz w:val="20"/>
                <w:szCs w:val="20"/>
              </w:rPr>
              <w:drawing>
                <wp:inline distT="0" distB="0" distL="0" distR="0" wp14:anchorId="542C8FDC" wp14:editId="5CB37162">
                  <wp:extent cx="873921" cy="680313"/>
                  <wp:effectExtent l="0" t="0" r="2540" b="5715"/>
                  <wp:docPr id="761999709" name="Bilde 761999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203" r:link="rId204" cstate="print">
                            <a:extLst>
                              <a:ext uri="{28A0092B-C50C-407E-A947-70E740481C1C}">
                                <a14:useLocalDpi xmlns:a14="http://schemas.microsoft.com/office/drawing/2010/main" val="0"/>
                              </a:ext>
                            </a:extLst>
                          </a:blip>
                          <a:srcRect/>
                          <a:stretch>
                            <a:fillRect/>
                          </a:stretch>
                        </pic:blipFill>
                        <pic:spPr bwMode="auto">
                          <a:xfrm>
                            <a:off x="0" y="0"/>
                            <a:ext cx="890559" cy="693265"/>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D19A1EE"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Signal 105C</w:t>
            </w:r>
          </w:p>
          <w:p w14:paraId="2B65DB8A"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«Arbeidsbrudd begynner»</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DA3F9D2"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Arbeidsbrudd begynner. Stopp for kjøretøy som ikke skal kjøre inn på arbeidsbruddet.</w:t>
            </w:r>
          </w:p>
        </w:tc>
      </w:tr>
      <w:tr w:rsidR="00811AA0" w:rsidRPr="00811AA0" w14:paraId="629166A6" w14:textId="77777777" w:rsidTr="002322FA">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06883FD"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 xml:space="preserve">Gult rektangulært skilt med sort kant, sorte bokstaver og sorte skråstreker. </w:t>
            </w:r>
          </w:p>
          <w:p w14:paraId="149C3776"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Eksempel:</w:t>
            </w:r>
          </w:p>
          <w:p w14:paraId="48086656" w14:textId="77777777" w:rsidR="00654143" w:rsidRPr="00811AA0" w:rsidRDefault="00654143" w:rsidP="00D44976">
            <w:pPr>
              <w:spacing w:after="0"/>
              <w:rPr>
                <w:rFonts w:ascii="Arial" w:hAnsi="Arial" w:cs="Arial"/>
                <w:sz w:val="24"/>
                <w:szCs w:val="24"/>
              </w:rPr>
            </w:pPr>
            <w:r w:rsidRPr="00811AA0">
              <w:rPr>
                <w:rFonts w:ascii="Arial" w:hAnsi="Arial" w:cs="Arial"/>
                <w:noProof/>
                <w:sz w:val="20"/>
                <w:szCs w:val="20"/>
              </w:rPr>
              <w:drawing>
                <wp:inline distT="0" distB="0" distL="0" distR="0" wp14:anchorId="779A8508" wp14:editId="4F326E04">
                  <wp:extent cx="870509" cy="677657"/>
                  <wp:effectExtent l="0" t="0" r="6350" b="8255"/>
                  <wp:docPr id="2109493019" name="Bilde 210949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205" r:link="rId206" cstate="print">
                            <a:extLst>
                              <a:ext uri="{28A0092B-C50C-407E-A947-70E740481C1C}">
                                <a14:useLocalDpi xmlns:a14="http://schemas.microsoft.com/office/drawing/2010/main" val="0"/>
                              </a:ext>
                            </a:extLst>
                          </a:blip>
                          <a:srcRect/>
                          <a:stretch>
                            <a:fillRect/>
                          </a:stretch>
                        </pic:blipFill>
                        <pic:spPr bwMode="auto">
                          <a:xfrm>
                            <a:off x="0" y="0"/>
                            <a:ext cx="883506" cy="687775"/>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54ABB20"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Signal 105D «Arbeidsbrudd slutter»</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EF971D9"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 xml:space="preserve">Arbeidsbrudd slutter. Stopp for kjøretøy som ikke skal kjøre ut av arbeidsbruddet. </w:t>
            </w:r>
          </w:p>
        </w:tc>
      </w:tr>
      <w:tr w:rsidR="00811AA0" w:rsidRPr="00811AA0" w14:paraId="0626D77A" w14:textId="77777777" w:rsidTr="002322FA">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F1BDFD1"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Hvitt skilt med sort tekst og sorte piler.</w:t>
            </w:r>
          </w:p>
          <w:p w14:paraId="6B665C3E"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Eksempler:</w:t>
            </w:r>
          </w:p>
          <w:p w14:paraId="50EDB886" w14:textId="77777777" w:rsidR="00654143" w:rsidRPr="00811AA0" w:rsidRDefault="00654143" w:rsidP="00D44976">
            <w:pPr>
              <w:spacing w:after="0"/>
              <w:rPr>
                <w:rFonts w:ascii="Arial" w:hAnsi="Arial" w:cs="Arial"/>
                <w:sz w:val="24"/>
                <w:szCs w:val="24"/>
              </w:rPr>
            </w:pPr>
            <w:r w:rsidRPr="00811AA0">
              <w:rPr>
                <w:rFonts w:ascii="Arial" w:hAnsi="Arial" w:cs="Arial"/>
                <w:noProof/>
                <w:sz w:val="24"/>
                <w:szCs w:val="24"/>
              </w:rPr>
              <w:drawing>
                <wp:inline distT="0" distB="0" distL="0" distR="0" wp14:anchorId="414F2381" wp14:editId="79FBE2A3">
                  <wp:extent cx="1355481" cy="352425"/>
                  <wp:effectExtent l="0" t="0" r="0" b="0"/>
                  <wp:docPr id="122" name="Bild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373800" cy="357188"/>
                          </a:xfrm>
                          <a:prstGeom prst="rect">
                            <a:avLst/>
                          </a:prstGeom>
                          <a:noFill/>
                          <a:ln>
                            <a:noFill/>
                          </a:ln>
                        </pic:spPr>
                      </pic:pic>
                    </a:graphicData>
                  </a:graphic>
                </wp:inline>
              </w:drawing>
            </w:r>
          </w:p>
          <w:p w14:paraId="4ACCCC37" w14:textId="77777777" w:rsidR="00654143" w:rsidRPr="00811AA0" w:rsidRDefault="00654143" w:rsidP="00D44976">
            <w:pPr>
              <w:spacing w:after="0"/>
              <w:rPr>
                <w:rFonts w:ascii="Arial" w:hAnsi="Arial" w:cs="Arial"/>
                <w:sz w:val="24"/>
                <w:szCs w:val="24"/>
              </w:rPr>
            </w:pPr>
            <w:r w:rsidRPr="00811AA0">
              <w:rPr>
                <w:rFonts w:ascii="Arial" w:hAnsi="Arial" w:cs="Arial"/>
                <w:noProof/>
                <w:sz w:val="24"/>
                <w:szCs w:val="24"/>
              </w:rPr>
              <w:drawing>
                <wp:inline distT="0" distB="0" distL="0" distR="0" wp14:anchorId="0D2781C2" wp14:editId="50DAEE7C">
                  <wp:extent cx="1318848" cy="342900"/>
                  <wp:effectExtent l="0" t="0" r="0" b="0"/>
                  <wp:docPr id="123" name="Bild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338067" cy="347897"/>
                          </a:xfrm>
                          <a:prstGeom prst="rect">
                            <a:avLst/>
                          </a:prstGeom>
                          <a:noFill/>
                          <a:ln>
                            <a:noFill/>
                          </a:ln>
                        </pic:spPr>
                      </pic:pic>
                    </a:graphicData>
                  </a:graphic>
                </wp:inline>
              </w:drawing>
            </w:r>
          </w:p>
          <w:p w14:paraId="2DC32429" w14:textId="77777777" w:rsidR="00654143" w:rsidRPr="00811AA0" w:rsidRDefault="00654143" w:rsidP="00D44976">
            <w:pPr>
              <w:spacing w:after="0"/>
              <w:rPr>
                <w:rFonts w:ascii="Arial" w:hAnsi="Arial" w:cs="Arial"/>
                <w:sz w:val="24"/>
                <w:szCs w:val="24"/>
              </w:rPr>
            </w:pPr>
            <w:r w:rsidRPr="00811AA0">
              <w:rPr>
                <w:rFonts w:ascii="Arial" w:hAnsi="Arial" w:cs="Arial"/>
                <w:noProof/>
                <w:sz w:val="24"/>
                <w:szCs w:val="24"/>
              </w:rPr>
              <w:drawing>
                <wp:inline distT="0" distB="0" distL="0" distR="0" wp14:anchorId="68398F31" wp14:editId="64028CA8">
                  <wp:extent cx="852237" cy="323850"/>
                  <wp:effectExtent l="0" t="0" r="5080" b="0"/>
                  <wp:docPr id="124" name="Bild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861032" cy="327192"/>
                          </a:xfrm>
                          <a:prstGeom prst="rect">
                            <a:avLst/>
                          </a:prstGeom>
                          <a:noFill/>
                          <a:ln>
                            <a:noFill/>
                          </a:ln>
                        </pic:spPr>
                      </pic:pic>
                    </a:graphicData>
                  </a:graphic>
                </wp:inline>
              </w:drawing>
            </w:r>
          </w:p>
          <w:p w14:paraId="324F0BFE" w14:textId="77777777" w:rsidR="00654143" w:rsidRPr="00811AA0" w:rsidRDefault="00654143" w:rsidP="00D44976">
            <w:pPr>
              <w:spacing w:after="0"/>
              <w:rPr>
                <w:rFonts w:ascii="Arial" w:hAnsi="Arial" w:cs="Arial"/>
                <w:sz w:val="24"/>
                <w:szCs w:val="24"/>
              </w:rPr>
            </w:pPr>
          </w:p>
          <w:p w14:paraId="1D8BD39C" w14:textId="77777777" w:rsidR="00654143" w:rsidRPr="00811AA0" w:rsidRDefault="00654143" w:rsidP="00D44976">
            <w:pPr>
              <w:spacing w:after="0"/>
              <w:rPr>
                <w:rFonts w:ascii="Arial" w:hAnsi="Arial" w:cs="Arial"/>
                <w:sz w:val="24"/>
                <w:szCs w:val="24"/>
              </w:rPr>
            </w:pPr>
          </w:p>
          <w:p w14:paraId="1841D454" w14:textId="77777777" w:rsidR="00654143" w:rsidRPr="00811AA0" w:rsidRDefault="00654143" w:rsidP="00D44976">
            <w:pPr>
              <w:spacing w:after="0"/>
              <w:rPr>
                <w:rFonts w:ascii="Arial" w:hAnsi="Arial" w:cs="Arial"/>
                <w:sz w:val="24"/>
                <w:szCs w:val="24"/>
              </w:rPr>
            </w:pP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07B4706"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Signal 105E «Arbeidsområde»</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46086FA" w14:textId="77777777" w:rsidR="00654143" w:rsidRPr="00811AA0" w:rsidRDefault="00654143" w:rsidP="00D44976">
            <w:pPr>
              <w:spacing w:after="0"/>
              <w:rPr>
                <w:rFonts w:ascii="Arial" w:hAnsi="Arial" w:cs="Arial"/>
                <w:sz w:val="24"/>
                <w:szCs w:val="24"/>
              </w:rPr>
            </w:pPr>
            <w:r w:rsidRPr="00811AA0">
              <w:rPr>
                <w:rFonts w:ascii="Arial" w:hAnsi="Arial" w:cs="Arial"/>
                <w:sz w:val="24"/>
                <w:szCs w:val="24"/>
              </w:rPr>
              <w:t xml:space="preserve">Skiltet markerer arbeidsområde, grense mellom arbeidsområder eller grense mellom strekning med sporfelter og strekning med akseltellere. </w:t>
            </w:r>
          </w:p>
        </w:tc>
      </w:tr>
    </w:tbl>
    <w:p w14:paraId="1B250EB5" w14:textId="77777777" w:rsidR="00654143" w:rsidRPr="003C7622" w:rsidRDefault="00654143" w:rsidP="00654143">
      <w:pPr>
        <w:spacing w:line="240" w:lineRule="auto"/>
        <w:rPr>
          <w:rFonts w:ascii="Arial" w:hAnsi="Arial" w:cs="Arial"/>
          <w:b/>
          <w:sz w:val="24"/>
          <w:szCs w:val="24"/>
        </w:rPr>
      </w:pPr>
    </w:p>
    <w:p w14:paraId="77B1EFBF" w14:textId="77777777" w:rsidR="00654143" w:rsidRPr="00927C48" w:rsidRDefault="00654143" w:rsidP="00CE4E2A">
      <w:pPr>
        <w:pStyle w:val="HSV2Overskrift"/>
      </w:pPr>
      <w:bookmarkStart w:id="315" w:name="_Toc183518590"/>
      <w:r w:rsidRPr="00927C48">
        <w:lastRenderedPageBreak/>
        <w:t>8.60 Signalskilt for skift</w:t>
      </w:r>
      <w:bookmarkEnd w:id="315"/>
    </w:p>
    <w:p w14:paraId="004762DC" w14:textId="77777777" w:rsidR="00654143" w:rsidRPr="00811AA0" w:rsidRDefault="00654143" w:rsidP="00654143">
      <w:pPr>
        <w:spacing w:line="240" w:lineRule="auto"/>
        <w:rPr>
          <w:rFonts w:ascii="Arial" w:hAnsi="Arial" w:cs="Arial"/>
          <w:sz w:val="24"/>
          <w:szCs w:val="24"/>
        </w:rPr>
      </w:pPr>
      <w:r w:rsidRPr="00811AA0">
        <w:rPr>
          <w:rFonts w:ascii="Arial" w:hAnsi="Arial" w:cs="Arial"/>
          <w:bCs/>
          <w:sz w:val="24"/>
          <w:szCs w:val="24"/>
        </w:rPr>
        <w:t xml:space="preserve">1. Signal 106A «Stopp for skift» er satt opp i tilstrekkelig avstand innenfor stasjonsgrensen for å angi hvor skift må stoppe slik at det er tilstrekkelig sikkerhetsavstand til </w:t>
      </w:r>
      <w:proofErr w:type="spellStart"/>
      <w:r w:rsidRPr="00811AA0">
        <w:rPr>
          <w:rFonts w:ascii="Arial" w:hAnsi="Arial" w:cs="Arial"/>
          <w:bCs/>
          <w:sz w:val="24"/>
          <w:szCs w:val="24"/>
        </w:rPr>
        <w:t>innkjørhovedsignal</w:t>
      </w:r>
      <w:proofErr w:type="spellEnd"/>
      <w:r w:rsidRPr="00811AA0">
        <w:rPr>
          <w:rFonts w:ascii="Arial" w:hAnsi="Arial" w:cs="Arial"/>
          <w:bCs/>
          <w:sz w:val="24"/>
          <w:szCs w:val="24"/>
        </w:rPr>
        <w:t xml:space="preserve"> eller </w:t>
      </w:r>
      <w:proofErr w:type="spellStart"/>
      <w:r w:rsidRPr="00811AA0">
        <w:rPr>
          <w:rFonts w:ascii="Arial" w:hAnsi="Arial" w:cs="Arial"/>
          <w:bCs/>
          <w:sz w:val="24"/>
          <w:szCs w:val="24"/>
        </w:rPr>
        <w:t>innkjørstoppskilt</w:t>
      </w:r>
      <w:proofErr w:type="spellEnd"/>
      <w:r w:rsidRPr="00811AA0">
        <w:rPr>
          <w:rFonts w:ascii="Arial" w:hAnsi="Arial" w:cs="Arial"/>
          <w:bCs/>
          <w:sz w:val="24"/>
          <w:szCs w:val="24"/>
        </w:rPr>
        <w:t xml:space="preserve">. </w:t>
      </w:r>
      <w:r w:rsidRPr="00811AA0">
        <w:rPr>
          <w:rFonts w:ascii="Arial" w:hAnsi="Arial" w:cs="Arial"/>
          <w:sz w:val="24"/>
          <w:szCs w:val="24"/>
        </w:rPr>
        <w:t xml:space="preserve">Skiltet kan erstatte signal 64A «Grense/innkoblingsstolpe». På strekning med ERTMS er signal 106A «Stopp for skift» utstyrt med </w:t>
      </w:r>
      <w:proofErr w:type="spellStart"/>
      <w:r w:rsidRPr="00811AA0">
        <w:rPr>
          <w:rFonts w:ascii="Arial" w:hAnsi="Arial" w:cs="Arial"/>
          <w:sz w:val="24"/>
          <w:szCs w:val="24"/>
        </w:rPr>
        <w:t>baliser</w:t>
      </w:r>
      <w:proofErr w:type="spellEnd"/>
      <w:r w:rsidRPr="00811AA0">
        <w:rPr>
          <w:rFonts w:ascii="Arial" w:hAnsi="Arial" w:cs="Arial"/>
          <w:sz w:val="24"/>
          <w:szCs w:val="24"/>
        </w:rPr>
        <w:t xml:space="preserve"> som stopper trekkraftkjøretøy i skiftemodus (SH-modus).</w:t>
      </w:r>
    </w:p>
    <w:p w14:paraId="4DA837C3" w14:textId="77777777" w:rsidR="00654143" w:rsidRPr="00811AA0" w:rsidRDefault="00654143" w:rsidP="00654143">
      <w:pPr>
        <w:spacing w:line="240" w:lineRule="auto"/>
        <w:rPr>
          <w:rFonts w:ascii="Arial" w:hAnsi="Arial" w:cs="Arial"/>
          <w:bCs/>
          <w:sz w:val="24"/>
          <w:szCs w:val="24"/>
        </w:rPr>
      </w:pPr>
      <w:r w:rsidRPr="00811AA0">
        <w:rPr>
          <w:rFonts w:ascii="Arial" w:hAnsi="Arial" w:cs="Arial"/>
          <w:bCs/>
          <w:sz w:val="24"/>
          <w:szCs w:val="24"/>
        </w:rPr>
        <w:t xml:space="preserve">2. Signal 106B «Varsel om stopp for skift» kan være satt opp 150 m foran signal 106A «Stopp for skift» der sikten til sistnevnte signal er under 150 m. </w:t>
      </w:r>
    </w:p>
    <w:p w14:paraId="49700344" w14:textId="77777777" w:rsidR="00654143" w:rsidRPr="00811AA0" w:rsidRDefault="00654143" w:rsidP="00654143">
      <w:pPr>
        <w:spacing w:line="240" w:lineRule="auto"/>
        <w:rPr>
          <w:rFonts w:ascii="Arial" w:hAnsi="Arial" w:cs="Arial"/>
          <w:bCs/>
          <w:sz w:val="24"/>
          <w:szCs w:val="24"/>
        </w:rPr>
      </w:pPr>
      <w:r w:rsidRPr="00811AA0">
        <w:rPr>
          <w:rFonts w:ascii="Arial" w:hAnsi="Arial" w:cs="Arial"/>
          <w:bCs/>
          <w:sz w:val="24"/>
          <w:szCs w:val="24"/>
        </w:rPr>
        <w:t xml:space="preserve">3. Signal 107 «Sikringsanlegg slutter» kan være satt opp ved overgang til område som ikke inngår i sikringsanlegget og som kan ha håndstilte sporveksler. Signalet brukes ikke der området er avgrenset med </w:t>
      </w:r>
      <w:proofErr w:type="spellStart"/>
      <w:r w:rsidRPr="00811AA0">
        <w:rPr>
          <w:rFonts w:ascii="Arial" w:hAnsi="Arial" w:cs="Arial"/>
          <w:bCs/>
          <w:sz w:val="24"/>
          <w:szCs w:val="24"/>
        </w:rPr>
        <w:t>kontrollåst</w:t>
      </w:r>
      <w:proofErr w:type="spellEnd"/>
      <w:r w:rsidRPr="00811AA0">
        <w:rPr>
          <w:rFonts w:ascii="Arial" w:hAnsi="Arial" w:cs="Arial"/>
          <w:bCs/>
          <w:sz w:val="24"/>
          <w:szCs w:val="24"/>
        </w:rPr>
        <w:t xml:space="preserve"> sporveksel eller sporsperre. </w:t>
      </w:r>
    </w:p>
    <w:p w14:paraId="693A1E3E" w14:textId="77777777" w:rsidR="00654143" w:rsidRPr="00811AA0" w:rsidRDefault="00654143" w:rsidP="00654143">
      <w:pPr>
        <w:spacing w:line="240" w:lineRule="auto"/>
        <w:rPr>
          <w:rFonts w:ascii="Arial" w:hAnsi="Arial" w:cs="Arial"/>
          <w:bCs/>
          <w:sz w:val="24"/>
          <w:szCs w:val="24"/>
        </w:rPr>
      </w:pPr>
      <w:r w:rsidRPr="00811AA0">
        <w:rPr>
          <w:rFonts w:ascii="Arial" w:hAnsi="Arial" w:cs="Arial"/>
          <w:bCs/>
          <w:sz w:val="24"/>
          <w:szCs w:val="24"/>
        </w:rPr>
        <w:t xml:space="preserve">4. Signal 108 «Sikringsanlegg begynner» kan være satt opp der sikringsanlegget begynner. Skift skal stoppe foran skiltet, og kan kjøre forbi etter avtale med toglederen eller </w:t>
      </w:r>
      <w:proofErr w:type="spellStart"/>
      <w:r w:rsidRPr="00811AA0">
        <w:rPr>
          <w:rFonts w:ascii="Arial" w:hAnsi="Arial" w:cs="Arial"/>
          <w:bCs/>
          <w:sz w:val="24"/>
          <w:szCs w:val="24"/>
        </w:rPr>
        <w:t>togekspeditøren</w:t>
      </w:r>
      <w:proofErr w:type="spellEnd"/>
      <w:r w:rsidRPr="00811AA0">
        <w:rPr>
          <w:rFonts w:ascii="Arial" w:hAnsi="Arial" w:cs="Arial"/>
          <w:bCs/>
          <w:sz w:val="24"/>
          <w:szCs w:val="24"/>
        </w:rPr>
        <w:t xml:space="preserve">. </w:t>
      </w:r>
    </w:p>
    <w:p w14:paraId="75A728DB" w14:textId="77777777" w:rsidR="00654143" w:rsidRPr="00811AA0" w:rsidRDefault="00654143" w:rsidP="00770106">
      <w:pPr>
        <w:spacing w:after="0" w:line="240" w:lineRule="auto"/>
        <w:rPr>
          <w:rFonts w:ascii="Arial" w:hAnsi="Arial" w:cs="Arial"/>
          <w:bCs/>
          <w:sz w:val="24"/>
          <w:szCs w:val="24"/>
        </w:rPr>
      </w:pPr>
      <w:r w:rsidRPr="00811AA0">
        <w:rPr>
          <w:rFonts w:ascii="Arial" w:hAnsi="Arial" w:cs="Arial"/>
          <w:bCs/>
          <w:sz w:val="24"/>
          <w:szCs w:val="24"/>
        </w:rPr>
        <w:t>5.</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536"/>
        <w:gridCol w:w="2410"/>
        <w:gridCol w:w="3110"/>
      </w:tblGrid>
      <w:tr w:rsidR="00811AA0" w:rsidRPr="00811AA0" w14:paraId="0CFC00B3" w14:textId="77777777" w:rsidTr="00770106">
        <w:trPr>
          <w:tblHeader/>
        </w:trPr>
        <w:tc>
          <w:tcPr>
            <w:tcW w:w="3536"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8D74ED3" w14:textId="77777777" w:rsidR="00654143" w:rsidRPr="00811AA0" w:rsidRDefault="00654143" w:rsidP="00770106">
            <w:pPr>
              <w:spacing w:after="0" w:line="240" w:lineRule="auto"/>
              <w:rPr>
                <w:rFonts w:ascii="Arial" w:hAnsi="Arial" w:cs="Arial"/>
                <w:b/>
                <w:bCs/>
                <w:sz w:val="24"/>
                <w:szCs w:val="24"/>
              </w:rPr>
            </w:pPr>
            <w:r w:rsidRPr="00811AA0">
              <w:rPr>
                <w:rFonts w:ascii="Arial" w:hAnsi="Arial" w:cs="Arial"/>
                <w:b/>
                <w:bCs/>
                <w:sz w:val="24"/>
                <w:szCs w:val="24"/>
              </w:rPr>
              <w:t>Signal</w:t>
            </w:r>
          </w:p>
        </w:tc>
        <w:tc>
          <w:tcPr>
            <w:tcW w:w="2410"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6F7B277" w14:textId="77777777" w:rsidR="00654143" w:rsidRPr="00811AA0" w:rsidRDefault="00654143" w:rsidP="00770106">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3110"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78679D0" w14:textId="77777777" w:rsidR="00654143" w:rsidRPr="00811AA0" w:rsidRDefault="00654143" w:rsidP="00770106">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15A16201" w14:textId="77777777" w:rsidTr="00BF1437">
        <w:tc>
          <w:tcPr>
            <w:tcW w:w="353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3AB3883A" w14:textId="77777777" w:rsidR="00654143" w:rsidRPr="00811AA0" w:rsidRDefault="00654143" w:rsidP="00770106">
            <w:pPr>
              <w:spacing w:after="0" w:line="240" w:lineRule="auto"/>
              <w:rPr>
                <w:rFonts w:ascii="Arial" w:hAnsi="Arial" w:cs="Arial"/>
                <w:sz w:val="24"/>
                <w:szCs w:val="24"/>
              </w:rPr>
            </w:pPr>
            <w:r w:rsidRPr="00811AA0">
              <w:rPr>
                <w:rFonts w:ascii="Arial" w:hAnsi="Arial" w:cs="Arial"/>
                <w:sz w:val="24"/>
                <w:szCs w:val="24"/>
              </w:rPr>
              <w:t>Gult skilt med sort kant, med omriss av dvergsignal som viser «</w:t>
            </w:r>
            <w:proofErr w:type="spellStart"/>
            <w:r w:rsidRPr="00811AA0">
              <w:rPr>
                <w:rFonts w:ascii="Arial" w:hAnsi="Arial" w:cs="Arial"/>
                <w:sz w:val="24"/>
                <w:szCs w:val="24"/>
              </w:rPr>
              <w:t>Skifting</w:t>
            </w:r>
            <w:proofErr w:type="spellEnd"/>
            <w:r w:rsidRPr="00811AA0">
              <w:rPr>
                <w:rFonts w:ascii="Arial" w:hAnsi="Arial" w:cs="Arial"/>
                <w:sz w:val="24"/>
                <w:szCs w:val="24"/>
              </w:rPr>
              <w:t xml:space="preserve"> forbudt».</w:t>
            </w:r>
          </w:p>
          <w:p w14:paraId="147DF190" w14:textId="77777777" w:rsidR="00654143" w:rsidRPr="00811AA0" w:rsidRDefault="00654143" w:rsidP="00770106">
            <w:pPr>
              <w:spacing w:after="0" w:line="240" w:lineRule="auto"/>
              <w:rPr>
                <w:rFonts w:ascii="Arial" w:hAnsi="Arial" w:cs="Arial"/>
                <w:sz w:val="24"/>
                <w:szCs w:val="24"/>
              </w:rPr>
            </w:pPr>
            <w:r w:rsidRPr="00811AA0">
              <w:rPr>
                <w:rFonts w:ascii="Arial" w:hAnsi="Arial" w:cs="Arial"/>
                <w:sz w:val="24"/>
                <w:szCs w:val="24"/>
              </w:rPr>
              <w:t>Eksempel: </w:t>
            </w:r>
          </w:p>
          <w:p w14:paraId="3EA8E8A5" w14:textId="519B3B05" w:rsidR="00654143" w:rsidRPr="00811AA0" w:rsidRDefault="00654143" w:rsidP="00770106">
            <w:pPr>
              <w:spacing w:after="0" w:line="240" w:lineRule="auto"/>
              <w:rPr>
                <w:rFonts w:ascii="Arial" w:hAnsi="Arial" w:cs="Arial"/>
                <w:sz w:val="24"/>
                <w:szCs w:val="24"/>
              </w:rPr>
            </w:pPr>
            <w:r w:rsidRPr="00811AA0">
              <w:rPr>
                <w:noProof/>
              </w:rPr>
              <w:drawing>
                <wp:inline distT="0" distB="0" distL="0" distR="0" wp14:anchorId="79624CC2" wp14:editId="4B27B008">
                  <wp:extent cx="716525" cy="695325"/>
                  <wp:effectExtent l="0" t="0" r="7620" b="0"/>
                  <wp:docPr id="1112550519" name="Bilde 1112550519" descr="cid:image021.jpg@01D61A32.A7FF4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3"/>
                          <pic:cNvPicPr/>
                        </pic:nvPicPr>
                        <pic:blipFill>
                          <a:blip r:embed="rId210">
                            <a:extLst>
                              <a:ext uri="{28A0092B-C50C-407E-A947-70E740481C1C}">
                                <a14:useLocalDpi xmlns:a14="http://schemas.microsoft.com/office/drawing/2010/main" val="0"/>
                              </a:ext>
                            </a:extLst>
                          </a:blip>
                          <a:stretch>
                            <a:fillRect/>
                          </a:stretch>
                        </pic:blipFill>
                        <pic:spPr>
                          <a:xfrm>
                            <a:off x="0" y="0"/>
                            <a:ext cx="720752" cy="699427"/>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0F1D8C8" w14:textId="5234A480"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 xml:space="preserve">Signal 106A «Stopp for skift». </w:t>
            </w:r>
          </w:p>
        </w:tc>
        <w:tc>
          <w:tcPr>
            <w:tcW w:w="31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9165E81" w14:textId="4897B42B"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 xml:space="preserve">Skift skal stoppe senest foran skiltet. </w:t>
            </w:r>
          </w:p>
          <w:p w14:paraId="3A34396E" w14:textId="77777777" w:rsidR="00654143" w:rsidRPr="00811AA0" w:rsidRDefault="00654143" w:rsidP="00BF1437">
            <w:pPr>
              <w:spacing w:after="0" w:line="240" w:lineRule="auto"/>
              <w:rPr>
                <w:rFonts w:ascii="Arial" w:hAnsi="Arial" w:cs="Arial"/>
                <w:sz w:val="24"/>
                <w:szCs w:val="24"/>
              </w:rPr>
            </w:pPr>
          </w:p>
          <w:p w14:paraId="008BFE24" w14:textId="77777777" w:rsidR="00654143" w:rsidRPr="00811AA0" w:rsidRDefault="00654143" w:rsidP="00BF1437">
            <w:pPr>
              <w:spacing w:after="0" w:line="240" w:lineRule="auto"/>
              <w:rPr>
                <w:rFonts w:ascii="Arial" w:hAnsi="Arial" w:cs="Arial"/>
                <w:sz w:val="24"/>
                <w:szCs w:val="24"/>
              </w:rPr>
            </w:pPr>
          </w:p>
        </w:tc>
      </w:tr>
      <w:tr w:rsidR="00811AA0" w:rsidRPr="00811AA0" w14:paraId="19C08220" w14:textId="77777777" w:rsidTr="00BF1437">
        <w:tc>
          <w:tcPr>
            <w:tcW w:w="353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6B39794F" w14:textId="77777777" w:rsidR="00654143" w:rsidRPr="00811AA0" w:rsidRDefault="00654143" w:rsidP="00770106">
            <w:pPr>
              <w:spacing w:after="0" w:line="240" w:lineRule="auto"/>
              <w:rPr>
                <w:rFonts w:ascii="Arial" w:hAnsi="Arial" w:cs="Arial"/>
                <w:sz w:val="24"/>
                <w:szCs w:val="24"/>
              </w:rPr>
            </w:pPr>
            <w:r w:rsidRPr="00811AA0">
              <w:rPr>
                <w:rFonts w:ascii="Arial" w:hAnsi="Arial" w:cs="Arial"/>
                <w:sz w:val="24"/>
                <w:szCs w:val="24"/>
              </w:rPr>
              <w:t>Hvitt skilt med sort kant, med omriss av dvergsignal som viser «</w:t>
            </w:r>
            <w:proofErr w:type="spellStart"/>
            <w:r w:rsidRPr="00811AA0">
              <w:rPr>
                <w:rFonts w:ascii="Arial" w:hAnsi="Arial" w:cs="Arial"/>
                <w:sz w:val="24"/>
                <w:szCs w:val="24"/>
              </w:rPr>
              <w:t>Skifting</w:t>
            </w:r>
            <w:proofErr w:type="spellEnd"/>
            <w:r w:rsidRPr="00811AA0">
              <w:rPr>
                <w:rFonts w:ascii="Arial" w:hAnsi="Arial" w:cs="Arial"/>
                <w:sz w:val="24"/>
                <w:szCs w:val="24"/>
              </w:rPr>
              <w:t xml:space="preserve"> forbudt».</w:t>
            </w:r>
          </w:p>
          <w:p w14:paraId="16EFB2D7" w14:textId="77777777" w:rsidR="00654143" w:rsidRPr="00811AA0" w:rsidRDefault="00654143" w:rsidP="00770106">
            <w:pPr>
              <w:spacing w:after="0" w:line="240" w:lineRule="auto"/>
              <w:rPr>
                <w:rFonts w:ascii="Arial" w:hAnsi="Arial" w:cs="Arial"/>
                <w:sz w:val="24"/>
                <w:szCs w:val="24"/>
              </w:rPr>
            </w:pPr>
            <w:r w:rsidRPr="00811AA0">
              <w:rPr>
                <w:noProof/>
              </w:rPr>
              <w:drawing>
                <wp:inline distT="0" distB="0" distL="0" distR="0" wp14:anchorId="4C98EF8F" wp14:editId="222B13D2">
                  <wp:extent cx="716280" cy="707067"/>
                  <wp:effectExtent l="0" t="0" r="7620" b="0"/>
                  <wp:docPr id="116612448" name="Bilde 116612448" descr="cid:image002.png@01D6C4D1.78416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2"/>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717997" cy="708762"/>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4ACA9F7"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106B «Varsel om stopp for skift».</w:t>
            </w:r>
          </w:p>
        </w:tc>
        <w:tc>
          <w:tcPr>
            <w:tcW w:w="31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F01239F"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 xml:space="preserve">Det er 150 m til signal 106A «Stopp for skift». </w:t>
            </w:r>
          </w:p>
        </w:tc>
      </w:tr>
      <w:tr w:rsidR="00811AA0" w:rsidRPr="00811AA0" w14:paraId="33B1FB0C" w14:textId="77777777" w:rsidTr="00BF1437">
        <w:tc>
          <w:tcPr>
            <w:tcW w:w="353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094CC6BE" w14:textId="77777777" w:rsidR="00654143" w:rsidRPr="00811AA0" w:rsidRDefault="00654143" w:rsidP="00770106">
            <w:pPr>
              <w:spacing w:after="0" w:line="240" w:lineRule="auto"/>
              <w:rPr>
                <w:rFonts w:ascii="Arial" w:hAnsi="Arial" w:cs="Arial"/>
                <w:sz w:val="24"/>
                <w:szCs w:val="24"/>
              </w:rPr>
            </w:pPr>
            <w:r w:rsidRPr="00811AA0">
              <w:rPr>
                <w:rFonts w:ascii="Arial" w:hAnsi="Arial" w:cs="Arial"/>
                <w:sz w:val="24"/>
                <w:szCs w:val="24"/>
              </w:rPr>
              <w:t>Hvitt skilt med sort kant, med omriss av dvergsignal med skråstreker over.</w:t>
            </w:r>
          </w:p>
          <w:p w14:paraId="61711494" w14:textId="77777777" w:rsidR="00654143" w:rsidRPr="00811AA0" w:rsidRDefault="00654143" w:rsidP="00770106">
            <w:pPr>
              <w:spacing w:after="0" w:line="240" w:lineRule="auto"/>
              <w:rPr>
                <w:rFonts w:ascii="Arial" w:hAnsi="Arial" w:cs="Arial"/>
                <w:sz w:val="24"/>
                <w:szCs w:val="24"/>
              </w:rPr>
            </w:pPr>
            <w:r w:rsidRPr="00811AA0">
              <w:rPr>
                <w:rFonts w:ascii="Arial" w:hAnsi="Arial" w:cs="Arial"/>
                <w:sz w:val="24"/>
                <w:szCs w:val="24"/>
              </w:rPr>
              <w:t>Eksempel:</w:t>
            </w:r>
          </w:p>
          <w:p w14:paraId="4A2F5C63" w14:textId="77777777" w:rsidR="00654143" w:rsidRPr="00811AA0" w:rsidRDefault="00654143" w:rsidP="00770106">
            <w:pPr>
              <w:spacing w:after="0" w:line="240" w:lineRule="auto"/>
              <w:rPr>
                <w:rFonts w:ascii="Arial" w:hAnsi="Arial" w:cs="Arial"/>
                <w:sz w:val="24"/>
                <w:szCs w:val="24"/>
              </w:rPr>
            </w:pPr>
            <w:r w:rsidRPr="00811AA0">
              <w:rPr>
                <w:noProof/>
              </w:rPr>
              <w:drawing>
                <wp:inline distT="0" distB="0" distL="0" distR="0" wp14:anchorId="69A43514" wp14:editId="5B953FA4">
                  <wp:extent cx="632785" cy="628650"/>
                  <wp:effectExtent l="0" t="0" r="0" b="0"/>
                  <wp:docPr id="808069975" name="Bilde 808069975" descr="cid:image022.jpg@01D61A32.A7FF4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4"/>
                          <pic:cNvPicPr/>
                        </pic:nvPicPr>
                        <pic:blipFill>
                          <a:blip r:embed="rId212">
                            <a:extLst>
                              <a:ext uri="{28A0092B-C50C-407E-A947-70E740481C1C}">
                                <a14:useLocalDpi xmlns:a14="http://schemas.microsoft.com/office/drawing/2010/main" val="0"/>
                              </a:ext>
                            </a:extLst>
                          </a:blip>
                          <a:stretch>
                            <a:fillRect/>
                          </a:stretch>
                        </pic:blipFill>
                        <pic:spPr>
                          <a:xfrm>
                            <a:off x="0" y="0"/>
                            <a:ext cx="634966" cy="630817"/>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5F82E04"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107 «Sikringsanlegg slutter».</w:t>
            </w:r>
          </w:p>
        </w:tc>
        <w:tc>
          <w:tcPr>
            <w:tcW w:w="31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D0A0014"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Signalet markerer overgang til område som ikke inngår i sikringsanlegget og som kan ha håndstilte sporveksler.</w:t>
            </w:r>
          </w:p>
        </w:tc>
      </w:tr>
      <w:tr w:rsidR="00811AA0" w:rsidRPr="00811AA0" w14:paraId="2CC34FCA" w14:textId="77777777" w:rsidTr="00BF1437">
        <w:tc>
          <w:tcPr>
            <w:tcW w:w="353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4DF8D7E5" w14:textId="77777777" w:rsidR="00654143" w:rsidRPr="00811AA0" w:rsidRDefault="00654143" w:rsidP="00770106">
            <w:pPr>
              <w:spacing w:after="0" w:line="240" w:lineRule="auto"/>
              <w:rPr>
                <w:rFonts w:ascii="Arial" w:hAnsi="Arial" w:cs="Arial"/>
                <w:sz w:val="24"/>
                <w:szCs w:val="24"/>
              </w:rPr>
            </w:pPr>
            <w:r w:rsidRPr="00811AA0">
              <w:rPr>
                <w:rFonts w:ascii="Arial" w:hAnsi="Arial" w:cs="Arial"/>
                <w:sz w:val="24"/>
                <w:szCs w:val="24"/>
              </w:rPr>
              <w:lastRenderedPageBreak/>
              <w:t>Gult skilt med sort kant, med omriss av dvergsignal.</w:t>
            </w:r>
          </w:p>
          <w:p w14:paraId="5E7F528B" w14:textId="77777777" w:rsidR="00654143" w:rsidRPr="00811AA0" w:rsidRDefault="00654143" w:rsidP="00770106">
            <w:pPr>
              <w:spacing w:after="0" w:line="240" w:lineRule="auto"/>
              <w:rPr>
                <w:rFonts w:ascii="Arial" w:hAnsi="Arial" w:cs="Arial"/>
                <w:sz w:val="24"/>
                <w:szCs w:val="24"/>
              </w:rPr>
            </w:pPr>
            <w:r w:rsidRPr="00811AA0">
              <w:rPr>
                <w:rFonts w:ascii="Arial" w:hAnsi="Arial" w:cs="Arial"/>
                <w:sz w:val="24"/>
                <w:szCs w:val="24"/>
              </w:rPr>
              <w:t>Eksempel:</w:t>
            </w:r>
          </w:p>
          <w:p w14:paraId="558E7CFB" w14:textId="77777777" w:rsidR="00654143" w:rsidRPr="00811AA0" w:rsidRDefault="00654143" w:rsidP="00770106">
            <w:pPr>
              <w:spacing w:after="0" w:line="240" w:lineRule="auto"/>
              <w:rPr>
                <w:rFonts w:ascii="Arial" w:hAnsi="Arial" w:cs="Arial"/>
                <w:sz w:val="24"/>
                <w:szCs w:val="24"/>
              </w:rPr>
            </w:pPr>
            <w:r w:rsidRPr="00811AA0">
              <w:rPr>
                <w:noProof/>
              </w:rPr>
              <w:drawing>
                <wp:inline distT="0" distB="0" distL="0" distR="0" wp14:anchorId="07B76EB1" wp14:editId="231E364C">
                  <wp:extent cx="645864" cy="638175"/>
                  <wp:effectExtent l="0" t="0" r="1905" b="0"/>
                  <wp:docPr id="1214492832" name="Bilde 1214492832" descr="cid:image015.jpg@01D61A32.A7FF4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9"/>
                          <pic:cNvPicPr/>
                        </pic:nvPicPr>
                        <pic:blipFill>
                          <a:blip r:embed="rId213">
                            <a:extLst>
                              <a:ext uri="{28A0092B-C50C-407E-A947-70E740481C1C}">
                                <a14:useLocalDpi xmlns:a14="http://schemas.microsoft.com/office/drawing/2010/main" val="0"/>
                              </a:ext>
                            </a:extLst>
                          </a:blip>
                          <a:stretch>
                            <a:fillRect/>
                          </a:stretch>
                        </pic:blipFill>
                        <pic:spPr>
                          <a:xfrm>
                            <a:off x="0" y="0"/>
                            <a:ext cx="654580" cy="646787"/>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65D84E5"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108 «Sikringsanlegg begynner»</w:t>
            </w:r>
          </w:p>
        </w:tc>
        <w:tc>
          <w:tcPr>
            <w:tcW w:w="31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CC02B9E"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 xml:space="preserve">Signalet marker overgang til område som inngår i sikringsanlegget. </w:t>
            </w:r>
          </w:p>
          <w:p w14:paraId="535631DA" w14:textId="77777777" w:rsidR="00654143" w:rsidRPr="00811AA0" w:rsidRDefault="00654143" w:rsidP="00BF1437">
            <w:pPr>
              <w:spacing w:after="0" w:line="240" w:lineRule="auto"/>
              <w:rPr>
                <w:rFonts w:ascii="Arial" w:hAnsi="Arial" w:cs="Arial"/>
                <w:sz w:val="24"/>
                <w:szCs w:val="24"/>
              </w:rPr>
            </w:pPr>
          </w:p>
        </w:tc>
      </w:tr>
    </w:tbl>
    <w:p w14:paraId="24373239" w14:textId="110644A2" w:rsidR="00654143" w:rsidRPr="00811AA0" w:rsidRDefault="00654143" w:rsidP="00CE4E2A">
      <w:pPr>
        <w:pStyle w:val="HSV2Overskrift"/>
      </w:pPr>
      <w:bookmarkStart w:id="316" w:name="_Toc183518591"/>
      <w:r w:rsidRPr="00811AA0">
        <w:t>V</w:t>
      </w:r>
      <w:r w:rsidR="00D33ECF">
        <w:t>.</w:t>
      </w:r>
      <w:r w:rsidRPr="00811AA0">
        <w:t xml:space="preserve"> Opplysningsskilt</w:t>
      </w:r>
      <w:bookmarkEnd w:id="316"/>
    </w:p>
    <w:p w14:paraId="748E77B1" w14:textId="77777777" w:rsidR="00654143" w:rsidRPr="00811AA0" w:rsidRDefault="00654143" w:rsidP="00CE4E2A">
      <w:pPr>
        <w:pStyle w:val="HSV2Overskrift"/>
      </w:pPr>
      <w:bookmarkStart w:id="317" w:name="_Toc183518592"/>
      <w:r w:rsidRPr="00811AA0">
        <w:t>8.61 Identifikasjonsskilt</w:t>
      </w:r>
      <w:bookmarkEnd w:id="317"/>
      <w:r w:rsidRPr="00811AA0">
        <w:t xml:space="preserve"> </w:t>
      </w:r>
    </w:p>
    <w:p w14:paraId="1892A9FA"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w:t>
      </w:r>
      <w:proofErr w:type="spellStart"/>
      <w:r w:rsidRPr="00811AA0">
        <w:rPr>
          <w:rFonts w:ascii="Arial" w:hAnsi="Arial" w:cs="Arial"/>
          <w:sz w:val="24"/>
          <w:szCs w:val="24"/>
        </w:rPr>
        <w:t>Innkjørhovedsignal</w:t>
      </w:r>
      <w:proofErr w:type="spellEnd"/>
      <w:r w:rsidRPr="00811AA0">
        <w:rPr>
          <w:rFonts w:ascii="Arial" w:hAnsi="Arial" w:cs="Arial"/>
          <w:sz w:val="24"/>
          <w:szCs w:val="24"/>
        </w:rPr>
        <w:t xml:space="preserve">, enkelt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og midlertidig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er merket med hvitt, rektangulært identifikasjonsskilt. Identifikasjonsskiltet har en av bokstavene «A» til og med «K», stedskode for stasjonens navn og signalets nummer der det er tildelt. </w:t>
      </w:r>
      <w:proofErr w:type="spellStart"/>
      <w:r w:rsidRPr="00811AA0">
        <w:rPr>
          <w:rFonts w:ascii="Arial" w:hAnsi="Arial" w:cs="Arial"/>
          <w:sz w:val="24"/>
          <w:szCs w:val="24"/>
        </w:rPr>
        <w:t>Innkjørhovedsignal</w:t>
      </w:r>
      <w:proofErr w:type="spellEnd"/>
      <w:r w:rsidRPr="00811AA0">
        <w:rPr>
          <w:rFonts w:ascii="Arial" w:hAnsi="Arial" w:cs="Arial"/>
          <w:sz w:val="24"/>
          <w:szCs w:val="24"/>
        </w:rPr>
        <w:t xml:space="preserve"> som gjelder for venstre spor, har i tillegg bokstaven «U» foran signalets bokstav.</w:t>
      </w:r>
    </w:p>
    <w:p w14:paraId="4D8FAC38"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w:t>
      </w:r>
      <w:proofErr w:type="spellStart"/>
      <w:r w:rsidRPr="00811AA0">
        <w:rPr>
          <w:rFonts w:ascii="Arial" w:hAnsi="Arial" w:cs="Arial"/>
          <w:sz w:val="24"/>
          <w:szCs w:val="24"/>
        </w:rPr>
        <w:t>Innkjørstoppskilt</w:t>
      </w:r>
      <w:proofErr w:type="spellEnd"/>
      <w:r w:rsidRPr="00811AA0">
        <w:rPr>
          <w:rFonts w:ascii="Arial" w:hAnsi="Arial" w:cs="Arial"/>
          <w:sz w:val="24"/>
          <w:szCs w:val="24"/>
        </w:rPr>
        <w:t xml:space="preserve"> er merket med gult, rektangulært identifikasjonsskilt. Identifikasjonsskiltet har en av bokstavene «A» til og med «K», stedskode for stasjonens navn og signalets nummer. </w:t>
      </w:r>
      <w:proofErr w:type="spellStart"/>
      <w:r w:rsidRPr="00811AA0">
        <w:rPr>
          <w:rFonts w:ascii="Arial" w:hAnsi="Arial" w:cs="Arial"/>
          <w:sz w:val="24"/>
          <w:szCs w:val="24"/>
        </w:rPr>
        <w:t>Innkjørstoppskilt</w:t>
      </w:r>
      <w:proofErr w:type="spellEnd"/>
      <w:r w:rsidRPr="00811AA0">
        <w:rPr>
          <w:rFonts w:ascii="Arial" w:hAnsi="Arial" w:cs="Arial"/>
          <w:sz w:val="24"/>
          <w:szCs w:val="24"/>
        </w:rPr>
        <w:t xml:space="preserve"> som gjelder for venstre spor, har i tillegg bokstaven «U» foran signalets bokstav.</w:t>
      </w:r>
    </w:p>
    <w:p w14:paraId="1BCEB65D" w14:textId="77777777" w:rsidR="00654143" w:rsidRPr="00811AA0" w:rsidRDefault="00654143" w:rsidP="00654143">
      <w:pPr>
        <w:spacing w:line="240" w:lineRule="auto"/>
        <w:rPr>
          <w:rFonts w:ascii="Arial" w:hAnsi="Arial" w:cs="Arial"/>
          <w:iCs/>
          <w:sz w:val="24"/>
          <w:szCs w:val="24"/>
        </w:rPr>
      </w:pPr>
      <w:r w:rsidRPr="00811AA0">
        <w:rPr>
          <w:rFonts w:ascii="Arial" w:hAnsi="Arial" w:cs="Arial"/>
          <w:iCs/>
          <w:sz w:val="24"/>
          <w:szCs w:val="24"/>
        </w:rPr>
        <w:t xml:space="preserve">2Ø. For Østfoldbanens østre linje gjelder følgende: </w:t>
      </w:r>
      <w:proofErr w:type="spellStart"/>
      <w:r w:rsidRPr="00811AA0">
        <w:rPr>
          <w:rFonts w:ascii="Arial" w:hAnsi="Arial" w:cs="Arial"/>
          <w:iCs/>
          <w:sz w:val="24"/>
          <w:szCs w:val="24"/>
        </w:rPr>
        <w:t>Innkjørstoppskilt</w:t>
      </w:r>
      <w:proofErr w:type="spellEnd"/>
      <w:r w:rsidRPr="00811AA0">
        <w:rPr>
          <w:rFonts w:ascii="Arial" w:hAnsi="Arial" w:cs="Arial"/>
          <w:iCs/>
          <w:sz w:val="24"/>
          <w:szCs w:val="24"/>
        </w:rPr>
        <w:t xml:space="preserve"> er merket med hvitt, rektangulært identifikasjonsskilt. Identifikasjonsskiltet har en av bokstavene «A» til og med «K», stedskode for stasjonens navn og signalets nummer. </w:t>
      </w:r>
    </w:p>
    <w:p w14:paraId="6436D557"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3. Blokksignal og blokkstoppskilt er merket med hvitt, rundt identifikasjonsskilt. Identifikasjonsskiltet har en av bokstavene «A» til og med K», signalets nummer og stedskode for blokkpostens navn. Blokksignal og blokkstoppskilt som gjelder for venstre spor, har i tillegg bokstaven «U» foran signalets bokstav.</w:t>
      </w:r>
    </w:p>
    <w:p w14:paraId="26A3565B"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4. </w:t>
      </w:r>
      <w:proofErr w:type="spellStart"/>
      <w:r w:rsidRPr="00811AA0">
        <w:rPr>
          <w:rFonts w:ascii="Arial" w:hAnsi="Arial" w:cs="Arial"/>
          <w:sz w:val="24"/>
          <w:szCs w:val="24"/>
        </w:rPr>
        <w:t>Utkjørhovedsignal</w:t>
      </w:r>
      <w:proofErr w:type="spellEnd"/>
      <w:r w:rsidRPr="00811AA0">
        <w:rPr>
          <w:rFonts w:ascii="Arial" w:hAnsi="Arial" w:cs="Arial"/>
          <w:sz w:val="24"/>
          <w:szCs w:val="24"/>
        </w:rPr>
        <w:t xml:space="preserve"> og midlertidig </w:t>
      </w:r>
      <w:proofErr w:type="spellStart"/>
      <w:r w:rsidRPr="00811AA0">
        <w:rPr>
          <w:rFonts w:ascii="Arial" w:hAnsi="Arial" w:cs="Arial"/>
          <w:sz w:val="24"/>
          <w:szCs w:val="24"/>
        </w:rPr>
        <w:t>utkjørsignal</w:t>
      </w:r>
      <w:proofErr w:type="spellEnd"/>
      <w:r w:rsidRPr="00811AA0">
        <w:rPr>
          <w:rFonts w:ascii="Arial" w:hAnsi="Arial" w:cs="Arial"/>
          <w:sz w:val="24"/>
          <w:szCs w:val="24"/>
        </w:rPr>
        <w:t xml:space="preserve"> er merket med hvitt, rektangulært identifikasjonsskilt med en av bokstavene «L» til og med «Å» unntatt «Q», «R», «V», «W» og «Z», signalets nummer og stedskode for stasjonens navn der dette er tildelt. </w:t>
      </w:r>
      <w:proofErr w:type="spellStart"/>
      <w:r w:rsidRPr="00811AA0">
        <w:rPr>
          <w:rFonts w:ascii="Arial" w:hAnsi="Arial" w:cs="Arial"/>
          <w:sz w:val="24"/>
          <w:szCs w:val="24"/>
        </w:rPr>
        <w:t>Utkjørhovedsignal</w:t>
      </w:r>
      <w:proofErr w:type="spellEnd"/>
      <w:r w:rsidRPr="00811AA0">
        <w:rPr>
          <w:rFonts w:ascii="Arial" w:hAnsi="Arial" w:cs="Arial"/>
          <w:sz w:val="24"/>
          <w:szCs w:val="24"/>
        </w:rPr>
        <w:t xml:space="preserve"> og </w:t>
      </w:r>
      <w:proofErr w:type="spellStart"/>
      <w:r w:rsidRPr="00811AA0">
        <w:rPr>
          <w:rFonts w:ascii="Arial" w:hAnsi="Arial" w:cs="Arial"/>
          <w:sz w:val="24"/>
          <w:szCs w:val="24"/>
        </w:rPr>
        <w:t>utkjørstoppskilt</w:t>
      </w:r>
      <w:proofErr w:type="spellEnd"/>
      <w:r w:rsidRPr="00811AA0">
        <w:rPr>
          <w:rFonts w:ascii="Arial" w:hAnsi="Arial" w:cs="Arial"/>
          <w:sz w:val="24"/>
          <w:szCs w:val="24"/>
        </w:rPr>
        <w:t xml:space="preserve"> som kun gjelder for venstre hovedspor, har i tillegg bokstaven «U» foran signalets bokstav.</w:t>
      </w:r>
    </w:p>
    <w:p w14:paraId="63349C2D"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5. </w:t>
      </w:r>
      <w:proofErr w:type="spellStart"/>
      <w:r w:rsidRPr="00811AA0">
        <w:rPr>
          <w:rFonts w:ascii="Arial" w:hAnsi="Arial" w:cs="Arial"/>
          <w:sz w:val="24"/>
          <w:szCs w:val="24"/>
        </w:rPr>
        <w:t>Utkjørstoppskilt</w:t>
      </w:r>
      <w:proofErr w:type="spellEnd"/>
      <w:r w:rsidRPr="00811AA0">
        <w:rPr>
          <w:rFonts w:ascii="Arial" w:hAnsi="Arial" w:cs="Arial"/>
          <w:sz w:val="24"/>
          <w:szCs w:val="24"/>
        </w:rPr>
        <w:t xml:space="preserve"> er merket med gult, rundt identifikasjonsskilt, med en av bokstavene «L» til og med «Å» unntatt «Q», «R», «V», «W» og «Z», signalets nummer og stedskode for stasjonens navn. </w:t>
      </w:r>
      <w:proofErr w:type="spellStart"/>
      <w:r w:rsidRPr="00811AA0">
        <w:rPr>
          <w:rFonts w:ascii="Arial" w:hAnsi="Arial" w:cs="Arial"/>
          <w:sz w:val="24"/>
          <w:szCs w:val="24"/>
        </w:rPr>
        <w:t>Utkjørstoppskilt</w:t>
      </w:r>
      <w:proofErr w:type="spellEnd"/>
      <w:r w:rsidRPr="00811AA0">
        <w:rPr>
          <w:rFonts w:ascii="Arial" w:hAnsi="Arial" w:cs="Arial"/>
          <w:sz w:val="24"/>
          <w:szCs w:val="24"/>
        </w:rPr>
        <w:t xml:space="preserve"> som kun gjelder for venstre hovedspor, har i tillegg bokstaven «U» foran signalets bokstav.</w:t>
      </w:r>
    </w:p>
    <w:p w14:paraId="7458503F" w14:textId="77777777" w:rsidR="00654143" w:rsidRPr="00811AA0" w:rsidRDefault="00654143" w:rsidP="00654143">
      <w:pPr>
        <w:spacing w:line="240" w:lineRule="auto"/>
        <w:rPr>
          <w:rFonts w:ascii="Arial" w:hAnsi="Arial" w:cs="Arial"/>
          <w:iCs/>
          <w:sz w:val="24"/>
          <w:szCs w:val="24"/>
        </w:rPr>
      </w:pPr>
      <w:r w:rsidRPr="00811AA0">
        <w:rPr>
          <w:rFonts w:ascii="Arial" w:hAnsi="Arial" w:cs="Arial"/>
          <w:iCs/>
          <w:sz w:val="24"/>
          <w:szCs w:val="24"/>
        </w:rPr>
        <w:t xml:space="preserve">5Ø. For Østfoldbanens østre linje gjelder følgende: </w:t>
      </w:r>
      <w:proofErr w:type="spellStart"/>
      <w:r w:rsidRPr="00811AA0">
        <w:rPr>
          <w:rFonts w:ascii="Arial" w:hAnsi="Arial" w:cs="Arial"/>
          <w:iCs/>
          <w:sz w:val="24"/>
          <w:szCs w:val="24"/>
        </w:rPr>
        <w:t>Utkjørstoppskilt</w:t>
      </w:r>
      <w:proofErr w:type="spellEnd"/>
      <w:r w:rsidRPr="00811AA0">
        <w:rPr>
          <w:rFonts w:ascii="Arial" w:hAnsi="Arial" w:cs="Arial"/>
          <w:iCs/>
          <w:sz w:val="24"/>
          <w:szCs w:val="24"/>
        </w:rPr>
        <w:t xml:space="preserve"> er merket med hvitt, rektangulært identifikasjonsskilt, med en av bokstavene «L» til og med «Å» unntatt «Q», «R», «V», «W» og «Z», signalets nummer og stedskode for stasjonens navn.</w:t>
      </w:r>
    </w:p>
    <w:p w14:paraId="7B0B8249"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lastRenderedPageBreak/>
        <w:t xml:space="preserve">6. Indre hovedsignal og indre stoppskilt er merket med hvitt, rektangulært identifikasjonsskilt med nummer og stedskode for stasjonenes navn. Identifikasjonsskilt på indre hovedsignaler i </w:t>
      </w:r>
      <w:proofErr w:type="spellStart"/>
      <w:r w:rsidRPr="00811AA0">
        <w:rPr>
          <w:rFonts w:ascii="Arial" w:hAnsi="Arial" w:cs="Arial"/>
          <w:sz w:val="24"/>
          <w:szCs w:val="24"/>
        </w:rPr>
        <w:t>utkjørtogvei</w:t>
      </w:r>
      <w:proofErr w:type="spellEnd"/>
      <w:r w:rsidRPr="00811AA0">
        <w:rPr>
          <w:rFonts w:ascii="Arial" w:hAnsi="Arial" w:cs="Arial"/>
          <w:sz w:val="24"/>
          <w:szCs w:val="24"/>
        </w:rPr>
        <w:t xml:space="preserve"> som bare kan vise kjørsignal når tilhørende </w:t>
      </w:r>
      <w:proofErr w:type="spellStart"/>
      <w:r w:rsidRPr="00811AA0">
        <w:rPr>
          <w:rFonts w:ascii="Arial" w:hAnsi="Arial" w:cs="Arial"/>
          <w:sz w:val="24"/>
          <w:szCs w:val="24"/>
        </w:rPr>
        <w:t>utkjørhovedsignal</w:t>
      </w:r>
      <w:proofErr w:type="spellEnd"/>
      <w:r w:rsidRPr="00811AA0">
        <w:rPr>
          <w:rFonts w:ascii="Arial" w:hAnsi="Arial" w:cs="Arial"/>
          <w:sz w:val="24"/>
          <w:szCs w:val="24"/>
        </w:rPr>
        <w:t xml:space="preserve"> viser kjørsignal, kan være merket med bokstav i tillegg til nummer. Identifikasjonsskilt brukes ikke på indre stoppskilt der sporet slutter (f.eks. på en endebutt). </w:t>
      </w:r>
    </w:p>
    <w:p w14:paraId="03921F09"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7. Forsignal som står alene, er merket med identifikasjonsskilt som tilsvarer hovedsignalet det tilhører.</w:t>
      </w:r>
    </w:p>
    <w:p w14:paraId="17BD6122"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8. Dvergsignal som står alene, er merket med hvitt, rektangulært identifikasjonsskilt med bokstaven «R» og tall, eller bare tall.</w:t>
      </w:r>
    </w:p>
    <w:p w14:paraId="5744060E"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9. Høyt skiftesignal er merket med hvitt, rektangulært identifikasjonsskilt med bokstaven «Z» og med bokstav eller tall til det hovedsignalet eller det området det gjelder for.</w:t>
      </w:r>
    </w:p>
    <w:p w14:paraId="67A92378"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10. Planovergangssignal er merket med hvitt, rektangulært identifikasjonsskilt med bokstaven «W» og med tall. Forsignal for planovergangssignal er merket med rektangulært identifikasjonsskilt med bokstaven «W» og med tilleggsbokstav.</w:t>
      </w:r>
    </w:p>
    <w:p w14:paraId="5EC2B15F"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11. Signal E36A «Veisikringsanlegg» på strekning med ERTMS er merket med hvitt, rektangulært identifikasjonsskilt med bokstaven «W» og tall, og med angivelse av planovergangens plassering i kilometer og antall hundre meter.</w:t>
      </w:r>
    </w:p>
    <w:p w14:paraId="6E1B703C"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12. </w:t>
      </w:r>
      <w:proofErr w:type="spellStart"/>
      <w:r w:rsidRPr="00811AA0">
        <w:rPr>
          <w:rFonts w:ascii="Arial" w:hAnsi="Arial" w:cs="Arial"/>
          <w:sz w:val="24"/>
          <w:szCs w:val="24"/>
        </w:rPr>
        <w:t>Repetérsignal</w:t>
      </w:r>
      <w:proofErr w:type="spellEnd"/>
      <w:r w:rsidRPr="00811AA0">
        <w:rPr>
          <w:rFonts w:ascii="Arial" w:hAnsi="Arial" w:cs="Arial"/>
          <w:sz w:val="24"/>
          <w:szCs w:val="24"/>
        </w:rPr>
        <w:t xml:space="preserve"> er merket med identifikasjonsskilt som tilsvarer hovedsignalet det tilhører og er i tillegg merket med «Rep».</w:t>
      </w:r>
    </w:p>
    <w:p w14:paraId="2DADAF20"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13. Togsporsignal er merket med hvitt, rektangulært identifikasjonsskilt. Identifikasjonsskiltet viser tall for hvilket togspor signalet gjelder for og viser bokstaven eller tallet for tilhørende hovedsignal.</w:t>
      </w:r>
    </w:p>
    <w:p w14:paraId="7B2425E1"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14. Bru- og frostportsignal er merket med hvitt, rektangulært identifikasjonsskilt med bokstavene «BRU» eller «Port» og med tall.</w:t>
      </w:r>
    </w:p>
    <w:p w14:paraId="34CE1EFA"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15. </w:t>
      </w:r>
      <w:proofErr w:type="spellStart"/>
      <w:r w:rsidRPr="00811AA0">
        <w:rPr>
          <w:rFonts w:ascii="Arial" w:hAnsi="Arial" w:cs="Arial"/>
          <w:sz w:val="24"/>
          <w:szCs w:val="24"/>
        </w:rPr>
        <w:t>Repetérsignal</w:t>
      </w:r>
      <w:proofErr w:type="spellEnd"/>
      <w:r w:rsidRPr="00811AA0">
        <w:rPr>
          <w:rFonts w:ascii="Arial" w:hAnsi="Arial" w:cs="Arial"/>
          <w:sz w:val="24"/>
          <w:szCs w:val="24"/>
        </w:rPr>
        <w:t xml:space="preserve"> for dvergsignal og høyt skiftesignal er merket med identifikasjonsskilt som tilsvarer signalet det tilhører og med «Rep».</w:t>
      </w:r>
    </w:p>
    <w:p w14:paraId="62872892"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16. Signal 106A «Stopp for skift» er på strekning med ERTMS når det står alene merket med hvitt, rektangulært identifikasjonsskilt med bokstaven R, bokstavkoden for tilhørende </w:t>
      </w:r>
      <w:proofErr w:type="spellStart"/>
      <w:r w:rsidRPr="00811AA0">
        <w:rPr>
          <w:rFonts w:ascii="Arial" w:hAnsi="Arial" w:cs="Arial"/>
          <w:sz w:val="24"/>
          <w:szCs w:val="24"/>
        </w:rPr>
        <w:t>utkjørstoppskilt</w:t>
      </w:r>
      <w:proofErr w:type="spellEnd"/>
      <w:r w:rsidRPr="00811AA0">
        <w:rPr>
          <w:rFonts w:ascii="Arial" w:hAnsi="Arial" w:cs="Arial"/>
          <w:sz w:val="24"/>
          <w:szCs w:val="24"/>
        </w:rPr>
        <w:t xml:space="preserve"> og stasjonens stedskode. </w:t>
      </w:r>
    </w:p>
    <w:p w14:paraId="762C5B60"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17. Signal 108 «Sikringsanlegg begynner» er på strekning med ERTMS merket med hvitt, rektangulært identifikasjonsskilt med bokstaven Z og tall. </w:t>
      </w:r>
    </w:p>
    <w:p w14:paraId="1EBA791F"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18. Signal E38A «Rasvarslingsanlegg» og signal E39A «Frostport» på strekning med ERTMS er merket med hvitt, rektangulært identifikasjonsskilt med kilometerangivelse. </w:t>
      </w:r>
    </w:p>
    <w:p w14:paraId="49005A45" w14:textId="77777777" w:rsidR="00BF1437" w:rsidRDefault="00BF1437">
      <w:pPr>
        <w:rPr>
          <w:rFonts w:ascii="Arial" w:hAnsi="Arial" w:cs="Arial"/>
          <w:sz w:val="24"/>
          <w:szCs w:val="24"/>
        </w:rPr>
      </w:pPr>
      <w:r>
        <w:rPr>
          <w:rFonts w:ascii="Arial" w:hAnsi="Arial" w:cs="Arial"/>
          <w:sz w:val="24"/>
          <w:szCs w:val="24"/>
        </w:rPr>
        <w:br w:type="page"/>
      </w:r>
    </w:p>
    <w:p w14:paraId="72C56EDA" w14:textId="1CAA36AD" w:rsidR="00654143" w:rsidRPr="00811AA0" w:rsidRDefault="00654143" w:rsidP="00770106">
      <w:pPr>
        <w:spacing w:after="0" w:line="240" w:lineRule="auto"/>
        <w:rPr>
          <w:rFonts w:ascii="Arial" w:hAnsi="Arial" w:cs="Arial"/>
          <w:sz w:val="24"/>
          <w:szCs w:val="24"/>
        </w:rPr>
      </w:pPr>
      <w:r w:rsidRPr="00811AA0">
        <w:rPr>
          <w:rFonts w:ascii="Arial" w:hAnsi="Arial" w:cs="Arial"/>
          <w:sz w:val="24"/>
          <w:szCs w:val="24"/>
        </w:rPr>
        <w:lastRenderedPageBreak/>
        <w:t xml:space="preserve">19.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374"/>
        <w:gridCol w:w="2442"/>
        <w:gridCol w:w="3240"/>
      </w:tblGrid>
      <w:tr w:rsidR="00811AA0" w:rsidRPr="00811AA0" w14:paraId="7583AA17" w14:textId="77777777" w:rsidTr="00770106">
        <w:trPr>
          <w:tblHeader/>
        </w:trPr>
        <w:tc>
          <w:tcPr>
            <w:tcW w:w="3394"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B3AA42C" w14:textId="77777777" w:rsidR="00654143" w:rsidRPr="00811AA0" w:rsidRDefault="00654143" w:rsidP="00770106">
            <w:pPr>
              <w:spacing w:after="0" w:line="240" w:lineRule="auto"/>
              <w:rPr>
                <w:rFonts w:ascii="Arial" w:hAnsi="Arial" w:cs="Arial"/>
                <w:b/>
                <w:bCs/>
                <w:sz w:val="24"/>
                <w:szCs w:val="24"/>
              </w:rPr>
            </w:pPr>
            <w:r w:rsidRPr="00811AA0">
              <w:rPr>
                <w:rFonts w:ascii="Arial" w:hAnsi="Arial" w:cs="Arial"/>
                <w:b/>
                <w:bCs/>
                <w:sz w:val="24"/>
                <w:szCs w:val="24"/>
              </w:rPr>
              <w:t>Signal</w:t>
            </w:r>
          </w:p>
        </w:tc>
        <w:tc>
          <w:tcPr>
            <w:tcW w:w="2410"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3B8F2F1" w14:textId="77777777" w:rsidR="00654143" w:rsidRPr="00811AA0" w:rsidRDefault="00654143" w:rsidP="00770106">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3252"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94CE1EA" w14:textId="77777777" w:rsidR="00654143" w:rsidRPr="00811AA0" w:rsidRDefault="00654143" w:rsidP="00770106">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01FB8C19" w14:textId="77777777" w:rsidTr="00BF1437">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3145F3F9" w14:textId="4C527A9F" w:rsidR="00654143" w:rsidRPr="00811AA0" w:rsidRDefault="00654143" w:rsidP="00770106">
            <w:pPr>
              <w:spacing w:after="0" w:line="240" w:lineRule="auto"/>
              <w:rPr>
                <w:rFonts w:ascii="Arial" w:hAnsi="Arial" w:cs="Arial"/>
                <w:sz w:val="24"/>
                <w:szCs w:val="24"/>
              </w:rPr>
            </w:pPr>
            <w:r w:rsidRPr="00811AA0">
              <w:rPr>
                <w:rFonts w:ascii="Arial" w:hAnsi="Arial" w:cs="Arial"/>
                <w:sz w:val="24"/>
                <w:szCs w:val="24"/>
              </w:rPr>
              <w:t>Hvitt eller gult, rektangulært eller rundt skilt med sort skrift. Utforming og størrelse på skiltene kan variere. </w:t>
            </w:r>
            <w:r w:rsidRPr="00811AA0">
              <w:br/>
            </w:r>
            <w:r w:rsidRPr="00811AA0">
              <w:rPr>
                <w:rFonts w:ascii="Arial" w:hAnsi="Arial" w:cs="Arial"/>
                <w:sz w:val="24"/>
                <w:szCs w:val="24"/>
              </w:rPr>
              <w:t>Eksempel:</w:t>
            </w:r>
            <w:r w:rsidRPr="00811AA0">
              <w:br/>
            </w:r>
            <w:r w:rsidRPr="00811AA0">
              <w:rPr>
                <w:noProof/>
              </w:rPr>
              <w:drawing>
                <wp:inline distT="0" distB="0" distL="0" distR="0" wp14:anchorId="5915CBB6" wp14:editId="3434F79C">
                  <wp:extent cx="763270" cy="866775"/>
                  <wp:effectExtent l="0" t="0" r="0" b="9525"/>
                  <wp:docPr id="25506560" name="Bilde 25506560" descr="http://orv.jbv.no/orv/lib/exe/fetch.php?w=80&amp;tok=8b47d2&amp;media=tjn:kap_9:sig._101_b.jpg">
                    <a:hlinkClick xmlns:a="http://schemas.openxmlformats.org/drawingml/2006/main" r:id="rId2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1"/>
                          <pic:cNvPicPr/>
                        </pic:nvPicPr>
                        <pic:blipFill>
                          <a:blip r:embed="rId215">
                            <a:extLst>
                              <a:ext uri="{28A0092B-C50C-407E-A947-70E740481C1C}">
                                <a14:useLocalDpi xmlns:a14="http://schemas.microsoft.com/office/drawing/2010/main" val="0"/>
                              </a:ext>
                            </a:extLst>
                          </a:blip>
                          <a:stretch>
                            <a:fillRect/>
                          </a:stretch>
                        </pic:blipFill>
                        <pic:spPr>
                          <a:xfrm>
                            <a:off x="0" y="0"/>
                            <a:ext cx="763270" cy="866775"/>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3AD70EB"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101 </w:t>
            </w:r>
            <w:r w:rsidRPr="00811AA0">
              <w:rPr>
                <w:rFonts w:ascii="Arial" w:hAnsi="Arial" w:cs="Arial"/>
                <w:sz w:val="24"/>
                <w:szCs w:val="24"/>
              </w:rPr>
              <w:br/>
              <w:t>«Identifikasjonsskilt»</w:t>
            </w:r>
          </w:p>
        </w:tc>
        <w:tc>
          <w:tcPr>
            <w:tcW w:w="325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FD1E2EE"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 xml:space="preserve">I dette eksemplet angir bokstaven M at signalet er et </w:t>
            </w:r>
            <w:proofErr w:type="spellStart"/>
            <w:r w:rsidRPr="00811AA0">
              <w:rPr>
                <w:rFonts w:ascii="Arial" w:hAnsi="Arial" w:cs="Arial"/>
                <w:sz w:val="24"/>
                <w:szCs w:val="24"/>
              </w:rPr>
              <w:t>utkjørhovedsignal</w:t>
            </w:r>
            <w:proofErr w:type="spellEnd"/>
            <w:r w:rsidRPr="00811AA0">
              <w:rPr>
                <w:rFonts w:ascii="Arial" w:hAnsi="Arial" w:cs="Arial"/>
                <w:sz w:val="24"/>
                <w:szCs w:val="24"/>
              </w:rPr>
              <w:t>. Tallene angir signalets nummer. Bokstavene MAG angir stedskode for Magnor.</w:t>
            </w:r>
          </w:p>
        </w:tc>
      </w:tr>
    </w:tbl>
    <w:p w14:paraId="17DF2CE8" w14:textId="77777777" w:rsidR="00654143" w:rsidRPr="00811AA0" w:rsidRDefault="00654143" w:rsidP="00CE4E2A">
      <w:pPr>
        <w:pStyle w:val="HSV2Overskrift"/>
      </w:pPr>
      <w:bookmarkStart w:id="318" w:name="_Toc183518593"/>
      <w:r w:rsidRPr="00811AA0">
        <w:t>8.62 Sidesporskilt</w:t>
      </w:r>
      <w:bookmarkEnd w:id="318"/>
    </w:p>
    <w:p w14:paraId="67CA70D5"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På sidespor er det satt opp langsgående skilt med angivelse av sidesporets navn, kilometerangivelse og mellom hvilke stasjoner sidesporet ligger.</w:t>
      </w:r>
    </w:p>
    <w:p w14:paraId="5C579031" w14:textId="77777777" w:rsidR="00654143" w:rsidRPr="00811AA0" w:rsidRDefault="00654143" w:rsidP="00770106">
      <w:pPr>
        <w:spacing w:after="0" w:line="240" w:lineRule="auto"/>
        <w:rPr>
          <w:rFonts w:ascii="Arial" w:hAnsi="Arial" w:cs="Arial"/>
          <w:sz w:val="24"/>
          <w:szCs w:val="24"/>
        </w:rPr>
      </w:pPr>
      <w:r w:rsidRPr="00811AA0">
        <w:rPr>
          <w:rFonts w:ascii="Arial" w:hAnsi="Arial" w:cs="Arial"/>
          <w:sz w:val="24"/>
          <w:szCs w:val="24"/>
        </w:rPr>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820"/>
        <w:gridCol w:w="2693"/>
        <w:gridCol w:w="2543"/>
      </w:tblGrid>
      <w:tr w:rsidR="00811AA0" w:rsidRPr="00811AA0" w14:paraId="09136642" w14:textId="77777777" w:rsidTr="00BF1437">
        <w:trPr>
          <w:tblHeader/>
        </w:trPr>
        <w:tc>
          <w:tcPr>
            <w:tcW w:w="3820"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6438876" w14:textId="77777777" w:rsidR="00654143" w:rsidRPr="00811AA0" w:rsidRDefault="00654143" w:rsidP="00770106">
            <w:pPr>
              <w:spacing w:after="0" w:line="240" w:lineRule="auto"/>
              <w:rPr>
                <w:rFonts w:ascii="Arial" w:hAnsi="Arial" w:cs="Arial"/>
                <w:b/>
                <w:bCs/>
                <w:sz w:val="24"/>
                <w:szCs w:val="24"/>
              </w:rPr>
            </w:pPr>
            <w:r w:rsidRPr="00811AA0">
              <w:rPr>
                <w:rFonts w:ascii="Arial" w:hAnsi="Arial" w:cs="Arial"/>
                <w:b/>
                <w:bCs/>
                <w:sz w:val="24"/>
                <w:szCs w:val="24"/>
              </w:rPr>
              <w:t>Signal</w:t>
            </w:r>
          </w:p>
        </w:tc>
        <w:tc>
          <w:tcPr>
            <w:tcW w:w="2693"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7D6D67C" w14:textId="77777777" w:rsidR="00654143" w:rsidRPr="00811AA0" w:rsidRDefault="00654143" w:rsidP="00770106">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2543"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7EF0EB0" w14:textId="77777777" w:rsidR="00654143" w:rsidRPr="00811AA0" w:rsidRDefault="00654143" w:rsidP="00770106">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4702C6A9" w14:textId="77777777" w:rsidTr="00BF1437">
        <w:tc>
          <w:tcPr>
            <w:tcW w:w="382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5AE13251" w14:textId="0AB7AC8C" w:rsidR="00654143" w:rsidRPr="00811AA0" w:rsidRDefault="00654143" w:rsidP="00770106">
            <w:pPr>
              <w:spacing w:after="0" w:line="240" w:lineRule="auto"/>
              <w:rPr>
                <w:rFonts w:ascii="Arial" w:hAnsi="Arial" w:cs="Arial"/>
                <w:sz w:val="24"/>
                <w:szCs w:val="24"/>
              </w:rPr>
            </w:pPr>
            <w:r w:rsidRPr="00811AA0">
              <w:rPr>
                <w:rFonts w:ascii="Arial" w:hAnsi="Arial" w:cs="Arial"/>
                <w:sz w:val="24"/>
                <w:szCs w:val="24"/>
              </w:rPr>
              <w:t>Hvitt firkantet skilt med sort tekst.</w:t>
            </w:r>
          </w:p>
          <w:p w14:paraId="0C543F52" w14:textId="77777777" w:rsidR="00654143" w:rsidRPr="00811AA0" w:rsidRDefault="00654143" w:rsidP="00770106">
            <w:pPr>
              <w:spacing w:after="0" w:line="240" w:lineRule="auto"/>
              <w:rPr>
                <w:rFonts w:ascii="Arial" w:hAnsi="Arial" w:cs="Arial"/>
                <w:sz w:val="24"/>
                <w:szCs w:val="24"/>
              </w:rPr>
            </w:pPr>
            <w:r w:rsidRPr="00811AA0">
              <w:rPr>
                <w:rFonts w:ascii="Arial" w:hAnsi="Arial" w:cs="Arial"/>
                <w:sz w:val="24"/>
                <w:szCs w:val="24"/>
              </w:rPr>
              <w:t xml:space="preserve">Eksempel: </w:t>
            </w:r>
          </w:p>
          <w:p w14:paraId="170DE3DD" w14:textId="77777777" w:rsidR="00654143" w:rsidRPr="00811AA0" w:rsidRDefault="00654143" w:rsidP="00770106">
            <w:pPr>
              <w:spacing w:after="0" w:line="240" w:lineRule="auto"/>
              <w:rPr>
                <w:rFonts w:ascii="Arial" w:hAnsi="Arial" w:cs="Arial"/>
                <w:sz w:val="24"/>
                <w:szCs w:val="24"/>
              </w:rPr>
            </w:pPr>
            <w:r w:rsidRPr="00811AA0">
              <w:rPr>
                <w:noProof/>
              </w:rPr>
              <w:drawing>
                <wp:inline distT="0" distB="0" distL="0" distR="0" wp14:anchorId="6F0BE420" wp14:editId="363B9244">
                  <wp:extent cx="972921" cy="673002"/>
                  <wp:effectExtent l="0" t="0" r="0" b="0"/>
                  <wp:docPr id="922155419" name="Bilde 922155419" descr="https://trv.jbv.no/w/images/5/51/JD515_05_fig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2"/>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972921" cy="673002"/>
                          </a:xfrm>
                          <a:prstGeom prst="rect">
                            <a:avLst/>
                          </a:prstGeom>
                        </pic:spPr>
                      </pic:pic>
                    </a:graphicData>
                  </a:graphic>
                </wp:inline>
              </w:drawing>
            </w:r>
          </w:p>
        </w:tc>
        <w:tc>
          <w:tcPr>
            <w:tcW w:w="269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AEB5C2C"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Signal 103 «Sidesporskilt»</w:t>
            </w:r>
            <w:r w:rsidRPr="00811AA0">
              <w:rPr>
                <w:rFonts w:ascii="Arial" w:hAnsi="Arial" w:cs="Arial"/>
                <w:sz w:val="24"/>
                <w:szCs w:val="24"/>
              </w:rPr>
              <w:br/>
            </w:r>
          </w:p>
        </w:tc>
        <w:tc>
          <w:tcPr>
            <w:tcW w:w="254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23BB105" w14:textId="77777777" w:rsidR="00654143" w:rsidRPr="00811AA0" w:rsidRDefault="00654143" w:rsidP="00BF1437">
            <w:pPr>
              <w:spacing w:after="0" w:line="240" w:lineRule="auto"/>
              <w:rPr>
                <w:rFonts w:ascii="Arial" w:hAnsi="Arial" w:cs="Arial"/>
                <w:sz w:val="24"/>
                <w:szCs w:val="24"/>
              </w:rPr>
            </w:pPr>
            <w:r w:rsidRPr="00811AA0">
              <w:rPr>
                <w:rFonts w:ascii="Arial" w:hAnsi="Arial" w:cs="Arial"/>
                <w:sz w:val="24"/>
                <w:szCs w:val="24"/>
              </w:rPr>
              <w:t xml:space="preserve">Angir sidesporets navn og plassering. </w:t>
            </w:r>
            <w:r w:rsidRPr="00811AA0">
              <w:rPr>
                <w:rFonts w:ascii="Arial" w:hAnsi="Arial" w:cs="Arial"/>
                <w:sz w:val="24"/>
                <w:szCs w:val="24"/>
              </w:rPr>
              <w:br/>
            </w:r>
          </w:p>
        </w:tc>
      </w:tr>
    </w:tbl>
    <w:p w14:paraId="2B4B2679" w14:textId="77777777" w:rsidR="00654143" w:rsidRPr="00811AA0" w:rsidRDefault="00654143" w:rsidP="00CE4E2A">
      <w:pPr>
        <w:pStyle w:val="HSV2Overskrift"/>
      </w:pPr>
      <w:bookmarkStart w:id="319" w:name="_Toc183518594"/>
      <w:r w:rsidRPr="00811AA0">
        <w:t>8.63 Pilskilt</w:t>
      </w:r>
      <w:bookmarkEnd w:id="319"/>
    </w:p>
    <w:p w14:paraId="7D0FAE98"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For å tydeliggjøre hvilket spor signalet gjelder for, kan signal 102A «Pilskilt» være satt opp over eller under signalet, med pil mot det sporet signalet gjelder for. På frittstående dvergsignaler er signal 102A «Pilskilt» satt opp over signalet. </w:t>
      </w:r>
    </w:p>
    <w:p w14:paraId="5DA9F7BA"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Når signal 102B «Pilskilt» er satt opp foran eller ved en sporveksel, gjelder signalet kun for kjøring til eller fra spor i pilens retning. </w:t>
      </w:r>
    </w:p>
    <w:p w14:paraId="5C9173CF" w14:textId="564B6866" w:rsidR="00654143" w:rsidRPr="00811AA0" w:rsidRDefault="00654143" w:rsidP="00770106">
      <w:pPr>
        <w:spacing w:after="0" w:line="240" w:lineRule="auto"/>
        <w:rPr>
          <w:rFonts w:ascii="Arial" w:hAnsi="Arial" w:cs="Arial"/>
          <w:sz w:val="24"/>
          <w:szCs w:val="24"/>
        </w:rPr>
      </w:pPr>
      <w:r w:rsidRPr="00811AA0">
        <w:rPr>
          <w:rFonts w:ascii="Arial" w:hAnsi="Arial" w:cs="Arial"/>
          <w:sz w:val="24"/>
          <w:szCs w:val="24"/>
        </w:rPr>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548"/>
        <w:gridCol w:w="2571"/>
        <w:gridCol w:w="3937"/>
      </w:tblGrid>
      <w:tr w:rsidR="00811AA0" w:rsidRPr="00811AA0" w14:paraId="1D83DC79"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314B2DA" w14:textId="77777777" w:rsidR="00654143" w:rsidRPr="00811AA0" w:rsidRDefault="00654143" w:rsidP="00770106">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C1E2930" w14:textId="77777777" w:rsidR="00654143" w:rsidRPr="00811AA0" w:rsidRDefault="00654143" w:rsidP="00770106">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C1F0808" w14:textId="77777777" w:rsidR="00654143" w:rsidRPr="00811AA0" w:rsidRDefault="00654143" w:rsidP="00770106">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598903DB" w14:textId="77777777" w:rsidTr="003329D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6ADBEF5"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Gult rektangulært skilt med sort pil. </w:t>
            </w:r>
          </w:p>
          <w:p w14:paraId="3283B544"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Eksempler: </w:t>
            </w:r>
          </w:p>
          <w:p w14:paraId="01CDB9A3"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noProof/>
                <w:sz w:val="20"/>
                <w:szCs w:val="20"/>
              </w:rPr>
              <w:drawing>
                <wp:inline distT="0" distB="0" distL="0" distR="0" wp14:anchorId="2667113F" wp14:editId="5B0D6FDB">
                  <wp:extent cx="763270" cy="388683"/>
                  <wp:effectExtent l="0" t="0" r="0" b="0"/>
                  <wp:docPr id="1036452525" name="Bilde 1036452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217" r:link="rId218" cstate="print">
                            <a:extLst>
                              <a:ext uri="{28A0092B-C50C-407E-A947-70E740481C1C}">
                                <a14:useLocalDpi xmlns:a14="http://schemas.microsoft.com/office/drawing/2010/main" val="0"/>
                              </a:ext>
                            </a:extLst>
                          </a:blip>
                          <a:srcRect/>
                          <a:stretch>
                            <a:fillRect/>
                          </a:stretch>
                        </pic:blipFill>
                        <pic:spPr bwMode="auto">
                          <a:xfrm>
                            <a:off x="0" y="0"/>
                            <a:ext cx="780844" cy="397632"/>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C576414" w14:textId="2A6F680F"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102A</w:t>
            </w:r>
            <w:r w:rsidRPr="00811AA0">
              <w:br/>
            </w:r>
            <w:r w:rsidRPr="00811AA0">
              <w:rPr>
                <w:rFonts w:ascii="Arial" w:hAnsi="Arial" w:cs="Arial"/>
                <w:sz w:val="24"/>
                <w:szCs w:val="24"/>
              </w:rPr>
              <w:t>«Pilskilt»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FA72025" w14:textId="0EF7DFA5"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Viser hvilket spor signalet gjelder for.</w:t>
            </w:r>
          </w:p>
        </w:tc>
      </w:tr>
      <w:tr w:rsidR="00811AA0" w:rsidRPr="00811AA0" w14:paraId="2F3BD3A4" w14:textId="77777777" w:rsidTr="003329D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865CF48"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noProof/>
                <w:sz w:val="20"/>
                <w:szCs w:val="20"/>
              </w:rPr>
              <w:lastRenderedPageBreak/>
              <w:drawing>
                <wp:inline distT="0" distB="0" distL="0" distR="0" wp14:anchorId="2D8919D3" wp14:editId="078440A5">
                  <wp:extent cx="763270" cy="573184"/>
                  <wp:effectExtent l="0" t="0" r="0" b="0"/>
                  <wp:docPr id="1695039474" name="Bilde 1695039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219" r:link="rId220" cstate="print">
                            <a:extLst>
                              <a:ext uri="{28A0092B-C50C-407E-A947-70E740481C1C}">
                                <a14:useLocalDpi xmlns:a14="http://schemas.microsoft.com/office/drawing/2010/main" val="0"/>
                              </a:ext>
                            </a:extLst>
                          </a:blip>
                          <a:srcRect/>
                          <a:stretch>
                            <a:fillRect/>
                          </a:stretch>
                        </pic:blipFill>
                        <pic:spPr bwMode="auto">
                          <a:xfrm>
                            <a:off x="0" y="0"/>
                            <a:ext cx="772862" cy="580387"/>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4CDFE7B"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102B</w:t>
            </w:r>
            <w:r w:rsidRPr="00811AA0">
              <w:rPr>
                <w:rFonts w:ascii="Arial" w:hAnsi="Arial" w:cs="Arial"/>
                <w:sz w:val="24"/>
                <w:szCs w:val="24"/>
              </w:rPr>
              <w:br/>
              <w:t>«Pilskilt»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DA8A24E"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Viser hvilket spor signalet gjelder for ved kjøring i sporveksel. </w:t>
            </w:r>
          </w:p>
          <w:p w14:paraId="69675A48" w14:textId="77777777" w:rsidR="00654143" w:rsidRPr="00811AA0" w:rsidRDefault="00654143" w:rsidP="003329D0">
            <w:pPr>
              <w:spacing w:after="0" w:line="240" w:lineRule="auto"/>
              <w:rPr>
                <w:rFonts w:ascii="Arial" w:hAnsi="Arial" w:cs="Arial"/>
                <w:sz w:val="24"/>
                <w:szCs w:val="24"/>
              </w:rPr>
            </w:pPr>
          </w:p>
          <w:p w14:paraId="3CFF7517" w14:textId="77777777" w:rsidR="00654143" w:rsidRPr="00811AA0" w:rsidRDefault="00654143" w:rsidP="003329D0">
            <w:pPr>
              <w:spacing w:after="0" w:line="240" w:lineRule="auto"/>
              <w:rPr>
                <w:rFonts w:ascii="Arial" w:hAnsi="Arial" w:cs="Arial"/>
                <w:sz w:val="24"/>
                <w:szCs w:val="24"/>
              </w:rPr>
            </w:pPr>
          </w:p>
        </w:tc>
      </w:tr>
    </w:tbl>
    <w:p w14:paraId="303C25BB" w14:textId="77777777" w:rsidR="00654143" w:rsidRPr="00811AA0" w:rsidRDefault="00654143" w:rsidP="00654143">
      <w:pPr>
        <w:spacing w:line="240" w:lineRule="auto"/>
        <w:rPr>
          <w:rFonts w:ascii="Arial" w:hAnsi="Arial" w:cs="Arial"/>
          <w:vanish/>
          <w:sz w:val="24"/>
          <w:szCs w:val="24"/>
        </w:rPr>
      </w:pPr>
    </w:p>
    <w:p w14:paraId="0E803F05" w14:textId="77777777" w:rsidR="00654143" w:rsidRPr="00811AA0" w:rsidRDefault="00654143" w:rsidP="00CE4E2A">
      <w:pPr>
        <w:pStyle w:val="HSV2Overskrift"/>
      </w:pPr>
      <w:bookmarkStart w:id="320" w:name="_Toc183518595"/>
      <w:r w:rsidRPr="00811AA0">
        <w:t>8.64 Skilt for ATC</w:t>
      </w:r>
      <w:bookmarkEnd w:id="320"/>
    </w:p>
    <w:p w14:paraId="68FE4C40"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Signalene 60A «ATC forsignal», 60B «ATC </w:t>
      </w:r>
      <w:proofErr w:type="spellStart"/>
      <w:r w:rsidRPr="00811AA0">
        <w:rPr>
          <w:rFonts w:ascii="Arial" w:hAnsi="Arial" w:cs="Arial"/>
          <w:sz w:val="24"/>
          <w:szCs w:val="24"/>
        </w:rPr>
        <w:t>repetér</w:t>
      </w:r>
      <w:proofErr w:type="spellEnd"/>
      <w:r w:rsidRPr="00811AA0">
        <w:rPr>
          <w:rFonts w:ascii="Arial" w:hAnsi="Arial" w:cs="Arial"/>
          <w:sz w:val="24"/>
          <w:szCs w:val="24"/>
        </w:rPr>
        <w:t xml:space="preserve"> </w:t>
      </w:r>
      <w:proofErr w:type="spellStart"/>
      <w:r w:rsidRPr="00811AA0">
        <w:rPr>
          <w:rFonts w:ascii="Arial" w:hAnsi="Arial" w:cs="Arial"/>
          <w:sz w:val="24"/>
          <w:szCs w:val="24"/>
        </w:rPr>
        <w:t>målpunkt</w:t>
      </w:r>
      <w:proofErr w:type="spellEnd"/>
      <w:r w:rsidRPr="00811AA0">
        <w:rPr>
          <w:rFonts w:ascii="Arial" w:hAnsi="Arial" w:cs="Arial"/>
          <w:sz w:val="24"/>
          <w:szCs w:val="24"/>
        </w:rPr>
        <w:t xml:space="preserve">», 60C «ATC nødbrems» og 60D «ATC </w:t>
      </w:r>
      <w:proofErr w:type="spellStart"/>
      <w:r w:rsidRPr="00811AA0">
        <w:rPr>
          <w:rFonts w:ascii="Arial" w:hAnsi="Arial" w:cs="Arial"/>
          <w:sz w:val="24"/>
          <w:szCs w:val="24"/>
        </w:rPr>
        <w:t>repetér</w:t>
      </w:r>
      <w:proofErr w:type="spellEnd"/>
      <w:r w:rsidRPr="00811AA0">
        <w:rPr>
          <w:rFonts w:ascii="Arial" w:hAnsi="Arial" w:cs="Arial"/>
          <w:sz w:val="24"/>
          <w:szCs w:val="24"/>
        </w:rPr>
        <w:t xml:space="preserve"> hastighet» er satt opp ved </w:t>
      </w:r>
      <w:proofErr w:type="spellStart"/>
      <w:r w:rsidRPr="00811AA0">
        <w:rPr>
          <w:rFonts w:ascii="Arial" w:hAnsi="Arial" w:cs="Arial"/>
          <w:sz w:val="24"/>
          <w:szCs w:val="24"/>
        </w:rPr>
        <w:t>baliser</w:t>
      </w:r>
      <w:proofErr w:type="spellEnd"/>
      <w:r w:rsidRPr="00811AA0">
        <w:rPr>
          <w:rFonts w:ascii="Arial" w:hAnsi="Arial" w:cs="Arial"/>
          <w:sz w:val="24"/>
          <w:szCs w:val="24"/>
        </w:rPr>
        <w:t xml:space="preserve"> som ikke er plassert ved hovedsignal eller forsignal. Signal 60E «ATC varsel» kan være satt opp der </w:t>
      </w:r>
      <w:proofErr w:type="spellStart"/>
      <w:r w:rsidRPr="00811AA0">
        <w:rPr>
          <w:rFonts w:ascii="Arial" w:hAnsi="Arial" w:cs="Arial"/>
          <w:sz w:val="24"/>
          <w:szCs w:val="24"/>
        </w:rPr>
        <w:t>baliser</w:t>
      </w:r>
      <w:proofErr w:type="spellEnd"/>
      <w:r w:rsidRPr="00811AA0">
        <w:rPr>
          <w:rFonts w:ascii="Arial" w:hAnsi="Arial" w:cs="Arial"/>
          <w:sz w:val="24"/>
          <w:szCs w:val="24"/>
        </w:rPr>
        <w:t xml:space="preserve"> gir annen informasjon enn det som gis i hovedsignalet eller forsignalet. Signalene brukes ikke på strekning med ERTMS.</w:t>
      </w:r>
    </w:p>
    <w:p w14:paraId="7EC01E3E"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For å markere </w:t>
      </w:r>
      <w:proofErr w:type="spellStart"/>
      <w:r w:rsidRPr="00811AA0">
        <w:rPr>
          <w:rFonts w:ascii="Arial" w:hAnsi="Arial" w:cs="Arial"/>
          <w:sz w:val="24"/>
          <w:szCs w:val="24"/>
        </w:rPr>
        <w:t>balisene</w:t>
      </w:r>
      <w:proofErr w:type="spellEnd"/>
      <w:r w:rsidRPr="00811AA0">
        <w:rPr>
          <w:rFonts w:ascii="Arial" w:hAnsi="Arial" w:cs="Arial"/>
          <w:sz w:val="24"/>
          <w:szCs w:val="24"/>
        </w:rPr>
        <w:t xml:space="preserve"> kan skilt for ATC ha blå og hvite trekanter på baksiden eller det kan være satt opp signal 64E «Teknisk stolpe».</w:t>
      </w:r>
    </w:p>
    <w:p w14:paraId="2B553F6A"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3. Signal 60F «FATC» er satt opp der det kjøres inn på strekning med FATC.</w:t>
      </w:r>
    </w:p>
    <w:p w14:paraId="006E87F9"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4. Signal 60G «DATC» er satt opp der det kjøres inn på strekning med DATC.</w:t>
      </w:r>
    </w:p>
    <w:p w14:paraId="2B63135B"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5. Signal 60H «ATC slutter» er satt opp der det kjøres inn på strekning uten ATC og ved kjøring inn på strekning der ATC er midlertidig er utkoblet.</w:t>
      </w:r>
    </w:p>
    <w:p w14:paraId="12EA50DF" w14:textId="77777777" w:rsidR="00654143" w:rsidRPr="00811AA0" w:rsidRDefault="00654143" w:rsidP="00770106">
      <w:pPr>
        <w:spacing w:after="0" w:line="240" w:lineRule="auto"/>
        <w:rPr>
          <w:rFonts w:ascii="Arial" w:hAnsi="Arial" w:cs="Arial"/>
          <w:sz w:val="24"/>
          <w:szCs w:val="24"/>
        </w:rPr>
      </w:pPr>
      <w:r w:rsidRPr="00811AA0">
        <w:rPr>
          <w:rFonts w:ascii="Arial" w:hAnsi="Arial" w:cs="Arial"/>
          <w:sz w:val="24"/>
          <w:szCs w:val="24"/>
        </w:rPr>
        <w:t xml:space="preserve">6.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678"/>
        <w:gridCol w:w="2268"/>
        <w:gridCol w:w="3110"/>
      </w:tblGrid>
      <w:tr w:rsidR="00811AA0" w:rsidRPr="00811AA0" w14:paraId="064F3ECF" w14:textId="77777777" w:rsidTr="00A1707B">
        <w:trPr>
          <w:tblHeader/>
        </w:trPr>
        <w:tc>
          <w:tcPr>
            <w:tcW w:w="3678"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22D2C94" w14:textId="77777777" w:rsidR="00654143" w:rsidRPr="00811AA0" w:rsidRDefault="00654143" w:rsidP="00770106">
            <w:pPr>
              <w:spacing w:after="0" w:line="240" w:lineRule="auto"/>
              <w:rPr>
                <w:rFonts w:ascii="Arial" w:hAnsi="Arial" w:cs="Arial"/>
                <w:b/>
                <w:bCs/>
                <w:sz w:val="24"/>
                <w:szCs w:val="24"/>
              </w:rPr>
            </w:pPr>
            <w:r w:rsidRPr="00811AA0">
              <w:rPr>
                <w:rFonts w:ascii="Arial" w:hAnsi="Arial" w:cs="Arial"/>
                <w:b/>
                <w:bCs/>
                <w:sz w:val="24"/>
                <w:szCs w:val="24"/>
              </w:rPr>
              <w:t>Signal</w:t>
            </w:r>
          </w:p>
        </w:tc>
        <w:tc>
          <w:tcPr>
            <w:tcW w:w="2268"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A13F661" w14:textId="77777777" w:rsidR="00654143" w:rsidRPr="00811AA0" w:rsidRDefault="00654143" w:rsidP="00770106">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3110"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ADFC9D8" w14:textId="77777777" w:rsidR="00654143" w:rsidRPr="00811AA0" w:rsidRDefault="00654143" w:rsidP="00770106">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66A0F892" w14:textId="77777777" w:rsidTr="003329D0">
        <w:tc>
          <w:tcPr>
            <w:tcW w:w="367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9294EC9"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Gult kvadratisk skilt med sort sirkelformet felt. </w:t>
            </w:r>
            <w:r w:rsidRPr="00811AA0">
              <w:br/>
            </w:r>
            <w:r w:rsidRPr="00811AA0">
              <w:rPr>
                <w:rFonts w:ascii="Arial" w:hAnsi="Arial" w:cs="Arial"/>
                <w:sz w:val="24"/>
                <w:szCs w:val="24"/>
              </w:rPr>
              <w:t>Eksempel: </w:t>
            </w:r>
            <w:r w:rsidRPr="00811AA0">
              <w:br/>
            </w:r>
            <w:r w:rsidRPr="00811AA0">
              <w:rPr>
                <w:noProof/>
              </w:rPr>
              <w:drawing>
                <wp:inline distT="0" distB="0" distL="0" distR="0" wp14:anchorId="2EFAFCF2" wp14:editId="6DC68DE1">
                  <wp:extent cx="763270" cy="787400"/>
                  <wp:effectExtent l="0" t="0" r="0" b="0"/>
                  <wp:docPr id="356965104" name="Bilde 356965104" descr="http://orv.jbv.no/orv/lib/exe/fetch.php?w=80&amp;tok=0cb15c&amp;media=tjn:kap_9:signal_60a.jpg">
                    <a:hlinkClick xmlns:a="http://schemas.openxmlformats.org/drawingml/2006/main" r:id="rId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9"/>
                          <pic:cNvPicPr/>
                        </pic:nvPicPr>
                        <pic:blipFill>
                          <a:blip r:embed="rId222">
                            <a:extLst>
                              <a:ext uri="{28A0092B-C50C-407E-A947-70E740481C1C}">
                                <a14:useLocalDpi xmlns:a14="http://schemas.microsoft.com/office/drawing/2010/main" val="0"/>
                              </a:ext>
                            </a:extLst>
                          </a:blip>
                          <a:stretch>
                            <a:fillRect/>
                          </a:stretch>
                        </pic:blipFill>
                        <pic:spPr>
                          <a:xfrm>
                            <a:off x="0" y="0"/>
                            <a:ext cx="763270" cy="787400"/>
                          </a:xfrm>
                          <a:prstGeom prst="rect">
                            <a:avLst/>
                          </a:prstGeom>
                        </pic:spPr>
                      </pic:pic>
                    </a:graphicData>
                  </a:graphic>
                </wp:inline>
              </w:drawing>
            </w: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0C048B7"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60A </w:t>
            </w:r>
            <w:r w:rsidRPr="00811AA0">
              <w:rPr>
                <w:rFonts w:ascii="Arial" w:hAnsi="Arial" w:cs="Arial"/>
                <w:sz w:val="24"/>
                <w:szCs w:val="24"/>
              </w:rPr>
              <w:br/>
              <w:t>«ATC forsignal»</w:t>
            </w:r>
          </w:p>
        </w:tc>
        <w:tc>
          <w:tcPr>
            <w:tcW w:w="31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BB26A32"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Informasjon om </w:t>
            </w:r>
            <w:proofErr w:type="spellStart"/>
            <w:r w:rsidRPr="00811AA0">
              <w:rPr>
                <w:rFonts w:ascii="Arial" w:hAnsi="Arial" w:cs="Arial"/>
                <w:sz w:val="24"/>
                <w:szCs w:val="24"/>
              </w:rPr>
              <w:t>venthastighet</w:t>
            </w:r>
            <w:proofErr w:type="spellEnd"/>
            <w:r w:rsidRPr="00811AA0">
              <w:rPr>
                <w:rFonts w:ascii="Arial" w:hAnsi="Arial" w:cs="Arial"/>
                <w:sz w:val="24"/>
                <w:szCs w:val="24"/>
              </w:rPr>
              <w:t xml:space="preserve"> kan gis i ATC-panelet.</w:t>
            </w:r>
          </w:p>
        </w:tc>
      </w:tr>
      <w:tr w:rsidR="00811AA0" w:rsidRPr="00811AA0" w14:paraId="0A53EF11" w14:textId="77777777" w:rsidTr="003329D0">
        <w:tc>
          <w:tcPr>
            <w:tcW w:w="367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44A9412" w14:textId="77777777" w:rsidR="00654143" w:rsidRDefault="00654143" w:rsidP="003329D0">
            <w:pPr>
              <w:spacing w:after="0" w:line="240" w:lineRule="auto"/>
              <w:rPr>
                <w:rFonts w:ascii="Arial" w:hAnsi="Arial" w:cs="Arial"/>
                <w:sz w:val="24"/>
                <w:szCs w:val="24"/>
              </w:rPr>
            </w:pPr>
            <w:r w:rsidRPr="00811AA0">
              <w:rPr>
                <w:rFonts w:ascii="Arial" w:hAnsi="Arial" w:cs="Arial"/>
                <w:sz w:val="24"/>
                <w:szCs w:val="24"/>
              </w:rPr>
              <w:t>Gult kvadratisk skilt med sort trekant med spissen ned i en sort sirkel. </w:t>
            </w:r>
            <w:r w:rsidRPr="00811AA0">
              <w:br/>
            </w:r>
            <w:r w:rsidRPr="00811AA0">
              <w:rPr>
                <w:rFonts w:ascii="Arial" w:hAnsi="Arial" w:cs="Arial"/>
                <w:sz w:val="24"/>
                <w:szCs w:val="24"/>
              </w:rPr>
              <w:t>Eksempel: </w:t>
            </w:r>
            <w:r w:rsidRPr="00811AA0">
              <w:br/>
            </w:r>
            <w:r w:rsidRPr="00811AA0">
              <w:rPr>
                <w:noProof/>
              </w:rPr>
              <w:drawing>
                <wp:inline distT="0" distB="0" distL="0" distR="0" wp14:anchorId="753DD2E4" wp14:editId="5FD0733B">
                  <wp:extent cx="763270" cy="874395"/>
                  <wp:effectExtent l="0" t="0" r="0" b="1905"/>
                  <wp:docPr id="881527551" name="Bilde 881527551" descr="http://orv.jbv.no/orv/lib/exe/fetch.php?w=80&amp;tok=bd0367&amp;media=tjn:kap_9:signal_60b.jpg">
                    <a:hlinkClick xmlns:a="http://schemas.openxmlformats.org/drawingml/2006/main" r:id="rId2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8"/>
                          <pic:cNvPicPr/>
                        </pic:nvPicPr>
                        <pic:blipFill>
                          <a:blip r:embed="rId224">
                            <a:extLst>
                              <a:ext uri="{28A0092B-C50C-407E-A947-70E740481C1C}">
                                <a14:useLocalDpi xmlns:a14="http://schemas.microsoft.com/office/drawing/2010/main" val="0"/>
                              </a:ext>
                            </a:extLst>
                          </a:blip>
                          <a:stretch>
                            <a:fillRect/>
                          </a:stretch>
                        </pic:blipFill>
                        <pic:spPr>
                          <a:xfrm>
                            <a:off x="0" y="0"/>
                            <a:ext cx="763270" cy="874395"/>
                          </a:xfrm>
                          <a:prstGeom prst="rect">
                            <a:avLst/>
                          </a:prstGeom>
                        </pic:spPr>
                      </pic:pic>
                    </a:graphicData>
                  </a:graphic>
                </wp:inline>
              </w:drawing>
            </w:r>
          </w:p>
          <w:p w14:paraId="486CF545" w14:textId="77777777" w:rsidR="003329D0" w:rsidRPr="003329D0" w:rsidRDefault="003329D0" w:rsidP="003329D0">
            <w:pPr>
              <w:pStyle w:val="HSVNormal"/>
              <w:rPr>
                <w:lang w:bidi="ar-SA"/>
              </w:rPr>
            </w:pP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70A380D"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60B </w:t>
            </w:r>
            <w:r w:rsidRPr="00811AA0">
              <w:rPr>
                <w:rFonts w:ascii="Arial" w:hAnsi="Arial" w:cs="Arial"/>
                <w:sz w:val="24"/>
                <w:szCs w:val="24"/>
              </w:rPr>
              <w:br/>
              <w:t xml:space="preserve">«ATC </w:t>
            </w:r>
            <w:proofErr w:type="spellStart"/>
            <w:r w:rsidRPr="00811AA0">
              <w:rPr>
                <w:rFonts w:ascii="Arial" w:hAnsi="Arial" w:cs="Arial"/>
                <w:sz w:val="24"/>
                <w:szCs w:val="24"/>
              </w:rPr>
              <w:t>repetér</w:t>
            </w:r>
            <w:proofErr w:type="spellEnd"/>
            <w:r w:rsidRPr="00811AA0">
              <w:rPr>
                <w:rFonts w:ascii="Arial" w:hAnsi="Arial" w:cs="Arial"/>
                <w:sz w:val="24"/>
                <w:szCs w:val="24"/>
              </w:rPr>
              <w:t xml:space="preserve"> </w:t>
            </w:r>
            <w:proofErr w:type="spellStart"/>
            <w:r w:rsidRPr="00811AA0">
              <w:rPr>
                <w:rFonts w:ascii="Arial" w:hAnsi="Arial" w:cs="Arial"/>
                <w:sz w:val="24"/>
                <w:szCs w:val="24"/>
              </w:rPr>
              <w:t>målpunkt</w:t>
            </w:r>
            <w:proofErr w:type="spellEnd"/>
            <w:r w:rsidRPr="00811AA0">
              <w:rPr>
                <w:rFonts w:ascii="Arial" w:hAnsi="Arial" w:cs="Arial"/>
                <w:sz w:val="24"/>
                <w:szCs w:val="24"/>
              </w:rPr>
              <w:t>»</w:t>
            </w:r>
          </w:p>
        </w:tc>
        <w:tc>
          <w:tcPr>
            <w:tcW w:w="31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E151858" w14:textId="77777777" w:rsidR="00654143" w:rsidRPr="00811AA0" w:rsidRDefault="00654143" w:rsidP="003329D0">
            <w:pPr>
              <w:spacing w:after="0" w:line="240" w:lineRule="auto"/>
              <w:rPr>
                <w:rFonts w:ascii="Arial" w:hAnsi="Arial" w:cs="Arial"/>
                <w:sz w:val="24"/>
                <w:szCs w:val="24"/>
              </w:rPr>
            </w:pPr>
            <w:proofErr w:type="spellStart"/>
            <w:r w:rsidRPr="00811AA0">
              <w:rPr>
                <w:rFonts w:ascii="Arial" w:hAnsi="Arial" w:cs="Arial"/>
                <w:sz w:val="24"/>
                <w:szCs w:val="24"/>
              </w:rPr>
              <w:t>Repetérbalise</w:t>
            </w:r>
            <w:proofErr w:type="spellEnd"/>
            <w:r w:rsidRPr="00811AA0">
              <w:rPr>
                <w:rFonts w:ascii="Arial" w:hAnsi="Arial" w:cs="Arial"/>
                <w:sz w:val="24"/>
                <w:szCs w:val="24"/>
              </w:rPr>
              <w:t xml:space="preserve"> som er </w:t>
            </w:r>
            <w:proofErr w:type="spellStart"/>
            <w:r w:rsidRPr="00811AA0">
              <w:rPr>
                <w:rFonts w:ascii="Arial" w:hAnsi="Arial" w:cs="Arial"/>
                <w:sz w:val="24"/>
                <w:szCs w:val="24"/>
              </w:rPr>
              <w:t>målpunkt</w:t>
            </w:r>
            <w:proofErr w:type="spellEnd"/>
            <w:r w:rsidRPr="00811AA0">
              <w:rPr>
                <w:rFonts w:ascii="Arial" w:hAnsi="Arial" w:cs="Arial"/>
                <w:sz w:val="24"/>
                <w:szCs w:val="24"/>
              </w:rPr>
              <w:t xml:space="preserve"> for den </w:t>
            </w:r>
            <w:proofErr w:type="spellStart"/>
            <w:r w:rsidRPr="00811AA0">
              <w:rPr>
                <w:rFonts w:ascii="Arial" w:hAnsi="Arial" w:cs="Arial"/>
                <w:sz w:val="24"/>
                <w:szCs w:val="24"/>
              </w:rPr>
              <w:t>venthastigheten</w:t>
            </w:r>
            <w:proofErr w:type="spellEnd"/>
            <w:r w:rsidRPr="00811AA0">
              <w:rPr>
                <w:rFonts w:ascii="Arial" w:hAnsi="Arial" w:cs="Arial"/>
                <w:sz w:val="24"/>
                <w:szCs w:val="24"/>
              </w:rPr>
              <w:t xml:space="preserve"> som er gitt ved </w:t>
            </w:r>
            <w:proofErr w:type="spellStart"/>
            <w:r w:rsidRPr="00811AA0">
              <w:rPr>
                <w:rFonts w:ascii="Arial" w:hAnsi="Arial" w:cs="Arial"/>
                <w:sz w:val="24"/>
                <w:szCs w:val="24"/>
              </w:rPr>
              <w:t>innkjørhovedsignal</w:t>
            </w:r>
            <w:proofErr w:type="spellEnd"/>
            <w:r w:rsidRPr="00811AA0">
              <w:rPr>
                <w:rFonts w:ascii="Arial" w:hAnsi="Arial" w:cs="Arial"/>
                <w:sz w:val="24"/>
                <w:szCs w:val="24"/>
              </w:rPr>
              <w:t>/indre hovedsignal.</w:t>
            </w:r>
          </w:p>
        </w:tc>
      </w:tr>
      <w:tr w:rsidR="00811AA0" w:rsidRPr="00811AA0" w14:paraId="71D844C4" w14:textId="77777777" w:rsidTr="003329D0">
        <w:tc>
          <w:tcPr>
            <w:tcW w:w="367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10725D5"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Gult kvadratisk skilt med sort vannrett strek i en sort sirkel. </w:t>
            </w:r>
            <w:r w:rsidRPr="00811AA0">
              <w:br/>
            </w:r>
            <w:r w:rsidRPr="00811AA0">
              <w:rPr>
                <w:rFonts w:ascii="Arial" w:hAnsi="Arial" w:cs="Arial"/>
                <w:sz w:val="24"/>
                <w:szCs w:val="24"/>
              </w:rPr>
              <w:lastRenderedPageBreak/>
              <w:t>Eksempel: </w:t>
            </w:r>
            <w:r w:rsidRPr="00811AA0">
              <w:br/>
            </w:r>
            <w:r w:rsidRPr="00811AA0">
              <w:rPr>
                <w:noProof/>
              </w:rPr>
              <w:drawing>
                <wp:inline distT="0" distB="0" distL="0" distR="0" wp14:anchorId="5AE188C1" wp14:editId="19484AA7">
                  <wp:extent cx="763270" cy="739775"/>
                  <wp:effectExtent l="0" t="0" r="0" b="3175"/>
                  <wp:docPr id="382770300" name="Bilde 382770300" descr="http://orv.jbv.no/orv/lib/exe/fetch.php?w=80&amp;tok=d0ff48&amp;media=tjn:kap_9:signal_60c.jpg">
                    <a:hlinkClick xmlns:a="http://schemas.openxmlformats.org/drawingml/2006/main" r:id="rId2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7"/>
                          <pic:cNvPicPr/>
                        </pic:nvPicPr>
                        <pic:blipFill>
                          <a:blip r:embed="rId226">
                            <a:extLst>
                              <a:ext uri="{28A0092B-C50C-407E-A947-70E740481C1C}">
                                <a14:useLocalDpi xmlns:a14="http://schemas.microsoft.com/office/drawing/2010/main" val="0"/>
                              </a:ext>
                            </a:extLst>
                          </a:blip>
                          <a:stretch>
                            <a:fillRect/>
                          </a:stretch>
                        </pic:blipFill>
                        <pic:spPr>
                          <a:xfrm>
                            <a:off x="0" y="0"/>
                            <a:ext cx="763270" cy="739775"/>
                          </a:xfrm>
                          <a:prstGeom prst="rect">
                            <a:avLst/>
                          </a:prstGeom>
                        </pic:spPr>
                      </pic:pic>
                    </a:graphicData>
                  </a:graphic>
                </wp:inline>
              </w:drawing>
            </w: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A43413C"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lastRenderedPageBreak/>
              <w:t>Signal 60C </w:t>
            </w:r>
            <w:r w:rsidRPr="00811AA0">
              <w:rPr>
                <w:rFonts w:ascii="Arial" w:hAnsi="Arial" w:cs="Arial"/>
                <w:sz w:val="24"/>
                <w:szCs w:val="24"/>
              </w:rPr>
              <w:br/>
              <w:t>«ATC nødbrems»</w:t>
            </w:r>
          </w:p>
        </w:tc>
        <w:tc>
          <w:tcPr>
            <w:tcW w:w="31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12A6102" w14:textId="77777777" w:rsidR="00654143" w:rsidRPr="00811AA0" w:rsidRDefault="00654143" w:rsidP="003329D0">
            <w:pPr>
              <w:spacing w:after="0" w:line="240" w:lineRule="auto"/>
              <w:rPr>
                <w:rFonts w:ascii="Arial" w:hAnsi="Arial" w:cs="Arial"/>
                <w:sz w:val="24"/>
                <w:szCs w:val="24"/>
              </w:rPr>
            </w:pPr>
            <w:proofErr w:type="spellStart"/>
            <w:r w:rsidRPr="00811AA0">
              <w:rPr>
                <w:rFonts w:ascii="Arial" w:hAnsi="Arial" w:cs="Arial"/>
                <w:sz w:val="24"/>
                <w:szCs w:val="24"/>
              </w:rPr>
              <w:t>Repetérbalise</w:t>
            </w:r>
            <w:proofErr w:type="spellEnd"/>
            <w:r w:rsidRPr="00811AA0">
              <w:rPr>
                <w:rFonts w:ascii="Arial" w:hAnsi="Arial" w:cs="Arial"/>
                <w:sz w:val="24"/>
                <w:szCs w:val="24"/>
              </w:rPr>
              <w:t xml:space="preserve"> der ATC kan foreta nødbrems ved </w:t>
            </w:r>
            <w:r w:rsidRPr="00811AA0">
              <w:rPr>
                <w:rFonts w:ascii="Arial" w:hAnsi="Arial" w:cs="Arial"/>
                <w:sz w:val="24"/>
                <w:szCs w:val="24"/>
              </w:rPr>
              <w:lastRenderedPageBreak/>
              <w:t>igangsetting mot hovedsignal som viser signal 20A eller 20B «Stopp».</w:t>
            </w:r>
          </w:p>
        </w:tc>
      </w:tr>
      <w:tr w:rsidR="00811AA0" w:rsidRPr="00811AA0" w14:paraId="3EB99450" w14:textId="77777777" w:rsidTr="003329D0">
        <w:tc>
          <w:tcPr>
            <w:tcW w:w="367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0D31881"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lastRenderedPageBreak/>
              <w:t>Gult kvadratisk skilt med sort sirkel. </w:t>
            </w:r>
            <w:r w:rsidRPr="00811AA0">
              <w:br/>
            </w:r>
            <w:r w:rsidRPr="00811AA0">
              <w:rPr>
                <w:rFonts w:ascii="Arial" w:hAnsi="Arial" w:cs="Arial"/>
                <w:sz w:val="24"/>
                <w:szCs w:val="24"/>
              </w:rPr>
              <w:t>Eksempel: </w:t>
            </w:r>
            <w:r w:rsidRPr="00811AA0">
              <w:br/>
            </w:r>
            <w:r w:rsidRPr="00811AA0">
              <w:rPr>
                <w:noProof/>
              </w:rPr>
              <w:drawing>
                <wp:inline distT="0" distB="0" distL="0" distR="0" wp14:anchorId="0564A9C9" wp14:editId="01D23194">
                  <wp:extent cx="763270" cy="810895"/>
                  <wp:effectExtent l="0" t="0" r="0" b="8255"/>
                  <wp:docPr id="294470211" name="Bilde 294470211" descr="http://orv.jbv.no/orv/lib/exe/fetch.php?w=80&amp;tok=85468a&amp;media=tjn:kap_9:signal_60d.jpg">
                    <a:hlinkClick xmlns:a="http://schemas.openxmlformats.org/drawingml/2006/main"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6"/>
                          <pic:cNvPicPr/>
                        </pic:nvPicPr>
                        <pic:blipFill>
                          <a:blip r:embed="rId228">
                            <a:extLst>
                              <a:ext uri="{28A0092B-C50C-407E-A947-70E740481C1C}">
                                <a14:useLocalDpi xmlns:a14="http://schemas.microsoft.com/office/drawing/2010/main" val="0"/>
                              </a:ext>
                            </a:extLst>
                          </a:blip>
                          <a:stretch>
                            <a:fillRect/>
                          </a:stretch>
                        </pic:blipFill>
                        <pic:spPr>
                          <a:xfrm>
                            <a:off x="0" y="0"/>
                            <a:ext cx="763270" cy="810895"/>
                          </a:xfrm>
                          <a:prstGeom prst="rect">
                            <a:avLst/>
                          </a:prstGeom>
                        </pic:spPr>
                      </pic:pic>
                    </a:graphicData>
                  </a:graphic>
                </wp:inline>
              </w:drawing>
            </w: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D5FC5BD"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60D </w:t>
            </w:r>
            <w:r w:rsidRPr="00811AA0">
              <w:rPr>
                <w:rFonts w:ascii="Arial" w:hAnsi="Arial" w:cs="Arial"/>
                <w:sz w:val="24"/>
                <w:szCs w:val="24"/>
              </w:rPr>
              <w:br/>
              <w:t xml:space="preserve">«ATC </w:t>
            </w:r>
            <w:proofErr w:type="spellStart"/>
            <w:r w:rsidRPr="00811AA0">
              <w:rPr>
                <w:rFonts w:ascii="Arial" w:hAnsi="Arial" w:cs="Arial"/>
                <w:sz w:val="24"/>
                <w:szCs w:val="24"/>
              </w:rPr>
              <w:t>repetér</w:t>
            </w:r>
            <w:proofErr w:type="spellEnd"/>
            <w:r w:rsidRPr="00811AA0">
              <w:rPr>
                <w:rFonts w:ascii="Arial" w:hAnsi="Arial" w:cs="Arial"/>
                <w:sz w:val="24"/>
                <w:szCs w:val="24"/>
              </w:rPr>
              <w:t xml:space="preserve"> hastighet»</w:t>
            </w:r>
          </w:p>
        </w:tc>
        <w:tc>
          <w:tcPr>
            <w:tcW w:w="31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E3191F8" w14:textId="3C1F2F69" w:rsidR="00654143" w:rsidRPr="00811AA0" w:rsidRDefault="00654143" w:rsidP="003329D0">
            <w:pPr>
              <w:spacing w:after="0" w:line="240" w:lineRule="auto"/>
              <w:rPr>
                <w:rFonts w:ascii="Arial" w:hAnsi="Arial" w:cs="Arial"/>
                <w:sz w:val="24"/>
                <w:szCs w:val="24"/>
              </w:rPr>
            </w:pPr>
            <w:proofErr w:type="spellStart"/>
            <w:r w:rsidRPr="00811AA0">
              <w:rPr>
                <w:rFonts w:ascii="Arial" w:hAnsi="Arial" w:cs="Arial"/>
                <w:sz w:val="24"/>
                <w:szCs w:val="24"/>
              </w:rPr>
              <w:t>Repetérbalise</w:t>
            </w:r>
            <w:proofErr w:type="spellEnd"/>
            <w:r w:rsidRPr="00811AA0">
              <w:rPr>
                <w:rFonts w:ascii="Arial" w:hAnsi="Arial" w:cs="Arial"/>
                <w:sz w:val="24"/>
                <w:szCs w:val="24"/>
              </w:rPr>
              <w:t xml:space="preserve"> for hovedsignal. Viser hovedsignalet signal 20A eller 20B «Stopp» vil frislipphastigheten ved </w:t>
            </w:r>
            <w:proofErr w:type="spellStart"/>
            <w:r w:rsidRPr="00811AA0">
              <w:rPr>
                <w:rFonts w:ascii="Arial" w:hAnsi="Arial" w:cs="Arial"/>
                <w:sz w:val="24"/>
                <w:szCs w:val="24"/>
              </w:rPr>
              <w:t>målpunktet</w:t>
            </w:r>
            <w:proofErr w:type="spellEnd"/>
            <w:r w:rsidRPr="00811AA0">
              <w:rPr>
                <w:rFonts w:ascii="Arial" w:hAnsi="Arial" w:cs="Arial"/>
                <w:sz w:val="24"/>
                <w:szCs w:val="24"/>
              </w:rPr>
              <w:t xml:space="preserve"> være 40 km/t.</w:t>
            </w:r>
            <w:r w:rsidRPr="00811AA0">
              <w:rPr>
                <w:rFonts w:ascii="Arial" w:hAnsi="Arial" w:cs="Arial"/>
                <w:sz w:val="24"/>
                <w:szCs w:val="24"/>
              </w:rPr>
              <w:br/>
              <w:t xml:space="preserve">Ett 1-tall inne i sirkelen viser at frislipphastigheten ved </w:t>
            </w:r>
            <w:proofErr w:type="spellStart"/>
            <w:r w:rsidRPr="00811AA0">
              <w:rPr>
                <w:rFonts w:ascii="Arial" w:hAnsi="Arial" w:cs="Arial"/>
                <w:sz w:val="24"/>
                <w:szCs w:val="24"/>
              </w:rPr>
              <w:t>målpunktet</w:t>
            </w:r>
            <w:proofErr w:type="spellEnd"/>
            <w:r w:rsidRPr="00811AA0">
              <w:rPr>
                <w:rFonts w:ascii="Arial" w:hAnsi="Arial" w:cs="Arial"/>
                <w:sz w:val="24"/>
                <w:szCs w:val="24"/>
              </w:rPr>
              <w:t xml:space="preserve"> er 10 km/t.</w:t>
            </w:r>
          </w:p>
        </w:tc>
      </w:tr>
      <w:tr w:rsidR="00811AA0" w:rsidRPr="00811AA0" w14:paraId="257F6BBC" w14:textId="77777777" w:rsidTr="003329D0">
        <w:tc>
          <w:tcPr>
            <w:tcW w:w="367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07B83E5"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Gult kvadratisk skilt med sort trekant med spissen ned. </w:t>
            </w:r>
            <w:r w:rsidRPr="00811AA0">
              <w:br/>
            </w:r>
            <w:r w:rsidRPr="00811AA0">
              <w:rPr>
                <w:rFonts w:ascii="Arial" w:hAnsi="Arial" w:cs="Arial"/>
                <w:sz w:val="24"/>
                <w:szCs w:val="24"/>
              </w:rPr>
              <w:t>Eksempel: </w:t>
            </w:r>
            <w:r w:rsidRPr="00811AA0">
              <w:br/>
            </w:r>
            <w:r w:rsidRPr="00811AA0">
              <w:rPr>
                <w:noProof/>
              </w:rPr>
              <w:drawing>
                <wp:inline distT="0" distB="0" distL="0" distR="0" wp14:anchorId="77C4BF06" wp14:editId="51E1353A">
                  <wp:extent cx="763270" cy="826770"/>
                  <wp:effectExtent l="0" t="0" r="0" b="0"/>
                  <wp:docPr id="1365851700" name="Bilde 1365851700" descr="http://orv.jbv.no/orv/lib/exe/fetch.php?w=80&amp;tok=942a69&amp;media=tjn:kap_9:signal_60e.jpg">
                    <a:hlinkClick xmlns:a="http://schemas.openxmlformats.org/drawingml/2006/main" r:id="rId2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5"/>
                          <pic:cNvPicPr/>
                        </pic:nvPicPr>
                        <pic:blipFill>
                          <a:blip r:embed="rId230">
                            <a:extLst>
                              <a:ext uri="{28A0092B-C50C-407E-A947-70E740481C1C}">
                                <a14:useLocalDpi xmlns:a14="http://schemas.microsoft.com/office/drawing/2010/main" val="0"/>
                              </a:ext>
                            </a:extLst>
                          </a:blip>
                          <a:stretch>
                            <a:fillRect/>
                          </a:stretch>
                        </pic:blipFill>
                        <pic:spPr>
                          <a:xfrm>
                            <a:off x="0" y="0"/>
                            <a:ext cx="763270" cy="826770"/>
                          </a:xfrm>
                          <a:prstGeom prst="rect">
                            <a:avLst/>
                          </a:prstGeom>
                        </pic:spPr>
                      </pic:pic>
                    </a:graphicData>
                  </a:graphic>
                </wp:inline>
              </w:drawing>
            </w: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D7FE94B"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60E </w:t>
            </w:r>
            <w:r w:rsidRPr="00811AA0">
              <w:rPr>
                <w:rFonts w:ascii="Arial" w:hAnsi="Arial" w:cs="Arial"/>
                <w:sz w:val="24"/>
                <w:szCs w:val="24"/>
              </w:rPr>
              <w:br/>
              <w:t>«ATC varsel»</w:t>
            </w:r>
          </w:p>
        </w:tc>
        <w:tc>
          <w:tcPr>
            <w:tcW w:w="31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F25BAE3"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Restriktiv hastighet kan gis i ATC-panelet.</w:t>
            </w:r>
          </w:p>
        </w:tc>
      </w:tr>
      <w:tr w:rsidR="00811AA0" w:rsidRPr="00811AA0" w14:paraId="0353215F" w14:textId="77777777" w:rsidTr="003329D0">
        <w:trPr>
          <w:trHeight w:val="2835"/>
        </w:trPr>
        <w:tc>
          <w:tcPr>
            <w:tcW w:w="367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FEF27AD" w14:textId="6D130276" w:rsidR="00770106" w:rsidRDefault="00654143" w:rsidP="003329D0">
            <w:pPr>
              <w:spacing w:after="0" w:line="240" w:lineRule="auto"/>
              <w:rPr>
                <w:rFonts w:ascii="Arial" w:hAnsi="Arial" w:cs="Arial"/>
                <w:sz w:val="24"/>
                <w:szCs w:val="24"/>
              </w:rPr>
            </w:pPr>
            <w:r w:rsidRPr="00811AA0">
              <w:rPr>
                <w:rFonts w:ascii="Arial" w:hAnsi="Arial" w:cs="Arial"/>
                <w:sz w:val="24"/>
                <w:szCs w:val="24"/>
              </w:rPr>
              <w:t>Gult rektangulært skilt med sort tekst og sort kant. Skiltet kan ha tilleggstekst «begynner» eller f.eks. «begynner xxx m».</w:t>
            </w:r>
          </w:p>
          <w:p w14:paraId="0EE88550" w14:textId="77777777" w:rsidR="00770106" w:rsidRDefault="00654143" w:rsidP="003329D0">
            <w:pPr>
              <w:spacing w:after="0" w:line="240" w:lineRule="auto"/>
              <w:rPr>
                <w:rFonts w:ascii="Arial" w:hAnsi="Arial" w:cs="Arial"/>
                <w:sz w:val="24"/>
                <w:szCs w:val="24"/>
              </w:rPr>
            </w:pPr>
            <w:r w:rsidRPr="00811AA0">
              <w:rPr>
                <w:rFonts w:ascii="Arial" w:hAnsi="Arial" w:cs="Arial"/>
                <w:sz w:val="24"/>
                <w:szCs w:val="24"/>
              </w:rPr>
              <w:t>Eksempel:</w:t>
            </w:r>
          </w:p>
          <w:p w14:paraId="6FFB0EDE" w14:textId="1A5B7805" w:rsidR="00A1707B" w:rsidRPr="00A1707B" w:rsidRDefault="00770106" w:rsidP="003329D0">
            <w:pPr>
              <w:spacing w:line="240" w:lineRule="auto"/>
            </w:pPr>
            <w:r w:rsidRPr="00811AA0">
              <w:rPr>
                <w:rFonts w:ascii="Arial" w:hAnsi="Arial" w:cs="Arial"/>
                <w:noProof/>
                <w:sz w:val="24"/>
                <w:szCs w:val="24"/>
              </w:rPr>
              <mc:AlternateContent>
                <mc:Choice Requires="wpg">
                  <w:drawing>
                    <wp:inline distT="0" distB="0" distL="0" distR="0" wp14:anchorId="6AB0EA07" wp14:editId="72CCBEBF">
                      <wp:extent cx="876300" cy="825500"/>
                      <wp:effectExtent l="0" t="0" r="19050" b="12700"/>
                      <wp:docPr id="285279529" name="Gruppe 285279529"/>
                      <wp:cNvGraphicFramePr/>
                      <a:graphic xmlns:a="http://schemas.openxmlformats.org/drawingml/2006/main">
                        <a:graphicData uri="http://schemas.microsoft.com/office/word/2010/wordprocessingGroup">
                          <wpg:wgp>
                            <wpg:cNvGrpSpPr/>
                            <wpg:grpSpPr>
                              <a:xfrm>
                                <a:off x="0" y="0"/>
                                <a:ext cx="876300" cy="825500"/>
                                <a:chOff x="0" y="255877"/>
                                <a:chExt cx="1793240" cy="1446256"/>
                              </a:xfrm>
                            </wpg:grpSpPr>
                            <wps:wsp>
                              <wps:cNvPr id="1024908407" name="TekstSylinder 3"/>
                              <wps:cNvSpPr txBox="1"/>
                              <wps:spPr>
                                <a:xfrm>
                                  <a:off x="0" y="255877"/>
                                  <a:ext cx="1793240" cy="934504"/>
                                </a:xfrm>
                                <a:prstGeom prst="rect">
                                  <a:avLst/>
                                </a:prstGeom>
                                <a:solidFill>
                                  <a:srgbClr val="FFFF00"/>
                                </a:solidFill>
                                <a:ln>
                                  <a:solidFill>
                                    <a:schemeClr val="tx1"/>
                                  </a:solidFill>
                                </a:ln>
                              </wps:spPr>
                              <wps:txbx>
                                <w:txbxContent>
                                  <w:p w14:paraId="2BBA28DA" w14:textId="77777777" w:rsidR="00770106" w:rsidRPr="001C6AEE" w:rsidRDefault="00770106" w:rsidP="00770106">
                                    <w:pPr>
                                      <w:pStyle w:val="NormalWeb"/>
                                      <w:spacing w:before="0" w:beforeAutospacing="0" w:after="0" w:afterAutospacing="0"/>
                                      <w:jc w:val="center"/>
                                      <w:rPr>
                                        <w:sz w:val="44"/>
                                      </w:rPr>
                                    </w:pPr>
                                    <w:r w:rsidRPr="001C6AEE">
                                      <w:rPr>
                                        <w:rFonts w:asciiTheme="minorHAnsi" w:hAnsiTheme="minorHAnsi" w:cstheme="minorBidi"/>
                                        <w:b/>
                                        <w:bCs/>
                                        <w:color w:val="000000" w:themeColor="text1"/>
                                        <w:kern w:val="24"/>
                                        <w:sz w:val="40"/>
                                        <w:szCs w:val="88"/>
                                      </w:rPr>
                                      <w:t>FATC</w:t>
                                    </w:r>
                                  </w:p>
                                  <w:p w14:paraId="1FBE0911" w14:textId="77777777" w:rsidR="00770106" w:rsidRPr="001C6AEE" w:rsidRDefault="00770106" w:rsidP="00770106">
                                    <w:pPr>
                                      <w:pStyle w:val="NormalWeb"/>
                                      <w:spacing w:before="0" w:beforeAutospacing="0" w:after="240" w:afterAutospacing="0"/>
                                      <w:jc w:val="center"/>
                                      <w:rPr>
                                        <w:sz w:val="6"/>
                                      </w:rPr>
                                    </w:pPr>
                                    <w:r w:rsidRPr="001C6AEE">
                                      <w:rPr>
                                        <w:rFonts w:asciiTheme="minorHAnsi" w:hAnsi="Calibri" w:cstheme="minorBidi"/>
                                        <w:color w:val="000000" w:themeColor="text1"/>
                                        <w:kern w:val="24"/>
                                        <w:sz w:val="18"/>
                                        <w:szCs w:val="48"/>
                                      </w:rPr>
                                      <w:t>BEGYNNER</w:t>
                                    </w:r>
                                  </w:p>
                                </w:txbxContent>
                              </wps:txbx>
                              <wps:bodyPr wrap="square" rtlCol="0">
                                <a:noAutofit/>
                              </wps:bodyPr>
                            </wps:wsp>
                            <wps:wsp>
                              <wps:cNvPr id="800605739" name="TekstSylinder 4"/>
                              <wps:cNvSpPr txBox="1"/>
                              <wps:spPr>
                                <a:xfrm>
                                  <a:off x="217503" y="1240468"/>
                                  <a:ext cx="1358284" cy="461665"/>
                                </a:xfrm>
                                <a:prstGeom prst="rect">
                                  <a:avLst/>
                                </a:prstGeom>
                                <a:solidFill>
                                  <a:srgbClr val="FFFF00"/>
                                </a:solidFill>
                                <a:ln>
                                  <a:solidFill>
                                    <a:schemeClr val="tx1"/>
                                  </a:solidFill>
                                </a:ln>
                              </wps:spPr>
                              <wps:txbx>
                                <w:txbxContent>
                                  <w:p w14:paraId="586E8ACB" w14:textId="77777777" w:rsidR="00770106" w:rsidRPr="001C6AEE" w:rsidRDefault="00770106" w:rsidP="00770106">
                                    <w:pPr>
                                      <w:pStyle w:val="NormalWeb"/>
                                      <w:spacing w:before="0" w:beforeAutospacing="0" w:after="0" w:afterAutospacing="0"/>
                                      <w:jc w:val="center"/>
                                      <w:rPr>
                                        <w:sz w:val="12"/>
                                      </w:rPr>
                                    </w:pPr>
                                    <w:r w:rsidRPr="001C6AEE">
                                      <w:rPr>
                                        <w:rFonts w:asciiTheme="minorHAnsi" w:hAnsi="Calibri" w:cstheme="minorBidi"/>
                                        <w:color w:val="000000" w:themeColor="text1"/>
                                        <w:kern w:val="24"/>
                                        <w:szCs w:val="48"/>
                                      </w:rPr>
                                      <w:t>500m</w:t>
                                    </w:r>
                                  </w:p>
                                </w:txbxContent>
                              </wps:txbx>
                              <wps:bodyPr wrap="square" rtlCol="0">
                                <a:noAutofit/>
                              </wps:bodyPr>
                            </wps:wsp>
                          </wpg:wgp>
                        </a:graphicData>
                      </a:graphic>
                    </wp:inline>
                  </w:drawing>
                </mc:Choice>
                <mc:Fallback>
                  <w:pict>
                    <v:group w14:anchorId="6AB0EA07" id="Gruppe 285279529" o:spid="_x0000_s1026" style="width:69pt;height:65pt;mso-position-horizontal-relative:char;mso-position-vertical-relative:line" coordorigin=",2558" coordsize="17932,14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">
                      <v:shapetype id="_x0000_t202" coordsize="21600,21600" o:spt="202" path="m,l,21600r21600,l21600,xe">
                        <v:stroke joinstyle="miter"/>
                        <v:path gradientshapeok="t" o:connecttype="rect"/>
                      </v:shapetype>
                      <v:shape id="TekstSylinder 3" o:spid="_x0000_s1027" type="#_x0000_t202" style="position:absolute;top:2558;width:17932;height:9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" fillcolor="yellow" strokecolor="black [3213]">
                        <v:textbox>
                          <w:txbxContent>
                            <w:p w14:paraId="2BBA28DA" w14:textId="77777777" w:rsidR="00770106" w:rsidRPr="001C6AEE" w:rsidRDefault="00770106" w:rsidP="00770106">
                              <w:pPr>
                                <w:pStyle w:val="NormalWeb"/>
                                <w:spacing w:before="0" w:beforeAutospacing="0" w:after="0" w:afterAutospacing="0"/>
                                <w:jc w:val="center"/>
                                <w:rPr>
                                  <w:sz w:val="44"/>
                                </w:rPr>
                              </w:pPr>
                              <w:r w:rsidRPr="001C6AEE">
                                <w:rPr>
                                  <w:rFonts w:asciiTheme="minorHAnsi" w:hAnsiTheme="minorHAnsi" w:cstheme="minorBidi"/>
                                  <w:b/>
                                  <w:bCs/>
                                  <w:color w:val="000000" w:themeColor="text1"/>
                                  <w:kern w:val="24"/>
                                  <w:sz w:val="40"/>
                                  <w:szCs w:val="88"/>
                                </w:rPr>
                                <w:t>FATC</w:t>
                              </w:r>
                            </w:p>
                            <w:p w14:paraId="1FBE0911" w14:textId="77777777" w:rsidR="00770106" w:rsidRPr="001C6AEE" w:rsidRDefault="00770106" w:rsidP="00770106">
                              <w:pPr>
                                <w:pStyle w:val="NormalWeb"/>
                                <w:spacing w:before="0" w:beforeAutospacing="0" w:after="240" w:afterAutospacing="0"/>
                                <w:jc w:val="center"/>
                                <w:rPr>
                                  <w:sz w:val="6"/>
                                </w:rPr>
                              </w:pPr>
                              <w:r w:rsidRPr="001C6AEE">
                                <w:rPr>
                                  <w:rFonts w:asciiTheme="minorHAnsi" w:hAnsi="Calibri" w:cstheme="minorBidi"/>
                                  <w:color w:val="000000" w:themeColor="text1"/>
                                  <w:kern w:val="24"/>
                                  <w:sz w:val="18"/>
                                  <w:szCs w:val="48"/>
                                </w:rPr>
                                <w:t>BEGYNNER</w:t>
                              </w:r>
                            </w:p>
                          </w:txbxContent>
                        </v:textbox>
                      </v:shape>
                      <v:shape id="TekstSylinder 4" o:spid="_x0000_s1028" type="#_x0000_t202" style="position:absolute;left:2175;top:12404;width:13582;height: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" fillcolor="yellow" strokecolor="black [3213]">
                        <v:textbox>
                          <w:txbxContent>
                            <w:p w14:paraId="586E8ACB" w14:textId="77777777" w:rsidR="00770106" w:rsidRPr="001C6AEE" w:rsidRDefault="00770106" w:rsidP="00770106">
                              <w:pPr>
                                <w:pStyle w:val="NormalWeb"/>
                                <w:spacing w:before="0" w:beforeAutospacing="0" w:after="0" w:afterAutospacing="0"/>
                                <w:jc w:val="center"/>
                                <w:rPr>
                                  <w:sz w:val="12"/>
                                </w:rPr>
                              </w:pPr>
                              <w:r w:rsidRPr="001C6AEE">
                                <w:rPr>
                                  <w:rFonts w:asciiTheme="minorHAnsi" w:hAnsi="Calibri" w:cstheme="minorBidi"/>
                                  <w:color w:val="000000" w:themeColor="text1"/>
                                  <w:kern w:val="24"/>
                                  <w:szCs w:val="48"/>
                                </w:rPr>
                                <w:t>500m</w:t>
                              </w:r>
                            </w:p>
                          </w:txbxContent>
                        </v:textbox>
                      </v:shape>
                      <w10:anchorlock/>
                    </v:group>
                  </w:pict>
                </mc:Fallback>
              </mc:AlternateContent>
            </w: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D7643ED"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60F </w:t>
            </w:r>
            <w:r w:rsidRPr="00811AA0">
              <w:rPr>
                <w:rFonts w:ascii="Arial" w:hAnsi="Arial" w:cs="Arial"/>
                <w:sz w:val="24"/>
                <w:szCs w:val="24"/>
              </w:rPr>
              <w:br/>
              <w:t>«FATC»</w:t>
            </w:r>
          </w:p>
        </w:tc>
        <w:tc>
          <w:tcPr>
            <w:tcW w:w="31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D189685" w14:textId="6605E706" w:rsidR="00770106" w:rsidRPr="00770106" w:rsidRDefault="00654143" w:rsidP="003329D0">
            <w:pPr>
              <w:spacing w:after="0" w:line="240" w:lineRule="auto"/>
              <w:rPr>
                <w:rFonts w:ascii="Arial" w:hAnsi="Arial" w:cs="Arial"/>
                <w:sz w:val="24"/>
                <w:szCs w:val="24"/>
              </w:rPr>
            </w:pPr>
            <w:r w:rsidRPr="00811AA0">
              <w:rPr>
                <w:rFonts w:ascii="Arial" w:hAnsi="Arial" w:cs="Arial"/>
                <w:sz w:val="24"/>
                <w:szCs w:val="24"/>
              </w:rPr>
              <w:t>Toget kjører inn på strekning med FATC.</w:t>
            </w:r>
          </w:p>
        </w:tc>
      </w:tr>
      <w:tr w:rsidR="00811AA0" w:rsidRPr="00811AA0" w14:paraId="3E801379" w14:textId="77777777" w:rsidTr="003329D0">
        <w:tc>
          <w:tcPr>
            <w:tcW w:w="367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733DDB4"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Gult rektangulært skilt med sort tekst og sort kant. Skiltet kan ha tilleggstekst «begynner» eller f.eks. «begynner xxx m». </w:t>
            </w:r>
            <w:r w:rsidRPr="00811AA0">
              <w:br/>
            </w:r>
            <w:r w:rsidRPr="00811AA0">
              <w:rPr>
                <w:rFonts w:ascii="Arial" w:hAnsi="Arial" w:cs="Arial"/>
                <w:sz w:val="24"/>
                <w:szCs w:val="24"/>
              </w:rPr>
              <w:t>Eksempel: </w:t>
            </w:r>
            <w:r w:rsidRPr="00811AA0">
              <w:br/>
            </w:r>
            <w:r w:rsidRPr="00811AA0">
              <w:rPr>
                <w:noProof/>
              </w:rPr>
              <w:drawing>
                <wp:inline distT="0" distB="0" distL="0" distR="0" wp14:anchorId="3A355A4C" wp14:editId="2BD5D5E6">
                  <wp:extent cx="953007" cy="490118"/>
                  <wp:effectExtent l="0" t="0" r="0" b="5715"/>
                  <wp:docPr id="1459747251" name="Bilde 1459747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pic:nvPicPr>
                        <pic:blipFill>
                          <a:blip r:embed="rId231">
                            <a:extLst>
                              <a:ext uri="{28A0092B-C50C-407E-A947-70E740481C1C}">
                                <a14:useLocalDpi xmlns:a14="http://schemas.microsoft.com/office/drawing/2010/main" val="0"/>
                              </a:ext>
                            </a:extLst>
                          </a:blip>
                          <a:stretch>
                            <a:fillRect/>
                          </a:stretch>
                        </pic:blipFill>
                        <pic:spPr>
                          <a:xfrm>
                            <a:off x="0" y="0"/>
                            <a:ext cx="953007" cy="490118"/>
                          </a:xfrm>
                          <a:prstGeom prst="rect">
                            <a:avLst/>
                          </a:prstGeom>
                        </pic:spPr>
                      </pic:pic>
                    </a:graphicData>
                  </a:graphic>
                </wp:inline>
              </w:drawing>
            </w: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BCD11F8"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60G </w:t>
            </w:r>
            <w:r w:rsidRPr="00811AA0">
              <w:rPr>
                <w:rFonts w:ascii="Arial" w:hAnsi="Arial" w:cs="Arial"/>
                <w:sz w:val="24"/>
                <w:szCs w:val="24"/>
              </w:rPr>
              <w:br/>
              <w:t>«DATC»</w:t>
            </w:r>
          </w:p>
        </w:tc>
        <w:tc>
          <w:tcPr>
            <w:tcW w:w="31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5371DD3"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Toget kjører inn på strekning med DATC.</w:t>
            </w:r>
          </w:p>
        </w:tc>
      </w:tr>
      <w:tr w:rsidR="00811AA0" w:rsidRPr="00811AA0" w14:paraId="1CF92120" w14:textId="77777777" w:rsidTr="003329D0">
        <w:tc>
          <w:tcPr>
            <w:tcW w:w="367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277F168"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lastRenderedPageBreak/>
              <w:t>Grått rektangulært skilt med sort tekst, gul kant og tre sorte streker på skrå. </w:t>
            </w:r>
            <w:r w:rsidRPr="00811AA0">
              <w:br/>
            </w:r>
            <w:r w:rsidRPr="00811AA0">
              <w:rPr>
                <w:rFonts w:ascii="Arial" w:hAnsi="Arial" w:cs="Arial"/>
                <w:sz w:val="24"/>
                <w:szCs w:val="24"/>
              </w:rPr>
              <w:t>Eksempel: </w:t>
            </w:r>
            <w:r w:rsidRPr="00811AA0">
              <w:br/>
            </w:r>
            <w:r w:rsidRPr="00811AA0">
              <w:rPr>
                <w:noProof/>
              </w:rPr>
              <w:drawing>
                <wp:inline distT="0" distB="0" distL="0" distR="0" wp14:anchorId="457BAC8D" wp14:editId="34976874">
                  <wp:extent cx="763270" cy="572770"/>
                  <wp:effectExtent l="0" t="0" r="0" b="0"/>
                  <wp:docPr id="357181225" name="Bilde 357181225" descr="http://orv.jbv.no/orv/lib/exe/fetch.php?w=80&amp;tok=13866f&amp;media=tjn:kap_9:signal_60h.jpg">
                    <a:hlinkClick xmlns:a="http://schemas.openxmlformats.org/drawingml/2006/main" r:id="rId2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2"/>
                          <pic:cNvPicPr/>
                        </pic:nvPicPr>
                        <pic:blipFill>
                          <a:blip r:embed="rId233">
                            <a:extLst>
                              <a:ext uri="{28A0092B-C50C-407E-A947-70E740481C1C}">
                                <a14:useLocalDpi xmlns:a14="http://schemas.microsoft.com/office/drawing/2010/main" val="0"/>
                              </a:ext>
                            </a:extLst>
                          </a:blip>
                          <a:stretch>
                            <a:fillRect/>
                          </a:stretch>
                        </pic:blipFill>
                        <pic:spPr>
                          <a:xfrm>
                            <a:off x="0" y="0"/>
                            <a:ext cx="763270" cy="572770"/>
                          </a:xfrm>
                          <a:prstGeom prst="rect">
                            <a:avLst/>
                          </a:prstGeom>
                        </pic:spPr>
                      </pic:pic>
                    </a:graphicData>
                  </a:graphic>
                </wp:inline>
              </w:drawing>
            </w: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E750490"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60H </w:t>
            </w:r>
            <w:r w:rsidRPr="00811AA0">
              <w:rPr>
                <w:rFonts w:ascii="Arial" w:hAnsi="Arial" w:cs="Arial"/>
                <w:sz w:val="24"/>
                <w:szCs w:val="24"/>
              </w:rPr>
              <w:br/>
              <w:t>«ATC slutter»</w:t>
            </w:r>
          </w:p>
        </w:tc>
        <w:tc>
          <w:tcPr>
            <w:tcW w:w="31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A3CE3BA"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Toget kjører inn på strekning uten ATC.</w:t>
            </w:r>
          </w:p>
        </w:tc>
      </w:tr>
    </w:tbl>
    <w:p w14:paraId="5973B29E" w14:textId="77777777" w:rsidR="00654143" w:rsidRPr="00811AA0" w:rsidRDefault="00654143" w:rsidP="00CE4E2A">
      <w:pPr>
        <w:pStyle w:val="HSV2Overskrift"/>
      </w:pPr>
      <w:bookmarkStart w:id="321" w:name="_Toc183518596"/>
      <w:r w:rsidRPr="00811AA0">
        <w:t>8.65 Avstandsskilt</w:t>
      </w:r>
      <w:bookmarkEnd w:id="321"/>
      <w:r w:rsidRPr="00811AA0">
        <w:t xml:space="preserve"> </w:t>
      </w:r>
    </w:p>
    <w:p w14:paraId="46984C49"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61A «Avstandsskilt 1» er satt opp 1000 meter foran </w:t>
      </w:r>
      <w:proofErr w:type="spellStart"/>
      <w:r w:rsidRPr="00811AA0">
        <w:rPr>
          <w:rFonts w:ascii="Arial" w:hAnsi="Arial" w:cs="Arial"/>
          <w:sz w:val="24"/>
          <w:szCs w:val="24"/>
        </w:rPr>
        <w:t>innkjørhovedsignal</w:t>
      </w:r>
      <w:proofErr w:type="spellEnd"/>
      <w:r w:rsidRPr="00811AA0">
        <w:rPr>
          <w:rFonts w:ascii="Arial" w:hAnsi="Arial" w:cs="Arial"/>
          <w:sz w:val="24"/>
          <w:szCs w:val="24"/>
        </w:rPr>
        <w:t xml:space="preserve">, blokksignal, enkelt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og midlertidig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Signalet kan være satt opp foran indre hovedsignal, </w:t>
      </w:r>
      <w:proofErr w:type="spellStart"/>
      <w:r w:rsidRPr="00811AA0">
        <w:rPr>
          <w:rFonts w:ascii="Arial" w:hAnsi="Arial" w:cs="Arial"/>
          <w:sz w:val="24"/>
          <w:szCs w:val="24"/>
        </w:rPr>
        <w:t>utkjørhovedsignal</w:t>
      </w:r>
      <w:proofErr w:type="spellEnd"/>
      <w:r w:rsidRPr="00811AA0">
        <w:rPr>
          <w:rFonts w:ascii="Arial" w:hAnsi="Arial" w:cs="Arial"/>
          <w:sz w:val="24"/>
          <w:szCs w:val="24"/>
        </w:rPr>
        <w:t xml:space="preserve"> og midlertidig </w:t>
      </w:r>
      <w:proofErr w:type="spellStart"/>
      <w:r w:rsidRPr="00811AA0">
        <w:rPr>
          <w:rFonts w:ascii="Arial" w:hAnsi="Arial" w:cs="Arial"/>
          <w:sz w:val="24"/>
          <w:szCs w:val="24"/>
        </w:rPr>
        <w:t>utkjørsignal</w:t>
      </w:r>
      <w:proofErr w:type="spellEnd"/>
      <w:r w:rsidRPr="00811AA0">
        <w:rPr>
          <w:rFonts w:ascii="Arial" w:hAnsi="Arial" w:cs="Arial"/>
          <w:sz w:val="24"/>
          <w:szCs w:val="24"/>
        </w:rPr>
        <w:t xml:space="preserve">. Signal 61A «Avstandsskilt 1» settes ikke opp hvis avstanden mellom foregående hovedsignal og </w:t>
      </w:r>
      <w:proofErr w:type="spellStart"/>
      <w:r w:rsidRPr="00811AA0">
        <w:rPr>
          <w:rFonts w:ascii="Arial" w:hAnsi="Arial" w:cs="Arial"/>
          <w:sz w:val="24"/>
          <w:szCs w:val="24"/>
        </w:rPr>
        <w:t>innkjørhovedsignal</w:t>
      </w:r>
      <w:proofErr w:type="spellEnd"/>
      <w:r w:rsidRPr="00811AA0">
        <w:rPr>
          <w:rFonts w:ascii="Arial" w:hAnsi="Arial" w:cs="Arial"/>
          <w:sz w:val="24"/>
          <w:szCs w:val="24"/>
        </w:rPr>
        <w:t xml:space="preserve"> eller blokksignal er kortere enn 1000 meter.</w:t>
      </w:r>
    </w:p>
    <w:p w14:paraId="5BB37425"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Signal 61B «Avstandsskilt 2» er satt opp 800 meter foran enkelt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og midlertidig </w:t>
      </w:r>
      <w:proofErr w:type="spellStart"/>
      <w:r w:rsidRPr="00811AA0">
        <w:rPr>
          <w:rFonts w:ascii="Arial" w:hAnsi="Arial" w:cs="Arial"/>
          <w:sz w:val="24"/>
          <w:szCs w:val="24"/>
        </w:rPr>
        <w:t>innkjørsignal</w:t>
      </w:r>
      <w:proofErr w:type="spellEnd"/>
      <w:r w:rsidRPr="00811AA0">
        <w:rPr>
          <w:rFonts w:ascii="Arial" w:hAnsi="Arial" w:cs="Arial"/>
          <w:sz w:val="24"/>
          <w:szCs w:val="24"/>
        </w:rPr>
        <w:t>.</w:t>
      </w:r>
    </w:p>
    <w:p w14:paraId="0E7B914D"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3. Signal 61C «Avstandsskilt 3» er satt opp 250 meter foran hovedsignal, enkelt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midlertidig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eller midlertidig </w:t>
      </w:r>
      <w:proofErr w:type="spellStart"/>
      <w:r w:rsidRPr="00811AA0">
        <w:rPr>
          <w:rFonts w:ascii="Arial" w:hAnsi="Arial" w:cs="Arial"/>
          <w:sz w:val="24"/>
          <w:szCs w:val="24"/>
        </w:rPr>
        <w:t>utkjørsignal</w:t>
      </w:r>
      <w:proofErr w:type="spellEnd"/>
      <w:r w:rsidRPr="00811AA0">
        <w:rPr>
          <w:rFonts w:ascii="Arial" w:hAnsi="Arial" w:cs="Arial"/>
          <w:sz w:val="24"/>
          <w:szCs w:val="24"/>
        </w:rPr>
        <w:t xml:space="preserve"> der sikten til signalet er kortere enn 250 meter. </w:t>
      </w:r>
    </w:p>
    <w:p w14:paraId="3581F2FE"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4. Signal E61 «Avstandsskilt ERTMS» kan være satt opp 150 m foran signal E35 «Stoppskilt» der sikten til stoppskiltet er under 150 m. </w:t>
      </w:r>
    </w:p>
    <w:p w14:paraId="5553C0B4" w14:textId="77777777" w:rsidR="00654143" w:rsidRPr="00811AA0" w:rsidRDefault="00654143" w:rsidP="00A1707B">
      <w:pPr>
        <w:spacing w:after="0" w:line="240" w:lineRule="auto"/>
        <w:rPr>
          <w:rFonts w:ascii="Arial" w:hAnsi="Arial" w:cs="Arial"/>
          <w:sz w:val="24"/>
          <w:szCs w:val="24"/>
        </w:rPr>
      </w:pPr>
      <w:r w:rsidRPr="00811AA0">
        <w:rPr>
          <w:rFonts w:ascii="Arial" w:hAnsi="Arial" w:cs="Arial"/>
          <w:sz w:val="24"/>
          <w:szCs w:val="24"/>
        </w:rPr>
        <w:t xml:space="preserve">5.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69"/>
        <w:gridCol w:w="2410"/>
        <w:gridCol w:w="3677"/>
      </w:tblGrid>
      <w:tr w:rsidR="00811AA0" w:rsidRPr="00811AA0" w14:paraId="198240E2" w14:textId="77777777" w:rsidTr="00A1707B">
        <w:trPr>
          <w:tblHeader/>
        </w:trPr>
        <w:tc>
          <w:tcPr>
            <w:tcW w:w="2969"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914AFB5"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w:t>
            </w:r>
          </w:p>
        </w:tc>
        <w:tc>
          <w:tcPr>
            <w:tcW w:w="2410"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9A55EF5"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3677"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838E3A6"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7474FC64"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4FFCEF5"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Sort rektangulært skilt med gul skråstripe. </w:t>
            </w:r>
            <w:r w:rsidRPr="00811AA0">
              <w:br/>
            </w:r>
            <w:r w:rsidRPr="00811AA0">
              <w:rPr>
                <w:rFonts w:ascii="Arial" w:hAnsi="Arial" w:cs="Arial"/>
                <w:sz w:val="24"/>
                <w:szCs w:val="24"/>
              </w:rPr>
              <w:t>Eksempel: </w:t>
            </w:r>
            <w:r w:rsidRPr="00811AA0">
              <w:br/>
            </w:r>
            <w:r w:rsidRPr="00811AA0">
              <w:rPr>
                <w:noProof/>
              </w:rPr>
              <w:drawing>
                <wp:inline distT="0" distB="0" distL="0" distR="0" wp14:anchorId="2F8EEBB4" wp14:editId="18F52FC2">
                  <wp:extent cx="381635" cy="850900"/>
                  <wp:effectExtent l="0" t="0" r="0" b="6350"/>
                  <wp:docPr id="1387513494" name="Bilde 1387513494" descr="http://orv.jbv.no/orv/lib/exe/fetch.php?w=40&amp;tok=0c5985&amp;media=tjn:kap_9:signal_61a.jpg">
                    <a:hlinkClick xmlns:a="http://schemas.openxmlformats.org/drawingml/2006/main" r:id="rId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1"/>
                          <pic:cNvPicPr/>
                        </pic:nvPicPr>
                        <pic:blipFill>
                          <a:blip r:embed="rId235">
                            <a:extLst>
                              <a:ext uri="{28A0092B-C50C-407E-A947-70E740481C1C}">
                                <a14:useLocalDpi xmlns:a14="http://schemas.microsoft.com/office/drawing/2010/main" val="0"/>
                              </a:ext>
                            </a:extLst>
                          </a:blip>
                          <a:stretch>
                            <a:fillRect/>
                          </a:stretch>
                        </pic:blipFill>
                        <pic:spPr>
                          <a:xfrm>
                            <a:off x="0" y="0"/>
                            <a:ext cx="381635" cy="850900"/>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4B350F7" w14:textId="180E6092"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61A </w:t>
            </w:r>
            <w:r w:rsidRPr="00811AA0">
              <w:rPr>
                <w:rFonts w:ascii="Arial" w:hAnsi="Arial" w:cs="Arial"/>
                <w:sz w:val="24"/>
                <w:szCs w:val="24"/>
              </w:rPr>
              <w:br/>
              <w:t>«Avstandsskilt 1»</w:t>
            </w:r>
          </w:p>
        </w:tc>
        <w:tc>
          <w:tcPr>
            <w:tcW w:w="367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E35E3E6" w14:textId="7A9B8C1D"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Det er 1000 meter til hovedsignal, enkelt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midlertidig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eller midlertidig </w:t>
            </w:r>
            <w:proofErr w:type="spellStart"/>
            <w:r w:rsidRPr="00811AA0">
              <w:rPr>
                <w:rFonts w:ascii="Arial" w:hAnsi="Arial" w:cs="Arial"/>
                <w:sz w:val="24"/>
                <w:szCs w:val="24"/>
              </w:rPr>
              <w:t>utkjørsignal</w:t>
            </w:r>
            <w:proofErr w:type="spellEnd"/>
            <w:r w:rsidRPr="00811AA0">
              <w:rPr>
                <w:rFonts w:ascii="Arial" w:hAnsi="Arial" w:cs="Arial"/>
                <w:sz w:val="24"/>
                <w:szCs w:val="24"/>
              </w:rPr>
              <w:t xml:space="preserve">. </w:t>
            </w:r>
          </w:p>
        </w:tc>
      </w:tr>
      <w:tr w:rsidR="00811AA0" w:rsidRPr="00811AA0" w14:paraId="51072055"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70382B0"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Sort rektangulært skilt med to gule skråstriper. </w:t>
            </w:r>
            <w:r w:rsidRPr="00811AA0">
              <w:br/>
            </w:r>
            <w:r w:rsidRPr="00811AA0">
              <w:rPr>
                <w:rFonts w:ascii="Arial" w:hAnsi="Arial" w:cs="Arial"/>
                <w:sz w:val="24"/>
                <w:szCs w:val="24"/>
              </w:rPr>
              <w:t>Eksempel: </w:t>
            </w:r>
            <w:r w:rsidRPr="00811AA0">
              <w:br/>
            </w:r>
            <w:r w:rsidRPr="00811AA0">
              <w:rPr>
                <w:noProof/>
              </w:rPr>
              <w:drawing>
                <wp:inline distT="0" distB="0" distL="0" distR="0" wp14:anchorId="1135F760" wp14:editId="5E5FE5CE">
                  <wp:extent cx="381635" cy="771525"/>
                  <wp:effectExtent l="0" t="0" r="0" b="9525"/>
                  <wp:docPr id="438785605" name="Bilde 438785605" descr="http://orv.jbv.no/orv/lib/exe/fetch.php?w=40&amp;tok=0acf27&amp;media=tjn:kap_9:signal_61b.jpg">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0"/>
                          <pic:cNvPicPr/>
                        </pic:nvPicPr>
                        <pic:blipFill>
                          <a:blip r:embed="rId237">
                            <a:extLst>
                              <a:ext uri="{28A0092B-C50C-407E-A947-70E740481C1C}">
                                <a14:useLocalDpi xmlns:a14="http://schemas.microsoft.com/office/drawing/2010/main" val="0"/>
                              </a:ext>
                            </a:extLst>
                          </a:blip>
                          <a:stretch>
                            <a:fillRect/>
                          </a:stretch>
                        </pic:blipFill>
                        <pic:spPr>
                          <a:xfrm>
                            <a:off x="0" y="0"/>
                            <a:ext cx="381635" cy="771525"/>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CB9653D" w14:textId="3C5B34E3"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61B </w:t>
            </w:r>
            <w:r w:rsidRPr="00811AA0">
              <w:rPr>
                <w:rFonts w:ascii="Arial" w:hAnsi="Arial" w:cs="Arial"/>
                <w:sz w:val="24"/>
                <w:szCs w:val="24"/>
              </w:rPr>
              <w:br/>
              <w:t>«Avstandsskilt 2»</w:t>
            </w:r>
          </w:p>
        </w:tc>
        <w:tc>
          <w:tcPr>
            <w:tcW w:w="367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F6DC40E" w14:textId="1208C82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Det er 800 meter til enkelt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eller midlertidig </w:t>
            </w:r>
            <w:proofErr w:type="spellStart"/>
            <w:r w:rsidRPr="00811AA0">
              <w:rPr>
                <w:rFonts w:ascii="Arial" w:hAnsi="Arial" w:cs="Arial"/>
                <w:sz w:val="24"/>
                <w:szCs w:val="24"/>
              </w:rPr>
              <w:t>innkjørsignal</w:t>
            </w:r>
            <w:proofErr w:type="spellEnd"/>
            <w:r w:rsidRPr="00811AA0">
              <w:rPr>
                <w:rFonts w:ascii="Arial" w:hAnsi="Arial" w:cs="Arial"/>
                <w:sz w:val="24"/>
                <w:szCs w:val="24"/>
              </w:rPr>
              <w:t>.</w:t>
            </w:r>
          </w:p>
        </w:tc>
      </w:tr>
      <w:tr w:rsidR="00811AA0" w:rsidRPr="00811AA0" w14:paraId="6CAA68B6"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9702F27"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lastRenderedPageBreak/>
              <w:t>Sort rektangulært skilt med tre gule skråstriper.</w:t>
            </w:r>
            <w:r w:rsidRPr="00811AA0">
              <w:br/>
            </w:r>
            <w:r w:rsidRPr="00811AA0">
              <w:rPr>
                <w:rFonts w:ascii="Arial" w:hAnsi="Arial" w:cs="Arial"/>
                <w:sz w:val="24"/>
                <w:szCs w:val="24"/>
              </w:rPr>
              <w:t>Eksempel: </w:t>
            </w:r>
            <w:r w:rsidRPr="00811AA0">
              <w:br/>
            </w:r>
            <w:r w:rsidRPr="00811AA0">
              <w:rPr>
                <w:noProof/>
              </w:rPr>
              <w:drawing>
                <wp:inline distT="0" distB="0" distL="0" distR="0" wp14:anchorId="1FFFF810" wp14:editId="39DC4AB1">
                  <wp:extent cx="381635" cy="739775"/>
                  <wp:effectExtent l="0" t="0" r="0" b="3175"/>
                  <wp:docPr id="1466511023" name="Bilde 1466511023" descr="http://orv.jbv.no/orv/lib/exe/fetch.php?w=40&amp;tok=721147&amp;media=tjn:kap_9:signal_61c.jpg">
                    <a:hlinkClick xmlns:a="http://schemas.openxmlformats.org/drawingml/2006/main" r:id="rId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9"/>
                          <pic:cNvPicPr/>
                        </pic:nvPicPr>
                        <pic:blipFill>
                          <a:blip r:embed="rId239">
                            <a:extLst>
                              <a:ext uri="{28A0092B-C50C-407E-A947-70E740481C1C}">
                                <a14:useLocalDpi xmlns:a14="http://schemas.microsoft.com/office/drawing/2010/main" val="0"/>
                              </a:ext>
                            </a:extLst>
                          </a:blip>
                          <a:stretch>
                            <a:fillRect/>
                          </a:stretch>
                        </pic:blipFill>
                        <pic:spPr>
                          <a:xfrm>
                            <a:off x="0" y="0"/>
                            <a:ext cx="381635" cy="739775"/>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FCDAF93" w14:textId="054B593C"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61C </w:t>
            </w:r>
            <w:r w:rsidRPr="00811AA0">
              <w:rPr>
                <w:rFonts w:ascii="Arial" w:hAnsi="Arial" w:cs="Arial"/>
                <w:sz w:val="24"/>
                <w:szCs w:val="24"/>
              </w:rPr>
              <w:br/>
              <w:t>«Avstandsskilt 3»</w:t>
            </w:r>
          </w:p>
        </w:tc>
        <w:tc>
          <w:tcPr>
            <w:tcW w:w="367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0D59464" w14:textId="36AB0201"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Det er 250 meter til hovedsignal, enkelt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midlertidig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eller midlertidig </w:t>
            </w:r>
            <w:proofErr w:type="spellStart"/>
            <w:r w:rsidRPr="00811AA0">
              <w:rPr>
                <w:rFonts w:ascii="Arial" w:hAnsi="Arial" w:cs="Arial"/>
                <w:sz w:val="24"/>
                <w:szCs w:val="24"/>
              </w:rPr>
              <w:t>utkjørsignal</w:t>
            </w:r>
            <w:proofErr w:type="spellEnd"/>
            <w:r w:rsidRPr="00811AA0">
              <w:rPr>
                <w:rFonts w:ascii="Arial" w:hAnsi="Arial" w:cs="Arial"/>
                <w:sz w:val="24"/>
                <w:szCs w:val="24"/>
              </w:rPr>
              <w:t xml:space="preserve">. </w:t>
            </w:r>
          </w:p>
        </w:tc>
      </w:tr>
      <w:tr w:rsidR="00811AA0" w:rsidRPr="00811AA0" w14:paraId="7DD84F3D"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0800AA5"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Blått rektangulært skilt med gul skråstripe. </w:t>
            </w:r>
          </w:p>
          <w:p w14:paraId="2B2557F3"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Eksempel:</w:t>
            </w:r>
          </w:p>
          <w:p w14:paraId="52ABD05B" w14:textId="77777777" w:rsidR="00654143" w:rsidRPr="00811AA0" w:rsidRDefault="00654143" w:rsidP="003329D0">
            <w:pPr>
              <w:spacing w:after="0" w:line="240" w:lineRule="auto"/>
              <w:rPr>
                <w:rFonts w:ascii="Arial" w:hAnsi="Arial" w:cs="Arial"/>
                <w:sz w:val="24"/>
                <w:szCs w:val="24"/>
              </w:rPr>
            </w:pPr>
            <w:r w:rsidRPr="00811AA0">
              <w:rPr>
                <w:noProof/>
              </w:rPr>
              <w:drawing>
                <wp:inline distT="0" distB="0" distL="0" distR="0" wp14:anchorId="532A29B6" wp14:editId="138F1AEA">
                  <wp:extent cx="308345" cy="761365"/>
                  <wp:effectExtent l="0" t="0" r="0" b="635"/>
                  <wp:docPr id="1380606519" name="Bilde 1380606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0"/>
                          <pic:cNvPicPr/>
                        </pic:nvPicPr>
                        <pic:blipFill>
                          <a:blip r:embed="rId240">
                            <a:extLst>
                              <a:ext uri="{28A0092B-C50C-407E-A947-70E740481C1C}">
                                <a14:useLocalDpi xmlns:a14="http://schemas.microsoft.com/office/drawing/2010/main" val="0"/>
                              </a:ext>
                            </a:extLst>
                          </a:blip>
                          <a:stretch>
                            <a:fillRect/>
                          </a:stretch>
                        </pic:blipFill>
                        <pic:spPr>
                          <a:xfrm>
                            <a:off x="0" y="0"/>
                            <a:ext cx="309319" cy="763770"/>
                          </a:xfrm>
                          <a:prstGeom prst="rect">
                            <a:avLst/>
                          </a:prstGeom>
                        </pic:spPr>
                      </pic:pic>
                    </a:graphicData>
                  </a:graphic>
                </wp:inline>
              </w:drawing>
            </w:r>
          </w:p>
        </w:tc>
        <w:tc>
          <w:tcPr>
            <w:tcW w:w="24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4650D0D"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E61 «Avstandsskilt ERTMS»</w:t>
            </w:r>
          </w:p>
        </w:tc>
        <w:tc>
          <w:tcPr>
            <w:tcW w:w="367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3B264F8"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Det er 150 m til stoppskilt. </w:t>
            </w:r>
          </w:p>
        </w:tc>
      </w:tr>
    </w:tbl>
    <w:p w14:paraId="7F88138F" w14:textId="77777777" w:rsidR="00654143" w:rsidRPr="00811AA0" w:rsidRDefault="00654143" w:rsidP="00CE4E2A">
      <w:pPr>
        <w:pStyle w:val="HSV2Overskrift"/>
      </w:pPr>
      <w:bookmarkStart w:id="322" w:name="_Toc183518597"/>
      <w:r w:rsidRPr="00811AA0">
        <w:t>8.66 Ugyldighetsskilt</w:t>
      </w:r>
      <w:bookmarkEnd w:id="322"/>
      <w:r w:rsidRPr="00811AA0">
        <w:t xml:space="preserve"> </w:t>
      </w:r>
    </w:p>
    <w:p w14:paraId="22635EAB"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62 «Ugyldighetsskilt» er satt opp på hovedsignal, forsignal for hovedsignal, enkelt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og signal E35 «Stoppskilt» som ikke er i bruk.</w:t>
      </w:r>
    </w:p>
    <w:p w14:paraId="59339A90"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Kommer tog til hovedsignal, enkelt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eller signal E35 «Stoppskilt» som er påsatt signal 62 «Ugyldighetsskilt» uten at føreren har fått kunngjøring om det, skal toget stoppe foran signalet inntil føreren har fått kunngjøringen.</w:t>
      </w:r>
    </w:p>
    <w:p w14:paraId="2BBD7B5A"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3. Dersom føreren har fått kunngjøring om at signalet skal anses som ugyldig, men signal 62 «Ugyldighetsskilt» ikke er påsatt, skal toget stoppe foran signalet inntil føreren har fått bekreftet at signalet er ugyldig.</w:t>
      </w:r>
    </w:p>
    <w:p w14:paraId="1F31FAE6" w14:textId="77777777" w:rsidR="00654143" w:rsidRPr="00811AA0" w:rsidRDefault="00654143" w:rsidP="00A1707B">
      <w:pPr>
        <w:spacing w:after="0" w:line="240" w:lineRule="auto"/>
        <w:rPr>
          <w:rFonts w:ascii="Arial" w:hAnsi="Arial" w:cs="Arial"/>
          <w:sz w:val="24"/>
          <w:szCs w:val="24"/>
        </w:rPr>
      </w:pPr>
      <w:r w:rsidRPr="00811AA0">
        <w:rPr>
          <w:rFonts w:ascii="Arial" w:hAnsi="Arial" w:cs="Arial"/>
          <w:sz w:val="24"/>
          <w:szCs w:val="24"/>
        </w:rPr>
        <w:t xml:space="preserve">4.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749"/>
        <w:gridCol w:w="2685"/>
        <w:gridCol w:w="4622"/>
      </w:tblGrid>
      <w:tr w:rsidR="00811AA0" w:rsidRPr="00811AA0" w14:paraId="58CD7C26"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B72FCCE"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5594DF7"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E10E27C"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4145604B" w14:textId="77777777" w:rsidTr="003329D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E20941F"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Sort og hvitt kryss. </w:t>
            </w:r>
            <w:r w:rsidRPr="00811AA0">
              <w:br/>
            </w:r>
            <w:r w:rsidRPr="00811AA0">
              <w:rPr>
                <w:rFonts w:ascii="Arial" w:hAnsi="Arial" w:cs="Arial"/>
                <w:sz w:val="24"/>
                <w:szCs w:val="24"/>
              </w:rPr>
              <w:t>Eksempel: </w:t>
            </w:r>
            <w:r w:rsidRPr="00811AA0">
              <w:br/>
            </w:r>
            <w:r w:rsidRPr="00811AA0">
              <w:rPr>
                <w:noProof/>
              </w:rPr>
              <w:drawing>
                <wp:inline distT="0" distB="0" distL="0" distR="0" wp14:anchorId="740836C8" wp14:editId="7A2A8433">
                  <wp:extent cx="767202" cy="409651"/>
                  <wp:effectExtent l="0" t="0" r="0" b="9525"/>
                  <wp:docPr id="78450239" name="Bilde 78450239" descr="http://orv.jbv.no/orv/lib/exe/fetch.php?w=50&amp;tok=c760c5&amp;media=tjn:kap_9:signal_62.jpg">
                    <a:hlinkClick xmlns:a="http://schemas.openxmlformats.org/drawingml/2006/main" r:id="rId2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8"/>
                          <pic:cNvPicPr/>
                        </pic:nvPicPr>
                        <pic:blipFill>
                          <a:blip r:embed="rId242">
                            <a:extLst>
                              <a:ext uri="{28A0092B-C50C-407E-A947-70E740481C1C}">
                                <a14:useLocalDpi xmlns:a14="http://schemas.microsoft.com/office/drawing/2010/main" val="0"/>
                              </a:ext>
                            </a:extLst>
                          </a:blip>
                          <a:stretch>
                            <a:fillRect/>
                          </a:stretch>
                        </pic:blipFill>
                        <pic:spPr>
                          <a:xfrm>
                            <a:off x="0" y="0"/>
                            <a:ext cx="777330" cy="415059"/>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2DF4CB2" w14:textId="47E4A246"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62 </w:t>
            </w:r>
            <w:r w:rsidRPr="00811AA0">
              <w:rPr>
                <w:rFonts w:ascii="Arial" w:hAnsi="Arial" w:cs="Arial"/>
                <w:sz w:val="24"/>
                <w:szCs w:val="24"/>
              </w:rPr>
              <w:br/>
              <w:t>«Ugyldighetsskilt»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B8DFD90" w14:textId="29322F3F"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Vedkommende signal er ikke i bruk.                                        </w:t>
            </w:r>
          </w:p>
        </w:tc>
      </w:tr>
    </w:tbl>
    <w:p w14:paraId="1D481C07" w14:textId="77777777" w:rsidR="00654143" w:rsidRPr="00811AA0" w:rsidRDefault="00654143" w:rsidP="00CE4E2A">
      <w:pPr>
        <w:pStyle w:val="HSV2Overskrift"/>
      </w:pPr>
      <w:bookmarkStart w:id="323" w:name="_Toc183518598"/>
      <w:r w:rsidRPr="00811AA0">
        <w:t>8.67 Fallviser og stigningsviser</w:t>
      </w:r>
      <w:bookmarkEnd w:id="323"/>
    </w:p>
    <w:p w14:paraId="726809FD"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Signal 63A «Fallviser» og signal 63B «Stigningsviser» er satt opp der fallet eller stigningen på strekningen begynner. Dette gjelder likevel ikke der fallet eller stigningen er mindre enn 5 ‰.</w:t>
      </w:r>
    </w:p>
    <w:p w14:paraId="3227982F" w14:textId="77777777" w:rsidR="00A1707B" w:rsidRDefault="00A1707B">
      <w:pPr>
        <w:rPr>
          <w:rFonts w:ascii="Arial" w:hAnsi="Arial" w:cs="Arial"/>
          <w:sz w:val="24"/>
          <w:szCs w:val="24"/>
        </w:rPr>
      </w:pPr>
      <w:r>
        <w:rPr>
          <w:rFonts w:ascii="Arial" w:hAnsi="Arial" w:cs="Arial"/>
          <w:sz w:val="24"/>
          <w:szCs w:val="24"/>
        </w:rPr>
        <w:br w:type="page"/>
      </w:r>
    </w:p>
    <w:p w14:paraId="1C5419C3" w14:textId="61BD31AD" w:rsidR="00654143" w:rsidRPr="00811AA0" w:rsidRDefault="00654143" w:rsidP="00A1707B">
      <w:pPr>
        <w:spacing w:after="0" w:line="240" w:lineRule="auto"/>
        <w:rPr>
          <w:rFonts w:ascii="Arial" w:hAnsi="Arial" w:cs="Arial"/>
          <w:sz w:val="24"/>
          <w:szCs w:val="24"/>
        </w:rPr>
      </w:pPr>
      <w:r w:rsidRPr="00811AA0">
        <w:rPr>
          <w:rFonts w:ascii="Arial" w:hAnsi="Arial" w:cs="Arial"/>
          <w:sz w:val="24"/>
          <w:szCs w:val="24"/>
        </w:rPr>
        <w:lastRenderedPageBreak/>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271"/>
        <w:gridCol w:w="2483"/>
        <w:gridCol w:w="3302"/>
      </w:tblGrid>
      <w:tr w:rsidR="00811AA0" w:rsidRPr="00811AA0" w14:paraId="6FAC4C9D"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16D0237"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DFAD08C"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A1F592A"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0FCBCD2C" w14:textId="77777777" w:rsidTr="003329D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0041141"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Gult trapesformet skilt med sorte tall i skråstilling ned mot høyre. </w:t>
            </w:r>
            <w:r w:rsidRPr="00811AA0">
              <w:br/>
            </w:r>
            <w:r w:rsidRPr="00811AA0">
              <w:rPr>
                <w:rFonts w:ascii="Arial" w:hAnsi="Arial" w:cs="Arial"/>
                <w:sz w:val="24"/>
                <w:szCs w:val="24"/>
              </w:rPr>
              <w:t>Eksempel: </w:t>
            </w:r>
            <w:r w:rsidRPr="00811AA0">
              <w:br/>
            </w:r>
            <w:r w:rsidRPr="00811AA0">
              <w:rPr>
                <w:noProof/>
              </w:rPr>
              <w:drawing>
                <wp:inline distT="0" distB="0" distL="0" distR="0" wp14:anchorId="4C1E87F2" wp14:editId="4A522CA6">
                  <wp:extent cx="572770" cy="588645"/>
                  <wp:effectExtent l="0" t="0" r="0" b="1905"/>
                  <wp:docPr id="711230573" name="Bilde 711230573" descr="http://orv.jbv.no/orv/lib/exe/fetch.php?w=60&amp;tok=1fb903&amp;media=tjn:kap_9:signal_63a.jpg">
                    <a:hlinkClick xmlns:a="http://schemas.openxmlformats.org/drawingml/2006/main" r:id="rId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7"/>
                          <pic:cNvPicPr/>
                        </pic:nvPicPr>
                        <pic:blipFill>
                          <a:blip r:embed="rId244">
                            <a:extLst>
                              <a:ext uri="{28A0092B-C50C-407E-A947-70E740481C1C}">
                                <a14:useLocalDpi xmlns:a14="http://schemas.microsoft.com/office/drawing/2010/main" val="0"/>
                              </a:ext>
                            </a:extLst>
                          </a:blip>
                          <a:stretch>
                            <a:fillRect/>
                          </a:stretch>
                        </pic:blipFill>
                        <pic:spPr>
                          <a:xfrm>
                            <a:off x="0" y="0"/>
                            <a:ext cx="572770" cy="58864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716CBF1" w14:textId="6576E054"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63A </w:t>
            </w:r>
            <w:r w:rsidRPr="00811AA0">
              <w:rPr>
                <w:rFonts w:ascii="Arial" w:hAnsi="Arial" w:cs="Arial"/>
                <w:sz w:val="24"/>
                <w:szCs w:val="24"/>
              </w:rPr>
              <w:br/>
              <w:t>«Fallviser»</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09ADAE1"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br/>
              <w:t>Tallet angir bestemmende fall i ‰ på strekningen.</w:t>
            </w:r>
          </w:p>
        </w:tc>
      </w:tr>
      <w:tr w:rsidR="00811AA0" w:rsidRPr="00811AA0" w14:paraId="6E4B35C1" w14:textId="77777777" w:rsidTr="003329D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88AC5E3"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Gult trapesformet skilt med sorte tall i skråstilling opp mot høyre. </w:t>
            </w:r>
            <w:r w:rsidRPr="00811AA0">
              <w:br/>
            </w:r>
            <w:r w:rsidRPr="00811AA0">
              <w:rPr>
                <w:rFonts w:ascii="Arial" w:hAnsi="Arial" w:cs="Arial"/>
                <w:sz w:val="24"/>
                <w:szCs w:val="24"/>
              </w:rPr>
              <w:t>Eksempel: </w:t>
            </w:r>
            <w:r w:rsidRPr="00811AA0">
              <w:br/>
            </w:r>
            <w:r w:rsidRPr="00811AA0">
              <w:rPr>
                <w:noProof/>
              </w:rPr>
              <w:drawing>
                <wp:inline distT="0" distB="0" distL="0" distR="0" wp14:anchorId="4D87BF0F" wp14:editId="6BB98BB9">
                  <wp:extent cx="572770" cy="604520"/>
                  <wp:effectExtent l="0" t="0" r="0" b="5080"/>
                  <wp:docPr id="817170177" name="Bilde 817170177" descr="http://orv.jbv.no/orv/lib/exe/fetch.php?w=60&amp;tok=4ca008&amp;media=tjn:kap_9:signal_63b.jpg">
                    <a:hlinkClick xmlns:a="http://schemas.openxmlformats.org/drawingml/2006/main" r:id="rId2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6"/>
                          <pic:cNvPicPr/>
                        </pic:nvPicPr>
                        <pic:blipFill>
                          <a:blip r:embed="rId246">
                            <a:extLst>
                              <a:ext uri="{28A0092B-C50C-407E-A947-70E740481C1C}">
                                <a14:useLocalDpi xmlns:a14="http://schemas.microsoft.com/office/drawing/2010/main" val="0"/>
                              </a:ext>
                            </a:extLst>
                          </a:blip>
                          <a:stretch>
                            <a:fillRect/>
                          </a:stretch>
                        </pic:blipFill>
                        <pic:spPr>
                          <a:xfrm>
                            <a:off x="0" y="0"/>
                            <a:ext cx="572770" cy="60452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ED65216" w14:textId="1C88D1C8"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63B </w:t>
            </w:r>
            <w:r w:rsidRPr="00811AA0">
              <w:rPr>
                <w:rFonts w:ascii="Arial" w:hAnsi="Arial" w:cs="Arial"/>
                <w:sz w:val="24"/>
                <w:szCs w:val="24"/>
              </w:rPr>
              <w:br/>
              <w:t>«Stigningsviser»</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F17C772"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br/>
              <w:t>Tallet angir bestemmende stigning i ‰ på strekningen.</w:t>
            </w:r>
          </w:p>
        </w:tc>
      </w:tr>
    </w:tbl>
    <w:p w14:paraId="0CDE1A73" w14:textId="77777777" w:rsidR="00654143" w:rsidRPr="00811AA0" w:rsidRDefault="00654143" w:rsidP="00CE4E2A">
      <w:pPr>
        <w:pStyle w:val="HSV2Overskrift"/>
      </w:pPr>
      <w:bookmarkStart w:id="324" w:name="_Toc183518599"/>
      <w:r w:rsidRPr="00811AA0">
        <w:t>8.68 Orienteringsstolper og -skilt</w:t>
      </w:r>
      <w:bookmarkEnd w:id="324"/>
    </w:p>
    <w:p w14:paraId="3FA95E68"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Orienteringsstolper er satt opp på det stedet stolpen markerer. </w:t>
      </w:r>
    </w:p>
    <w:p w14:paraId="5F979133"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Signal 64B «Seksjoneringsstolpe» ved seksjonering av kontaktledningen er satt opp foran hovedsignal eller enkelt </w:t>
      </w:r>
      <w:proofErr w:type="spellStart"/>
      <w:r w:rsidRPr="00811AA0">
        <w:rPr>
          <w:rFonts w:ascii="Arial" w:hAnsi="Arial" w:cs="Arial"/>
          <w:sz w:val="24"/>
          <w:szCs w:val="24"/>
        </w:rPr>
        <w:t>innkjørsignal</w:t>
      </w:r>
      <w:proofErr w:type="spellEnd"/>
      <w:r w:rsidRPr="00811AA0">
        <w:rPr>
          <w:rFonts w:ascii="Arial" w:hAnsi="Arial" w:cs="Arial"/>
          <w:sz w:val="24"/>
          <w:szCs w:val="24"/>
        </w:rPr>
        <w:t>.</w:t>
      </w:r>
    </w:p>
    <w:p w14:paraId="54AA2E10"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3. Signal 64F «Dvergsignalstolpe» brukes ikke på nye eller ombygde anlegg.</w:t>
      </w:r>
    </w:p>
    <w:p w14:paraId="1FB6022B"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4. Signal 64G «Bevegelig skinnekryss» er satt opp ved sporveksel som har bevegelig skinnekryss.</w:t>
      </w:r>
    </w:p>
    <w:p w14:paraId="247DE3BF"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5. Signal 64H «Norsk togradionettverk» er satt opp ved riksgrensen ved overgang til norsk togradionettverk på strekning med ERTMS. </w:t>
      </w:r>
    </w:p>
    <w:p w14:paraId="0C96CBBD"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6. Signal 64J «</w:t>
      </w:r>
      <w:proofErr w:type="spellStart"/>
      <w:r w:rsidRPr="00811AA0">
        <w:rPr>
          <w:rFonts w:ascii="Arial" w:hAnsi="Arial" w:cs="Arial"/>
          <w:sz w:val="24"/>
          <w:szCs w:val="24"/>
        </w:rPr>
        <w:t>Baliseskilt</w:t>
      </w:r>
      <w:proofErr w:type="spellEnd"/>
      <w:r w:rsidRPr="00811AA0">
        <w:rPr>
          <w:rFonts w:ascii="Arial" w:hAnsi="Arial" w:cs="Arial"/>
          <w:sz w:val="24"/>
          <w:szCs w:val="24"/>
        </w:rPr>
        <w:t xml:space="preserve">» er satt opp ved </w:t>
      </w:r>
      <w:proofErr w:type="spellStart"/>
      <w:r w:rsidRPr="00811AA0">
        <w:rPr>
          <w:rFonts w:ascii="Arial" w:hAnsi="Arial" w:cs="Arial"/>
          <w:sz w:val="24"/>
          <w:szCs w:val="24"/>
        </w:rPr>
        <w:t>balise</w:t>
      </w:r>
      <w:proofErr w:type="spellEnd"/>
      <w:r w:rsidRPr="00811AA0">
        <w:rPr>
          <w:rFonts w:ascii="Arial" w:hAnsi="Arial" w:cs="Arial"/>
          <w:sz w:val="24"/>
          <w:szCs w:val="24"/>
        </w:rPr>
        <w:t xml:space="preserve"> der det ikke er hensiktsmessig å bruke signal 64E «Teknisk stolpe».</w:t>
      </w:r>
    </w:p>
    <w:p w14:paraId="1012D1BA"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7. Signal 64K «Spornummer» er satt opp der det er hensiktsmessig for å markere spornummer. </w:t>
      </w:r>
    </w:p>
    <w:p w14:paraId="239B74AD" w14:textId="77777777" w:rsidR="00A1707B" w:rsidRDefault="00A1707B">
      <w:pPr>
        <w:rPr>
          <w:rFonts w:ascii="Arial" w:hAnsi="Arial" w:cs="Arial"/>
          <w:sz w:val="24"/>
          <w:szCs w:val="24"/>
        </w:rPr>
      </w:pPr>
      <w:r>
        <w:rPr>
          <w:rFonts w:ascii="Arial" w:hAnsi="Arial" w:cs="Arial"/>
          <w:sz w:val="24"/>
          <w:szCs w:val="24"/>
        </w:rPr>
        <w:br w:type="page"/>
      </w:r>
    </w:p>
    <w:p w14:paraId="3D048BA9" w14:textId="4AE08D59" w:rsidR="00654143" w:rsidRPr="00811AA0" w:rsidRDefault="00654143" w:rsidP="00A1707B">
      <w:pPr>
        <w:spacing w:after="0" w:line="240" w:lineRule="auto"/>
        <w:rPr>
          <w:rFonts w:ascii="Arial" w:hAnsi="Arial" w:cs="Arial"/>
          <w:sz w:val="24"/>
          <w:szCs w:val="24"/>
        </w:rPr>
      </w:pPr>
      <w:r w:rsidRPr="00811AA0">
        <w:rPr>
          <w:rFonts w:ascii="Arial" w:hAnsi="Arial" w:cs="Arial"/>
          <w:sz w:val="24"/>
          <w:szCs w:val="24"/>
        </w:rPr>
        <w:lastRenderedPageBreak/>
        <w:t xml:space="preserve">8.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69"/>
        <w:gridCol w:w="2693"/>
        <w:gridCol w:w="3394"/>
      </w:tblGrid>
      <w:tr w:rsidR="00811AA0" w:rsidRPr="00811AA0" w14:paraId="6B6812B0" w14:textId="77777777" w:rsidTr="00A1707B">
        <w:trPr>
          <w:tblHeader/>
        </w:trPr>
        <w:tc>
          <w:tcPr>
            <w:tcW w:w="2969"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26EA9FC"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w:t>
            </w:r>
          </w:p>
        </w:tc>
        <w:tc>
          <w:tcPr>
            <w:tcW w:w="2693"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A7C0F5A"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3394"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465AB44"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409AF887"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2A1D29E"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2 meter høy stolpe med sorte og hvite felter av 0,2 meters lengde og med sort toppfelt. </w:t>
            </w:r>
            <w:r w:rsidRPr="00811AA0">
              <w:br/>
            </w:r>
            <w:r w:rsidRPr="00811AA0">
              <w:rPr>
                <w:rFonts w:ascii="Arial" w:hAnsi="Arial" w:cs="Arial"/>
                <w:sz w:val="24"/>
                <w:szCs w:val="24"/>
              </w:rPr>
              <w:t>Eksempel: </w:t>
            </w:r>
            <w:r w:rsidRPr="00811AA0">
              <w:br/>
            </w:r>
            <w:r w:rsidRPr="00811AA0">
              <w:rPr>
                <w:noProof/>
              </w:rPr>
              <w:drawing>
                <wp:inline distT="0" distB="0" distL="0" distR="0" wp14:anchorId="483219EA" wp14:editId="4518FA74">
                  <wp:extent cx="191135" cy="819150"/>
                  <wp:effectExtent l="0" t="0" r="0" b="0"/>
                  <wp:docPr id="1666878184" name="Bilde 1666878184" descr="http://orv.jbv.no/orv/lib/exe/fetch.php?w=20&amp;tok=c61648&amp;media=tjn:kap_9:signal_64a.jpg">
                    <a:hlinkClick xmlns:a="http://schemas.openxmlformats.org/drawingml/2006/main"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5"/>
                          <pic:cNvPicPr/>
                        </pic:nvPicPr>
                        <pic:blipFill>
                          <a:blip r:embed="rId248">
                            <a:extLst>
                              <a:ext uri="{28A0092B-C50C-407E-A947-70E740481C1C}">
                                <a14:useLocalDpi xmlns:a14="http://schemas.microsoft.com/office/drawing/2010/main" val="0"/>
                              </a:ext>
                            </a:extLst>
                          </a:blip>
                          <a:stretch>
                            <a:fillRect/>
                          </a:stretch>
                        </pic:blipFill>
                        <pic:spPr>
                          <a:xfrm>
                            <a:off x="0" y="0"/>
                            <a:ext cx="191135" cy="819150"/>
                          </a:xfrm>
                          <a:prstGeom prst="rect">
                            <a:avLst/>
                          </a:prstGeom>
                        </pic:spPr>
                      </pic:pic>
                    </a:graphicData>
                  </a:graphic>
                </wp:inline>
              </w:drawing>
            </w:r>
          </w:p>
        </w:tc>
        <w:tc>
          <w:tcPr>
            <w:tcW w:w="269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519A16E" w14:textId="3B988F2C"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64A </w:t>
            </w:r>
            <w:r w:rsidRPr="00811AA0">
              <w:rPr>
                <w:rFonts w:ascii="Arial" w:hAnsi="Arial" w:cs="Arial"/>
                <w:sz w:val="24"/>
                <w:szCs w:val="24"/>
              </w:rPr>
              <w:br/>
              <w:t>«Grense-/innkoblingsstolpe»</w:t>
            </w:r>
          </w:p>
        </w:tc>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352F558" w14:textId="66B9662C"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Grense for skiftelengde utenfor ytterste sporveksel eller grense for lokomotivstall- og verkstedområder, eller middel mellom spor. Markerer også innkoblingsfelt for planovergang.</w:t>
            </w:r>
          </w:p>
        </w:tc>
      </w:tr>
      <w:tr w:rsidR="00811AA0" w:rsidRPr="00811AA0" w14:paraId="185424A9"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43D186E"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2 meter høy stolpe med røde og reflekterende hvite felter av 0,5 meters lengde og med rødt toppfelt. </w:t>
            </w:r>
            <w:r w:rsidRPr="00811AA0">
              <w:br/>
            </w:r>
            <w:r w:rsidRPr="00811AA0">
              <w:rPr>
                <w:rFonts w:ascii="Arial" w:hAnsi="Arial" w:cs="Arial"/>
                <w:sz w:val="24"/>
                <w:szCs w:val="24"/>
              </w:rPr>
              <w:t>Eksempel: </w:t>
            </w:r>
            <w:r w:rsidRPr="00811AA0">
              <w:br/>
            </w:r>
            <w:r w:rsidRPr="00811AA0">
              <w:rPr>
                <w:noProof/>
              </w:rPr>
              <w:drawing>
                <wp:inline distT="0" distB="0" distL="0" distR="0" wp14:anchorId="6A4D02D0" wp14:editId="2771DB20">
                  <wp:extent cx="191135" cy="874395"/>
                  <wp:effectExtent l="0" t="0" r="0" b="1905"/>
                  <wp:docPr id="1684401202" name="Bilde 1684401202" descr="http://orv.jbv.no/orv/lib/exe/fetch.php?w=20&amp;tok=bfbbd0&amp;media=tjn:kap_9:signal_64b.jpg">
                    <a:hlinkClick xmlns:a="http://schemas.openxmlformats.org/drawingml/2006/main" r:id="rId2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4"/>
                          <pic:cNvPicPr/>
                        </pic:nvPicPr>
                        <pic:blipFill>
                          <a:blip r:embed="rId250">
                            <a:extLst>
                              <a:ext uri="{28A0092B-C50C-407E-A947-70E740481C1C}">
                                <a14:useLocalDpi xmlns:a14="http://schemas.microsoft.com/office/drawing/2010/main" val="0"/>
                              </a:ext>
                            </a:extLst>
                          </a:blip>
                          <a:stretch>
                            <a:fillRect/>
                          </a:stretch>
                        </pic:blipFill>
                        <pic:spPr>
                          <a:xfrm>
                            <a:off x="0" y="0"/>
                            <a:ext cx="191135" cy="874395"/>
                          </a:xfrm>
                          <a:prstGeom prst="rect">
                            <a:avLst/>
                          </a:prstGeom>
                        </pic:spPr>
                      </pic:pic>
                    </a:graphicData>
                  </a:graphic>
                </wp:inline>
              </w:drawing>
            </w:r>
          </w:p>
        </w:tc>
        <w:tc>
          <w:tcPr>
            <w:tcW w:w="269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6DEEF15" w14:textId="719181FE"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64B </w:t>
            </w:r>
            <w:r w:rsidRPr="00811AA0">
              <w:rPr>
                <w:rFonts w:ascii="Arial" w:hAnsi="Arial" w:cs="Arial"/>
                <w:sz w:val="24"/>
                <w:szCs w:val="24"/>
              </w:rPr>
              <w:br/>
              <w:t>«Seksjoneringsstolpe»</w:t>
            </w:r>
          </w:p>
        </w:tc>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186B82B" w14:textId="7634EF92"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Trekkraftkjøretøy med hevet strømavtaker som skal stoppe, skal stoppe foran stolpen.</w:t>
            </w:r>
          </w:p>
        </w:tc>
      </w:tr>
      <w:tr w:rsidR="00811AA0" w:rsidRPr="00811AA0" w14:paraId="7B1A11CE"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F0F3578"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2 meter høy stolpe med gule og hvite felter av 0,2 meters lengde og med gult toppfelt. </w:t>
            </w:r>
            <w:r w:rsidRPr="00811AA0">
              <w:br/>
            </w:r>
            <w:r w:rsidRPr="00811AA0">
              <w:rPr>
                <w:rFonts w:ascii="Arial" w:hAnsi="Arial" w:cs="Arial"/>
                <w:sz w:val="24"/>
                <w:szCs w:val="24"/>
              </w:rPr>
              <w:t>Eksempel: </w:t>
            </w:r>
            <w:r w:rsidRPr="00811AA0">
              <w:br/>
            </w:r>
            <w:r w:rsidRPr="00811AA0">
              <w:rPr>
                <w:noProof/>
              </w:rPr>
              <w:drawing>
                <wp:inline distT="0" distB="0" distL="0" distR="0" wp14:anchorId="55F0343D" wp14:editId="7B10EB49">
                  <wp:extent cx="191135" cy="763270"/>
                  <wp:effectExtent l="0" t="0" r="0" b="0"/>
                  <wp:docPr id="9000221" name="Bilde 9000221" descr="http://orv.jbv.no/orv/lib/exe/fetch.php?w=20&amp;tok=96d945&amp;media=tjn:kap_9:signal_64c.jpg">
                    <a:hlinkClick xmlns:a="http://schemas.openxmlformats.org/drawingml/2006/main" r:id="rId2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3"/>
                          <pic:cNvPicPr/>
                        </pic:nvPicPr>
                        <pic:blipFill>
                          <a:blip r:embed="rId252">
                            <a:extLst>
                              <a:ext uri="{28A0092B-C50C-407E-A947-70E740481C1C}">
                                <a14:useLocalDpi xmlns:a14="http://schemas.microsoft.com/office/drawing/2010/main" val="0"/>
                              </a:ext>
                            </a:extLst>
                          </a:blip>
                          <a:stretch>
                            <a:fillRect/>
                          </a:stretch>
                        </pic:blipFill>
                        <pic:spPr>
                          <a:xfrm>
                            <a:off x="0" y="0"/>
                            <a:ext cx="191135" cy="763270"/>
                          </a:xfrm>
                          <a:prstGeom prst="rect">
                            <a:avLst/>
                          </a:prstGeom>
                        </pic:spPr>
                      </pic:pic>
                    </a:graphicData>
                  </a:graphic>
                </wp:inline>
              </w:drawing>
            </w:r>
          </w:p>
        </w:tc>
        <w:tc>
          <w:tcPr>
            <w:tcW w:w="269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58320C6" w14:textId="5872888C"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64C </w:t>
            </w:r>
            <w:r w:rsidRPr="00811AA0">
              <w:rPr>
                <w:rFonts w:ascii="Arial" w:hAnsi="Arial" w:cs="Arial"/>
                <w:sz w:val="24"/>
                <w:szCs w:val="24"/>
              </w:rPr>
              <w:br/>
              <w:t>«Rasvarslingsstolpe»</w:t>
            </w:r>
          </w:p>
        </w:tc>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28D203A" w14:textId="67D7AF72"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Markerer </w:t>
            </w:r>
            <w:proofErr w:type="spellStart"/>
            <w:r w:rsidRPr="00811AA0">
              <w:rPr>
                <w:rFonts w:ascii="Arial" w:hAnsi="Arial" w:cs="Arial"/>
                <w:sz w:val="24"/>
                <w:szCs w:val="24"/>
              </w:rPr>
              <w:t>begynnelse</w:t>
            </w:r>
            <w:proofErr w:type="spellEnd"/>
            <w:r w:rsidRPr="00811AA0">
              <w:rPr>
                <w:rFonts w:ascii="Arial" w:hAnsi="Arial" w:cs="Arial"/>
                <w:sz w:val="24"/>
                <w:szCs w:val="24"/>
              </w:rPr>
              <w:t xml:space="preserve"> eller slutt på rasvarslingsanlegg.</w:t>
            </w:r>
          </w:p>
        </w:tc>
      </w:tr>
      <w:tr w:rsidR="00811AA0" w:rsidRPr="00811AA0" w14:paraId="638C3DBD"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22A09A5"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2 meter høy stolpe med gule og sorte felter av 0,5 meters lengde og med gult toppfelt. </w:t>
            </w:r>
            <w:r w:rsidRPr="00811AA0">
              <w:br/>
            </w:r>
            <w:r w:rsidRPr="00811AA0">
              <w:rPr>
                <w:rFonts w:ascii="Arial" w:hAnsi="Arial" w:cs="Arial"/>
                <w:sz w:val="24"/>
                <w:szCs w:val="24"/>
              </w:rPr>
              <w:t>Eksempel: </w:t>
            </w:r>
            <w:r w:rsidRPr="00811AA0">
              <w:br/>
            </w:r>
            <w:r w:rsidRPr="00811AA0">
              <w:rPr>
                <w:noProof/>
              </w:rPr>
              <w:drawing>
                <wp:inline distT="0" distB="0" distL="0" distR="0" wp14:anchorId="531F5BA2" wp14:editId="750B4977">
                  <wp:extent cx="191135" cy="882650"/>
                  <wp:effectExtent l="0" t="0" r="0" b="0"/>
                  <wp:docPr id="542634088" name="Bilde 542634088" descr="http://orv.jbv.no/orv/lib/exe/fetch.php?w=20&amp;tok=7468e5&amp;media=tjn:kap_9:signal_64d.jpg">
                    <a:hlinkClick xmlns:a="http://schemas.openxmlformats.org/drawingml/2006/main" r:id="rId2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2"/>
                          <pic:cNvPicPr/>
                        </pic:nvPicPr>
                        <pic:blipFill>
                          <a:blip r:embed="rId254">
                            <a:extLst>
                              <a:ext uri="{28A0092B-C50C-407E-A947-70E740481C1C}">
                                <a14:useLocalDpi xmlns:a14="http://schemas.microsoft.com/office/drawing/2010/main" val="0"/>
                              </a:ext>
                            </a:extLst>
                          </a:blip>
                          <a:stretch>
                            <a:fillRect/>
                          </a:stretch>
                        </pic:blipFill>
                        <pic:spPr>
                          <a:xfrm>
                            <a:off x="0" y="0"/>
                            <a:ext cx="191135" cy="882650"/>
                          </a:xfrm>
                          <a:prstGeom prst="rect">
                            <a:avLst/>
                          </a:prstGeom>
                        </pic:spPr>
                      </pic:pic>
                    </a:graphicData>
                  </a:graphic>
                </wp:inline>
              </w:drawing>
            </w:r>
          </w:p>
        </w:tc>
        <w:tc>
          <w:tcPr>
            <w:tcW w:w="269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1C0C873" w14:textId="3CED3E6C"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64D </w:t>
            </w:r>
            <w:r w:rsidRPr="00811AA0">
              <w:rPr>
                <w:rFonts w:ascii="Arial" w:hAnsi="Arial" w:cs="Arial"/>
                <w:sz w:val="24"/>
                <w:szCs w:val="24"/>
              </w:rPr>
              <w:br/>
              <w:t>«Bremsestolpe»</w:t>
            </w:r>
          </w:p>
        </w:tc>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BD69E86" w14:textId="74808DB9"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Markerer begynnelsen på bremseveien for tog som skal stoppe og som kjører med automatisk hastighetsregulering.</w:t>
            </w:r>
          </w:p>
        </w:tc>
      </w:tr>
      <w:tr w:rsidR="00811AA0" w:rsidRPr="00811AA0" w14:paraId="4807121B"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6296B4E"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lastRenderedPageBreak/>
              <w:t>2 meter høy stolpe med blå og hvite felter av 0,2 meters lengde og med blått toppfelt. </w:t>
            </w:r>
            <w:r w:rsidRPr="00811AA0">
              <w:br/>
            </w:r>
            <w:r w:rsidRPr="00811AA0">
              <w:rPr>
                <w:rFonts w:ascii="Arial" w:hAnsi="Arial" w:cs="Arial"/>
                <w:sz w:val="24"/>
                <w:szCs w:val="24"/>
              </w:rPr>
              <w:t>Eksempel: </w:t>
            </w:r>
            <w:r w:rsidRPr="00811AA0">
              <w:br/>
            </w:r>
            <w:r w:rsidRPr="00811AA0">
              <w:rPr>
                <w:noProof/>
              </w:rPr>
              <w:drawing>
                <wp:inline distT="0" distB="0" distL="0" distR="0" wp14:anchorId="4D0E3E7C" wp14:editId="367FF663">
                  <wp:extent cx="191135" cy="850900"/>
                  <wp:effectExtent l="0" t="0" r="0" b="6350"/>
                  <wp:docPr id="1338556931" name="Bilde 1338556931" descr="http://orv.jbv.no/orv/lib/exe/fetch.php?w=20&amp;tok=21f423&amp;media=tjn:kap_9:signal_64e.jpg">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1"/>
                          <pic:cNvPicPr/>
                        </pic:nvPicPr>
                        <pic:blipFill>
                          <a:blip r:embed="rId256">
                            <a:extLst>
                              <a:ext uri="{28A0092B-C50C-407E-A947-70E740481C1C}">
                                <a14:useLocalDpi xmlns:a14="http://schemas.microsoft.com/office/drawing/2010/main" val="0"/>
                              </a:ext>
                            </a:extLst>
                          </a:blip>
                          <a:stretch>
                            <a:fillRect/>
                          </a:stretch>
                        </pic:blipFill>
                        <pic:spPr>
                          <a:xfrm>
                            <a:off x="0" y="0"/>
                            <a:ext cx="191135" cy="850900"/>
                          </a:xfrm>
                          <a:prstGeom prst="rect">
                            <a:avLst/>
                          </a:prstGeom>
                        </pic:spPr>
                      </pic:pic>
                    </a:graphicData>
                  </a:graphic>
                </wp:inline>
              </w:drawing>
            </w:r>
          </w:p>
        </w:tc>
        <w:tc>
          <w:tcPr>
            <w:tcW w:w="269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E065B8A" w14:textId="02C9DFE8"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64E </w:t>
            </w:r>
            <w:r w:rsidRPr="00811AA0">
              <w:rPr>
                <w:rFonts w:ascii="Arial" w:hAnsi="Arial" w:cs="Arial"/>
                <w:sz w:val="24"/>
                <w:szCs w:val="24"/>
              </w:rPr>
              <w:br/>
              <w:t>«Teknisk stolpe»</w:t>
            </w:r>
          </w:p>
        </w:tc>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4F28C8E" w14:textId="159F77C3"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Markerer teknisk innretning i eller ved sporet for </w:t>
            </w:r>
            <w:proofErr w:type="spellStart"/>
            <w:r w:rsidRPr="00811AA0">
              <w:rPr>
                <w:rFonts w:ascii="Arial" w:hAnsi="Arial" w:cs="Arial"/>
                <w:sz w:val="24"/>
                <w:szCs w:val="24"/>
              </w:rPr>
              <w:t>vedlikeholdspersonale</w:t>
            </w:r>
            <w:proofErr w:type="spellEnd"/>
            <w:r w:rsidRPr="00811AA0">
              <w:rPr>
                <w:rFonts w:ascii="Arial" w:hAnsi="Arial" w:cs="Arial"/>
                <w:sz w:val="24"/>
                <w:szCs w:val="24"/>
              </w:rPr>
              <w:t>.</w:t>
            </w:r>
          </w:p>
        </w:tc>
      </w:tr>
      <w:tr w:rsidR="00811AA0" w:rsidRPr="00811AA0" w14:paraId="7F884186"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24E6C93"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½ meter høy stolpe med sorte og hvite felter av 0,1 meters lengde og med sort toppfelt. </w:t>
            </w:r>
            <w:r w:rsidRPr="00811AA0">
              <w:br/>
            </w:r>
            <w:r w:rsidRPr="00811AA0">
              <w:rPr>
                <w:rFonts w:ascii="Arial" w:hAnsi="Arial" w:cs="Arial"/>
                <w:sz w:val="24"/>
                <w:szCs w:val="24"/>
              </w:rPr>
              <w:t>Eksempel: </w:t>
            </w:r>
            <w:r w:rsidRPr="00811AA0">
              <w:br/>
            </w:r>
            <w:r w:rsidRPr="00811AA0">
              <w:rPr>
                <w:noProof/>
              </w:rPr>
              <w:drawing>
                <wp:inline distT="0" distB="0" distL="0" distR="0" wp14:anchorId="661BF78C" wp14:editId="59F4AFEB">
                  <wp:extent cx="191135" cy="668020"/>
                  <wp:effectExtent l="0" t="0" r="0" b="0"/>
                  <wp:docPr id="2008325245" name="Bilde 2008325245" descr="http://orv.jbv.no/orv/lib/exe/fetch.php?w=20&amp;tok=028f75&amp;media=tjn:kap_9:signal_64f.jpg">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0"/>
                          <pic:cNvPicPr/>
                        </pic:nvPicPr>
                        <pic:blipFill>
                          <a:blip r:embed="rId258">
                            <a:extLst>
                              <a:ext uri="{28A0092B-C50C-407E-A947-70E740481C1C}">
                                <a14:useLocalDpi xmlns:a14="http://schemas.microsoft.com/office/drawing/2010/main" val="0"/>
                              </a:ext>
                            </a:extLst>
                          </a:blip>
                          <a:stretch>
                            <a:fillRect/>
                          </a:stretch>
                        </pic:blipFill>
                        <pic:spPr>
                          <a:xfrm>
                            <a:off x="0" y="0"/>
                            <a:ext cx="191135" cy="668020"/>
                          </a:xfrm>
                          <a:prstGeom prst="rect">
                            <a:avLst/>
                          </a:prstGeom>
                        </pic:spPr>
                      </pic:pic>
                    </a:graphicData>
                  </a:graphic>
                </wp:inline>
              </w:drawing>
            </w:r>
          </w:p>
        </w:tc>
        <w:tc>
          <w:tcPr>
            <w:tcW w:w="269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5A82A48" w14:textId="21C23B53"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64F </w:t>
            </w:r>
            <w:r w:rsidRPr="00811AA0">
              <w:rPr>
                <w:rFonts w:ascii="Arial" w:hAnsi="Arial" w:cs="Arial"/>
                <w:sz w:val="24"/>
                <w:szCs w:val="24"/>
              </w:rPr>
              <w:br/>
              <w:t>«Dvergsignalstolpe»</w:t>
            </w:r>
          </w:p>
        </w:tc>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F6ACEB1" w14:textId="336AB492"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Markerer sted der dvergsignal skulle vært satt opp. Dvergsignalet gjelder fra stolpen.</w:t>
            </w:r>
          </w:p>
        </w:tc>
      </w:tr>
      <w:tr w:rsidR="00811AA0" w:rsidRPr="00811AA0" w14:paraId="545F64C8"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946C118"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Blått skilt med hvitt kryss og eventuelt teksten «Bevegelig kryss».</w:t>
            </w:r>
          </w:p>
          <w:p w14:paraId="1A6A82AC"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Eksempel:</w:t>
            </w:r>
          </w:p>
          <w:p w14:paraId="0323C8DF" w14:textId="77777777" w:rsidR="00654143" w:rsidRPr="00811AA0" w:rsidRDefault="00654143" w:rsidP="003329D0">
            <w:pPr>
              <w:spacing w:after="0" w:line="240" w:lineRule="auto"/>
              <w:rPr>
                <w:rFonts w:ascii="Arial" w:hAnsi="Arial" w:cs="Arial"/>
                <w:sz w:val="24"/>
                <w:szCs w:val="24"/>
              </w:rPr>
            </w:pPr>
            <w:r w:rsidRPr="00811AA0">
              <w:rPr>
                <w:noProof/>
              </w:rPr>
              <w:drawing>
                <wp:inline distT="0" distB="0" distL="0" distR="0" wp14:anchorId="1B0DA017" wp14:editId="74C36466">
                  <wp:extent cx="848032" cy="438150"/>
                  <wp:effectExtent l="0" t="0" r="9525" b="0"/>
                  <wp:docPr id="1978934885" name="Bilde 197893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pic:cNvPicPr/>
                        </pic:nvPicPr>
                        <pic:blipFill>
                          <a:blip r:embed="rId259">
                            <a:extLst>
                              <a:ext uri="{28A0092B-C50C-407E-A947-70E740481C1C}">
                                <a14:useLocalDpi xmlns:a14="http://schemas.microsoft.com/office/drawing/2010/main" val="0"/>
                              </a:ext>
                            </a:extLst>
                          </a:blip>
                          <a:stretch>
                            <a:fillRect/>
                          </a:stretch>
                        </pic:blipFill>
                        <pic:spPr>
                          <a:xfrm>
                            <a:off x="0" y="0"/>
                            <a:ext cx="858397" cy="443505"/>
                          </a:xfrm>
                          <a:prstGeom prst="rect">
                            <a:avLst/>
                          </a:prstGeom>
                        </pic:spPr>
                      </pic:pic>
                    </a:graphicData>
                  </a:graphic>
                </wp:inline>
              </w:drawing>
            </w:r>
          </w:p>
        </w:tc>
        <w:tc>
          <w:tcPr>
            <w:tcW w:w="269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EDDB1F6" w14:textId="77777777" w:rsidR="00654143" w:rsidRPr="00811AA0" w:rsidRDefault="00654143" w:rsidP="003329D0">
            <w:pPr>
              <w:spacing w:after="0" w:line="240" w:lineRule="auto"/>
              <w:rPr>
                <w:rFonts w:ascii="Arial" w:hAnsi="Arial" w:cs="Arial"/>
                <w:vanish/>
                <w:sz w:val="24"/>
                <w:szCs w:val="24"/>
              </w:rPr>
            </w:pPr>
          </w:p>
          <w:p w14:paraId="6A00DE84" w14:textId="77777777" w:rsidR="00654143" w:rsidRPr="00811AA0" w:rsidRDefault="00654143" w:rsidP="003329D0">
            <w:pPr>
              <w:spacing w:after="0" w:line="240" w:lineRule="auto"/>
              <w:rPr>
                <w:rFonts w:ascii="Arial" w:hAnsi="Arial" w:cs="Arial"/>
                <w:vanish/>
                <w:sz w:val="24"/>
                <w:szCs w:val="24"/>
              </w:rPr>
            </w:pPr>
            <w:r w:rsidRPr="00811AA0">
              <w:rPr>
                <w:rFonts w:ascii="Arial" w:hAnsi="Arial" w:cs="Arial"/>
                <w:sz w:val="24"/>
                <w:szCs w:val="24"/>
              </w:rPr>
              <w:t>Signal 64G «Bevegelig skinnekryss»</w:t>
            </w:r>
          </w:p>
        </w:tc>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E656EFB"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Markerer sporveksel med bevegelig skinnekryss. </w:t>
            </w:r>
          </w:p>
        </w:tc>
      </w:tr>
      <w:tr w:rsidR="00811AA0" w:rsidRPr="00811AA0" w14:paraId="7AECFCD7"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AAA1F13"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Hvitt skilt med sort telefon-symbol og sort tekst.</w:t>
            </w:r>
          </w:p>
          <w:p w14:paraId="1B77149D"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Eksempel: </w:t>
            </w:r>
          </w:p>
          <w:p w14:paraId="425E966A" w14:textId="77777777" w:rsidR="00654143" w:rsidRPr="00811AA0" w:rsidRDefault="00654143" w:rsidP="003329D0">
            <w:pPr>
              <w:spacing w:after="0" w:line="240" w:lineRule="auto"/>
              <w:rPr>
                <w:rFonts w:ascii="Arial" w:hAnsi="Arial" w:cs="Arial"/>
                <w:sz w:val="24"/>
                <w:szCs w:val="24"/>
              </w:rPr>
            </w:pPr>
            <w:r w:rsidRPr="00811AA0">
              <w:rPr>
                <w:noProof/>
              </w:rPr>
              <w:drawing>
                <wp:inline distT="0" distB="0" distL="0" distR="0" wp14:anchorId="06EF994A" wp14:editId="30D865A7">
                  <wp:extent cx="647700" cy="916148"/>
                  <wp:effectExtent l="0" t="0" r="0" b="0"/>
                  <wp:docPr id="324502857" name="Bilde 32450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9"/>
                          <pic:cNvPicPr/>
                        </pic:nvPicPr>
                        <pic:blipFill>
                          <a:blip r:embed="rId260">
                            <a:extLst>
                              <a:ext uri="{28A0092B-C50C-407E-A947-70E740481C1C}">
                                <a14:useLocalDpi xmlns:a14="http://schemas.microsoft.com/office/drawing/2010/main" val="0"/>
                              </a:ext>
                            </a:extLst>
                          </a:blip>
                          <a:stretch>
                            <a:fillRect/>
                          </a:stretch>
                        </pic:blipFill>
                        <pic:spPr>
                          <a:xfrm>
                            <a:off x="0" y="0"/>
                            <a:ext cx="647700" cy="916148"/>
                          </a:xfrm>
                          <a:prstGeom prst="rect">
                            <a:avLst/>
                          </a:prstGeom>
                        </pic:spPr>
                      </pic:pic>
                    </a:graphicData>
                  </a:graphic>
                </wp:inline>
              </w:drawing>
            </w:r>
          </w:p>
        </w:tc>
        <w:tc>
          <w:tcPr>
            <w:tcW w:w="269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1BD3002" w14:textId="77777777" w:rsidR="00654143" w:rsidRPr="00811AA0" w:rsidRDefault="00654143" w:rsidP="003329D0">
            <w:pPr>
              <w:spacing w:after="0" w:line="240" w:lineRule="auto"/>
              <w:rPr>
                <w:rFonts w:ascii="Arial" w:hAnsi="Arial" w:cs="Arial"/>
                <w:vanish/>
                <w:sz w:val="24"/>
                <w:szCs w:val="24"/>
              </w:rPr>
            </w:pPr>
            <w:r w:rsidRPr="00811AA0">
              <w:rPr>
                <w:rFonts w:ascii="Arial" w:hAnsi="Arial" w:cs="Arial"/>
                <w:sz w:val="24"/>
                <w:szCs w:val="24"/>
              </w:rPr>
              <w:t>Signal 64H «Norsk togradionettverk»</w:t>
            </w:r>
          </w:p>
        </w:tc>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1E78BDB" w14:textId="77777777" w:rsidR="00654143" w:rsidRPr="00811AA0" w:rsidRDefault="00654143" w:rsidP="003329D0">
            <w:pPr>
              <w:spacing w:after="0" w:line="240" w:lineRule="auto"/>
              <w:rPr>
                <w:rFonts w:ascii="Arial" w:hAnsi="Arial" w:cs="Arial"/>
                <w:sz w:val="24"/>
                <w:szCs w:val="24"/>
                <w:shd w:val="clear" w:color="auto" w:fill="FFFFFF"/>
              </w:rPr>
            </w:pPr>
            <w:r w:rsidRPr="00811AA0">
              <w:rPr>
                <w:rFonts w:ascii="Arial" w:hAnsi="Arial" w:cs="Arial"/>
                <w:sz w:val="24"/>
                <w:szCs w:val="24"/>
                <w:shd w:val="clear" w:color="auto" w:fill="FFFFFF"/>
              </w:rPr>
              <w:t>Strekningen har norsk togradionettverk.</w:t>
            </w:r>
          </w:p>
        </w:tc>
      </w:tr>
      <w:tr w:rsidR="00811AA0" w:rsidRPr="00811AA0" w14:paraId="5739A17D"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0ACAB5B"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Hvitt skilt med blå skråstriper og teksten BALISE.</w:t>
            </w:r>
          </w:p>
          <w:p w14:paraId="2B36A797" w14:textId="77777777" w:rsidR="00654143" w:rsidRPr="00811AA0" w:rsidRDefault="00654143" w:rsidP="003329D0">
            <w:pPr>
              <w:spacing w:after="0" w:line="240" w:lineRule="auto"/>
              <w:rPr>
                <w:rFonts w:ascii="Arial" w:hAnsi="Arial" w:cs="Arial"/>
                <w:sz w:val="24"/>
                <w:szCs w:val="24"/>
              </w:rPr>
            </w:pPr>
          </w:p>
          <w:p w14:paraId="6AC80420"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Eksempel:</w:t>
            </w:r>
          </w:p>
          <w:p w14:paraId="16532947"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noProof/>
                <w:sz w:val="24"/>
                <w:szCs w:val="24"/>
              </w:rPr>
              <w:drawing>
                <wp:inline distT="0" distB="0" distL="0" distR="0" wp14:anchorId="78C0933A" wp14:editId="0EDD16ED">
                  <wp:extent cx="800100" cy="363682"/>
                  <wp:effectExtent l="0" t="0" r="0" b="0"/>
                  <wp:docPr id="253" name="Bild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806585" cy="366630"/>
                          </a:xfrm>
                          <a:prstGeom prst="rect">
                            <a:avLst/>
                          </a:prstGeom>
                        </pic:spPr>
                      </pic:pic>
                    </a:graphicData>
                  </a:graphic>
                </wp:inline>
              </w:drawing>
            </w:r>
          </w:p>
        </w:tc>
        <w:tc>
          <w:tcPr>
            <w:tcW w:w="269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F6340C5"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64J «</w:t>
            </w:r>
            <w:proofErr w:type="spellStart"/>
            <w:r w:rsidRPr="00811AA0">
              <w:rPr>
                <w:rFonts w:ascii="Arial" w:hAnsi="Arial" w:cs="Arial"/>
                <w:sz w:val="24"/>
                <w:szCs w:val="24"/>
              </w:rPr>
              <w:t>Baliseskilt</w:t>
            </w:r>
            <w:proofErr w:type="spellEnd"/>
            <w:r w:rsidRPr="00811AA0">
              <w:rPr>
                <w:rFonts w:ascii="Arial" w:hAnsi="Arial" w:cs="Arial"/>
                <w:sz w:val="24"/>
                <w:szCs w:val="24"/>
              </w:rPr>
              <w:t>»</w:t>
            </w:r>
          </w:p>
        </w:tc>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DB86CFA" w14:textId="77777777" w:rsidR="00654143" w:rsidRPr="00811AA0" w:rsidRDefault="00654143" w:rsidP="003329D0">
            <w:pPr>
              <w:spacing w:after="0" w:line="240" w:lineRule="auto"/>
              <w:rPr>
                <w:rFonts w:ascii="Arial" w:hAnsi="Arial" w:cs="Arial"/>
                <w:sz w:val="24"/>
                <w:szCs w:val="24"/>
                <w:shd w:val="clear" w:color="auto" w:fill="FFFFFF"/>
              </w:rPr>
            </w:pPr>
            <w:r w:rsidRPr="00811AA0">
              <w:rPr>
                <w:rFonts w:ascii="Arial" w:hAnsi="Arial" w:cs="Arial"/>
                <w:sz w:val="24"/>
                <w:szCs w:val="24"/>
                <w:shd w:val="clear" w:color="auto" w:fill="FFFFFF"/>
              </w:rPr>
              <w:t xml:space="preserve">Markerer </w:t>
            </w:r>
            <w:proofErr w:type="spellStart"/>
            <w:r w:rsidRPr="00811AA0">
              <w:rPr>
                <w:rFonts w:ascii="Arial" w:hAnsi="Arial" w:cs="Arial"/>
                <w:sz w:val="24"/>
                <w:szCs w:val="24"/>
                <w:shd w:val="clear" w:color="auto" w:fill="FFFFFF"/>
              </w:rPr>
              <w:t>balise</w:t>
            </w:r>
            <w:proofErr w:type="spellEnd"/>
            <w:r w:rsidRPr="00811AA0">
              <w:rPr>
                <w:rFonts w:ascii="Arial" w:hAnsi="Arial" w:cs="Arial"/>
                <w:sz w:val="24"/>
                <w:szCs w:val="24"/>
                <w:shd w:val="clear" w:color="auto" w:fill="FFFFFF"/>
              </w:rPr>
              <w:t xml:space="preserve"> på plattformer, bruer og tunneler hvor det ikke er hensiktsmessig å bruke signal 64E «Teknisk stolpe». </w:t>
            </w:r>
          </w:p>
        </w:tc>
      </w:tr>
      <w:tr w:rsidR="00811AA0" w:rsidRPr="00811AA0" w14:paraId="27AE46EB"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8F51D30"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lastRenderedPageBreak/>
              <w:t>Gult skilt med sort tall og/eller bokstav, eventuelt med teksten «Spor»</w:t>
            </w:r>
          </w:p>
          <w:p w14:paraId="4E6DA00A"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Eksempel:</w:t>
            </w:r>
          </w:p>
          <w:p w14:paraId="5EA18529"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noProof/>
                <w:sz w:val="24"/>
                <w:szCs w:val="24"/>
              </w:rPr>
              <w:drawing>
                <wp:inline distT="0" distB="0" distL="0" distR="0" wp14:anchorId="52C54981" wp14:editId="75A1B7AC">
                  <wp:extent cx="647700" cy="636905"/>
                  <wp:effectExtent l="0" t="0" r="0" b="0"/>
                  <wp:docPr id="120" name="Bilde 120" descr="Miniatyrbilde av versjonen fra 22. nov. 2010 kl. 0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niatyrbilde av versjonen fra 22. nov. 2010 kl. 08:51"/>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649414" cy="638590"/>
                          </a:xfrm>
                          <a:prstGeom prst="rect">
                            <a:avLst/>
                          </a:prstGeom>
                          <a:noFill/>
                          <a:ln>
                            <a:noFill/>
                          </a:ln>
                        </pic:spPr>
                      </pic:pic>
                    </a:graphicData>
                  </a:graphic>
                </wp:inline>
              </w:drawing>
            </w:r>
          </w:p>
          <w:p w14:paraId="757E5473" w14:textId="77777777" w:rsidR="00654143" w:rsidRPr="00811AA0" w:rsidRDefault="00654143" w:rsidP="003329D0">
            <w:pPr>
              <w:spacing w:after="0" w:line="240" w:lineRule="auto"/>
              <w:rPr>
                <w:rFonts w:ascii="Arial" w:hAnsi="Arial" w:cs="Arial"/>
                <w:sz w:val="24"/>
                <w:szCs w:val="24"/>
              </w:rPr>
            </w:pPr>
          </w:p>
        </w:tc>
        <w:tc>
          <w:tcPr>
            <w:tcW w:w="2693"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A7AC8D3"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64K «Spornummer»</w:t>
            </w:r>
          </w:p>
        </w:tc>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37702AC" w14:textId="77777777" w:rsidR="00654143" w:rsidRPr="00811AA0" w:rsidRDefault="00654143" w:rsidP="003329D0">
            <w:pPr>
              <w:spacing w:after="0" w:line="240" w:lineRule="auto"/>
              <w:rPr>
                <w:rFonts w:ascii="Arial" w:hAnsi="Arial" w:cs="Arial"/>
                <w:sz w:val="24"/>
                <w:szCs w:val="24"/>
                <w:shd w:val="clear" w:color="auto" w:fill="FFFFFF"/>
              </w:rPr>
            </w:pPr>
            <w:r w:rsidRPr="00811AA0">
              <w:rPr>
                <w:rFonts w:ascii="Arial" w:hAnsi="Arial" w:cs="Arial"/>
                <w:sz w:val="24"/>
                <w:szCs w:val="24"/>
                <w:shd w:val="clear" w:color="auto" w:fill="FFFFFF"/>
              </w:rPr>
              <w:t>Signalet angir spornummer.</w:t>
            </w:r>
          </w:p>
        </w:tc>
      </w:tr>
    </w:tbl>
    <w:p w14:paraId="5359B2B4" w14:textId="77777777" w:rsidR="00654143" w:rsidRPr="00811AA0" w:rsidRDefault="00654143" w:rsidP="00CE4E2A">
      <w:pPr>
        <w:pStyle w:val="HSV2Overskrift"/>
      </w:pPr>
      <w:bookmarkStart w:id="325" w:name="_Toc183518600"/>
      <w:r w:rsidRPr="00811AA0">
        <w:t>8.69 Planovergangsskilt</w:t>
      </w:r>
      <w:bookmarkEnd w:id="325"/>
      <w:r w:rsidRPr="00811AA0">
        <w:t xml:space="preserve"> </w:t>
      </w:r>
    </w:p>
    <w:p w14:paraId="33298CE4"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Signal 70 «Planovergangsskilt» er satt opp i tilstrekkelig avstand foran planoverganger med veisikringsanlegg som ikke står i avhengighet til hovedsignal.</w:t>
      </w:r>
    </w:p>
    <w:p w14:paraId="5C0ED713" w14:textId="77777777" w:rsidR="00654143" w:rsidRPr="00811AA0" w:rsidRDefault="00654143" w:rsidP="00A1707B">
      <w:pPr>
        <w:spacing w:after="0" w:line="240" w:lineRule="auto"/>
        <w:rPr>
          <w:rFonts w:ascii="Arial" w:hAnsi="Arial" w:cs="Arial"/>
          <w:sz w:val="24"/>
          <w:szCs w:val="24"/>
        </w:rPr>
      </w:pPr>
      <w:r w:rsidRPr="00811AA0">
        <w:rPr>
          <w:rFonts w:ascii="Arial" w:hAnsi="Arial" w:cs="Arial"/>
          <w:sz w:val="24"/>
          <w:szCs w:val="24"/>
        </w:rPr>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744"/>
        <w:gridCol w:w="2593"/>
        <w:gridCol w:w="4719"/>
      </w:tblGrid>
      <w:tr w:rsidR="00654143" w:rsidRPr="003C7622" w14:paraId="6752D812"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05DE259" w14:textId="77777777" w:rsidR="00654143" w:rsidRPr="003C7622" w:rsidRDefault="00654143" w:rsidP="00A1707B">
            <w:pPr>
              <w:spacing w:after="0" w:line="240" w:lineRule="auto"/>
              <w:rPr>
                <w:rFonts w:ascii="Arial" w:hAnsi="Arial" w:cs="Arial"/>
                <w:b/>
                <w:bCs/>
                <w:sz w:val="24"/>
                <w:szCs w:val="24"/>
              </w:rPr>
            </w:pPr>
            <w:r w:rsidRPr="003C7622">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CC14021" w14:textId="77777777" w:rsidR="00654143" w:rsidRPr="003C7622" w:rsidRDefault="00654143" w:rsidP="00A1707B">
            <w:pPr>
              <w:spacing w:after="0" w:line="240" w:lineRule="auto"/>
              <w:rPr>
                <w:rFonts w:ascii="Arial" w:hAnsi="Arial" w:cs="Arial"/>
                <w:b/>
                <w:bCs/>
                <w:sz w:val="24"/>
                <w:szCs w:val="24"/>
              </w:rPr>
            </w:pPr>
            <w:r w:rsidRPr="003C7622">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CC61CFC" w14:textId="77777777" w:rsidR="00654143" w:rsidRPr="003C7622" w:rsidRDefault="00654143" w:rsidP="00A1707B">
            <w:pPr>
              <w:spacing w:after="0" w:line="240" w:lineRule="auto"/>
              <w:rPr>
                <w:rFonts w:ascii="Arial" w:hAnsi="Arial" w:cs="Arial"/>
                <w:b/>
                <w:bCs/>
                <w:sz w:val="24"/>
                <w:szCs w:val="24"/>
              </w:rPr>
            </w:pPr>
            <w:r w:rsidRPr="003C7622">
              <w:rPr>
                <w:rFonts w:ascii="Arial" w:hAnsi="Arial" w:cs="Arial"/>
                <w:b/>
                <w:bCs/>
                <w:sz w:val="24"/>
                <w:szCs w:val="24"/>
              </w:rPr>
              <w:t>Signalbetydning</w:t>
            </w:r>
          </w:p>
        </w:tc>
      </w:tr>
      <w:tr w:rsidR="00654143" w:rsidRPr="003C7622" w14:paraId="02F951B8" w14:textId="77777777" w:rsidTr="003329D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0381349"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Gult rektangulært skilt med sort V. </w:t>
            </w:r>
            <w:r w:rsidRPr="00811AA0">
              <w:br/>
            </w:r>
            <w:r w:rsidRPr="00811AA0">
              <w:rPr>
                <w:rFonts w:ascii="Arial" w:hAnsi="Arial" w:cs="Arial"/>
                <w:sz w:val="24"/>
                <w:szCs w:val="24"/>
              </w:rPr>
              <w:t>Eksempel: </w:t>
            </w:r>
            <w:r w:rsidRPr="00811AA0">
              <w:br/>
            </w:r>
            <w:r w:rsidRPr="00811AA0">
              <w:rPr>
                <w:noProof/>
              </w:rPr>
              <w:drawing>
                <wp:inline distT="0" distB="0" distL="0" distR="0" wp14:anchorId="58102B35" wp14:editId="7F56757A">
                  <wp:extent cx="476885" cy="604520"/>
                  <wp:effectExtent l="0" t="0" r="0" b="5080"/>
                  <wp:docPr id="1904622523" name="Bilde 1904622523" descr="http://orv.jbv.no/orv/lib/exe/fetch.php?w=50&amp;tok=ac5f89&amp;media=tjn:kap_9:signal_70.jpg">
                    <a:hlinkClick xmlns:a="http://schemas.openxmlformats.org/drawingml/2006/main" r:id="rId2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9"/>
                          <pic:cNvPicPr/>
                        </pic:nvPicPr>
                        <pic:blipFill>
                          <a:blip r:embed="rId264">
                            <a:extLst>
                              <a:ext uri="{28A0092B-C50C-407E-A947-70E740481C1C}">
                                <a14:useLocalDpi xmlns:a14="http://schemas.microsoft.com/office/drawing/2010/main" val="0"/>
                              </a:ext>
                            </a:extLst>
                          </a:blip>
                          <a:stretch>
                            <a:fillRect/>
                          </a:stretch>
                        </pic:blipFill>
                        <pic:spPr>
                          <a:xfrm>
                            <a:off x="0" y="0"/>
                            <a:ext cx="476885" cy="60452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248D52D" w14:textId="24D29644"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70 </w:t>
            </w:r>
            <w:r w:rsidRPr="00811AA0">
              <w:rPr>
                <w:rFonts w:ascii="Arial" w:hAnsi="Arial" w:cs="Arial"/>
                <w:sz w:val="24"/>
                <w:szCs w:val="24"/>
              </w:rPr>
              <w:br/>
              <w:t>«Planovergangsskilt»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F26EA5A" w14:textId="284CC948"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Signalet varsler om planovergang med veisikringsanlegg og markerer det stedet fører senest må bremse dersom planovergangssignalet ikke viser signal 56A «Planovergangen kan passeres», eventuelt at forsignalet for planovergangssignal ikke viser signal 56B «Planovergangssignalet viser at planovergangen kan passeres».</w:t>
            </w:r>
          </w:p>
        </w:tc>
      </w:tr>
    </w:tbl>
    <w:p w14:paraId="6B0192D3" w14:textId="77777777" w:rsidR="00654143" w:rsidRPr="00811AA0" w:rsidRDefault="00654143" w:rsidP="00CE4E2A">
      <w:pPr>
        <w:pStyle w:val="HSV2Overskrift"/>
      </w:pPr>
      <w:bookmarkStart w:id="326" w:name="_Toc183518601"/>
      <w:r w:rsidRPr="00EB3F44">
        <w:t xml:space="preserve">8.70 Skilt for strekning med fjernstyring, grensestasjon og strekning med </w:t>
      </w:r>
      <w:r w:rsidRPr="00811AA0">
        <w:t>togmelding</w:t>
      </w:r>
      <w:bookmarkEnd w:id="326"/>
    </w:p>
    <w:p w14:paraId="366A9F44"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72A «Strekning med fjernstyring» er satt opp ved </w:t>
      </w:r>
      <w:proofErr w:type="spellStart"/>
      <w:r w:rsidRPr="00811AA0">
        <w:rPr>
          <w:rFonts w:ascii="Arial" w:hAnsi="Arial" w:cs="Arial"/>
          <w:sz w:val="24"/>
          <w:szCs w:val="24"/>
        </w:rPr>
        <w:t>utkjørtogveien</w:t>
      </w:r>
      <w:proofErr w:type="spellEnd"/>
      <w:r w:rsidRPr="00811AA0">
        <w:rPr>
          <w:rFonts w:ascii="Arial" w:hAnsi="Arial" w:cs="Arial"/>
          <w:sz w:val="24"/>
          <w:szCs w:val="24"/>
        </w:rPr>
        <w:t xml:space="preserve"> der strekning med fjernstyring begynner, eller ved </w:t>
      </w:r>
      <w:proofErr w:type="spellStart"/>
      <w:r w:rsidRPr="00811AA0">
        <w:rPr>
          <w:rFonts w:ascii="Arial" w:hAnsi="Arial" w:cs="Arial"/>
          <w:sz w:val="24"/>
          <w:szCs w:val="24"/>
        </w:rPr>
        <w:t>innkjørhovedsignalet</w:t>
      </w:r>
      <w:proofErr w:type="spellEnd"/>
      <w:r w:rsidRPr="00811AA0">
        <w:rPr>
          <w:rFonts w:ascii="Arial" w:hAnsi="Arial" w:cs="Arial"/>
          <w:sz w:val="24"/>
          <w:szCs w:val="24"/>
        </w:rPr>
        <w:t xml:space="preserve"> ved overgang fra strekning med ERTMS (nivå 2) til strekning med fjernstyring (nivå NTC). </w:t>
      </w:r>
    </w:p>
    <w:p w14:paraId="336CBBDC"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Signal 72B «Ikke fjernstyrt» er satt opp på </w:t>
      </w:r>
      <w:proofErr w:type="spellStart"/>
      <w:r w:rsidRPr="00811AA0">
        <w:rPr>
          <w:rFonts w:ascii="Arial" w:hAnsi="Arial" w:cs="Arial"/>
          <w:sz w:val="24"/>
          <w:szCs w:val="24"/>
        </w:rPr>
        <w:t>innkjørhovedsignalet</w:t>
      </w:r>
      <w:proofErr w:type="spellEnd"/>
      <w:r w:rsidRPr="00811AA0">
        <w:rPr>
          <w:rFonts w:ascii="Arial" w:hAnsi="Arial" w:cs="Arial"/>
          <w:sz w:val="24"/>
          <w:szCs w:val="24"/>
        </w:rPr>
        <w:t xml:space="preserve"> der strekning med fjernstyring slutter, i </w:t>
      </w:r>
      <w:proofErr w:type="spellStart"/>
      <w:r w:rsidRPr="00811AA0">
        <w:rPr>
          <w:rFonts w:ascii="Arial" w:hAnsi="Arial" w:cs="Arial"/>
          <w:sz w:val="24"/>
          <w:szCs w:val="24"/>
        </w:rPr>
        <w:t>utkjørtogveien</w:t>
      </w:r>
      <w:proofErr w:type="spellEnd"/>
      <w:r w:rsidRPr="00811AA0">
        <w:rPr>
          <w:rFonts w:ascii="Arial" w:hAnsi="Arial" w:cs="Arial"/>
          <w:sz w:val="24"/>
          <w:szCs w:val="24"/>
        </w:rPr>
        <w:t xml:space="preserve"> der strekning med togmelding begynner eller ved </w:t>
      </w:r>
      <w:proofErr w:type="spellStart"/>
      <w:r w:rsidRPr="00811AA0">
        <w:rPr>
          <w:rFonts w:ascii="Arial" w:hAnsi="Arial" w:cs="Arial"/>
          <w:sz w:val="24"/>
          <w:szCs w:val="24"/>
        </w:rPr>
        <w:t>innkjørhovedsignalet</w:t>
      </w:r>
      <w:proofErr w:type="spellEnd"/>
      <w:r w:rsidRPr="00811AA0">
        <w:rPr>
          <w:rFonts w:ascii="Arial" w:hAnsi="Arial" w:cs="Arial"/>
          <w:sz w:val="24"/>
          <w:szCs w:val="24"/>
        </w:rPr>
        <w:t xml:space="preserve"> ved overgang fra strekning med ERTMS (nivå 2) til grensestasjon (nivå NTC).</w:t>
      </w:r>
    </w:p>
    <w:p w14:paraId="4649DCBC" w14:textId="77777777" w:rsidR="00A1707B" w:rsidRDefault="00A1707B">
      <w:pPr>
        <w:rPr>
          <w:rFonts w:ascii="Arial" w:hAnsi="Arial" w:cs="Arial"/>
          <w:sz w:val="24"/>
          <w:szCs w:val="24"/>
        </w:rPr>
      </w:pPr>
      <w:r>
        <w:rPr>
          <w:rFonts w:ascii="Arial" w:hAnsi="Arial" w:cs="Arial"/>
          <w:sz w:val="24"/>
          <w:szCs w:val="24"/>
        </w:rPr>
        <w:br w:type="page"/>
      </w:r>
    </w:p>
    <w:p w14:paraId="6D6FBDB0" w14:textId="0CAC3A6B" w:rsidR="00654143" w:rsidRPr="00811AA0" w:rsidRDefault="00654143" w:rsidP="00A1707B">
      <w:pPr>
        <w:spacing w:after="0" w:line="240" w:lineRule="auto"/>
        <w:rPr>
          <w:rFonts w:ascii="Arial" w:hAnsi="Arial" w:cs="Arial"/>
          <w:sz w:val="24"/>
          <w:szCs w:val="24"/>
        </w:rPr>
      </w:pPr>
      <w:r w:rsidRPr="00811AA0">
        <w:rPr>
          <w:rFonts w:ascii="Arial" w:hAnsi="Arial" w:cs="Arial"/>
          <w:sz w:val="24"/>
          <w:szCs w:val="24"/>
        </w:rPr>
        <w:lastRenderedPageBreak/>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503"/>
        <w:gridCol w:w="2327"/>
        <w:gridCol w:w="3226"/>
      </w:tblGrid>
      <w:tr w:rsidR="00811AA0" w:rsidRPr="00811AA0" w14:paraId="0F85EE88"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2CCEFD0"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B18E78A"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5775F0A"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095CBC6A" w14:textId="77777777" w:rsidTr="003329D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01CA077"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Blått rektangulært skilt med gul tekst og kant. Skiltet kan ha tilleggstekst «begynner».</w:t>
            </w:r>
            <w:r w:rsidRPr="00811AA0">
              <w:br/>
            </w:r>
            <w:r w:rsidRPr="00811AA0">
              <w:rPr>
                <w:rFonts w:ascii="Arial" w:hAnsi="Arial" w:cs="Arial"/>
                <w:sz w:val="24"/>
                <w:szCs w:val="24"/>
              </w:rPr>
              <w:t>Eksempel: </w:t>
            </w:r>
            <w:r w:rsidRPr="00811AA0">
              <w:br/>
            </w:r>
            <w:r w:rsidRPr="00811AA0">
              <w:rPr>
                <w:noProof/>
              </w:rPr>
              <w:drawing>
                <wp:inline distT="0" distB="0" distL="0" distR="0" wp14:anchorId="32E5D8BC" wp14:editId="36B87140">
                  <wp:extent cx="814839" cy="542925"/>
                  <wp:effectExtent l="0" t="0" r="4445" b="0"/>
                  <wp:docPr id="155014931" name="Bilde 155014931" descr="http://orv.jbv.no/orv/lib/exe/fetch.php?w=60&amp;tok=6e0ceb&amp;media=tjn:kap_9:signal_72a.jpg">
                    <a:hlinkClick xmlns:a="http://schemas.openxmlformats.org/drawingml/2006/main" r:id="rId2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8"/>
                          <pic:cNvPicPr/>
                        </pic:nvPicPr>
                        <pic:blipFill>
                          <a:blip r:embed="rId266">
                            <a:extLst>
                              <a:ext uri="{28A0092B-C50C-407E-A947-70E740481C1C}">
                                <a14:useLocalDpi xmlns:a14="http://schemas.microsoft.com/office/drawing/2010/main" val="0"/>
                              </a:ext>
                            </a:extLst>
                          </a:blip>
                          <a:stretch>
                            <a:fillRect/>
                          </a:stretch>
                        </pic:blipFill>
                        <pic:spPr>
                          <a:xfrm>
                            <a:off x="0" y="0"/>
                            <a:ext cx="818449" cy="54533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544AC88" w14:textId="51CCF64F"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72A </w:t>
            </w:r>
            <w:r w:rsidRPr="00811AA0">
              <w:rPr>
                <w:rFonts w:ascii="Arial" w:hAnsi="Arial" w:cs="Arial"/>
                <w:sz w:val="24"/>
                <w:szCs w:val="24"/>
              </w:rPr>
              <w:br/>
              <w:t>«Strekning med fjernstyring»</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69B92D5" w14:textId="3F121CA0"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Strekning med fjernstyring begynner.</w:t>
            </w:r>
          </w:p>
        </w:tc>
      </w:tr>
      <w:tr w:rsidR="00811AA0" w:rsidRPr="00811AA0" w14:paraId="5FC5D9CC" w14:textId="77777777" w:rsidTr="003329D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5B4E97A"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Grått rektangulært skilt med gul tekst og kant og tre sorte streker på skrå. </w:t>
            </w:r>
            <w:r w:rsidRPr="00811AA0">
              <w:br/>
            </w:r>
            <w:r w:rsidRPr="00811AA0">
              <w:rPr>
                <w:rFonts w:ascii="Arial" w:hAnsi="Arial" w:cs="Arial"/>
                <w:sz w:val="24"/>
                <w:szCs w:val="24"/>
              </w:rPr>
              <w:t>Eksempel: </w:t>
            </w:r>
            <w:r w:rsidRPr="00811AA0">
              <w:br/>
            </w:r>
            <w:r w:rsidRPr="00811AA0">
              <w:rPr>
                <w:noProof/>
              </w:rPr>
              <w:drawing>
                <wp:inline distT="0" distB="0" distL="0" distR="0" wp14:anchorId="5CDD6CA1" wp14:editId="359D4829">
                  <wp:extent cx="733425" cy="509007"/>
                  <wp:effectExtent l="0" t="0" r="0" b="5715"/>
                  <wp:docPr id="1882698886" name="Bilde 1882698886" descr="http://orv.jbv.no/orv/lib/exe/fetch.php?w=60&amp;tok=4aec31&amp;media=tjn:kap_9:signal_72b.jpg">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7"/>
                          <pic:cNvPicPr/>
                        </pic:nvPicPr>
                        <pic:blipFill>
                          <a:blip r:embed="rId268">
                            <a:extLst>
                              <a:ext uri="{28A0092B-C50C-407E-A947-70E740481C1C}">
                                <a14:useLocalDpi xmlns:a14="http://schemas.microsoft.com/office/drawing/2010/main" val="0"/>
                              </a:ext>
                            </a:extLst>
                          </a:blip>
                          <a:stretch>
                            <a:fillRect/>
                          </a:stretch>
                        </pic:blipFill>
                        <pic:spPr>
                          <a:xfrm>
                            <a:off x="0" y="0"/>
                            <a:ext cx="739439" cy="513181"/>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86DC549" w14:textId="34E0FD7E"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72B </w:t>
            </w:r>
            <w:r w:rsidRPr="00811AA0">
              <w:rPr>
                <w:rFonts w:ascii="Arial" w:hAnsi="Arial" w:cs="Arial"/>
                <w:sz w:val="24"/>
                <w:szCs w:val="24"/>
              </w:rPr>
              <w:br/>
              <w:t>«Ikke fjernstyrt»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63664CD" w14:textId="36699CAC"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Grensestasjon og/eller strekning med togmelding begynner.</w:t>
            </w:r>
          </w:p>
        </w:tc>
      </w:tr>
    </w:tbl>
    <w:p w14:paraId="3E20E94D" w14:textId="77777777" w:rsidR="00654143" w:rsidRPr="00811AA0" w:rsidRDefault="00654143" w:rsidP="00CE4E2A">
      <w:pPr>
        <w:pStyle w:val="HSV2Overskrift"/>
      </w:pPr>
      <w:bookmarkStart w:id="327" w:name="_Toc183518602"/>
      <w:r w:rsidRPr="00811AA0">
        <w:t>8.71 Rasvarslingsskilt</w:t>
      </w:r>
      <w:bookmarkEnd w:id="327"/>
    </w:p>
    <w:p w14:paraId="0FA30764"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Signal 73 «Rasvarslingsskilt» er satt opp under rasvarslingssignal, og under hovedsignal eller forsignal som er satt i avhengighet til et rasvarslingsanlegg.</w:t>
      </w:r>
    </w:p>
    <w:p w14:paraId="7C5F47B0" w14:textId="77777777" w:rsidR="00654143" w:rsidRPr="00811AA0" w:rsidRDefault="00654143" w:rsidP="00A1707B">
      <w:pPr>
        <w:spacing w:after="0" w:line="240" w:lineRule="auto"/>
        <w:rPr>
          <w:rFonts w:ascii="Arial" w:hAnsi="Arial" w:cs="Arial"/>
          <w:sz w:val="24"/>
          <w:szCs w:val="24"/>
        </w:rPr>
      </w:pPr>
      <w:r w:rsidRPr="00811AA0">
        <w:rPr>
          <w:rFonts w:ascii="Arial" w:hAnsi="Arial" w:cs="Arial"/>
          <w:sz w:val="24"/>
          <w:szCs w:val="24"/>
        </w:rPr>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45"/>
        <w:gridCol w:w="2735"/>
        <w:gridCol w:w="3376"/>
      </w:tblGrid>
      <w:tr w:rsidR="00811AA0" w:rsidRPr="00811AA0" w14:paraId="5C1C99FF"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E4E2C43"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804F3F6"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10FF452"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145FC60F" w14:textId="77777777" w:rsidTr="003329D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04CABEC"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Hvitt kvadratisk skilt med sort ring med bokstaven R. </w:t>
            </w:r>
          </w:p>
          <w:p w14:paraId="286C4B56" w14:textId="3B1D720A"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Eksempel: </w:t>
            </w:r>
            <w:r w:rsidRPr="00811AA0">
              <w:br/>
            </w:r>
            <w:r w:rsidRPr="00811AA0">
              <w:rPr>
                <w:noProof/>
              </w:rPr>
              <w:drawing>
                <wp:inline distT="0" distB="0" distL="0" distR="0" wp14:anchorId="6DE62768" wp14:editId="39F5FA36">
                  <wp:extent cx="495300" cy="476885"/>
                  <wp:effectExtent l="0" t="0" r="0" b="0"/>
                  <wp:docPr id="549255210" name="Bilde 549255210" descr="signal_73.jpg">
                    <a:hlinkClick xmlns:a="http://schemas.openxmlformats.org/drawingml/2006/main" r:id="rId2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6"/>
                          <pic:cNvPicPr/>
                        </pic:nvPicPr>
                        <pic:blipFill>
                          <a:blip r:embed="rId270">
                            <a:extLst>
                              <a:ext uri="{28A0092B-C50C-407E-A947-70E740481C1C}">
                                <a14:useLocalDpi xmlns:a14="http://schemas.microsoft.com/office/drawing/2010/main" val="0"/>
                              </a:ext>
                            </a:extLst>
                          </a:blip>
                          <a:stretch>
                            <a:fillRect/>
                          </a:stretch>
                        </pic:blipFill>
                        <pic:spPr>
                          <a:xfrm>
                            <a:off x="0" y="0"/>
                            <a:ext cx="495300" cy="47688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D92EA79" w14:textId="29DE81C9"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73 </w:t>
            </w:r>
            <w:r w:rsidRPr="00811AA0">
              <w:rPr>
                <w:rFonts w:ascii="Arial" w:hAnsi="Arial" w:cs="Arial"/>
                <w:sz w:val="24"/>
                <w:szCs w:val="24"/>
              </w:rPr>
              <w:br/>
              <w:t>«Rasvarslingsskilt»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83A01B1" w14:textId="5825BF01"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Signalet står i avhengighet til rasvarslingsanlegg.</w:t>
            </w:r>
          </w:p>
        </w:tc>
      </w:tr>
    </w:tbl>
    <w:p w14:paraId="183ADB22" w14:textId="77777777" w:rsidR="00654143" w:rsidRPr="00811AA0" w:rsidRDefault="00654143" w:rsidP="00CE4E2A">
      <w:pPr>
        <w:pStyle w:val="HSV2Overskrift"/>
      </w:pPr>
      <w:bookmarkStart w:id="328" w:name="_Toc183518603"/>
      <w:r w:rsidRPr="00811AA0">
        <w:t xml:space="preserve">8.72 </w:t>
      </w:r>
      <w:proofErr w:type="spellStart"/>
      <w:r w:rsidRPr="00811AA0">
        <w:t>Toglengdeskilt</w:t>
      </w:r>
      <w:proofErr w:type="spellEnd"/>
      <w:r w:rsidRPr="00811AA0">
        <w:t xml:space="preserve"> og lengdeskilt</w:t>
      </w:r>
      <w:bookmarkEnd w:id="328"/>
    </w:p>
    <w:p w14:paraId="24F5556F"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Signal 74A «</w:t>
      </w:r>
      <w:proofErr w:type="spellStart"/>
      <w:r w:rsidRPr="00811AA0">
        <w:rPr>
          <w:rFonts w:ascii="Arial" w:hAnsi="Arial" w:cs="Arial"/>
          <w:sz w:val="24"/>
          <w:szCs w:val="24"/>
        </w:rPr>
        <w:t>Toglengdeskilt</w:t>
      </w:r>
      <w:proofErr w:type="spellEnd"/>
      <w:r w:rsidRPr="00811AA0">
        <w:rPr>
          <w:rFonts w:ascii="Arial" w:hAnsi="Arial" w:cs="Arial"/>
          <w:sz w:val="24"/>
          <w:szCs w:val="24"/>
        </w:rPr>
        <w:t>» kan være satt opp ved plattform for å angi hvor persontog skal stoppe for av- og påstigning.</w:t>
      </w:r>
    </w:p>
    <w:p w14:paraId="72DB51FF"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2. Signal 74B «Lengdeskilt» kan være satt opp for å angi hvor det er hensiktsmessig at skift eller tog kan stoppe.</w:t>
      </w:r>
    </w:p>
    <w:p w14:paraId="4466BB0E" w14:textId="77777777" w:rsidR="00A1707B" w:rsidRDefault="00A1707B">
      <w:pPr>
        <w:rPr>
          <w:rFonts w:ascii="Arial" w:hAnsi="Arial" w:cs="Arial"/>
          <w:sz w:val="24"/>
          <w:szCs w:val="24"/>
        </w:rPr>
      </w:pPr>
      <w:r>
        <w:rPr>
          <w:rFonts w:ascii="Arial" w:hAnsi="Arial" w:cs="Arial"/>
          <w:sz w:val="24"/>
          <w:szCs w:val="24"/>
        </w:rPr>
        <w:br w:type="page"/>
      </w:r>
    </w:p>
    <w:p w14:paraId="62E59933" w14:textId="73ACB9F4" w:rsidR="00654143" w:rsidRPr="00811AA0" w:rsidRDefault="00654143" w:rsidP="00A1707B">
      <w:pPr>
        <w:spacing w:after="0" w:line="240" w:lineRule="auto"/>
        <w:rPr>
          <w:rFonts w:ascii="Arial" w:hAnsi="Arial" w:cs="Arial"/>
          <w:sz w:val="24"/>
          <w:szCs w:val="24"/>
        </w:rPr>
      </w:pPr>
      <w:r w:rsidRPr="00811AA0">
        <w:rPr>
          <w:rFonts w:ascii="Arial" w:hAnsi="Arial" w:cs="Arial"/>
          <w:sz w:val="24"/>
          <w:szCs w:val="24"/>
        </w:rPr>
        <w:lastRenderedPageBreak/>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678"/>
        <w:gridCol w:w="2268"/>
        <w:gridCol w:w="3110"/>
      </w:tblGrid>
      <w:tr w:rsidR="00811AA0" w:rsidRPr="00811AA0" w14:paraId="272F6C08" w14:textId="77777777" w:rsidTr="003329D0">
        <w:trPr>
          <w:tblHeader/>
        </w:trPr>
        <w:tc>
          <w:tcPr>
            <w:tcW w:w="3678"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D331338"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w:t>
            </w:r>
          </w:p>
        </w:tc>
        <w:tc>
          <w:tcPr>
            <w:tcW w:w="2268"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B750F14"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3110"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4D053E5"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507576F2" w14:textId="77777777" w:rsidTr="003329D0">
        <w:tc>
          <w:tcPr>
            <w:tcW w:w="367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23AC694" w14:textId="77777777" w:rsidR="003329D0" w:rsidRDefault="00654143" w:rsidP="003329D0">
            <w:pPr>
              <w:spacing w:after="0" w:line="240" w:lineRule="auto"/>
              <w:rPr>
                <w:rFonts w:ascii="Arial" w:hAnsi="Arial" w:cs="Arial"/>
                <w:sz w:val="24"/>
                <w:szCs w:val="24"/>
              </w:rPr>
            </w:pPr>
            <w:r w:rsidRPr="00811AA0">
              <w:rPr>
                <w:rFonts w:ascii="Arial" w:hAnsi="Arial" w:cs="Arial"/>
                <w:sz w:val="24"/>
                <w:szCs w:val="24"/>
              </w:rPr>
              <w:t>Gult rektangulært skilt med sorte tall. Utforming og størrelse på skiltene kan variere. </w:t>
            </w:r>
            <w:r w:rsidRPr="00811AA0">
              <w:rPr>
                <w:rFonts w:ascii="Arial" w:hAnsi="Arial" w:cs="Arial"/>
                <w:sz w:val="24"/>
                <w:szCs w:val="24"/>
              </w:rPr>
              <w:br/>
              <w:t>Eksempel:</w:t>
            </w:r>
          </w:p>
          <w:p w14:paraId="615041B3" w14:textId="21DD4F5F"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w:t>
            </w:r>
            <w:r w:rsidR="003329D0" w:rsidRPr="00811AA0">
              <w:rPr>
                <w:rFonts w:ascii="Arial" w:hAnsi="Arial" w:cs="Arial"/>
                <w:noProof/>
                <w:sz w:val="24"/>
                <w:szCs w:val="24"/>
                <w:lang w:eastAsia="nb-NO"/>
              </w:rPr>
              <mc:AlternateContent>
                <mc:Choice Requires="wps">
                  <w:drawing>
                    <wp:inline distT="0" distB="0" distL="0" distR="0" wp14:anchorId="74E654A8" wp14:editId="434AA65E">
                      <wp:extent cx="621665" cy="255905"/>
                      <wp:effectExtent l="0" t="0" r="26035" b="10795"/>
                      <wp:docPr id="259948965" name="Tekstboks 259948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255905"/>
                              </a:xfrm>
                              <a:prstGeom prst="rect">
                                <a:avLst/>
                              </a:prstGeom>
                              <a:solidFill>
                                <a:srgbClr val="FFFF00"/>
                              </a:solidFill>
                              <a:ln w="9525">
                                <a:solidFill>
                                  <a:srgbClr val="000000"/>
                                </a:solidFill>
                                <a:miter lim="800000"/>
                                <a:headEnd/>
                                <a:tailEnd/>
                              </a:ln>
                            </wps:spPr>
                            <wps:txbx>
                              <w:txbxContent>
                                <w:p w14:paraId="10E240A0" w14:textId="77777777" w:rsidR="003329D0" w:rsidRPr="00654229" w:rsidRDefault="003329D0" w:rsidP="003329D0">
                                  <w:pPr>
                                    <w:spacing w:after="0" w:line="240" w:lineRule="auto"/>
                                    <w:jc w:val="center"/>
                                    <w:rPr>
                                      <w:b/>
                                      <w:sz w:val="24"/>
                                      <w:szCs w:val="24"/>
                                    </w:rPr>
                                  </w:pPr>
                                  <w:r w:rsidRPr="00654229">
                                    <w:rPr>
                                      <w:b/>
                                      <w:sz w:val="24"/>
                                      <w:szCs w:val="24"/>
                                    </w:rPr>
                                    <w:t>250 m</w:t>
                                  </w:r>
                                </w:p>
                              </w:txbxContent>
                            </wps:txbx>
                            <wps:bodyPr rot="0" vert="horz" wrap="square" lIns="91440" tIns="45720" rIns="91440" bIns="45720" anchor="ctr" anchorCtr="0">
                              <a:noAutofit/>
                            </wps:bodyPr>
                          </wps:wsp>
                        </a:graphicData>
                      </a:graphic>
                    </wp:inline>
                  </w:drawing>
                </mc:Choice>
                <mc:Fallback>
                  <w:pict>
                    <v:shape w14:anchorId="74E654A8" id="Tekstboks 259948965" o:spid="_x0000_s1029" type="#_x0000_t202" style="width:48.95pt;height:2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" fillcolor="yellow">
                      <v:textbox>
                        <w:txbxContent>
                          <w:p w14:paraId="10E240A0" w14:textId="77777777" w:rsidR="003329D0" w:rsidRPr="00654229" w:rsidRDefault="003329D0" w:rsidP="003329D0">
                            <w:pPr>
                              <w:spacing w:after="0" w:line="240" w:lineRule="auto"/>
                              <w:jc w:val="center"/>
                              <w:rPr>
                                <w:b/>
                                <w:sz w:val="24"/>
                                <w:szCs w:val="24"/>
                              </w:rPr>
                            </w:pPr>
                            <w:r w:rsidRPr="00654229">
                              <w:rPr>
                                <w:b/>
                                <w:sz w:val="24"/>
                                <w:szCs w:val="24"/>
                              </w:rPr>
                              <w:t>250 m</w:t>
                            </w:r>
                          </w:p>
                        </w:txbxContent>
                      </v:textbox>
                      <w10:anchorlock/>
                    </v:shape>
                  </w:pict>
                </mc:Fallback>
              </mc:AlternateContent>
            </w: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EF56537" w14:textId="116E538D"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74A</w:t>
            </w:r>
            <w:r w:rsidRPr="00811AA0">
              <w:rPr>
                <w:rFonts w:ascii="Arial" w:hAnsi="Arial" w:cs="Arial"/>
                <w:sz w:val="24"/>
                <w:szCs w:val="24"/>
              </w:rPr>
              <w:br/>
              <w:t>«</w:t>
            </w:r>
            <w:proofErr w:type="spellStart"/>
            <w:r w:rsidRPr="00811AA0">
              <w:rPr>
                <w:rFonts w:ascii="Arial" w:hAnsi="Arial" w:cs="Arial"/>
                <w:sz w:val="24"/>
                <w:szCs w:val="24"/>
              </w:rPr>
              <w:t>Toglengdeskilt</w:t>
            </w:r>
            <w:proofErr w:type="spellEnd"/>
            <w:r w:rsidRPr="00811AA0">
              <w:rPr>
                <w:rFonts w:ascii="Arial" w:hAnsi="Arial" w:cs="Arial"/>
                <w:sz w:val="24"/>
                <w:szCs w:val="24"/>
              </w:rPr>
              <w:t>»</w:t>
            </w:r>
          </w:p>
        </w:tc>
        <w:tc>
          <w:tcPr>
            <w:tcW w:w="31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8FB6C46" w14:textId="17EACBC9"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Tog med lengde som angitt på signalet som stopper for av- og påstigning skal stoppe ved signalet. </w:t>
            </w:r>
          </w:p>
        </w:tc>
      </w:tr>
      <w:tr w:rsidR="00811AA0" w:rsidRPr="00811AA0" w14:paraId="58344B8C" w14:textId="77777777" w:rsidTr="003329D0">
        <w:trPr>
          <w:trHeight w:val="1586"/>
        </w:trPr>
        <w:tc>
          <w:tcPr>
            <w:tcW w:w="367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1C7E2DB" w14:textId="3676D8BA" w:rsidR="003329D0" w:rsidRDefault="00654143" w:rsidP="003329D0">
            <w:pPr>
              <w:spacing w:after="0" w:line="240" w:lineRule="auto"/>
              <w:rPr>
                <w:rFonts w:ascii="Arial" w:hAnsi="Arial" w:cs="Arial"/>
                <w:sz w:val="24"/>
                <w:szCs w:val="24"/>
              </w:rPr>
            </w:pPr>
            <w:r w:rsidRPr="00811AA0">
              <w:rPr>
                <w:rFonts w:ascii="Arial" w:hAnsi="Arial" w:cs="Arial"/>
                <w:sz w:val="24"/>
                <w:szCs w:val="24"/>
              </w:rPr>
              <w:t>Hvitt rektangulært skilt med sorte tall. Utforming og størrelse på skiltene kan variere. </w:t>
            </w:r>
            <w:r w:rsidRPr="00811AA0">
              <w:rPr>
                <w:rFonts w:ascii="Arial" w:hAnsi="Arial" w:cs="Arial"/>
                <w:sz w:val="24"/>
                <w:szCs w:val="24"/>
              </w:rPr>
              <w:br/>
              <w:t>Eksempel:</w:t>
            </w:r>
            <w:r w:rsidR="003329D0" w:rsidRPr="00811AA0">
              <w:rPr>
                <w:rFonts w:ascii="Arial" w:hAnsi="Arial" w:cs="Arial"/>
                <w:noProof/>
                <w:sz w:val="24"/>
                <w:szCs w:val="24"/>
                <w:lang w:eastAsia="nb-NO"/>
              </w:rPr>
              <w:t xml:space="preserve"> </w:t>
            </w:r>
          </w:p>
          <w:p w14:paraId="456100A0" w14:textId="5B098972" w:rsidR="00654143" w:rsidRPr="00811AA0" w:rsidRDefault="003329D0" w:rsidP="003329D0">
            <w:pPr>
              <w:spacing w:line="240" w:lineRule="auto"/>
              <w:rPr>
                <w:rFonts w:ascii="Arial" w:hAnsi="Arial" w:cs="Arial"/>
                <w:sz w:val="24"/>
                <w:szCs w:val="24"/>
              </w:rPr>
            </w:pPr>
            <w:r w:rsidRPr="00811AA0">
              <w:rPr>
                <w:rFonts w:ascii="Arial" w:hAnsi="Arial" w:cs="Arial"/>
                <w:noProof/>
                <w:sz w:val="24"/>
                <w:szCs w:val="24"/>
                <w:lang w:eastAsia="nb-NO"/>
              </w:rPr>
              <mc:AlternateContent>
                <mc:Choice Requires="wps">
                  <w:drawing>
                    <wp:inline distT="0" distB="0" distL="0" distR="0" wp14:anchorId="09B49529" wp14:editId="6FCB0847">
                      <wp:extent cx="621665" cy="255905"/>
                      <wp:effectExtent l="0" t="0" r="26035" b="10795"/>
                      <wp:docPr id="131789064" name="Tekstboks 131789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255905"/>
                              </a:xfrm>
                              <a:prstGeom prst="rect">
                                <a:avLst/>
                              </a:prstGeom>
                              <a:solidFill>
                                <a:srgbClr val="FFFFFF"/>
                              </a:solidFill>
                              <a:ln w="9525">
                                <a:solidFill>
                                  <a:srgbClr val="000000"/>
                                </a:solidFill>
                                <a:miter lim="800000"/>
                                <a:headEnd/>
                                <a:tailEnd/>
                              </a:ln>
                            </wps:spPr>
                            <wps:txbx>
                              <w:txbxContent>
                                <w:p w14:paraId="7255F698" w14:textId="77777777" w:rsidR="003329D0" w:rsidRPr="00654229" w:rsidRDefault="003329D0" w:rsidP="003329D0">
                                  <w:pPr>
                                    <w:jc w:val="center"/>
                                    <w:rPr>
                                      <w:b/>
                                      <w:sz w:val="24"/>
                                      <w:szCs w:val="24"/>
                                    </w:rPr>
                                  </w:pPr>
                                  <w:r w:rsidRPr="00654229">
                                    <w:rPr>
                                      <w:b/>
                                      <w:sz w:val="24"/>
                                      <w:szCs w:val="24"/>
                                    </w:rPr>
                                    <w:t>250 m</w:t>
                                  </w:r>
                                </w:p>
                              </w:txbxContent>
                            </wps:txbx>
                            <wps:bodyPr rot="0" vert="horz" wrap="square" lIns="91440" tIns="45720" rIns="91440" bIns="45720" anchor="t" anchorCtr="0">
                              <a:noAutofit/>
                            </wps:bodyPr>
                          </wps:wsp>
                        </a:graphicData>
                      </a:graphic>
                    </wp:inline>
                  </w:drawing>
                </mc:Choice>
                <mc:Fallback>
                  <w:pict>
                    <v:shape w14:anchorId="09B49529" id="Tekstboks 131789064" o:spid="_x0000_s1030" type="#_x0000_t202" style="width:48.95pt;height:2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">
                      <v:textbox>
                        <w:txbxContent>
                          <w:p w14:paraId="7255F698" w14:textId="77777777" w:rsidR="003329D0" w:rsidRPr="00654229" w:rsidRDefault="003329D0" w:rsidP="003329D0">
                            <w:pPr>
                              <w:jc w:val="center"/>
                              <w:rPr>
                                <w:b/>
                                <w:sz w:val="24"/>
                                <w:szCs w:val="24"/>
                              </w:rPr>
                            </w:pPr>
                            <w:r w:rsidRPr="00654229">
                              <w:rPr>
                                <w:b/>
                                <w:sz w:val="24"/>
                                <w:szCs w:val="24"/>
                              </w:rPr>
                              <w:t>250 m</w:t>
                            </w:r>
                          </w:p>
                        </w:txbxContent>
                      </v:textbox>
                      <w10:anchorlock/>
                    </v:shape>
                  </w:pict>
                </mc:Fallback>
              </mc:AlternateContent>
            </w: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561C461"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74B</w:t>
            </w:r>
            <w:r w:rsidRPr="00811AA0">
              <w:rPr>
                <w:rFonts w:ascii="Arial" w:hAnsi="Arial" w:cs="Arial"/>
                <w:sz w:val="24"/>
                <w:szCs w:val="24"/>
              </w:rPr>
              <w:br/>
              <w:t>«Lengdeskilt»</w:t>
            </w:r>
          </w:p>
        </w:tc>
        <w:tc>
          <w:tcPr>
            <w:tcW w:w="3110"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2B7974E"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Tog eller skift med lengde som angitt på signalet kan stoppe ved signalet.</w:t>
            </w:r>
          </w:p>
        </w:tc>
      </w:tr>
    </w:tbl>
    <w:p w14:paraId="512BD69A" w14:textId="77777777" w:rsidR="00654143" w:rsidRPr="00811AA0" w:rsidRDefault="00654143" w:rsidP="00CE4E2A">
      <w:pPr>
        <w:pStyle w:val="HSV2Overskrift"/>
      </w:pPr>
      <w:bookmarkStart w:id="329" w:name="_Toc183518604"/>
      <w:r w:rsidRPr="00811AA0">
        <w:t>8.73 Kilometerskilt</w:t>
      </w:r>
      <w:bookmarkEnd w:id="329"/>
      <w:r w:rsidRPr="00811AA0">
        <w:t xml:space="preserve"> </w:t>
      </w:r>
    </w:p>
    <w:p w14:paraId="19D4B06F" w14:textId="77777777" w:rsidR="00654143" w:rsidRPr="00811AA0" w:rsidRDefault="00654143" w:rsidP="00654143">
      <w:pPr>
        <w:spacing w:line="240" w:lineRule="auto"/>
        <w:rPr>
          <w:rFonts w:ascii="Arial" w:hAnsi="Arial" w:cs="Arial"/>
          <w:sz w:val="24"/>
          <w:szCs w:val="24"/>
          <w:highlight w:val="yellow"/>
        </w:rPr>
      </w:pPr>
      <w:r w:rsidRPr="00811AA0">
        <w:rPr>
          <w:rFonts w:ascii="Arial" w:hAnsi="Arial" w:cs="Arial"/>
          <w:sz w:val="24"/>
          <w:szCs w:val="24"/>
        </w:rPr>
        <w:t xml:space="preserve">1. Banestrekningen er merket med signal 75A «Kilometerskilt» eller signal 75B «Kilometerskilt for trangt profil» for minst hver 500 meter. I tillegg til kilometerangivelse kan forkortelse for banestrekning være påført. </w:t>
      </w:r>
    </w:p>
    <w:p w14:paraId="0F8147AD"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w:t>
      </w:r>
      <w:proofErr w:type="spellStart"/>
      <w:r w:rsidRPr="00811AA0">
        <w:rPr>
          <w:rFonts w:ascii="Arial" w:hAnsi="Arial" w:cs="Arial"/>
          <w:sz w:val="24"/>
          <w:szCs w:val="24"/>
        </w:rPr>
        <w:t>Kjedebrudd</w:t>
      </w:r>
      <w:proofErr w:type="spellEnd"/>
      <w:r w:rsidRPr="00811AA0">
        <w:rPr>
          <w:rFonts w:ascii="Arial" w:hAnsi="Arial" w:cs="Arial"/>
          <w:sz w:val="24"/>
          <w:szCs w:val="24"/>
        </w:rPr>
        <w:t xml:space="preserve"> er markert med eget skilt satt opp på langs av sporet. </w:t>
      </w:r>
    </w:p>
    <w:p w14:paraId="6DA777E9" w14:textId="77777777" w:rsidR="00654143" w:rsidRPr="00811AA0" w:rsidRDefault="00654143" w:rsidP="00A1707B">
      <w:pPr>
        <w:spacing w:after="0" w:line="240" w:lineRule="auto"/>
        <w:rPr>
          <w:rFonts w:ascii="Arial" w:hAnsi="Arial" w:cs="Arial"/>
          <w:sz w:val="24"/>
          <w:szCs w:val="24"/>
        </w:rPr>
      </w:pPr>
      <w:r w:rsidRPr="00811AA0">
        <w:rPr>
          <w:rFonts w:ascii="Arial" w:hAnsi="Arial" w:cs="Arial"/>
          <w:sz w:val="24"/>
          <w:szCs w:val="24"/>
        </w:rPr>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69"/>
        <w:gridCol w:w="2268"/>
        <w:gridCol w:w="3819"/>
      </w:tblGrid>
      <w:tr w:rsidR="00811AA0" w:rsidRPr="00811AA0" w14:paraId="142B7C3C" w14:textId="77777777" w:rsidTr="00A1707B">
        <w:trPr>
          <w:tblHeader/>
        </w:trPr>
        <w:tc>
          <w:tcPr>
            <w:tcW w:w="2969"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CB00B19"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w:t>
            </w:r>
          </w:p>
        </w:tc>
        <w:tc>
          <w:tcPr>
            <w:tcW w:w="2268"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8A695D3" w14:textId="25E5584B" w:rsidR="003329D0" w:rsidRPr="003329D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3819"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9CE8E07" w14:textId="77777777" w:rsidR="00654143" w:rsidRPr="00811AA0" w:rsidRDefault="00654143" w:rsidP="00A1707B">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3AA1D0E2"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48326C5" w14:textId="77777777" w:rsidR="003329D0" w:rsidRDefault="003329D0" w:rsidP="003329D0">
            <w:pPr>
              <w:spacing w:after="0" w:line="240" w:lineRule="auto"/>
              <w:rPr>
                <w:rFonts w:ascii="Arial" w:hAnsi="Arial" w:cs="Arial"/>
                <w:sz w:val="24"/>
                <w:szCs w:val="24"/>
              </w:rPr>
            </w:pPr>
          </w:p>
          <w:p w14:paraId="6349CD88" w14:textId="78F8312B" w:rsidR="00654143" w:rsidRDefault="00654143" w:rsidP="003329D0">
            <w:pPr>
              <w:spacing w:after="0" w:line="240" w:lineRule="auto"/>
              <w:rPr>
                <w:rFonts w:ascii="Arial" w:hAnsi="Arial" w:cs="Arial"/>
                <w:sz w:val="24"/>
                <w:szCs w:val="24"/>
              </w:rPr>
            </w:pPr>
            <w:r w:rsidRPr="00811AA0">
              <w:rPr>
                <w:rFonts w:ascii="Arial" w:hAnsi="Arial" w:cs="Arial"/>
                <w:sz w:val="24"/>
                <w:szCs w:val="24"/>
              </w:rPr>
              <w:t>Gult firkantet skilt med sorte tall. Utforming og størrelse på skiltet kan variere. </w:t>
            </w:r>
            <w:r w:rsidRPr="00811AA0">
              <w:br/>
            </w:r>
            <w:r w:rsidRPr="00811AA0">
              <w:rPr>
                <w:rFonts w:ascii="Arial" w:hAnsi="Arial" w:cs="Arial"/>
                <w:sz w:val="24"/>
                <w:szCs w:val="24"/>
              </w:rPr>
              <w:t>Eksempler: </w:t>
            </w:r>
            <w:r w:rsidRPr="00811AA0">
              <w:br/>
            </w:r>
            <w:r w:rsidRPr="00811AA0">
              <w:rPr>
                <w:noProof/>
              </w:rPr>
              <w:drawing>
                <wp:inline distT="0" distB="0" distL="0" distR="0" wp14:anchorId="0D59FD4C" wp14:editId="50571630">
                  <wp:extent cx="476885" cy="485140"/>
                  <wp:effectExtent l="0" t="0" r="0" b="0"/>
                  <wp:docPr id="1275631063" name="Bilde 1275631063" descr="http://orv.jbv.no/orv/lib/exe/fetch.php?w=50&amp;tok=bf0a56&amp;media=tjn:kap_9:signal_75a.jpg">
                    <a:hlinkClick xmlns:a="http://schemas.openxmlformats.org/drawingml/2006/main" r:id="rId2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4"/>
                          <pic:cNvPicPr/>
                        </pic:nvPicPr>
                        <pic:blipFill>
                          <a:blip r:embed="rId272">
                            <a:extLst>
                              <a:ext uri="{28A0092B-C50C-407E-A947-70E740481C1C}">
                                <a14:useLocalDpi xmlns:a14="http://schemas.microsoft.com/office/drawing/2010/main" val="0"/>
                              </a:ext>
                            </a:extLst>
                          </a:blip>
                          <a:stretch>
                            <a:fillRect/>
                          </a:stretch>
                        </pic:blipFill>
                        <pic:spPr>
                          <a:xfrm>
                            <a:off x="0" y="0"/>
                            <a:ext cx="476885" cy="485140"/>
                          </a:xfrm>
                          <a:prstGeom prst="rect">
                            <a:avLst/>
                          </a:prstGeom>
                        </pic:spPr>
                      </pic:pic>
                    </a:graphicData>
                  </a:graphic>
                </wp:inline>
              </w:drawing>
            </w:r>
          </w:p>
          <w:p w14:paraId="3E986F72" w14:textId="77777777" w:rsidR="003329D0" w:rsidRPr="003329D0" w:rsidRDefault="003329D0" w:rsidP="003329D0">
            <w:pPr>
              <w:pStyle w:val="HSVNormal"/>
              <w:rPr>
                <w:lang w:bidi="ar-SA"/>
              </w:rPr>
            </w:pPr>
          </w:p>
          <w:p w14:paraId="215EBC0A" w14:textId="46C09DE8" w:rsidR="00654143" w:rsidRPr="00811AA0" w:rsidRDefault="00654143" w:rsidP="003329D0">
            <w:pPr>
              <w:spacing w:after="0" w:line="240" w:lineRule="auto"/>
              <w:rPr>
                <w:rFonts w:ascii="Arial" w:hAnsi="Arial" w:cs="Arial"/>
                <w:sz w:val="24"/>
                <w:szCs w:val="24"/>
              </w:rPr>
            </w:pP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6EB56AB" w14:textId="77777777" w:rsidR="003329D0" w:rsidRDefault="003329D0" w:rsidP="003329D0">
            <w:pPr>
              <w:spacing w:after="0" w:line="240" w:lineRule="auto"/>
              <w:rPr>
                <w:rFonts w:ascii="Arial" w:hAnsi="Arial" w:cs="Arial"/>
                <w:sz w:val="24"/>
                <w:szCs w:val="24"/>
              </w:rPr>
            </w:pPr>
          </w:p>
          <w:p w14:paraId="4A60991C" w14:textId="1DD8F2E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75A </w:t>
            </w:r>
            <w:r w:rsidRPr="00811AA0">
              <w:rPr>
                <w:rFonts w:ascii="Arial" w:hAnsi="Arial" w:cs="Arial"/>
                <w:sz w:val="24"/>
                <w:szCs w:val="24"/>
              </w:rPr>
              <w:br/>
              <w:t>«Kilometerskilt»</w:t>
            </w:r>
          </w:p>
          <w:p w14:paraId="76DE99F7" w14:textId="77777777" w:rsidR="00654143" w:rsidRPr="00811AA0" w:rsidRDefault="00654143" w:rsidP="003329D0">
            <w:pPr>
              <w:spacing w:after="0" w:line="240" w:lineRule="auto"/>
              <w:rPr>
                <w:rFonts w:ascii="Arial" w:hAnsi="Arial" w:cs="Arial"/>
                <w:sz w:val="24"/>
                <w:szCs w:val="24"/>
              </w:rPr>
            </w:pPr>
          </w:p>
          <w:p w14:paraId="54C58DEB" w14:textId="77777777" w:rsidR="00654143" w:rsidRPr="00811AA0" w:rsidRDefault="00654143" w:rsidP="003329D0">
            <w:pPr>
              <w:spacing w:after="0" w:line="240" w:lineRule="auto"/>
              <w:rPr>
                <w:rFonts w:ascii="Arial" w:hAnsi="Arial" w:cs="Arial"/>
                <w:sz w:val="24"/>
                <w:szCs w:val="24"/>
              </w:rPr>
            </w:pPr>
          </w:p>
          <w:p w14:paraId="39E24D82" w14:textId="77777777" w:rsidR="00654143" w:rsidRPr="00811AA0" w:rsidRDefault="00654143" w:rsidP="003329D0">
            <w:pPr>
              <w:spacing w:after="0" w:line="240" w:lineRule="auto"/>
              <w:rPr>
                <w:rFonts w:ascii="Arial" w:hAnsi="Arial" w:cs="Arial"/>
                <w:sz w:val="24"/>
                <w:szCs w:val="24"/>
              </w:rPr>
            </w:pPr>
          </w:p>
          <w:p w14:paraId="39AEE276" w14:textId="4F50E8A1" w:rsidR="00654143" w:rsidRPr="00811AA0" w:rsidRDefault="00654143" w:rsidP="003329D0">
            <w:pPr>
              <w:spacing w:after="0" w:line="240" w:lineRule="auto"/>
              <w:rPr>
                <w:rFonts w:ascii="Arial" w:hAnsi="Arial" w:cs="Arial"/>
                <w:sz w:val="24"/>
                <w:szCs w:val="24"/>
              </w:rPr>
            </w:pPr>
          </w:p>
        </w:tc>
        <w:tc>
          <w:tcPr>
            <w:tcW w:w="381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4D95061" w14:textId="77777777" w:rsidR="003329D0" w:rsidRDefault="003329D0" w:rsidP="003329D0">
            <w:pPr>
              <w:spacing w:after="0" w:line="240" w:lineRule="auto"/>
              <w:rPr>
                <w:rFonts w:ascii="Arial" w:hAnsi="Arial" w:cs="Arial"/>
                <w:sz w:val="24"/>
                <w:szCs w:val="24"/>
              </w:rPr>
            </w:pPr>
          </w:p>
          <w:p w14:paraId="69551C1F" w14:textId="2D68B44A" w:rsidR="003329D0" w:rsidRDefault="00654143" w:rsidP="003329D0">
            <w:pPr>
              <w:spacing w:after="0" w:line="240" w:lineRule="auto"/>
              <w:rPr>
                <w:rFonts w:ascii="Arial" w:hAnsi="Arial" w:cs="Arial"/>
                <w:sz w:val="24"/>
                <w:szCs w:val="24"/>
              </w:rPr>
            </w:pPr>
            <w:r w:rsidRPr="00811AA0">
              <w:rPr>
                <w:rFonts w:ascii="Arial" w:hAnsi="Arial" w:cs="Arial"/>
                <w:sz w:val="24"/>
                <w:szCs w:val="24"/>
              </w:rPr>
              <w:t>Angir punkter langs banen i kilometer og antall hundre meter. </w:t>
            </w:r>
            <w:r w:rsidRPr="00811AA0">
              <w:rPr>
                <w:rFonts w:ascii="Arial" w:hAnsi="Arial" w:cs="Arial"/>
                <w:sz w:val="24"/>
                <w:szCs w:val="24"/>
              </w:rPr>
              <w:br/>
            </w:r>
            <w:r w:rsidRPr="00811AA0">
              <w:rPr>
                <w:rFonts w:ascii="Arial" w:hAnsi="Arial" w:cs="Arial"/>
                <w:sz w:val="24"/>
                <w:szCs w:val="24"/>
              </w:rPr>
              <w:br/>
              <w:t>I det øverste eksempelet angir tallet 17 antall kilometer og tallet 5 antall hundre meter. </w:t>
            </w:r>
          </w:p>
          <w:p w14:paraId="0F17A979" w14:textId="77777777" w:rsidR="003329D0" w:rsidRPr="003329D0" w:rsidRDefault="003329D0" w:rsidP="003329D0">
            <w:pPr>
              <w:pStyle w:val="HSVNormal"/>
              <w:rPr>
                <w:lang w:bidi="ar-SA"/>
              </w:rPr>
            </w:pPr>
          </w:p>
          <w:p w14:paraId="0353A306" w14:textId="68ACA13E" w:rsidR="00654143" w:rsidRPr="00811AA0" w:rsidRDefault="00654143" w:rsidP="003329D0">
            <w:pPr>
              <w:spacing w:after="0" w:line="240" w:lineRule="auto"/>
              <w:rPr>
                <w:rFonts w:ascii="Arial" w:hAnsi="Arial" w:cs="Arial"/>
                <w:sz w:val="24"/>
                <w:szCs w:val="24"/>
              </w:rPr>
            </w:pPr>
          </w:p>
        </w:tc>
      </w:tr>
      <w:tr w:rsidR="003329D0" w:rsidRPr="00811AA0" w14:paraId="6BABA394"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8ED3618" w14:textId="0F83ECFA" w:rsidR="003329D0" w:rsidRPr="00811AA0" w:rsidRDefault="003329D0" w:rsidP="003329D0">
            <w:pPr>
              <w:spacing w:after="0" w:line="240" w:lineRule="auto"/>
              <w:rPr>
                <w:rFonts w:ascii="Arial" w:hAnsi="Arial" w:cs="Arial"/>
                <w:sz w:val="24"/>
                <w:szCs w:val="24"/>
              </w:rPr>
            </w:pPr>
            <w:r w:rsidRPr="00811AA0">
              <w:rPr>
                <w:noProof/>
              </w:rPr>
              <w:drawing>
                <wp:inline distT="0" distB="0" distL="0" distR="0" wp14:anchorId="5326E7F2" wp14:editId="169D0070">
                  <wp:extent cx="373075" cy="710100"/>
                  <wp:effectExtent l="0" t="0" r="8255" b="0"/>
                  <wp:docPr id="361908595" name="Bilde 361908595" descr="https://trv.jbv.no/w/images/a/ae/OB.800072-000_Signal_75_B_Kilometerskilt_for_tunneler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0"/>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373075" cy="710100"/>
                          </a:xfrm>
                          <a:prstGeom prst="rect">
                            <a:avLst/>
                          </a:prstGeom>
                        </pic:spPr>
                      </pic:pic>
                    </a:graphicData>
                  </a:graphic>
                </wp:inline>
              </w:drawing>
            </w: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DD45034" w14:textId="77777777" w:rsidR="003329D0" w:rsidRDefault="003329D0" w:rsidP="003329D0">
            <w:pPr>
              <w:spacing w:after="0" w:line="240" w:lineRule="auto"/>
              <w:rPr>
                <w:rFonts w:ascii="Arial" w:hAnsi="Arial" w:cs="Arial"/>
                <w:sz w:val="24"/>
                <w:szCs w:val="24"/>
              </w:rPr>
            </w:pPr>
          </w:p>
          <w:p w14:paraId="6DF95641" w14:textId="20C2D78F" w:rsidR="003329D0" w:rsidRPr="00811AA0" w:rsidRDefault="003329D0" w:rsidP="003329D0">
            <w:pPr>
              <w:spacing w:after="0" w:line="240" w:lineRule="auto"/>
              <w:rPr>
                <w:rFonts w:ascii="Arial" w:hAnsi="Arial" w:cs="Arial"/>
                <w:sz w:val="24"/>
                <w:szCs w:val="24"/>
              </w:rPr>
            </w:pPr>
            <w:r w:rsidRPr="00811AA0">
              <w:rPr>
                <w:rFonts w:ascii="Arial" w:hAnsi="Arial" w:cs="Arial"/>
                <w:sz w:val="24"/>
                <w:szCs w:val="24"/>
              </w:rPr>
              <w:t>Signal 75B</w:t>
            </w:r>
          </w:p>
          <w:p w14:paraId="4F4122C4" w14:textId="116EFFCA" w:rsidR="003329D0" w:rsidRPr="00811AA0" w:rsidRDefault="003329D0" w:rsidP="003329D0">
            <w:pPr>
              <w:spacing w:after="0" w:line="240" w:lineRule="auto"/>
              <w:rPr>
                <w:rFonts w:ascii="Arial" w:hAnsi="Arial" w:cs="Arial"/>
                <w:sz w:val="24"/>
                <w:szCs w:val="24"/>
              </w:rPr>
            </w:pPr>
            <w:r w:rsidRPr="00811AA0">
              <w:rPr>
                <w:rFonts w:ascii="Arial" w:hAnsi="Arial" w:cs="Arial"/>
                <w:sz w:val="24"/>
                <w:szCs w:val="24"/>
              </w:rPr>
              <w:t>«Kilometerskilt for trangt profil»</w:t>
            </w:r>
          </w:p>
        </w:tc>
        <w:tc>
          <w:tcPr>
            <w:tcW w:w="381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104AABE" w14:textId="77777777" w:rsidR="003329D0" w:rsidRDefault="003329D0" w:rsidP="003329D0">
            <w:pPr>
              <w:spacing w:after="0" w:line="240" w:lineRule="auto"/>
              <w:rPr>
                <w:rFonts w:ascii="Arial" w:hAnsi="Arial" w:cs="Arial"/>
                <w:sz w:val="24"/>
                <w:szCs w:val="24"/>
              </w:rPr>
            </w:pPr>
          </w:p>
          <w:p w14:paraId="5D746BE1" w14:textId="77777777" w:rsidR="003329D0" w:rsidRDefault="003329D0" w:rsidP="003329D0">
            <w:pPr>
              <w:spacing w:after="0" w:line="240" w:lineRule="auto"/>
              <w:rPr>
                <w:rFonts w:ascii="Arial" w:hAnsi="Arial" w:cs="Arial"/>
                <w:sz w:val="24"/>
                <w:szCs w:val="24"/>
              </w:rPr>
            </w:pPr>
            <w:r w:rsidRPr="00811AA0">
              <w:rPr>
                <w:rFonts w:ascii="Arial" w:hAnsi="Arial" w:cs="Arial"/>
                <w:sz w:val="24"/>
                <w:szCs w:val="24"/>
              </w:rPr>
              <w:t>Det nederste eksempelet viser mulig utforming i trangt profil og her angir tallet 384 antall kilometer og tallet 0 antall hundre meter. </w:t>
            </w:r>
          </w:p>
          <w:p w14:paraId="10DF9033" w14:textId="0515D122" w:rsidR="003329D0" w:rsidRPr="003329D0" w:rsidRDefault="003329D0" w:rsidP="003329D0">
            <w:pPr>
              <w:pStyle w:val="HSVNormal"/>
              <w:rPr>
                <w:lang w:bidi="ar-SA"/>
              </w:rPr>
            </w:pPr>
          </w:p>
        </w:tc>
      </w:tr>
      <w:tr w:rsidR="00811AA0" w:rsidRPr="00811AA0" w14:paraId="0F0C3D9B" w14:textId="77777777" w:rsidTr="003329D0">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CD72E51" w14:textId="19CD3F75"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lastRenderedPageBreak/>
              <w:t xml:space="preserve">Gult firkantet skilt med sorte tall og sort tekst. Utforming og størrelse kan variere. </w:t>
            </w:r>
          </w:p>
          <w:p w14:paraId="1618BD75"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Eksempel: </w:t>
            </w:r>
          </w:p>
          <w:p w14:paraId="4E28F7DC" w14:textId="77777777" w:rsidR="00654143" w:rsidRPr="00811AA0" w:rsidRDefault="00654143" w:rsidP="003329D0">
            <w:pPr>
              <w:spacing w:after="0" w:line="240" w:lineRule="auto"/>
              <w:rPr>
                <w:rFonts w:ascii="Arial" w:hAnsi="Arial" w:cs="Arial"/>
                <w:sz w:val="24"/>
                <w:szCs w:val="24"/>
              </w:rPr>
            </w:pPr>
            <w:r w:rsidRPr="00811AA0">
              <w:rPr>
                <w:noProof/>
              </w:rPr>
              <w:drawing>
                <wp:inline distT="0" distB="0" distL="0" distR="0" wp14:anchorId="4703D7D9" wp14:editId="1E740578">
                  <wp:extent cx="753465" cy="738325"/>
                  <wp:effectExtent l="0" t="0" r="8890" b="5080"/>
                  <wp:docPr id="72600081" name="Bilde 72600081" descr="https://trv.jbv.no/w/images/8/8e/JD515_05_fig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89"/>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753465" cy="738325"/>
                          </a:xfrm>
                          <a:prstGeom prst="rect">
                            <a:avLst/>
                          </a:prstGeom>
                        </pic:spPr>
                      </pic:pic>
                    </a:graphicData>
                  </a:graphic>
                </wp:inline>
              </w:drawing>
            </w: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4B9A245" w14:textId="3C5A17B3"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75E</w:t>
            </w:r>
          </w:p>
          <w:p w14:paraId="3092E165"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«Kjedebruddskilt»</w:t>
            </w:r>
          </w:p>
        </w:tc>
        <w:tc>
          <w:tcPr>
            <w:tcW w:w="381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DDDBF9A" w14:textId="14DD9902"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Brudd i </w:t>
            </w:r>
            <w:proofErr w:type="spellStart"/>
            <w:r w:rsidRPr="00811AA0">
              <w:rPr>
                <w:rFonts w:ascii="Arial" w:hAnsi="Arial" w:cs="Arial"/>
                <w:sz w:val="24"/>
                <w:szCs w:val="24"/>
              </w:rPr>
              <w:t>kilometreringen</w:t>
            </w:r>
            <w:proofErr w:type="spellEnd"/>
            <w:r w:rsidRPr="00811AA0">
              <w:rPr>
                <w:rFonts w:ascii="Arial" w:hAnsi="Arial" w:cs="Arial"/>
                <w:sz w:val="24"/>
                <w:szCs w:val="24"/>
              </w:rPr>
              <w:t xml:space="preserve">. </w:t>
            </w:r>
          </w:p>
        </w:tc>
      </w:tr>
    </w:tbl>
    <w:p w14:paraId="75E2A39D" w14:textId="77777777" w:rsidR="00654143" w:rsidRPr="00811AA0" w:rsidRDefault="00654143" w:rsidP="00CE4E2A">
      <w:pPr>
        <w:pStyle w:val="HSV2Overskrift"/>
      </w:pPr>
      <w:bookmarkStart w:id="330" w:name="_Toc183518605"/>
      <w:r w:rsidRPr="00811AA0">
        <w:t xml:space="preserve">8.74 Signal for heving og </w:t>
      </w:r>
      <w:proofErr w:type="spellStart"/>
      <w:r w:rsidRPr="00811AA0">
        <w:t>senking</w:t>
      </w:r>
      <w:proofErr w:type="spellEnd"/>
      <w:r w:rsidRPr="00811AA0">
        <w:t xml:space="preserve"> av sporrenser</w:t>
      </w:r>
      <w:bookmarkEnd w:id="330"/>
    </w:p>
    <w:p w14:paraId="12ABC356"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75C og signal 75D markerer der sporrenser skal heves eller senkes. </w:t>
      </w:r>
    </w:p>
    <w:p w14:paraId="6271731C"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Signal 75C «Hev» og signal 75D «Senk» kan også settes opp der vingeplog skal tas ut eller tas inn, med pilene ut fra eller inn mot skinnestrengen. </w:t>
      </w:r>
    </w:p>
    <w:p w14:paraId="3559F435"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3.</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724"/>
        <w:gridCol w:w="2606"/>
        <w:gridCol w:w="3726"/>
      </w:tblGrid>
      <w:tr w:rsidR="00811AA0" w:rsidRPr="00811AA0" w14:paraId="74C4799C"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6FA5278" w14:textId="77777777" w:rsidR="00654143" w:rsidRPr="00811AA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C3AAECB" w14:textId="77777777" w:rsidR="00654143" w:rsidRPr="00811AA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2507C7C" w14:textId="77777777" w:rsidR="00654143" w:rsidRPr="00811AA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15A613A5" w14:textId="77777777" w:rsidTr="003329D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07A4A56"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Gult rektangulært skilt med spiss opp. </w:t>
            </w:r>
            <w:r w:rsidRPr="00811AA0">
              <w:br/>
            </w:r>
            <w:r w:rsidRPr="00811AA0">
              <w:rPr>
                <w:rFonts w:ascii="Arial" w:hAnsi="Arial" w:cs="Arial"/>
                <w:sz w:val="24"/>
                <w:szCs w:val="24"/>
              </w:rPr>
              <w:t>Eksempel: </w:t>
            </w:r>
            <w:r w:rsidRPr="00811AA0">
              <w:br/>
            </w:r>
            <w:r w:rsidRPr="00811AA0">
              <w:rPr>
                <w:noProof/>
              </w:rPr>
              <w:drawing>
                <wp:inline distT="0" distB="0" distL="0" distR="0" wp14:anchorId="34C24AC6" wp14:editId="1CBB5809">
                  <wp:extent cx="584200" cy="452961"/>
                  <wp:effectExtent l="0" t="0" r="6350" b="4445"/>
                  <wp:docPr id="1128645602" name="Bilde 112864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2"/>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584200" cy="452961"/>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E829809" w14:textId="1BAD441E"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75C </w:t>
            </w:r>
            <w:r w:rsidRPr="00811AA0">
              <w:rPr>
                <w:rFonts w:ascii="Arial" w:hAnsi="Arial" w:cs="Arial"/>
                <w:sz w:val="24"/>
                <w:szCs w:val="24"/>
              </w:rPr>
              <w:br/>
              <w:t>«Hev»</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30F8675" w14:textId="611AE3C0"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Hev sporrenser.                               </w:t>
            </w:r>
          </w:p>
        </w:tc>
      </w:tr>
      <w:tr w:rsidR="00811AA0" w:rsidRPr="00811AA0" w14:paraId="382012C7" w14:textId="77777777" w:rsidTr="003329D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F4C4BF4"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Gult rektangulært skilt med spiss ned. </w:t>
            </w:r>
            <w:r w:rsidRPr="00811AA0">
              <w:br/>
            </w:r>
            <w:r w:rsidRPr="00811AA0">
              <w:rPr>
                <w:rFonts w:ascii="Arial" w:hAnsi="Arial" w:cs="Arial"/>
                <w:sz w:val="24"/>
                <w:szCs w:val="24"/>
              </w:rPr>
              <w:t>Eksempel: </w:t>
            </w:r>
            <w:r w:rsidRPr="00811AA0">
              <w:br/>
            </w:r>
            <w:r w:rsidRPr="00811AA0">
              <w:rPr>
                <w:noProof/>
              </w:rPr>
              <w:drawing>
                <wp:inline distT="0" distB="0" distL="0" distR="0" wp14:anchorId="5A2D1D65" wp14:editId="0FCD9A83">
                  <wp:extent cx="596900" cy="451491"/>
                  <wp:effectExtent l="0" t="0" r="0" b="5715"/>
                  <wp:docPr id="520344114" name="Bilde 52034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0"/>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596900" cy="451491"/>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D0A8D28" w14:textId="5FA02712"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75D </w:t>
            </w:r>
            <w:r w:rsidRPr="00811AA0">
              <w:rPr>
                <w:rFonts w:ascii="Arial" w:hAnsi="Arial" w:cs="Arial"/>
                <w:sz w:val="24"/>
                <w:szCs w:val="24"/>
              </w:rPr>
              <w:br/>
              <w:t>«Senk»</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8D6163E" w14:textId="1E07D414"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Sporrenser kan senkes.</w:t>
            </w:r>
          </w:p>
        </w:tc>
      </w:tr>
    </w:tbl>
    <w:p w14:paraId="7B9B27A2" w14:textId="08242D5C" w:rsidR="00654143" w:rsidRPr="00811AA0" w:rsidRDefault="00654143" w:rsidP="00CE4E2A">
      <w:pPr>
        <w:pStyle w:val="HSV2Overskrift"/>
      </w:pPr>
      <w:bookmarkStart w:id="331" w:name="_Toc183518606"/>
      <w:r w:rsidRPr="00811AA0">
        <w:t>V</w:t>
      </w:r>
      <w:r w:rsidR="00D33ECF">
        <w:t>I.</w:t>
      </w:r>
      <w:r w:rsidRPr="00811AA0">
        <w:t xml:space="preserve"> Særlige skilt på strekning med ERTMS</w:t>
      </w:r>
      <w:bookmarkEnd w:id="331"/>
    </w:p>
    <w:p w14:paraId="0A4C653F" w14:textId="77777777" w:rsidR="00654143" w:rsidRPr="00811AA0" w:rsidRDefault="00654143" w:rsidP="00CE4E2A">
      <w:pPr>
        <w:pStyle w:val="HSV2Overskrift"/>
      </w:pPr>
      <w:bookmarkStart w:id="332" w:name="_Toc183518607"/>
      <w:r w:rsidRPr="00811AA0">
        <w:t>8.75 Stoppskilt på strekning med ERTMS</w:t>
      </w:r>
      <w:bookmarkEnd w:id="332"/>
    </w:p>
    <w:p w14:paraId="2FD4CAE0"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w:t>
      </w:r>
      <w:proofErr w:type="spellStart"/>
      <w:r w:rsidRPr="00811AA0">
        <w:rPr>
          <w:rFonts w:ascii="Arial" w:hAnsi="Arial" w:cs="Arial"/>
          <w:sz w:val="24"/>
          <w:szCs w:val="24"/>
        </w:rPr>
        <w:t>Innkjørstoppskilt</w:t>
      </w:r>
      <w:proofErr w:type="spellEnd"/>
      <w:r w:rsidRPr="00811AA0">
        <w:rPr>
          <w:rFonts w:ascii="Arial" w:hAnsi="Arial" w:cs="Arial"/>
          <w:sz w:val="24"/>
          <w:szCs w:val="24"/>
        </w:rPr>
        <w:t xml:space="preserve"> er stoppskilt for innkjøring til stasjon, satt opp ved stasjonsgrensen. </w:t>
      </w:r>
    </w:p>
    <w:p w14:paraId="1177B491"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w:t>
      </w:r>
      <w:proofErr w:type="spellStart"/>
      <w:r w:rsidRPr="00811AA0">
        <w:rPr>
          <w:rFonts w:ascii="Arial" w:hAnsi="Arial" w:cs="Arial"/>
          <w:sz w:val="24"/>
          <w:szCs w:val="24"/>
        </w:rPr>
        <w:t>Utkjørstoppskilt</w:t>
      </w:r>
      <w:proofErr w:type="spellEnd"/>
      <w:r w:rsidRPr="00811AA0">
        <w:rPr>
          <w:rFonts w:ascii="Arial" w:hAnsi="Arial" w:cs="Arial"/>
          <w:sz w:val="24"/>
          <w:szCs w:val="24"/>
        </w:rPr>
        <w:t xml:space="preserve"> er siste stoppskilt i </w:t>
      </w:r>
      <w:proofErr w:type="spellStart"/>
      <w:r w:rsidRPr="00811AA0">
        <w:rPr>
          <w:rFonts w:ascii="Arial" w:hAnsi="Arial" w:cs="Arial"/>
          <w:sz w:val="24"/>
          <w:szCs w:val="24"/>
        </w:rPr>
        <w:t>utkjørtogveien</w:t>
      </w:r>
      <w:proofErr w:type="spellEnd"/>
      <w:r w:rsidRPr="00811AA0">
        <w:rPr>
          <w:rFonts w:ascii="Arial" w:hAnsi="Arial" w:cs="Arial"/>
          <w:sz w:val="24"/>
          <w:szCs w:val="24"/>
        </w:rPr>
        <w:t xml:space="preserve"> for utkjøring fra stasjon. </w:t>
      </w:r>
    </w:p>
    <w:p w14:paraId="3856D334"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3. Indre stoppskilt er stoppskilt på stasjon som ikke er </w:t>
      </w:r>
      <w:proofErr w:type="spellStart"/>
      <w:r w:rsidRPr="00811AA0">
        <w:rPr>
          <w:rFonts w:ascii="Arial" w:hAnsi="Arial" w:cs="Arial"/>
          <w:sz w:val="24"/>
          <w:szCs w:val="24"/>
        </w:rPr>
        <w:t>innkjørstoppskilt</w:t>
      </w:r>
      <w:proofErr w:type="spellEnd"/>
      <w:r w:rsidRPr="00811AA0">
        <w:rPr>
          <w:rFonts w:ascii="Arial" w:hAnsi="Arial" w:cs="Arial"/>
          <w:sz w:val="24"/>
          <w:szCs w:val="24"/>
        </w:rPr>
        <w:t xml:space="preserve"> eller </w:t>
      </w:r>
      <w:proofErr w:type="spellStart"/>
      <w:r w:rsidRPr="00811AA0">
        <w:rPr>
          <w:rFonts w:ascii="Arial" w:hAnsi="Arial" w:cs="Arial"/>
          <w:sz w:val="24"/>
          <w:szCs w:val="24"/>
        </w:rPr>
        <w:t>utkjørstoppskilt</w:t>
      </w:r>
      <w:proofErr w:type="spellEnd"/>
      <w:r w:rsidRPr="00811AA0">
        <w:rPr>
          <w:rFonts w:ascii="Arial" w:hAnsi="Arial" w:cs="Arial"/>
          <w:sz w:val="24"/>
          <w:szCs w:val="24"/>
        </w:rPr>
        <w:t xml:space="preserve">. </w:t>
      </w:r>
    </w:p>
    <w:p w14:paraId="75F13207"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4. Blokkstoppskilt er stoppskilt ved en blokkpost og er skillet mellom to blokkstrekninger.</w:t>
      </w:r>
    </w:p>
    <w:p w14:paraId="411922F7"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lastRenderedPageBreak/>
        <w:t xml:space="preserve">5. Ved alle signal E35 «Stoppskilt» er det </w:t>
      </w:r>
      <w:proofErr w:type="spellStart"/>
      <w:r w:rsidRPr="00811AA0">
        <w:rPr>
          <w:rFonts w:ascii="Arial" w:hAnsi="Arial" w:cs="Arial"/>
          <w:sz w:val="24"/>
          <w:szCs w:val="24"/>
        </w:rPr>
        <w:t>baliser</w:t>
      </w:r>
      <w:proofErr w:type="spellEnd"/>
      <w:r w:rsidRPr="00811AA0">
        <w:rPr>
          <w:rFonts w:ascii="Arial" w:hAnsi="Arial" w:cs="Arial"/>
          <w:sz w:val="24"/>
          <w:szCs w:val="24"/>
        </w:rPr>
        <w:t xml:space="preserve"> som stopper kjøretøy i modus særlig ansvar (SR-modus). Ved </w:t>
      </w:r>
      <w:proofErr w:type="spellStart"/>
      <w:r w:rsidRPr="00811AA0">
        <w:rPr>
          <w:rFonts w:ascii="Arial" w:hAnsi="Arial" w:cs="Arial"/>
          <w:sz w:val="24"/>
          <w:szCs w:val="24"/>
        </w:rPr>
        <w:t>innkjørstoppskilt</w:t>
      </w:r>
      <w:proofErr w:type="spellEnd"/>
      <w:r w:rsidRPr="00811AA0">
        <w:rPr>
          <w:rFonts w:ascii="Arial" w:hAnsi="Arial" w:cs="Arial"/>
          <w:sz w:val="24"/>
          <w:szCs w:val="24"/>
        </w:rPr>
        <w:t xml:space="preserve"> er det i tillegg </w:t>
      </w:r>
      <w:proofErr w:type="spellStart"/>
      <w:r w:rsidRPr="00811AA0">
        <w:rPr>
          <w:rFonts w:ascii="Arial" w:hAnsi="Arial" w:cs="Arial"/>
          <w:sz w:val="24"/>
          <w:szCs w:val="24"/>
        </w:rPr>
        <w:t>baliser</w:t>
      </w:r>
      <w:proofErr w:type="spellEnd"/>
      <w:r w:rsidRPr="00811AA0">
        <w:rPr>
          <w:rFonts w:ascii="Arial" w:hAnsi="Arial" w:cs="Arial"/>
          <w:sz w:val="24"/>
          <w:szCs w:val="24"/>
        </w:rPr>
        <w:t xml:space="preserve"> som stopper kjøretøy i skiftemodus (SH-modus).</w:t>
      </w:r>
    </w:p>
    <w:p w14:paraId="7C5F3146"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6. For å markere </w:t>
      </w:r>
      <w:proofErr w:type="spellStart"/>
      <w:r w:rsidRPr="00811AA0">
        <w:rPr>
          <w:rFonts w:ascii="Arial" w:hAnsi="Arial" w:cs="Arial"/>
          <w:sz w:val="24"/>
          <w:szCs w:val="24"/>
        </w:rPr>
        <w:t>balisene</w:t>
      </w:r>
      <w:proofErr w:type="spellEnd"/>
      <w:r w:rsidRPr="00811AA0">
        <w:rPr>
          <w:rFonts w:ascii="Arial" w:hAnsi="Arial" w:cs="Arial"/>
          <w:sz w:val="24"/>
          <w:szCs w:val="24"/>
        </w:rPr>
        <w:t>, kan signal E35 «Stoppskilt» ha blå og hvite felter på baksiden, eller det kan være satt opp signal 64E «Teknisk stolpe».</w:t>
      </w:r>
    </w:p>
    <w:p w14:paraId="6AF23892"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7.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111"/>
        <w:gridCol w:w="2126"/>
        <w:gridCol w:w="3819"/>
      </w:tblGrid>
      <w:tr w:rsidR="00811AA0" w:rsidRPr="00811AA0" w14:paraId="78DEB552" w14:textId="77777777" w:rsidTr="00466556">
        <w:trPr>
          <w:tblHeader/>
        </w:trPr>
        <w:tc>
          <w:tcPr>
            <w:tcW w:w="3111"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97139D7" w14:textId="77777777" w:rsidR="00654143" w:rsidRPr="00811AA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w:t>
            </w:r>
          </w:p>
        </w:tc>
        <w:tc>
          <w:tcPr>
            <w:tcW w:w="2126"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7C4D03D" w14:textId="77777777" w:rsidR="00654143" w:rsidRPr="00811AA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3819"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475738D" w14:textId="77777777" w:rsidR="00654143" w:rsidRPr="00811AA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22C6B627" w14:textId="77777777" w:rsidTr="00466556">
        <w:tc>
          <w:tcPr>
            <w:tcW w:w="311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2DF0779"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Gul og hvit pil på blå bunn, der pilen peker mot sporet signalet gjelder for.</w:t>
            </w:r>
          </w:p>
          <w:p w14:paraId="112E6A07" w14:textId="5D7C3DFC" w:rsidR="00654143" w:rsidRPr="00811AA0" w:rsidRDefault="00654143" w:rsidP="003329D0">
            <w:pPr>
              <w:spacing w:after="0" w:line="240" w:lineRule="auto"/>
              <w:rPr>
                <w:rFonts w:ascii="Arial" w:hAnsi="Arial" w:cs="Arial"/>
                <w:sz w:val="24"/>
                <w:szCs w:val="24"/>
              </w:rPr>
            </w:pPr>
            <w:r w:rsidRPr="00811AA0">
              <w:rPr>
                <w:noProof/>
              </w:rPr>
              <w:drawing>
                <wp:inline distT="0" distB="0" distL="0" distR="0" wp14:anchorId="5DAD5FDE" wp14:editId="5F439E0A">
                  <wp:extent cx="666750" cy="571500"/>
                  <wp:effectExtent l="0" t="0" r="0" b="0"/>
                  <wp:docPr id="1006089519" name="Bilde 1006089519" descr="Stoppskilt">
                    <a:hlinkClick xmlns:a="http://schemas.openxmlformats.org/drawingml/2006/main" r:id="rId2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pic:cNvPicPr/>
                        </pic:nvPicPr>
                        <pic:blipFill>
                          <a:blip r:embed="rId278">
                            <a:extLst>
                              <a:ext uri="{28A0092B-C50C-407E-A947-70E740481C1C}">
                                <a14:useLocalDpi xmlns:a14="http://schemas.microsoft.com/office/drawing/2010/main" val="0"/>
                              </a:ext>
                            </a:extLst>
                          </a:blip>
                          <a:stretch>
                            <a:fillRect/>
                          </a:stretch>
                        </pic:blipFill>
                        <pic:spPr>
                          <a:xfrm>
                            <a:off x="0" y="0"/>
                            <a:ext cx="666750" cy="571500"/>
                          </a:xfrm>
                          <a:prstGeom prst="rect">
                            <a:avLst/>
                          </a:prstGeom>
                        </pic:spPr>
                      </pic:pic>
                    </a:graphicData>
                  </a:graphic>
                </wp:inline>
              </w:drawing>
            </w:r>
          </w:p>
          <w:p w14:paraId="3CA64371" w14:textId="77777777" w:rsidR="00654143" w:rsidRPr="00811AA0" w:rsidRDefault="00654143" w:rsidP="003329D0">
            <w:pPr>
              <w:spacing w:after="0" w:line="240" w:lineRule="auto"/>
              <w:rPr>
                <w:rFonts w:ascii="Arial" w:hAnsi="Arial" w:cs="Arial"/>
                <w:sz w:val="24"/>
                <w:szCs w:val="24"/>
              </w:rPr>
            </w:pPr>
            <w:r w:rsidRPr="00811AA0">
              <w:rPr>
                <w:noProof/>
              </w:rPr>
              <w:drawing>
                <wp:inline distT="0" distB="0" distL="0" distR="0" wp14:anchorId="4012D008" wp14:editId="2CC39A0D">
                  <wp:extent cx="666750" cy="547088"/>
                  <wp:effectExtent l="0" t="0" r="0" b="5715"/>
                  <wp:docPr id="1425229815" name="Bilde 1425229815" descr="Stoppskilt">
                    <a:hlinkClick xmlns:a="http://schemas.openxmlformats.org/drawingml/2006/main" r:id="rId2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0"/>
                          <pic:cNvPicPr/>
                        </pic:nvPicPr>
                        <pic:blipFill>
                          <a:blip r:embed="rId278">
                            <a:extLst>
                              <a:ext uri="{28A0092B-C50C-407E-A947-70E740481C1C}">
                                <a14:useLocalDpi xmlns:a14="http://schemas.microsoft.com/office/drawing/2010/main" val="0"/>
                              </a:ext>
                            </a:extLst>
                          </a:blip>
                          <a:stretch>
                            <a:fillRect/>
                          </a:stretch>
                        </pic:blipFill>
                        <pic:spPr>
                          <a:xfrm rot="10800000">
                            <a:off x="0" y="0"/>
                            <a:ext cx="666750" cy="547088"/>
                          </a:xfrm>
                          <a:prstGeom prst="rect">
                            <a:avLst/>
                          </a:prstGeom>
                        </pic:spPr>
                      </pic:pic>
                    </a:graphicData>
                  </a:graphic>
                </wp:inline>
              </w:drawing>
            </w:r>
          </w:p>
          <w:p w14:paraId="51762908" w14:textId="77777777" w:rsidR="00654143" w:rsidRPr="00811AA0" w:rsidRDefault="00654143" w:rsidP="003329D0">
            <w:pPr>
              <w:spacing w:after="0" w:line="240" w:lineRule="auto"/>
              <w:rPr>
                <w:rFonts w:ascii="Arial" w:hAnsi="Arial" w:cs="Arial"/>
                <w:sz w:val="24"/>
                <w:szCs w:val="24"/>
              </w:rPr>
            </w:pPr>
            <w:r w:rsidRPr="00811AA0">
              <w:rPr>
                <w:noProof/>
              </w:rPr>
              <w:drawing>
                <wp:inline distT="0" distB="0" distL="0" distR="0" wp14:anchorId="66F9A1B6" wp14:editId="11BDBDC7">
                  <wp:extent cx="666750" cy="578815"/>
                  <wp:effectExtent l="6032" t="0" r="6033" b="6032"/>
                  <wp:docPr id="1216727589" name="Bilde 1216727589" descr="Stoppskilt">
                    <a:hlinkClick xmlns:a="http://schemas.openxmlformats.org/drawingml/2006/main" r:id="rId2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1"/>
                          <pic:cNvPicPr/>
                        </pic:nvPicPr>
                        <pic:blipFill>
                          <a:blip r:embed="rId278">
                            <a:extLst>
                              <a:ext uri="{28A0092B-C50C-407E-A947-70E740481C1C}">
                                <a14:useLocalDpi xmlns:a14="http://schemas.microsoft.com/office/drawing/2010/main" val="0"/>
                              </a:ext>
                            </a:extLst>
                          </a:blip>
                          <a:stretch>
                            <a:fillRect/>
                          </a:stretch>
                        </pic:blipFill>
                        <pic:spPr>
                          <a:xfrm rot="16200000">
                            <a:off x="0" y="0"/>
                            <a:ext cx="666750" cy="578815"/>
                          </a:xfrm>
                          <a:prstGeom prst="rect">
                            <a:avLst/>
                          </a:prstGeom>
                        </pic:spPr>
                      </pic:pic>
                    </a:graphicData>
                  </a:graphic>
                </wp:inline>
              </w:drawing>
            </w:r>
          </w:p>
        </w:tc>
        <w:tc>
          <w:tcPr>
            <w:tcW w:w="2126"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D10EFB9"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E35</w:t>
            </w:r>
          </w:p>
          <w:p w14:paraId="4DC9618D"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«Stoppskilt»</w:t>
            </w:r>
          </w:p>
        </w:tc>
        <w:tc>
          <w:tcPr>
            <w:tcW w:w="381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1B033CA"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Toget skal stoppe foran et stoppskilt </w:t>
            </w:r>
          </w:p>
          <w:p w14:paraId="1FBFB6DC" w14:textId="77777777" w:rsidR="00654143" w:rsidRPr="00811AA0" w:rsidRDefault="00654143" w:rsidP="003329D0">
            <w:pPr>
              <w:pStyle w:val="Listeavsnitt"/>
              <w:numPr>
                <w:ilvl w:val="0"/>
                <w:numId w:val="126"/>
              </w:numPr>
              <w:spacing w:after="0" w:line="240" w:lineRule="auto"/>
              <w:rPr>
                <w:rFonts w:ascii="Arial" w:hAnsi="Arial" w:cs="Arial"/>
                <w:sz w:val="24"/>
                <w:szCs w:val="24"/>
              </w:rPr>
            </w:pPr>
            <w:r w:rsidRPr="00811AA0">
              <w:rPr>
                <w:rFonts w:ascii="Arial" w:hAnsi="Arial" w:cs="Arial"/>
                <w:sz w:val="24"/>
                <w:szCs w:val="24"/>
              </w:rPr>
              <w:t>som indikerer sluttpunkt for kjøretillatelse for eksisterende kjøretillatelse fra systemet, eller</w:t>
            </w:r>
          </w:p>
          <w:p w14:paraId="18D6CDAC" w14:textId="77777777" w:rsidR="00654143" w:rsidRPr="00811AA0" w:rsidRDefault="00654143" w:rsidP="003329D0">
            <w:pPr>
              <w:pStyle w:val="Listeavsnitt"/>
              <w:numPr>
                <w:ilvl w:val="0"/>
                <w:numId w:val="126"/>
              </w:numPr>
              <w:spacing w:after="0" w:line="240" w:lineRule="auto"/>
              <w:rPr>
                <w:rFonts w:ascii="Arial" w:hAnsi="Arial" w:cs="Arial"/>
                <w:sz w:val="24"/>
                <w:szCs w:val="24"/>
              </w:rPr>
            </w:pPr>
            <w:r w:rsidRPr="00811AA0">
              <w:rPr>
                <w:rFonts w:ascii="Arial" w:hAnsi="Arial" w:cs="Arial"/>
                <w:sz w:val="24"/>
                <w:szCs w:val="24"/>
              </w:rPr>
              <w:t>når toget kjører uten kjøretillatelse fra systemet og føreren ikke har fått tillatelse fra toglederen til å fortsette.</w:t>
            </w:r>
          </w:p>
          <w:p w14:paraId="039CF85C"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(TSI OPE A 5.1.10)</w:t>
            </w:r>
          </w:p>
          <w:p w14:paraId="37F08FBA" w14:textId="77777777" w:rsidR="00654143" w:rsidRPr="00811AA0" w:rsidRDefault="00654143" w:rsidP="003329D0">
            <w:pPr>
              <w:spacing w:after="0" w:line="240" w:lineRule="auto"/>
              <w:rPr>
                <w:rFonts w:ascii="Arial" w:hAnsi="Arial" w:cs="Arial"/>
                <w:sz w:val="24"/>
                <w:szCs w:val="24"/>
              </w:rPr>
            </w:pPr>
          </w:p>
        </w:tc>
      </w:tr>
    </w:tbl>
    <w:p w14:paraId="0034361B" w14:textId="77777777" w:rsidR="00654143" w:rsidRPr="00811AA0" w:rsidRDefault="00654143" w:rsidP="00CE4E2A">
      <w:pPr>
        <w:pStyle w:val="HSV2Overskrift"/>
      </w:pPr>
      <w:bookmarkStart w:id="333" w:name="_Toc183518608"/>
      <w:r w:rsidRPr="00811AA0">
        <w:t>8.76 Skilt for veisikringsanlegg på strekning med ERTMS</w:t>
      </w:r>
      <w:bookmarkEnd w:id="333"/>
    </w:p>
    <w:p w14:paraId="6E0C5C02"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Signal E36 «Veisikringsanlegg» er satt opp rett foran planoverganger som har veisikringsanlegg på strekning med ERTMS.</w:t>
      </w:r>
    </w:p>
    <w:p w14:paraId="6B32AD64"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Planoverganger med veisikringsanlegg kan forvarsles med signal E36 «Veisikringsanlegg» med underskilt med antall meter til planovergangen. </w:t>
      </w:r>
    </w:p>
    <w:p w14:paraId="1232B683"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453"/>
        <w:gridCol w:w="2787"/>
        <w:gridCol w:w="2816"/>
      </w:tblGrid>
      <w:tr w:rsidR="00811AA0" w:rsidRPr="00811AA0" w14:paraId="6FEE602A"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E9089B2" w14:textId="77777777" w:rsidR="00654143" w:rsidRPr="00811AA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9FF3DCA" w14:textId="77777777" w:rsidR="00654143" w:rsidRPr="00811AA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FF25D33" w14:textId="77777777" w:rsidR="00654143" w:rsidRPr="00811AA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0BFFB5A7" w14:textId="77777777" w:rsidTr="002322FA">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6EC2804" w14:textId="77777777" w:rsidR="00654143" w:rsidRPr="00811AA0" w:rsidRDefault="00654143" w:rsidP="003329D0">
            <w:pPr>
              <w:spacing w:after="0" w:line="240" w:lineRule="auto"/>
              <w:rPr>
                <w:rFonts w:ascii="Arial" w:hAnsi="Arial" w:cs="Arial"/>
                <w:bCs/>
                <w:sz w:val="24"/>
                <w:szCs w:val="24"/>
              </w:rPr>
            </w:pPr>
            <w:r w:rsidRPr="00811AA0">
              <w:rPr>
                <w:rFonts w:ascii="Arial" w:hAnsi="Arial" w:cs="Arial"/>
                <w:bCs/>
                <w:sz w:val="24"/>
                <w:szCs w:val="24"/>
              </w:rPr>
              <w:t xml:space="preserve">Gul kvadratisk skive med sort kant, og sort andreaskors på stolpe. </w:t>
            </w:r>
          </w:p>
          <w:p w14:paraId="4CC7E590"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Eksempel:</w:t>
            </w:r>
          </w:p>
          <w:p w14:paraId="4B904578"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noProof/>
                <w:sz w:val="24"/>
                <w:szCs w:val="24"/>
              </w:rPr>
              <w:drawing>
                <wp:inline distT="0" distB="0" distL="0" distR="0" wp14:anchorId="37263C08" wp14:editId="50D9D659">
                  <wp:extent cx="654050" cy="654050"/>
                  <wp:effectExtent l="0" t="0" r="0" b="0"/>
                  <wp:docPr id="125" name="Bild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661841" cy="661841"/>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8C5E142"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E36</w:t>
            </w:r>
            <w:r w:rsidRPr="00811AA0">
              <w:rPr>
                <w:rFonts w:ascii="Arial" w:hAnsi="Arial" w:cs="Arial"/>
                <w:sz w:val="24"/>
                <w:szCs w:val="24"/>
              </w:rPr>
              <w:br/>
              <w:t>«Veisikringsanlegg»</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A5FAAEB" w14:textId="77777777" w:rsidR="00654143" w:rsidRPr="00811AA0" w:rsidRDefault="00654143" w:rsidP="003329D0">
            <w:pPr>
              <w:spacing w:after="0" w:line="240" w:lineRule="auto"/>
              <w:rPr>
                <w:rFonts w:ascii="Arial" w:hAnsi="Arial" w:cs="Arial"/>
                <w:sz w:val="24"/>
                <w:szCs w:val="24"/>
              </w:rPr>
            </w:pPr>
          </w:p>
          <w:p w14:paraId="232CE2A6" w14:textId="77777777" w:rsidR="00654143" w:rsidRPr="00811AA0" w:rsidRDefault="00654143" w:rsidP="003329D0">
            <w:pPr>
              <w:pStyle w:val="Listeavsnitt"/>
              <w:spacing w:after="0" w:line="240" w:lineRule="auto"/>
              <w:ind w:left="0"/>
              <w:rPr>
                <w:rFonts w:ascii="Arial" w:hAnsi="Arial" w:cs="Arial"/>
                <w:sz w:val="24"/>
                <w:szCs w:val="24"/>
              </w:rPr>
            </w:pPr>
            <w:r w:rsidRPr="00811AA0">
              <w:rPr>
                <w:rFonts w:ascii="Arial" w:hAnsi="Arial" w:cs="Arial"/>
                <w:sz w:val="24"/>
                <w:szCs w:val="24"/>
              </w:rPr>
              <w:t>Skiltet markerer et vei-sikringsanlegg.</w:t>
            </w:r>
          </w:p>
        </w:tc>
      </w:tr>
    </w:tbl>
    <w:p w14:paraId="6BE875BF" w14:textId="77777777" w:rsidR="00654143" w:rsidRPr="003C7622" w:rsidRDefault="00654143" w:rsidP="00654143">
      <w:pPr>
        <w:spacing w:line="240" w:lineRule="auto"/>
        <w:rPr>
          <w:rFonts w:ascii="Arial" w:hAnsi="Arial" w:cs="Arial"/>
          <w:b/>
          <w:bCs/>
          <w:sz w:val="24"/>
          <w:szCs w:val="24"/>
        </w:rPr>
      </w:pPr>
    </w:p>
    <w:p w14:paraId="4FFA156D" w14:textId="77777777" w:rsidR="00654143" w:rsidRPr="00811AA0" w:rsidRDefault="00654143" w:rsidP="00CE4E2A">
      <w:pPr>
        <w:pStyle w:val="HSV2Overskrift"/>
      </w:pPr>
      <w:bookmarkStart w:id="334" w:name="_Toc183518609"/>
      <w:r w:rsidRPr="00811AA0">
        <w:lastRenderedPageBreak/>
        <w:t>8.77 Signal for systemovergang til og fra nivå 2</w:t>
      </w:r>
      <w:bookmarkEnd w:id="334"/>
    </w:p>
    <w:p w14:paraId="4814C5F2"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E37 «Systemovergang» er satt opp ved sted for systemovergang til eller fra strekning med nivå 2. Når skiltet står alene, markerer det overgang til nivå 2. </w:t>
      </w:r>
    </w:p>
    <w:p w14:paraId="5FFABC77" w14:textId="77777777" w:rsidR="00654143" w:rsidRPr="00811AA0" w:rsidRDefault="00654143" w:rsidP="00654143">
      <w:pPr>
        <w:spacing w:line="240" w:lineRule="auto"/>
        <w:rPr>
          <w:rFonts w:ascii="Arial" w:hAnsi="Arial" w:cs="Arial"/>
          <w:bCs/>
          <w:sz w:val="24"/>
          <w:szCs w:val="24"/>
        </w:rPr>
      </w:pPr>
      <w:r w:rsidRPr="00811AA0">
        <w:rPr>
          <w:rFonts w:ascii="Arial" w:hAnsi="Arial" w:cs="Arial"/>
          <w:bCs/>
          <w:sz w:val="24"/>
          <w:szCs w:val="24"/>
        </w:rPr>
        <w:t xml:space="preserve">2. Ved systemovergang til nivå 0 er tallet «0» påført nederst i signal E37 «Systemovergang». </w:t>
      </w:r>
    </w:p>
    <w:p w14:paraId="311CFC1F" w14:textId="77777777" w:rsidR="00654143" w:rsidRPr="00811AA0" w:rsidRDefault="00654143" w:rsidP="00654143">
      <w:pPr>
        <w:spacing w:line="240" w:lineRule="auto"/>
        <w:rPr>
          <w:rFonts w:ascii="Arial" w:hAnsi="Arial" w:cs="Arial"/>
          <w:bCs/>
          <w:sz w:val="24"/>
          <w:szCs w:val="24"/>
        </w:rPr>
      </w:pPr>
      <w:r w:rsidRPr="00811AA0">
        <w:rPr>
          <w:rFonts w:ascii="Arial" w:hAnsi="Arial" w:cs="Arial"/>
          <w:bCs/>
          <w:sz w:val="24"/>
          <w:szCs w:val="24"/>
        </w:rPr>
        <w:t xml:space="preserve">3. Systemovergang til nivå NTC og strekning med fjernstyring er i tillegg til signal E37 «Systemovergang» markert med signal 60F «FATC» eller signal 60G «DATC». Om signal 72A «Strekning med fjernstyring» ved systemovergang, se punkt 8.70. </w:t>
      </w:r>
    </w:p>
    <w:p w14:paraId="4000F167" w14:textId="77777777" w:rsidR="00654143" w:rsidRPr="00811AA0" w:rsidRDefault="00654143" w:rsidP="00654143">
      <w:pPr>
        <w:spacing w:line="240" w:lineRule="auto"/>
        <w:rPr>
          <w:rFonts w:ascii="Arial" w:hAnsi="Arial" w:cs="Arial"/>
          <w:bCs/>
          <w:sz w:val="24"/>
          <w:szCs w:val="24"/>
        </w:rPr>
      </w:pPr>
      <w:r w:rsidRPr="00811AA0">
        <w:rPr>
          <w:rFonts w:ascii="Arial" w:hAnsi="Arial" w:cs="Arial"/>
          <w:bCs/>
          <w:sz w:val="24"/>
          <w:szCs w:val="24"/>
        </w:rPr>
        <w:t>4. Systemovergang til nivå NTC og grensestasjon er i tillegg til signal E37 «Systemovergang» markert med signal 60F «FATC» eller signal 60G «DATC». Om signal 72B «Ikke fjernstyrt» ved systemovergang, se punkt 8.70.</w:t>
      </w:r>
    </w:p>
    <w:p w14:paraId="7F39C279" w14:textId="77777777" w:rsidR="00654143" w:rsidRPr="00811AA0" w:rsidRDefault="00654143" w:rsidP="003329D0">
      <w:pPr>
        <w:spacing w:after="0" w:line="240" w:lineRule="auto"/>
        <w:rPr>
          <w:rFonts w:ascii="Arial" w:hAnsi="Arial" w:cs="Arial"/>
          <w:bCs/>
          <w:sz w:val="24"/>
          <w:szCs w:val="24"/>
        </w:rPr>
      </w:pPr>
      <w:r w:rsidRPr="00811AA0">
        <w:rPr>
          <w:rFonts w:ascii="Arial" w:hAnsi="Arial" w:cs="Arial"/>
          <w:bCs/>
          <w:sz w:val="24"/>
          <w:szCs w:val="24"/>
        </w:rPr>
        <w:t xml:space="preserve">5.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680"/>
        <w:gridCol w:w="2650"/>
        <w:gridCol w:w="3726"/>
      </w:tblGrid>
      <w:tr w:rsidR="00811AA0" w:rsidRPr="00811AA0" w14:paraId="63AF82F2"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5E695CA" w14:textId="77777777" w:rsidR="00654143" w:rsidRPr="00811AA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A0D4DB5" w14:textId="77777777" w:rsidR="00654143" w:rsidRPr="00811AA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B6B051A" w14:textId="77777777" w:rsidR="00654143" w:rsidRPr="00811AA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1AB5B3C1" w14:textId="77777777" w:rsidTr="002322FA">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F3F6936" w14:textId="77777777" w:rsidR="00654143" w:rsidRPr="00811AA0" w:rsidRDefault="00654143" w:rsidP="003329D0">
            <w:pPr>
              <w:spacing w:after="0" w:line="240" w:lineRule="auto"/>
              <w:rPr>
                <w:rFonts w:ascii="Arial" w:hAnsi="Arial" w:cs="Arial"/>
                <w:noProof/>
                <w:sz w:val="24"/>
                <w:szCs w:val="24"/>
                <w:lang w:eastAsia="nb-NO"/>
              </w:rPr>
            </w:pPr>
            <w:r w:rsidRPr="00811AA0">
              <w:rPr>
                <w:rFonts w:ascii="Arial" w:hAnsi="Arial" w:cs="Arial"/>
                <w:noProof/>
                <w:sz w:val="24"/>
                <w:szCs w:val="24"/>
                <w:lang w:eastAsia="nb-NO"/>
              </w:rPr>
              <w:t>Hvit kvadratisk skive med sort kant med sorte bokstaver.</w:t>
            </w:r>
          </w:p>
          <w:p w14:paraId="1EB41AA8" w14:textId="77777777" w:rsidR="00654143" w:rsidRPr="00811AA0" w:rsidRDefault="00654143" w:rsidP="003329D0">
            <w:pPr>
              <w:spacing w:after="0" w:line="240" w:lineRule="auto"/>
              <w:rPr>
                <w:rFonts w:ascii="Arial" w:hAnsi="Arial" w:cs="Arial"/>
                <w:noProof/>
                <w:sz w:val="24"/>
                <w:szCs w:val="24"/>
                <w:lang w:eastAsia="nb-NO"/>
              </w:rPr>
            </w:pPr>
            <w:r w:rsidRPr="00811AA0">
              <w:rPr>
                <w:noProof/>
              </w:rPr>
              <w:drawing>
                <wp:inline distT="0" distB="0" distL="0" distR="0" wp14:anchorId="5000ED32" wp14:editId="4E988156">
                  <wp:extent cx="722706" cy="675861"/>
                  <wp:effectExtent l="0" t="0" r="1270" b="0"/>
                  <wp:docPr id="160367566" name="Bilde 160367566" descr="C:\Users\kje\Desktop\Bilde LT ETC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pic:nvPicPr>
                        <pic:blipFill>
                          <a:blip r:embed="rId280">
                            <a:extLst>
                              <a:ext uri="{28A0092B-C50C-407E-A947-70E740481C1C}">
                                <a14:useLocalDpi xmlns:a14="http://schemas.microsoft.com/office/drawing/2010/main" val="0"/>
                              </a:ext>
                            </a:extLst>
                          </a:blip>
                          <a:stretch>
                            <a:fillRect/>
                          </a:stretch>
                        </pic:blipFill>
                        <pic:spPr>
                          <a:xfrm>
                            <a:off x="0" y="0"/>
                            <a:ext cx="722706" cy="675861"/>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E6F50EE"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Signal E37</w:t>
            </w:r>
            <w:r w:rsidRPr="00811AA0">
              <w:rPr>
                <w:rFonts w:ascii="Arial" w:hAnsi="Arial" w:cs="Arial"/>
                <w:sz w:val="24"/>
                <w:szCs w:val="24"/>
              </w:rPr>
              <w:br/>
              <w:t xml:space="preserve">«Systemovergang» </w:t>
            </w:r>
          </w:p>
          <w:p w14:paraId="0F80B99E" w14:textId="77777777" w:rsidR="00654143" w:rsidRPr="00811AA0" w:rsidRDefault="00654143" w:rsidP="003329D0">
            <w:pPr>
              <w:spacing w:after="0" w:line="240" w:lineRule="auto"/>
              <w:rPr>
                <w:rFonts w:ascii="Arial" w:hAnsi="Arial" w:cs="Arial"/>
                <w:sz w:val="24"/>
                <w:szCs w:val="24"/>
              </w:rPr>
            </w:pP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585D9F50" w14:textId="77777777"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t xml:space="preserve">Markerer sted for teknisk systemovergang til eller fra strekning med nivå 2. </w:t>
            </w:r>
          </w:p>
        </w:tc>
      </w:tr>
    </w:tbl>
    <w:p w14:paraId="5447A286" w14:textId="77777777" w:rsidR="00654143" w:rsidRPr="00811AA0" w:rsidRDefault="00654143" w:rsidP="00CE4E2A">
      <w:pPr>
        <w:pStyle w:val="HSV2Overskrift"/>
      </w:pPr>
      <w:bookmarkStart w:id="335" w:name="_Toc183518610"/>
      <w:r w:rsidRPr="00811AA0">
        <w:t>8.78 Skilt for rasvarslingsanlegg og frostport på strekning med ERTMS</w:t>
      </w:r>
      <w:bookmarkEnd w:id="335"/>
    </w:p>
    <w:p w14:paraId="5B32CB11"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Signal E38A «Rasvarslingsanlegg» er satt opp der et rasvarslingsanlegg begynner på strekning med ERTMS.</w:t>
      </w:r>
    </w:p>
    <w:p w14:paraId="46A52397"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Signal E38B «Varsel om rasvarslingsanlegg» kan være satt opp 150 m foran signal E38A «Rasvarslingsanlegg».  </w:t>
      </w:r>
    </w:p>
    <w:p w14:paraId="48533E95" w14:textId="77777777" w:rsidR="00654143" w:rsidRPr="00811AA0" w:rsidRDefault="00654143" w:rsidP="00654143">
      <w:pPr>
        <w:rPr>
          <w:rFonts w:ascii="Arial" w:hAnsi="Arial"/>
          <w:sz w:val="24"/>
          <w:szCs w:val="24"/>
        </w:rPr>
      </w:pPr>
      <w:r w:rsidRPr="00811AA0">
        <w:rPr>
          <w:rFonts w:ascii="Arial" w:hAnsi="Arial" w:cs="Arial"/>
          <w:sz w:val="24"/>
          <w:szCs w:val="24"/>
        </w:rPr>
        <w:t xml:space="preserve">3. </w:t>
      </w:r>
      <w:r w:rsidRPr="00811AA0">
        <w:rPr>
          <w:rFonts w:ascii="Arial" w:hAnsi="Arial"/>
          <w:sz w:val="24"/>
          <w:szCs w:val="24"/>
        </w:rPr>
        <w:t xml:space="preserve">Signal E39A «Frostport» er satt opp på frostporten på begge sider, og gjelder for kjøretøy som ikke har kjøretillatelse fra systemet. Signalet vises bare når porten er lukket. </w:t>
      </w:r>
    </w:p>
    <w:p w14:paraId="3C94B518" w14:textId="77777777" w:rsidR="00654143" w:rsidRPr="00811AA0" w:rsidRDefault="00654143" w:rsidP="00654143">
      <w:pPr>
        <w:rPr>
          <w:rFonts w:ascii="Arial" w:hAnsi="Arial" w:cs="Arial"/>
          <w:sz w:val="24"/>
          <w:szCs w:val="24"/>
        </w:rPr>
      </w:pPr>
      <w:r w:rsidRPr="00811AA0">
        <w:rPr>
          <w:rFonts w:ascii="Arial" w:hAnsi="Arial"/>
          <w:sz w:val="24"/>
          <w:szCs w:val="24"/>
        </w:rPr>
        <w:t xml:space="preserve">4. Signal E39B «Varsel om frostport» er satt opp 150 m foran signal E39A «Frostport», og gjelder for kjøretøy som ikke har kjøretillatelse fra systemet. </w:t>
      </w:r>
    </w:p>
    <w:p w14:paraId="2CF835B7" w14:textId="77777777" w:rsidR="00466556" w:rsidRDefault="00466556">
      <w:pPr>
        <w:rPr>
          <w:rFonts w:ascii="Arial" w:hAnsi="Arial" w:cs="Arial"/>
          <w:sz w:val="24"/>
          <w:szCs w:val="24"/>
        </w:rPr>
      </w:pPr>
      <w:r>
        <w:rPr>
          <w:rFonts w:ascii="Arial" w:hAnsi="Arial" w:cs="Arial"/>
          <w:sz w:val="24"/>
          <w:szCs w:val="24"/>
        </w:rPr>
        <w:br w:type="page"/>
      </w:r>
    </w:p>
    <w:p w14:paraId="2FF420D4" w14:textId="3CEEB73B" w:rsidR="00654143" w:rsidRPr="00811AA0" w:rsidRDefault="00654143" w:rsidP="003329D0">
      <w:pPr>
        <w:spacing w:after="0" w:line="240" w:lineRule="auto"/>
        <w:rPr>
          <w:rFonts w:ascii="Arial" w:hAnsi="Arial" w:cs="Arial"/>
          <w:sz w:val="24"/>
          <w:szCs w:val="24"/>
        </w:rPr>
      </w:pPr>
      <w:r w:rsidRPr="00811AA0">
        <w:rPr>
          <w:rFonts w:ascii="Arial" w:hAnsi="Arial" w:cs="Arial"/>
          <w:sz w:val="24"/>
          <w:szCs w:val="24"/>
        </w:rPr>
        <w:lastRenderedPageBreak/>
        <w:t xml:space="preserve">5.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069"/>
        <w:gridCol w:w="3226"/>
        <w:gridCol w:w="2761"/>
      </w:tblGrid>
      <w:tr w:rsidR="00811AA0" w:rsidRPr="00811AA0" w14:paraId="2FBE9D32"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39C26F4" w14:textId="77777777" w:rsidR="00654143" w:rsidRPr="00811AA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88F327C" w14:textId="77777777" w:rsidR="00654143" w:rsidRPr="00811AA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890A2B5" w14:textId="77777777" w:rsidR="00654143" w:rsidRPr="00811AA0" w:rsidRDefault="00654143" w:rsidP="003329D0">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628041F4"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3EA15DC8" w14:textId="77777777" w:rsidR="00654143" w:rsidRPr="00811AA0" w:rsidRDefault="00654143" w:rsidP="003329D0">
            <w:pPr>
              <w:spacing w:after="0" w:line="240" w:lineRule="auto"/>
              <w:rPr>
                <w:rFonts w:ascii="Arial" w:hAnsi="Arial" w:cs="Arial"/>
                <w:bCs/>
                <w:sz w:val="24"/>
                <w:szCs w:val="24"/>
              </w:rPr>
            </w:pPr>
            <w:r w:rsidRPr="00811AA0">
              <w:rPr>
                <w:rFonts w:ascii="Arial" w:hAnsi="Arial" w:cs="Arial"/>
                <w:bCs/>
                <w:sz w:val="24"/>
                <w:szCs w:val="24"/>
              </w:rPr>
              <w:t>Gul kvadratisk skive med sort kant, og sort ring med bokstaven R.</w:t>
            </w:r>
          </w:p>
          <w:p w14:paraId="4F979A98" w14:textId="77777777" w:rsidR="00654143" w:rsidRPr="00811AA0" w:rsidRDefault="00654143" w:rsidP="003329D0">
            <w:pPr>
              <w:spacing w:after="0" w:line="240" w:lineRule="auto"/>
              <w:rPr>
                <w:rFonts w:ascii="Arial" w:hAnsi="Arial" w:cs="Arial"/>
                <w:bCs/>
                <w:sz w:val="24"/>
                <w:szCs w:val="24"/>
              </w:rPr>
            </w:pPr>
            <w:r w:rsidRPr="00811AA0">
              <w:rPr>
                <w:rFonts w:ascii="Arial" w:hAnsi="Arial" w:cs="Arial"/>
                <w:bCs/>
                <w:sz w:val="24"/>
                <w:szCs w:val="24"/>
              </w:rPr>
              <w:t xml:space="preserve">Eksempel: </w:t>
            </w:r>
          </w:p>
          <w:p w14:paraId="0612AA5D" w14:textId="77777777" w:rsidR="00654143" w:rsidRPr="00811AA0" w:rsidRDefault="00654143" w:rsidP="003329D0">
            <w:pPr>
              <w:spacing w:after="0" w:line="240" w:lineRule="auto"/>
              <w:rPr>
                <w:rFonts w:ascii="Arial" w:hAnsi="Arial" w:cs="Arial"/>
                <w:sz w:val="24"/>
                <w:szCs w:val="24"/>
              </w:rPr>
            </w:pPr>
            <w:r w:rsidRPr="00811AA0">
              <w:rPr>
                <w:noProof/>
              </w:rPr>
              <w:drawing>
                <wp:inline distT="0" distB="0" distL="0" distR="0" wp14:anchorId="4BA6A8D7" wp14:editId="53A82FD3">
                  <wp:extent cx="600075" cy="590168"/>
                  <wp:effectExtent l="0" t="0" r="0" b="635"/>
                  <wp:docPr id="641679904" name="Bilde 64167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3"/>
                          <pic:cNvPicPr/>
                        </pic:nvPicPr>
                        <pic:blipFill>
                          <a:blip r:embed="rId281">
                            <a:extLst>
                              <a:ext uri="{28A0092B-C50C-407E-A947-70E740481C1C}">
                                <a14:useLocalDpi xmlns:a14="http://schemas.microsoft.com/office/drawing/2010/main" val="0"/>
                              </a:ext>
                            </a:extLst>
                          </a:blip>
                          <a:stretch>
                            <a:fillRect/>
                          </a:stretch>
                        </pic:blipFill>
                        <pic:spPr>
                          <a:xfrm>
                            <a:off x="0" y="0"/>
                            <a:ext cx="604871" cy="594885"/>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151E6FE7"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E38A «Rasvarslingsanlegg»</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BB7BAA6"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Rasvarslingsanlegg begynner. </w:t>
            </w:r>
          </w:p>
        </w:tc>
      </w:tr>
      <w:tr w:rsidR="00811AA0" w:rsidRPr="00811AA0" w14:paraId="33B7C30E"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6D6F0AB3" w14:textId="77777777" w:rsidR="00654143" w:rsidRPr="00811AA0" w:rsidRDefault="00654143" w:rsidP="003329D0">
            <w:pPr>
              <w:spacing w:after="0" w:line="240" w:lineRule="auto"/>
              <w:rPr>
                <w:rFonts w:ascii="Arial" w:hAnsi="Arial" w:cs="Arial"/>
                <w:bCs/>
                <w:sz w:val="24"/>
                <w:szCs w:val="24"/>
              </w:rPr>
            </w:pPr>
            <w:r w:rsidRPr="00811AA0">
              <w:rPr>
                <w:rFonts w:ascii="Arial" w:hAnsi="Arial" w:cs="Arial"/>
                <w:bCs/>
                <w:sz w:val="24"/>
                <w:szCs w:val="24"/>
              </w:rPr>
              <w:t>Hvit kvadratisk skive med sort kant, og sort ring med bokstaven R.</w:t>
            </w:r>
          </w:p>
          <w:p w14:paraId="57FA65CB" w14:textId="77777777" w:rsidR="00654143" w:rsidRPr="00811AA0" w:rsidRDefault="00654143" w:rsidP="003329D0">
            <w:pPr>
              <w:spacing w:after="0" w:line="240" w:lineRule="auto"/>
              <w:rPr>
                <w:rFonts w:ascii="Arial" w:hAnsi="Arial" w:cs="Arial"/>
                <w:bCs/>
                <w:sz w:val="24"/>
                <w:szCs w:val="24"/>
              </w:rPr>
            </w:pPr>
            <w:r w:rsidRPr="00811AA0">
              <w:rPr>
                <w:rFonts w:ascii="Arial" w:hAnsi="Arial" w:cs="Arial"/>
                <w:bCs/>
                <w:sz w:val="24"/>
                <w:szCs w:val="24"/>
              </w:rPr>
              <w:t>Eksempel:</w:t>
            </w:r>
          </w:p>
          <w:p w14:paraId="3C2004D2" w14:textId="77777777" w:rsidR="00654143" w:rsidRPr="00811AA0" w:rsidRDefault="00654143" w:rsidP="003329D0">
            <w:pPr>
              <w:spacing w:after="0" w:line="240" w:lineRule="auto"/>
              <w:rPr>
                <w:rFonts w:ascii="Arial" w:hAnsi="Arial" w:cs="Arial"/>
                <w:bCs/>
                <w:sz w:val="24"/>
                <w:szCs w:val="24"/>
              </w:rPr>
            </w:pPr>
            <w:r w:rsidRPr="00811AA0">
              <w:rPr>
                <w:noProof/>
              </w:rPr>
              <w:drawing>
                <wp:inline distT="0" distB="0" distL="0" distR="0" wp14:anchorId="763F84D2" wp14:editId="7DD75DF4">
                  <wp:extent cx="696583" cy="685800"/>
                  <wp:effectExtent l="0" t="0" r="8890" b="0"/>
                  <wp:docPr id="447979568" name="Bilde 447979568" descr="cid:image002.png@01D68763.53DF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5"/>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701999" cy="691132"/>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3365D198"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E38B «Varsel om rasvarslingsanlegg»</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4267DDF"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Det er 150 m til rasvarslingsanlegg. </w:t>
            </w:r>
          </w:p>
        </w:tc>
      </w:tr>
      <w:tr w:rsidR="00811AA0" w:rsidRPr="00811AA0" w14:paraId="7E7D03A2"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2BC2D145" w14:textId="77777777" w:rsidR="00654143" w:rsidRPr="00811AA0" w:rsidRDefault="00654143" w:rsidP="003329D0">
            <w:pPr>
              <w:spacing w:after="0" w:line="240" w:lineRule="auto"/>
              <w:rPr>
                <w:rFonts w:ascii="Arial" w:hAnsi="Arial" w:cs="Arial"/>
                <w:bCs/>
                <w:sz w:val="24"/>
                <w:szCs w:val="24"/>
              </w:rPr>
            </w:pPr>
            <w:r w:rsidRPr="00811AA0">
              <w:rPr>
                <w:rFonts w:ascii="Arial" w:hAnsi="Arial" w:cs="Arial"/>
                <w:bCs/>
                <w:sz w:val="24"/>
                <w:szCs w:val="24"/>
              </w:rPr>
              <w:t>Gul kvadratisk skive med sort kant, med sort ring med bokstavene FP.</w:t>
            </w:r>
          </w:p>
          <w:p w14:paraId="6BE30E18" w14:textId="77777777" w:rsidR="00654143" w:rsidRPr="00811AA0" w:rsidRDefault="00654143" w:rsidP="003329D0">
            <w:pPr>
              <w:spacing w:after="0" w:line="240" w:lineRule="auto"/>
              <w:rPr>
                <w:rFonts w:ascii="Arial" w:hAnsi="Arial" w:cs="Arial"/>
                <w:bCs/>
                <w:sz w:val="24"/>
                <w:szCs w:val="24"/>
              </w:rPr>
            </w:pPr>
            <w:r w:rsidRPr="00811AA0">
              <w:rPr>
                <w:rFonts w:ascii="Arial" w:hAnsi="Arial" w:cs="Arial"/>
                <w:bCs/>
                <w:sz w:val="24"/>
                <w:szCs w:val="24"/>
              </w:rPr>
              <w:t>Eksempel:</w:t>
            </w:r>
          </w:p>
          <w:p w14:paraId="00A09A3F" w14:textId="77777777" w:rsidR="00654143" w:rsidRPr="00811AA0" w:rsidRDefault="00654143" w:rsidP="003329D0">
            <w:pPr>
              <w:spacing w:after="0" w:line="240" w:lineRule="auto"/>
              <w:rPr>
                <w:rFonts w:ascii="Arial" w:hAnsi="Arial" w:cs="Arial"/>
                <w:bCs/>
                <w:sz w:val="24"/>
                <w:szCs w:val="24"/>
              </w:rPr>
            </w:pPr>
            <w:r w:rsidRPr="00811AA0">
              <w:rPr>
                <w:noProof/>
              </w:rPr>
              <w:drawing>
                <wp:inline distT="0" distB="0" distL="0" distR="0" wp14:anchorId="4A3C489C" wp14:editId="05BA62F7">
                  <wp:extent cx="581025" cy="582449"/>
                  <wp:effectExtent l="0" t="0" r="0" b="8255"/>
                  <wp:docPr id="1701888308" name="Bilde 1701888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4"/>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585592" cy="587027"/>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C4A092D"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E39A «Frostport»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2F4ED639"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Frostport sperrer sporet. </w:t>
            </w:r>
          </w:p>
        </w:tc>
      </w:tr>
      <w:tr w:rsidR="00811AA0" w:rsidRPr="00811AA0" w14:paraId="6539F409"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1D016BE1" w14:textId="77777777" w:rsidR="00654143" w:rsidRPr="00811AA0" w:rsidRDefault="00654143" w:rsidP="003329D0">
            <w:pPr>
              <w:spacing w:after="0" w:line="240" w:lineRule="auto"/>
              <w:rPr>
                <w:rFonts w:ascii="Arial" w:hAnsi="Arial" w:cs="Arial"/>
                <w:bCs/>
                <w:sz w:val="24"/>
                <w:szCs w:val="24"/>
              </w:rPr>
            </w:pPr>
            <w:r w:rsidRPr="00811AA0">
              <w:rPr>
                <w:rFonts w:ascii="Arial" w:hAnsi="Arial" w:cs="Arial"/>
                <w:bCs/>
                <w:sz w:val="24"/>
                <w:szCs w:val="24"/>
              </w:rPr>
              <w:t>Hvit kvadratisk skive med sort kant, med sort ring med bokstavene FP.</w:t>
            </w:r>
          </w:p>
          <w:p w14:paraId="5A9468EF" w14:textId="77777777" w:rsidR="00654143" w:rsidRPr="00811AA0" w:rsidRDefault="00654143" w:rsidP="003329D0">
            <w:pPr>
              <w:spacing w:after="0" w:line="240" w:lineRule="auto"/>
              <w:rPr>
                <w:rFonts w:ascii="Arial" w:hAnsi="Arial" w:cs="Arial"/>
                <w:bCs/>
                <w:sz w:val="24"/>
                <w:szCs w:val="24"/>
              </w:rPr>
            </w:pPr>
            <w:r w:rsidRPr="00811AA0">
              <w:rPr>
                <w:rFonts w:ascii="Arial" w:hAnsi="Arial" w:cs="Arial"/>
                <w:bCs/>
                <w:sz w:val="24"/>
                <w:szCs w:val="24"/>
              </w:rPr>
              <w:t>Eksempel:</w:t>
            </w:r>
          </w:p>
          <w:p w14:paraId="0A8A7CA2" w14:textId="77777777" w:rsidR="00654143" w:rsidRPr="00811AA0" w:rsidRDefault="00654143" w:rsidP="003329D0">
            <w:pPr>
              <w:spacing w:after="0" w:line="240" w:lineRule="auto"/>
              <w:rPr>
                <w:rFonts w:ascii="Arial" w:hAnsi="Arial" w:cs="Arial"/>
                <w:bCs/>
                <w:sz w:val="24"/>
                <w:szCs w:val="24"/>
              </w:rPr>
            </w:pPr>
            <w:r w:rsidRPr="00811AA0">
              <w:rPr>
                <w:noProof/>
              </w:rPr>
              <w:drawing>
                <wp:inline distT="0" distB="0" distL="0" distR="0" wp14:anchorId="5A734C7C" wp14:editId="144A1814">
                  <wp:extent cx="695960" cy="659651"/>
                  <wp:effectExtent l="0" t="0" r="8890" b="7620"/>
                  <wp:docPr id="763889725" name="Bilde 763889725" descr="cid:image003.png@01D68763.53DF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8"/>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703862" cy="667141"/>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DDC043A"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E39B «Varsel om frostport»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C9B19CE"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Det er 150 m til frostport. </w:t>
            </w:r>
          </w:p>
        </w:tc>
      </w:tr>
    </w:tbl>
    <w:p w14:paraId="5EF96A98" w14:textId="77777777" w:rsidR="00654143" w:rsidRPr="00811AA0" w:rsidRDefault="00654143" w:rsidP="00CE4E2A">
      <w:pPr>
        <w:pStyle w:val="HSV2Overskrift"/>
      </w:pPr>
      <w:bookmarkStart w:id="336" w:name="_Toc183518611"/>
      <w:r w:rsidRPr="00811AA0">
        <w:t>8.79 Hastighetssignaler på strekning med ERTMS</w:t>
      </w:r>
      <w:bookmarkEnd w:id="336"/>
    </w:p>
    <w:p w14:paraId="217B39D7"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På strekning med ERTMS er det satt opp hastighetssignaler for faste og midlertidige hastigheter under 40 km/t. Signalene gjelder kun for kjøretøy som ikke har kjøretillatelse fra systemet, der tillatt hastighet ikke indikeres i førerpanelet, og der toget er overvåket til 40 km/t. </w:t>
      </w:r>
    </w:p>
    <w:p w14:paraId="0F66A0CF" w14:textId="77777777" w:rsidR="00654143" w:rsidRPr="00811AA0" w:rsidRDefault="00654143" w:rsidP="00654143">
      <w:pPr>
        <w:rPr>
          <w:rFonts w:ascii="Arial" w:hAnsi="Arial" w:cs="Arial"/>
          <w:sz w:val="24"/>
          <w:szCs w:val="24"/>
        </w:rPr>
      </w:pPr>
      <w:r w:rsidRPr="00811AA0">
        <w:rPr>
          <w:rFonts w:ascii="Arial" w:hAnsi="Arial" w:cs="Arial"/>
          <w:sz w:val="24"/>
          <w:szCs w:val="24"/>
        </w:rPr>
        <w:t xml:space="preserve">2. Signal E68A «Hastighetsrestriksjon» er satt opp der hastigheten gjelder fra, og gjelder fram til signal E68B «Hastighetsrestriksjon opphører» eller til nytt signal E68A «Hastighetsrestriksjon» med annen hastighet under 40 km/t. Signal E68A «Hastighetsrestriksjon» kan også settes opp for et helt område der nedsatt hastighet </w:t>
      </w:r>
      <w:r w:rsidRPr="00811AA0">
        <w:rPr>
          <w:rFonts w:ascii="Arial" w:hAnsi="Arial" w:cs="Arial"/>
          <w:sz w:val="24"/>
          <w:szCs w:val="24"/>
        </w:rPr>
        <w:lastRenderedPageBreak/>
        <w:t xml:space="preserve">gjelder, og signal E68B «Hastighetsrestriksjon opphører» settes da opp ved utkjøringen fra området. </w:t>
      </w:r>
    </w:p>
    <w:p w14:paraId="6F33E569" w14:textId="77777777" w:rsidR="00654143" w:rsidRPr="00811AA0" w:rsidRDefault="00654143" w:rsidP="00654143">
      <w:pPr>
        <w:spacing w:line="240" w:lineRule="auto"/>
        <w:rPr>
          <w:rFonts w:ascii="Arial" w:hAnsi="Arial" w:cs="Arial"/>
          <w:bCs/>
          <w:sz w:val="24"/>
          <w:szCs w:val="24"/>
        </w:rPr>
      </w:pPr>
      <w:r w:rsidRPr="00811AA0">
        <w:rPr>
          <w:rFonts w:ascii="Arial" w:hAnsi="Arial" w:cs="Arial"/>
          <w:bCs/>
          <w:sz w:val="24"/>
          <w:szCs w:val="24"/>
        </w:rPr>
        <w:t xml:space="preserve">3. Signal E68B «Hastighetsrestriksjon opphører» er satt opp der hastighetsrestriksjonen opphører. </w:t>
      </w:r>
    </w:p>
    <w:p w14:paraId="34F4E089" w14:textId="77777777" w:rsidR="00654143" w:rsidRPr="00811AA0" w:rsidRDefault="00654143" w:rsidP="00EC4753">
      <w:pPr>
        <w:spacing w:after="0" w:line="240" w:lineRule="auto"/>
        <w:rPr>
          <w:rFonts w:ascii="Arial" w:hAnsi="Arial" w:cs="Arial"/>
          <w:bCs/>
          <w:sz w:val="24"/>
          <w:szCs w:val="24"/>
        </w:rPr>
      </w:pPr>
      <w:r w:rsidRPr="00811AA0">
        <w:rPr>
          <w:rFonts w:ascii="Arial" w:hAnsi="Arial" w:cs="Arial"/>
          <w:bCs/>
          <w:sz w:val="24"/>
          <w:szCs w:val="24"/>
        </w:rPr>
        <w:t>4.</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579"/>
        <w:gridCol w:w="3290"/>
        <w:gridCol w:w="3187"/>
      </w:tblGrid>
      <w:tr w:rsidR="00811AA0" w:rsidRPr="00811AA0" w14:paraId="29F90743"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156B71F"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6BBE173"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0C4D3AA"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7B8B1AF5"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51985B66"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Gult sirkelformet skilt med sort kant og sorte tall. </w:t>
            </w:r>
          </w:p>
          <w:p w14:paraId="5CF72B86"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Eksempel:</w:t>
            </w:r>
          </w:p>
          <w:p w14:paraId="114D9ADC" w14:textId="77777777" w:rsidR="00654143" w:rsidRPr="00811AA0" w:rsidRDefault="00654143" w:rsidP="00EC4753">
            <w:pPr>
              <w:spacing w:after="0" w:line="240" w:lineRule="auto"/>
              <w:rPr>
                <w:rFonts w:ascii="Arial" w:hAnsi="Arial" w:cs="Arial"/>
                <w:sz w:val="24"/>
                <w:szCs w:val="24"/>
              </w:rPr>
            </w:pPr>
            <w:r w:rsidRPr="00811AA0">
              <w:rPr>
                <w:noProof/>
              </w:rPr>
              <w:drawing>
                <wp:inline distT="0" distB="0" distL="0" distR="0" wp14:anchorId="798A615F" wp14:editId="4CC67CDC">
                  <wp:extent cx="681487" cy="647750"/>
                  <wp:effectExtent l="0" t="0" r="4445" b="0"/>
                  <wp:docPr id="1191470183" name="Bilde 119147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21"/>
                          <pic:cNvPicPr/>
                        </pic:nvPicPr>
                        <pic:blipFill>
                          <a:blip r:embed="rId285">
                            <a:extLst>
                              <a:ext uri="{28A0092B-C50C-407E-A947-70E740481C1C}">
                                <a14:useLocalDpi xmlns:a14="http://schemas.microsoft.com/office/drawing/2010/main" val="0"/>
                              </a:ext>
                            </a:extLst>
                          </a:blip>
                          <a:stretch>
                            <a:fillRect/>
                          </a:stretch>
                        </pic:blipFill>
                        <pic:spPr>
                          <a:xfrm>
                            <a:off x="0" y="0"/>
                            <a:ext cx="681487" cy="64775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93AA1F7"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E68A «Hastighetsrestriksjon»</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9647BD7"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Hastighetsrestriksjon lavere enn 40 km/t. </w:t>
            </w:r>
          </w:p>
          <w:p w14:paraId="6EEFAB4A"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Signalet angir hastigheten i km/t. </w:t>
            </w:r>
          </w:p>
        </w:tc>
      </w:tr>
      <w:tr w:rsidR="00811AA0" w:rsidRPr="00811AA0" w14:paraId="3D7A92E8"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tcPr>
          <w:p w14:paraId="22962A8F"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Gult sirkelformet skilt med sort kant og sorte skråstreker. </w:t>
            </w:r>
          </w:p>
          <w:p w14:paraId="75EB65AB"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Eksempel:</w:t>
            </w:r>
          </w:p>
          <w:p w14:paraId="62A85A63" w14:textId="77777777" w:rsidR="00654143" w:rsidRPr="00811AA0" w:rsidRDefault="00654143" w:rsidP="00EC4753">
            <w:pPr>
              <w:spacing w:after="0" w:line="240" w:lineRule="auto"/>
              <w:rPr>
                <w:rFonts w:ascii="Arial" w:hAnsi="Arial" w:cs="Arial"/>
                <w:bCs/>
                <w:sz w:val="24"/>
                <w:szCs w:val="24"/>
              </w:rPr>
            </w:pPr>
            <w:r w:rsidRPr="00811AA0">
              <w:rPr>
                <w:noProof/>
              </w:rPr>
              <w:drawing>
                <wp:inline distT="0" distB="0" distL="0" distR="0" wp14:anchorId="75B0EDCB" wp14:editId="1F9F77D7">
                  <wp:extent cx="733246" cy="616510"/>
                  <wp:effectExtent l="0" t="0" r="0" b="0"/>
                  <wp:docPr id="1163028401" name="Bilde 1163028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22"/>
                          <pic:cNvPicPr/>
                        </pic:nvPicPr>
                        <pic:blipFill>
                          <a:blip r:embed="rId286">
                            <a:extLst>
                              <a:ext uri="{28A0092B-C50C-407E-A947-70E740481C1C}">
                                <a14:useLocalDpi xmlns:a14="http://schemas.microsoft.com/office/drawing/2010/main" val="0"/>
                              </a:ext>
                            </a:extLst>
                          </a:blip>
                          <a:stretch>
                            <a:fillRect/>
                          </a:stretch>
                        </pic:blipFill>
                        <pic:spPr>
                          <a:xfrm>
                            <a:off x="0" y="0"/>
                            <a:ext cx="733246" cy="61651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FA07F2C"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E68B «Hastighetsrestriksjon opphører»</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B3BBACF"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Hastighetsrestriksjon lavere enn 40 km/t opphører. </w:t>
            </w:r>
          </w:p>
        </w:tc>
      </w:tr>
    </w:tbl>
    <w:p w14:paraId="3D37862D" w14:textId="4D09202F" w:rsidR="00654143" w:rsidRPr="00811AA0" w:rsidRDefault="00654143" w:rsidP="00CE4E2A">
      <w:pPr>
        <w:pStyle w:val="HSV2Overskrift"/>
      </w:pPr>
      <w:bookmarkStart w:id="337" w:name="_Toc183518612"/>
      <w:r w:rsidRPr="00811AA0">
        <w:t>V</w:t>
      </w:r>
      <w:r w:rsidR="00D33ECF">
        <w:t>II.</w:t>
      </w:r>
      <w:r w:rsidRPr="00811AA0">
        <w:t xml:space="preserve"> Håndsignaler og bruk av radiokommunikasjon</w:t>
      </w:r>
      <w:bookmarkEnd w:id="337"/>
    </w:p>
    <w:p w14:paraId="16234657" w14:textId="77777777" w:rsidR="00654143" w:rsidRPr="00811AA0" w:rsidRDefault="00654143" w:rsidP="00CE4E2A">
      <w:pPr>
        <w:pStyle w:val="HSV2Overskrift"/>
      </w:pPr>
      <w:bookmarkStart w:id="338" w:name="_Toc183518613"/>
      <w:r w:rsidRPr="00811AA0">
        <w:t>8.80 Bruk av dagsignaler og nattsignaler</w:t>
      </w:r>
      <w:bookmarkEnd w:id="338"/>
      <w:r w:rsidRPr="00811AA0">
        <w:t xml:space="preserve"> </w:t>
      </w:r>
    </w:p>
    <w:p w14:paraId="624E30D9"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Nattsignal skal brukes når dagsignal ikke kan ses tydelig.</w:t>
      </w:r>
    </w:p>
    <w:p w14:paraId="6CB4EC57" w14:textId="77777777" w:rsidR="00654143" w:rsidRPr="00811AA0" w:rsidRDefault="00654143" w:rsidP="00CE4E2A">
      <w:pPr>
        <w:pStyle w:val="HSV2Overskrift"/>
      </w:pPr>
      <w:bookmarkStart w:id="339" w:name="_Toc183518614"/>
      <w:r w:rsidRPr="00811AA0">
        <w:t>8.81 Signal «Stopp» på stasjon</w:t>
      </w:r>
      <w:bookmarkEnd w:id="339"/>
      <w:r w:rsidRPr="00811AA0">
        <w:t xml:space="preserve"> </w:t>
      </w:r>
    </w:p>
    <w:p w14:paraId="73DBBAF1" w14:textId="77777777" w:rsidR="00654143" w:rsidRPr="00811AA0" w:rsidRDefault="00654143" w:rsidP="00654143">
      <w:pPr>
        <w:spacing w:line="240" w:lineRule="auto"/>
        <w:rPr>
          <w:rFonts w:ascii="Arial" w:hAnsi="Arial" w:cs="Arial"/>
          <w:sz w:val="24"/>
          <w:szCs w:val="24"/>
        </w:rPr>
      </w:pPr>
      <w:r w:rsidRPr="00811AA0">
        <w:rPr>
          <w:rFonts w:ascii="Arial" w:eastAsia="Times New Roman" w:hAnsi="Arial" w:cs="Arial"/>
          <w:sz w:val="24"/>
          <w:szCs w:val="24"/>
        </w:rPr>
        <w:t xml:space="preserve">1. Signal 1A eller 1B «Stopp» skal vises fra plattform eller fra et annet fast sted på stasjon med enkelt </w:t>
      </w:r>
      <w:proofErr w:type="spellStart"/>
      <w:r w:rsidRPr="00811AA0">
        <w:rPr>
          <w:rFonts w:ascii="Arial" w:eastAsia="Times New Roman" w:hAnsi="Arial" w:cs="Arial"/>
          <w:sz w:val="24"/>
          <w:szCs w:val="24"/>
        </w:rPr>
        <w:t>innkjørsignal</w:t>
      </w:r>
      <w:proofErr w:type="spellEnd"/>
      <w:r w:rsidRPr="00811AA0">
        <w:rPr>
          <w:rFonts w:ascii="Arial" w:eastAsia="Times New Roman" w:hAnsi="Arial" w:cs="Arial"/>
          <w:sz w:val="24"/>
          <w:szCs w:val="24"/>
        </w:rPr>
        <w:t xml:space="preserve">, </w:t>
      </w:r>
      <w:r w:rsidRPr="00811AA0">
        <w:rPr>
          <w:rFonts w:ascii="Arial" w:hAnsi="Arial" w:cs="Arial"/>
          <w:sz w:val="24"/>
          <w:szCs w:val="24"/>
        </w:rPr>
        <w:t>vanligvis utenfor stasjonsbygningen og på samme side av sporet som denne fra stativ (stolpe).</w:t>
      </w:r>
    </w:p>
    <w:p w14:paraId="1137AA44" w14:textId="77777777" w:rsidR="00EC4753" w:rsidRDefault="00EC4753">
      <w:pPr>
        <w:rPr>
          <w:rFonts w:ascii="Arial" w:hAnsi="Arial" w:cs="Arial"/>
          <w:sz w:val="24"/>
          <w:szCs w:val="24"/>
        </w:rPr>
      </w:pPr>
      <w:r>
        <w:rPr>
          <w:rFonts w:ascii="Arial" w:hAnsi="Arial" w:cs="Arial"/>
          <w:sz w:val="24"/>
          <w:szCs w:val="24"/>
        </w:rPr>
        <w:br w:type="page"/>
      </w:r>
    </w:p>
    <w:p w14:paraId="4F9F9AC6" w14:textId="5D3339A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lastRenderedPageBreak/>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111"/>
        <w:gridCol w:w="2268"/>
        <w:gridCol w:w="3677"/>
      </w:tblGrid>
      <w:tr w:rsidR="00811AA0" w:rsidRPr="00811AA0" w14:paraId="156A3327" w14:textId="77777777" w:rsidTr="00EC4753">
        <w:trPr>
          <w:tblHeader/>
        </w:trPr>
        <w:tc>
          <w:tcPr>
            <w:tcW w:w="3111"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9017512"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w:t>
            </w:r>
          </w:p>
        </w:tc>
        <w:tc>
          <w:tcPr>
            <w:tcW w:w="2268"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7F516E6"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3677"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07C237C"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5C507A68" w14:textId="77777777" w:rsidTr="00EC4753">
        <w:tc>
          <w:tcPr>
            <w:tcW w:w="311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2639103F"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Dagsignal: </w:t>
            </w:r>
            <w:r w:rsidRPr="00811AA0">
              <w:br/>
            </w:r>
            <w:r w:rsidRPr="00811AA0">
              <w:rPr>
                <w:rFonts w:ascii="Arial" w:hAnsi="Arial" w:cs="Arial"/>
                <w:sz w:val="24"/>
                <w:szCs w:val="24"/>
              </w:rPr>
              <w:t>Rødt signalflagg vist på tvers av sporet. </w:t>
            </w:r>
            <w:r w:rsidRPr="00811AA0">
              <w:br/>
            </w:r>
            <w:r w:rsidRPr="00811AA0">
              <w:rPr>
                <w:rFonts w:ascii="Arial" w:hAnsi="Arial" w:cs="Arial"/>
                <w:sz w:val="24"/>
                <w:szCs w:val="24"/>
              </w:rPr>
              <w:t>Eksempel: </w:t>
            </w:r>
            <w:r w:rsidRPr="00811AA0">
              <w:br/>
            </w:r>
            <w:r w:rsidRPr="00811AA0">
              <w:rPr>
                <w:noProof/>
              </w:rPr>
              <w:drawing>
                <wp:inline distT="0" distB="0" distL="0" distR="0" wp14:anchorId="43C52695" wp14:editId="7D65F3CC">
                  <wp:extent cx="476885" cy="501015"/>
                  <wp:effectExtent l="0" t="0" r="0" b="0"/>
                  <wp:docPr id="635741221" name="Bilde 635741221" descr="signal_1a.jpg">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3"/>
                          <pic:cNvPicPr/>
                        </pic:nvPicPr>
                        <pic:blipFill>
                          <a:blip r:embed="rId288">
                            <a:extLst>
                              <a:ext uri="{28A0092B-C50C-407E-A947-70E740481C1C}">
                                <a14:useLocalDpi xmlns:a14="http://schemas.microsoft.com/office/drawing/2010/main" val="0"/>
                              </a:ext>
                            </a:extLst>
                          </a:blip>
                          <a:stretch>
                            <a:fillRect/>
                          </a:stretch>
                        </pic:blipFill>
                        <pic:spPr>
                          <a:xfrm>
                            <a:off x="0" y="0"/>
                            <a:ext cx="476885" cy="501015"/>
                          </a:xfrm>
                          <a:prstGeom prst="rect">
                            <a:avLst/>
                          </a:prstGeom>
                        </pic:spPr>
                      </pic:pic>
                    </a:graphicData>
                  </a:graphic>
                </wp:inline>
              </w:drawing>
            </w: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63119C0" w14:textId="33C82AF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1A </w:t>
            </w:r>
            <w:r w:rsidRPr="00811AA0">
              <w:rPr>
                <w:rFonts w:ascii="Arial" w:hAnsi="Arial" w:cs="Arial"/>
                <w:sz w:val="24"/>
                <w:szCs w:val="24"/>
              </w:rPr>
              <w:br/>
              <w:t>«Stopp»</w:t>
            </w:r>
          </w:p>
        </w:tc>
        <w:tc>
          <w:tcPr>
            <w:tcW w:w="367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4B5C4EC" w14:textId="21251FA6"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Toget skal stoppe på stasjonen. Det kan kjøre forbi signalet, men skal stoppe senest ved togveiens slutt.</w:t>
            </w:r>
          </w:p>
        </w:tc>
      </w:tr>
      <w:tr w:rsidR="00811AA0" w:rsidRPr="00811AA0" w14:paraId="7D8AD9C4" w14:textId="77777777" w:rsidTr="00EC4753">
        <w:tc>
          <w:tcPr>
            <w:tcW w:w="3111"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1674DE78"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Nattsignal: </w:t>
            </w:r>
            <w:r w:rsidRPr="00811AA0">
              <w:br/>
            </w:r>
            <w:r w:rsidRPr="00811AA0">
              <w:rPr>
                <w:rFonts w:ascii="Arial" w:hAnsi="Arial" w:cs="Arial"/>
                <w:sz w:val="24"/>
                <w:szCs w:val="24"/>
              </w:rPr>
              <w:t>Rødt lys fra signallampe. </w:t>
            </w:r>
            <w:r w:rsidRPr="00811AA0">
              <w:br/>
            </w:r>
            <w:r w:rsidRPr="00811AA0">
              <w:rPr>
                <w:rFonts w:ascii="Arial" w:hAnsi="Arial" w:cs="Arial"/>
                <w:sz w:val="24"/>
                <w:szCs w:val="24"/>
              </w:rPr>
              <w:t>Eksempel: </w:t>
            </w:r>
            <w:r w:rsidRPr="00811AA0">
              <w:br/>
            </w:r>
            <w:r w:rsidRPr="00811AA0">
              <w:rPr>
                <w:noProof/>
              </w:rPr>
              <w:drawing>
                <wp:inline distT="0" distB="0" distL="0" distR="0" wp14:anchorId="4B46D8DD" wp14:editId="77FA6495">
                  <wp:extent cx="476885" cy="643890"/>
                  <wp:effectExtent l="0" t="0" r="0" b="3810"/>
                  <wp:docPr id="845258987" name="Bilde 845258987" descr="signal_1b.jpg">
                    <a:hlinkClick xmlns:a="http://schemas.openxmlformats.org/drawingml/2006/main" r:id="rId2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2"/>
                          <pic:cNvPicPr/>
                        </pic:nvPicPr>
                        <pic:blipFill>
                          <a:blip r:embed="rId290">
                            <a:extLst>
                              <a:ext uri="{28A0092B-C50C-407E-A947-70E740481C1C}">
                                <a14:useLocalDpi xmlns:a14="http://schemas.microsoft.com/office/drawing/2010/main" val="0"/>
                              </a:ext>
                            </a:extLst>
                          </a:blip>
                          <a:stretch>
                            <a:fillRect/>
                          </a:stretch>
                        </pic:blipFill>
                        <pic:spPr>
                          <a:xfrm>
                            <a:off x="0" y="0"/>
                            <a:ext cx="476885" cy="643890"/>
                          </a:xfrm>
                          <a:prstGeom prst="rect">
                            <a:avLst/>
                          </a:prstGeom>
                        </pic:spPr>
                      </pic:pic>
                    </a:graphicData>
                  </a:graphic>
                </wp:inline>
              </w:drawing>
            </w:r>
          </w:p>
        </w:tc>
        <w:tc>
          <w:tcPr>
            <w:tcW w:w="226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C8770A5" w14:textId="283BD595"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1B </w:t>
            </w:r>
            <w:r w:rsidRPr="00811AA0">
              <w:rPr>
                <w:rFonts w:ascii="Arial" w:hAnsi="Arial" w:cs="Arial"/>
                <w:sz w:val="24"/>
                <w:szCs w:val="24"/>
              </w:rPr>
              <w:br/>
              <w:t>«Stopp»</w:t>
            </w:r>
          </w:p>
        </w:tc>
        <w:tc>
          <w:tcPr>
            <w:tcW w:w="3677"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2F9359F" w14:textId="1A7D8A66"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Toget skal stoppe på stasjonen. Det kan kjøre forbi signalet, men skal stoppe senest ved togveiens slutt.</w:t>
            </w:r>
          </w:p>
        </w:tc>
      </w:tr>
    </w:tbl>
    <w:p w14:paraId="205B1C3E" w14:textId="77777777" w:rsidR="00654143" w:rsidRPr="00811AA0" w:rsidRDefault="00654143" w:rsidP="00CE4E2A">
      <w:pPr>
        <w:pStyle w:val="HSV2Overskrift"/>
      </w:pPr>
      <w:bookmarkStart w:id="340" w:name="_Toc183518615"/>
      <w:r w:rsidRPr="00811AA0">
        <w:t>8.82 Signal «Stopp» på linjen</w:t>
      </w:r>
      <w:bookmarkEnd w:id="340"/>
      <w:r w:rsidRPr="00811AA0">
        <w:t xml:space="preserve"> </w:t>
      </w:r>
    </w:p>
    <w:p w14:paraId="62572FD8"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1A eller 1B «Stopp» skal vises minst 800 meter til begge sider for </w:t>
      </w:r>
      <w:proofErr w:type="spellStart"/>
      <w:r w:rsidRPr="00811AA0">
        <w:rPr>
          <w:rFonts w:ascii="Arial" w:hAnsi="Arial" w:cs="Arial"/>
          <w:sz w:val="24"/>
          <w:szCs w:val="24"/>
        </w:rPr>
        <w:t>farepunktet</w:t>
      </w:r>
      <w:proofErr w:type="spellEnd"/>
      <w:r w:rsidRPr="00811AA0">
        <w:rPr>
          <w:rFonts w:ascii="Arial" w:hAnsi="Arial" w:cs="Arial"/>
          <w:sz w:val="24"/>
          <w:szCs w:val="24"/>
        </w:rPr>
        <w:t>, dersom annet ikke er bestemt. Avstanden skal økes når det er nødvendig for å oppnå tilstrekkelig bremseavstand, herunder i fall, ved dårlige adhesjonsforhold, eller når signalet ikke er synlig på 150 meter.</w:t>
      </w:r>
    </w:p>
    <w:p w14:paraId="45D34996"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Dersom stedet signal 1A eller 1B «Stopp» skal vises er inne på en fjernstyrt stasjon, skal signalet plasseres ved ytterste sporveksel i </w:t>
      </w:r>
      <w:proofErr w:type="spellStart"/>
      <w:r w:rsidRPr="00811AA0">
        <w:rPr>
          <w:rFonts w:ascii="Arial" w:hAnsi="Arial" w:cs="Arial"/>
          <w:sz w:val="24"/>
          <w:szCs w:val="24"/>
        </w:rPr>
        <w:t>utkjørtogveien</w:t>
      </w:r>
      <w:proofErr w:type="spellEnd"/>
      <w:r w:rsidRPr="00811AA0">
        <w:rPr>
          <w:rFonts w:ascii="Arial" w:hAnsi="Arial" w:cs="Arial"/>
          <w:sz w:val="24"/>
          <w:szCs w:val="24"/>
        </w:rPr>
        <w:t>. Dersom stedet signal 1A eller 1B «Stopp» skal vises er inne på en betjent stasjon, skal signalet plasseres ved ytterste sporveksel eller ved plattform. Togleder eller togekspeditør skal underrettes før signalet settes opp.</w:t>
      </w:r>
    </w:p>
    <w:p w14:paraId="55BACA58"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3. Der det foregår arbeider i sporet som innebærer en økt risiko for avsporing, kan signal som viser signal 1C «Avsporingssignal» ved avsporing, plasseres minst 800 meter til hver side for arbeidsstedet.</w:t>
      </w:r>
    </w:p>
    <w:p w14:paraId="79F17D6A"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4.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69"/>
        <w:gridCol w:w="2835"/>
        <w:gridCol w:w="3252"/>
      </w:tblGrid>
      <w:tr w:rsidR="00811AA0" w:rsidRPr="00811AA0" w14:paraId="1E19B94D" w14:textId="77777777" w:rsidTr="00EC4753">
        <w:trPr>
          <w:tblHeader/>
        </w:trPr>
        <w:tc>
          <w:tcPr>
            <w:tcW w:w="2969"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065377B"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w:t>
            </w:r>
          </w:p>
        </w:tc>
        <w:tc>
          <w:tcPr>
            <w:tcW w:w="2835"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60E39C9"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3252"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ACB8E29"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39753C75" w14:textId="77777777" w:rsidTr="00EC4753">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83D9487" w14:textId="77777777" w:rsidR="00654143" w:rsidRDefault="00654143" w:rsidP="00EC4753">
            <w:pPr>
              <w:spacing w:after="0" w:line="240" w:lineRule="auto"/>
              <w:rPr>
                <w:rFonts w:ascii="Arial" w:hAnsi="Arial" w:cs="Arial"/>
                <w:sz w:val="24"/>
                <w:szCs w:val="24"/>
              </w:rPr>
            </w:pPr>
            <w:r w:rsidRPr="00811AA0">
              <w:rPr>
                <w:rFonts w:ascii="Arial" w:hAnsi="Arial" w:cs="Arial"/>
                <w:sz w:val="24"/>
                <w:szCs w:val="24"/>
              </w:rPr>
              <w:t>Dagsignal: </w:t>
            </w:r>
            <w:r w:rsidRPr="00811AA0">
              <w:br/>
            </w:r>
            <w:r w:rsidRPr="00811AA0">
              <w:rPr>
                <w:rFonts w:ascii="Arial" w:hAnsi="Arial" w:cs="Arial"/>
                <w:sz w:val="24"/>
                <w:szCs w:val="24"/>
              </w:rPr>
              <w:t>Rødt signalflagg vist på tvers av sporet. </w:t>
            </w:r>
            <w:r w:rsidRPr="00811AA0">
              <w:br/>
            </w:r>
            <w:r w:rsidRPr="00811AA0">
              <w:rPr>
                <w:rFonts w:ascii="Arial" w:hAnsi="Arial" w:cs="Arial"/>
                <w:sz w:val="24"/>
                <w:szCs w:val="24"/>
              </w:rPr>
              <w:t>Eksempel: </w:t>
            </w:r>
            <w:r w:rsidRPr="00811AA0">
              <w:br/>
            </w:r>
            <w:r w:rsidRPr="00811AA0">
              <w:rPr>
                <w:noProof/>
              </w:rPr>
              <w:drawing>
                <wp:inline distT="0" distB="0" distL="0" distR="0" wp14:anchorId="5BF1A136" wp14:editId="5FC282D6">
                  <wp:extent cx="476885" cy="501015"/>
                  <wp:effectExtent l="0" t="0" r="0" b="0"/>
                  <wp:docPr id="862979554" name="Bilde 862979554" descr="http://orv.jbv.no/orv/lib/exe/fetch.php?w=50&amp;tok=492fa0&amp;media=tjn:kap_9:signal_1a.jpg">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1"/>
                          <pic:cNvPicPr/>
                        </pic:nvPicPr>
                        <pic:blipFill>
                          <a:blip r:embed="rId288">
                            <a:extLst>
                              <a:ext uri="{28A0092B-C50C-407E-A947-70E740481C1C}">
                                <a14:useLocalDpi xmlns:a14="http://schemas.microsoft.com/office/drawing/2010/main" val="0"/>
                              </a:ext>
                            </a:extLst>
                          </a:blip>
                          <a:stretch>
                            <a:fillRect/>
                          </a:stretch>
                        </pic:blipFill>
                        <pic:spPr>
                          <a:xfrm>
                            <a:off x="0" y="0"/>
                            <a:ext cx="476885" cy="501015"/>
                          </a:xfrm>
                          <a:prstGeom prst="rect">
                            <a:avLst/>
                          </a:prstGeom>
                        </pic:spPr>
                      </pic:pic>
                    </a:graphicData>
                  </a:graphic>
                </wp:inline>
              </w:drawing>
            </w:r>
          </w:p>
          <w:p w14:paraId="5BE682EE" w14:textId="77777777" w:rsidR="00EC4753" w:rsidRPr="00EC4753" w:rsidRDefault="00EC4753" w:rsidP="00EC4753">
            <w:pPr>
              <w:pStyle w:val="HSVNormal"/>
              <w:rPr>
                <w:lang w:bidi="ar-SA"/>
              </w:rPr>
            </w:pPr>
          </w:p>
        </w:tc>
        <w:tc>
          <w:tcPr>
            <w:tcW w:w="283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539DB00" w14:textId="1D100169"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1A </w:t>
            </w:r>
            <w:r w:rsidRPr="00811AA0">
              <w:rPr>
                <w:rFonts w:ascii="Arial" w:hAnsi="Arial" w:cs="Arial"/>
                <w:sz w:val="24"/>
                <w:szCs w:val="24"/>
              </w:rPr>
              <w:br/>
              <w:t>«Stopp»</w:t>
            </w:r>
          </w:p>
        </w:tc>
        <w:tc>
          <w:tcPr>
            <w:tcW w:w="325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793501E" w14:textId="481D09DB"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Toget skal stoppe hurtigst mulig.</w:t>
            </w:r>
          </w:p>
        </w:tc>
      </w:tr>
    </w:tbl>
    <w:p w14:paraId="5C86D46E" w14:textId="77777777" w:rsidR="00D01A52" w:rsidRDefault="00D01A52">
      <w:r>
        <w:br w:type="page"/>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69"/>
        <w:gridCol w:w="2835"/>
        <w:gridCol w:w="3252"/>
      </w:tblGrid>
      <w:tr w:rsidR="00811AA0" w:rsidRPr="00811AA0" w14:paraId="2721A8ED" w14:textId="77777777" w:rsidTr="00EC4753">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19D18C3" w14:textId="5BF4E1C9"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lastRenderedPageBreak/>
              <w:t>Nattsignal: </w:t>
            </w:r>
            <w:r w:rsidRPr="00811AA0">
              <w:br/>
            </w:r>
            <w:r w:rsidRPr="00811AA0">
              <w:rPr>
                <w:rFonts w:ascii="Arial" w:hAnsi="Arial" w:cs="Arial"/>
                <w:sz w:val="24"/>
                <w:szCs w:val="24"/>
              </w:rPr>
              <w:t>Rødt lys fra signallampe. </w:t>
            </w:r>
            <w:r w:rsidRPr="00811AA0">
              <w:br/>
            </w:r>
            <w:r w:rsidRPr="00811AA0">
              <w:rPr>
                <w:rFonts w:ascii="Arial" w:hAnsi="Arial" w:cs="Arial"/>
                <w:sz w:val="24"/>
                <w:szCs w:val="24"/>
              </w:rPr>
              <w:t>Eksempel: </w:t>
            </w:r>
            <w:r w:rsidRPr="00811AA0">
              <w:br/>
            </w:r>
            <w:r w:rsidRPr="00811AA0">
              <w:rPr>
                <w:noProof/>
              </w:rPr>
              <w:drawing>
                <wp:inline distT="0" distB="0" distL="0" distR="0" wp14:anchorId="44222D00" wp14:editId="6E2529FF">
                  <wp:extent cx="476885" cy="643890"/>
                  <wp:effectExtent l="0" t="0" r="0" b="3810"/>
                  <wp:docPr id="755009171" name="Bilde 755009171" descr="http://orv.jbv.no/orv/lib/exe/fetch.php?w=50&amp;tok=5a6cf2&amp;media=tjn:kap_9:signal_1b.jpg">
                    <a:hlinkClick xmlns:a="http://schemas.openxmlformats.org/drawingml/2006/main" r:id="rId2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0"/>
                          <pic:cNvPicPr/>
                        </pic:nvPicPr>
                        <pic:blipFill>
                          <a:blip r:embed="rId290">
                            <a:extLst>
                              <a:ext uri="{28A0092B-C50C-407E-A947-70E740481C1C}">
                                <a14:useLocalDpi xmlns:a14="http://schemas.microsoft.com/office/drawing/2010/main" val="0"/>
                              </a:ext>
                            </a:extLst>
                          </a:blip>
                          <a:stretch>
                            <a:fillRect/>
                          </a:stretch>
                        </pic:blipFill>
                        <pic:spPr>
                          <a:xfrm>
                            <a:off x="0" y="0"/>
                            <a:ext cx="476885" cy="643890"/>
                          </a:xfrm>
                          <a:prstGeom prst="rect">
                            <a:avLst/>
                          </a:prstGeom>
                        </pic:spPr>
                      </pic:pic>
                    </a:graphicData>
                  </a:graphic>
                </wp:inline>
              </w:drawing>
            </w:r>
          </w:p>
        </w:tc>
        <w:tc>
          <w:tcPr>
            <w:tcW w:w="283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2CBDCE2" w14:textId="0A12CD60"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1B </w:t>
            </w:r>
            <w:r w:rsidRPr="00811AA0">
              <w:rPr>
                <w:rFonts w:ascii="Arial" w:hAnsi="Arial" w:cs="Arial"/>
                <w:sz w:val="24"/>
                <w:szCs w:val="24"/>
              </w:rPr>
              <w:br/>
              <w:t>«Stopp»</w:t>
            </w:r>
          </w:p>
        </w:tc>
        <w:tc>
          <w:tcPr>
            <w:tcW w:w="325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1E5C775" w14:textId="0E5D8025"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Toget skal stoppe hurtigst mulig.</w:t>
            </w:r>
          </w:p>
        </w:tc>
      </w:tr>
      <w:tr w:rsidR="00811AA0" w:rsidRPr="00811AA0" w14:paraId="2F7F98C6" w14:textId="77777777" w:rsidTr="00EC4753">
        <w:tc>
          <w:tcPr>
            <w:tcW w:w="296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515A4245"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Rødt blinkende lys. </w:t>
            </w:r>
            <w:r w:rsidRPr="00811AA0">
              <w:br/>
            </w:r>
            <w:r w:rsidRPr="00811AA0">
              <w:rPr>
                <w:rFonts w:ascii="Arial" w:hAnsi="Arial" w:cs="Arial"/>
                <w:sz w:val="24"/>
                <w:szCs w:val="24"/>
              </w:rPr>
              <w:t>Eksempel: </w:t>
            </w:r>
            <w:r w:rsidRPr="00811AA0">
              <w:br/>
            </w:r>
            <w:r w:rsidRPr="00811AA0">
              <w:rPr>
                <w:noProof/>
              </w:rPr>
              <w:drawing>
                <wp:inline distT="0" distB="0" distL="0" distR="0" wp14:anchorId="22C9030A" wp14:editId="14866396">
                  <wp:extent cx="476885" cy="683895"/>
                  <wp:effectExtent l="0" t="0" r="0" b="1905"/>
                  <wp:docPr id="1591094117" name="Bilde 1591094117" descr="http://orv.jbv.no/orv/lib/exe/fetch.php?w=50&amp;tok=48eee4&amp;media=tjn:kap_9:signal_1c.jpg">
                    <a:hlinkClick xmlns:a="http://schemas.openxmlformats.org/drawingml/2006/main" r:id="rId2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9"/>
                          <pic:cNvPicPr/>
                        </pic:nvPicPr>
                        <pic:blipFill>
                          <a:blip r:embed="rId292">
                            <a:extLst>
                              <a:ext uri="{28A0092B-C50C-407E-A947-70E740481C1C}">
                                <a14:useLocalDpi xmlns:a14="http://schemas.microsoft.com/office/drawing/2010/main" val="0"/>
                              </a:ext>
                            </a:extLst>
                          </a:blip>
                          <a:stretch>
                            <a:fillRect/>
                          </a:stretch>
                        </pic:blipFill>
                        <pic:spPr>
                          <a:xfrm>
                            <a:off x="0" y="0"/>
                            <a:ext cx="476885" cy="683895"/>
                          </a:xfrm>
                          <a:prstGeom prst="rect">
                            <a:avLst/>
                          </a:prstGeom>
                        </pic:spPr>
                      </pic:pic>
                    </a:graphicData>
                  </a:graphic>
                </wp:inline>
              </w:drawing>
            </w:r>
          </w:p>
        </w:tc>
        <w:tc>
          <w:tcPr>
            <w:tcW w:w="283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EAD376C" w14:textId="3409BB9F"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1C </w:t>
            </w:r>
            <w:r w:rsidRPr="00811AA0">
              <w:rPr>
                <w:rFonts w:ascii="Arial" w:hAnsi="Arial" w:cs="Arial"/>
                <w:sz w:val="24"/>
                <w:szCs w:val="24"/>
              </w:rPr>
              <w:br/>
              <w:t>«Avsporingssignal»</w:t>
            </w:r>
          </w:p>
        </w:tc>
        <w:tc>
          <w:tcPr>
            <w:tcW w:w="325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633E25C" w14:textId="746F94BB"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Toget skal stoppe hurtigst mulig.</w:t>
            </w:r>
          </w:p>
        </w:tc>
      </w:tr>
    </w:tbl>
    <w:p w14:paraId="1069665A" w14:textId="77777777" w:rsidR="0021233C" w:rsidRDefault="0021233C" w:rsidP="00CE4E2A">
      <w:pPr>
        <w:pStyle w:val="HSVPunkter"/>
        <w:rPr>
          <w:rFonts w:ascii="Segoe UI" w:hAnsi="Segoe UI" w:cs="Segoe UI"/>
          <w:sz w:val="18"/>
          <w:szCs w:val="18"/>
        </w:rPr>
      </w:pPr>
      <w:bookmarkStart w:id="341" w:name="_Toc183518616"/>
      <w:r>
        <w:rPr>
          <w:rStyle w:val="normaltextrun"/>
          <w:bCs/>
        </w:rPr>
        <w:t>8.82-HSV Signal «Stopp» ved arbeid i spor </w:t>
      </w:r>
      <w:bookmarkEnd w:id="341"/>
      <w:r>
        <w:rPr>
          <w:rStyle w:val="eop"/>
          <w:bCs/>
        </w:rPr>
        <w:t> </w:t>
      </w:r>
    </w:p>
    <w:p w14:paraId="3688355E" w14:textId="77777777" w:rsidR="0021233C" w:rsidRDefault="0021233C" w:rsidP="00212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Signal 1C «Avsporingssignal» kan benyttes i forbindelse med arbeid i spor der det er bestemt at Signal 1A/1B «Stopp» skal benyttes.</w:t>
      </w:r>
    </w:p>
    <w:p w14:paraId="119C1899" w14:textId="77777777" w:rsidR="00654143" w:rsidRPr="00811AA0" w:rsidRDefault="00654143" w:rsidP="00654143">
      <w:pPr>
        <w:spacing w:line="240" w:lineRule="auto"/>
        <w:rPr>
          <w:rFonts w:ascii="Arial" w:hAnsi="Arial" w:cs="Arial"/>
          <w:vanish/>
          <w:sz w:val="24"/>
          <w:szCs w:val="24"/>
        </w:rPr>
      </w:pPr>
    </w:p>
    <w:p w14:paraId="2C686892" w14:textId="77777777" w:rsidR="00654143" w:rsidRPr="00811AA0" w:rsidRDefault="00654143" w:rsidP="00CE4E2A">
      <w:pPr>
        <w:pStyle w:val="HSV2Overskrift"/>
      </w:pPr>
      <w:bookmarkStart w:id="342" w:name="_Toc183518617"/>
      <w:r w:rsidRPr="00811AA0">
        <w:t>8.83 Signal «</w:t>
      </w:r>
      <w:proofErr w:type="spellStart"/>
      <w:r w:rsidRPr="00811AA0">
        <w:t>Passér</w:t>
      </w:r>
      <w:proofErr w:type="spellEnd"/>
      <w:r w:rsidRPr="00811AA0">
        <w:t>»</w:t>
      </w:r>
      <w:bookmarkEnd w:id="342"/>
      <w:r w:rsidRPr="00811AA0">
        <w:t xml:space="preserve"> </w:t>
      </w:r>
    </w:p>
    <w:p w14:paraId="3C806B5A"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Signal 3A eller 3B «</w:t>
      </w:r>
      <w:proofErr w:type="spellStart"/>
      <w:r w:rsidRPr="00811AA0">
        <w:rPr>
          <w:rFonts w:ascii="Arial" w:hAnsi="Arial" w:cs="Arial"/>
          <w:sz w:val="24"/>
          <w:szCs w:val="24"/>
        </w:rPr>
        <w:t>Passér</w:t>
      </w:r>
      <w:proofErr w:type="spellEnd"/>
      <w:r w:rsidRPr="00811AA0">
        <w:rPr>
          <w:rFonts w:ascii="Arial" w:hAnsi="Arial" w:cs="Arial"/>
          <w:sz w:val="24"/>
          <w:szCs w:val="24"/>
        </w:rPr>
        <w:t xml:space="preserve">» vises av </w:t>
      </w:r>
      <w:proofErr w:type="spellStart"/>
      <w:r w:rsidRPr="00811AA0">
        <w:rPr>
          <w:rFonts w:ascii="Arial" w:hAnsi="Arial" w:cs="Arial"/>
          <w:sz w:val="24"/>
          <w:szCs w:val="24"/>
        </w:rPr>
        <w:t>togekspeditøren</w:t>
      </w:r>
      <w:proofErr w:type="spellEnd"/>
      <w:r w:rsidRPr="00811AA0">
        <w:rPr>
          <w:rFonts w:ascii="Arial" w:hAnsi="Arial" w:cs="Arial"/>
          <w:sz w:val="24"/>
          <w:szCs w:val="24"/>
        </w:rPr>
        <w:t xml:space="preserve"> på plattform eller annet fast sted på stasjoner med enkelt </w:t>
      </w:r>
      <w:proofErr w:type="spellStart"/>
      <w:r w:rsidRPr="00811AA0">
        <w:rPr>
          <w:rFonts w:ascii="Arial" w:hAnsi="Arial" w:cs="Arial"/>
          <w:sz w:val="24"/>
          <w:szCs w:val="24"/>
        </w:rPr>
        <w:t>innkjørsignal</w:t>
      </w:r>
      <w:proofErr w:type="spellEnd"/>
      <w:r w:rsidRPr="00811AA0">
        <w:rPr>
          <w:rFonts w:ascii="Arial" w:hAnsi="Arial" w:cs="Arial"/>
          <w:sz w:val="24"/>
          <w:szCs w:val="24"/>
        </w:rPr>
        <w:t xml:space="preserve">, vanligvis utenfor stasjonsbygningen og på samme side av sporet som denne fra stativ (stolpe). </w:t>
      </w:r>
    </w:p>
    <w:p w14:paraId="25A32C05"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2. Dersom forholdene gjør at signalet må vises fra annet sted enn plattform eller ved stasjonsbygning, skal dette kunngjøres for vedkommende personale.</w:t>
      </w:r>
    </w:p>
    <w:p w14:paraId="7FDC8ADD"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3. Signalet skal bevoktes av </w:t>
      </w:r>
      <w:proofErr w:type="spellStart"/>
      <w:r w:rsidRPr="00811AA0">
        <w:rPr>
          <w:rFonts w:ascii="Arial" w:hAnsi="Arial" w:cs="Arial"/>
          <w:sz w:val="24"/>
          <w:szCs w:val="24"/>
        </w:rPr>
        <w:t>togekspeditøren</w:t>
      </w:r>
      <w:proofErr w:type="spellEnd"/>
      <w:r w:rsidRPr="00811AA0">
        <w:rPr>
          <w:rFonts w:ascii="Arial" w:hAnsi="Arial" w:cs="Arial"/>
          <w:sz w:val="24"/>
          <w:szCs w:val="24"/>
        </w:rPr>
        <w:t xml:space="preserve"> og må ikke fjernes før hele toget har kjørt forbi signalet.</w:t>
      </w:r>
    </w:p>
    <w:p w14:paraId="4AC83253"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4.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544"/>
        <w:gridCol w:w="3118"/>
        <w:gridCol w:w="3394"/>
      </w:tblGrid>
      <w:tr w:rsidR="00811AA0" w:rsidRPr="00811AA0" w14:paraId="67C29F27" w14:textId="77777777" w:rsidTr="00EC4753">
        <w:trPr>
          <w:tblHeader/>
        </w:trPr>
        <w:tc>
          <w:tcPr>
            <w:tcW w:w="2544"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D3F85AC"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w:t>
            </w:r>
          </w:p>
        </w:tc>
        <w:tc>
          <w:tcPr>
            <w:tcW w:w="3118"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8F80A6E"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3394"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EB4C3A7"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253002E9" w14:textId="77777777" w:rsidTr="00EC4753">
        <w:tc>
          <w:tcPr>
            <w:tcW w:w="254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496E80C5" w14:textId="5CE53A55" w:rsidR="00EC4753" w:rsidRPr="00EC4753" w:rsidRDefault="00654143" w:rsidP="00EC4753">
            <w:pPr>
              <w:spacing w:after="0" w:line="240" w:lineRule="auto"/>
              <w:rPr>
                <w:rFonts w:ascii="Arial" w:hAnsi="Arial" w:cs="Arial"/>
                <w:sz w:val="24"/>
                <w:szCs w:val="24"/>
              </w:rPr>
            </w:pPr>
            <w:r w:rsidRPr="00811AA0">
              <w:rPr>
                <w:rFonts w:ascii="Arial" w:hAnsi="Arial" w:cs="Arial"/>
                <w:sz w:val="24"/>
                <w:szCs w:val="24"/>
              </w:rPr>
              <w:t>Dagsignal: </w:t>
            </w:r>
            <w:r w:rsidRPr="00811AA0">
              <w:br/>
            </w:r>
            <w:r w:rsidRPr="00811AA0">
              <w:rPr>
                <w:rFonts w:ascii="Arial" w:hAnsi="Arial" w:cs="Arial"/>
                <w:sz w:val="24"/>
                <w:szCs w:val="24"/>
              </w:rPr>
              <w:t>Grønt signalflagg vist på tvers av sporet. </w:t>
            </w:r>
            <w:r w:rsidRPr="00811AA0">
              <w:br/>
            </w:r>
            <w:r w:rsidRPr="00811AA0">
              <w:rPr>
                <w:rFonts w:ascii="Arial" w:hAnsi="Arial" w:cs="Arial"/>
                <w:sz w:val="24"/>
                <w:szCs w:val="24"/>
              </w:rPr>
              <w:t>Eksempel: </w:t>
            </w:r>
            <w:r w:rsidRPr="00811AA0">
              <w:br/>
            </w:r>
            <w:r w:rsidRPr="00811AA0">
              <w:rPr>
                <w:noProof/>
              </w:rPr>
              <w:drawing>
                <wp:inline distT="0" distB="0" distL="0" distR="0" wp14:anchorId="02A739E1" wp14:editId="64640BAF">
                  <wp:extent cx="476885" cy="492760"/>
                  <wp:effectExtent l="0" t="0" r="0" b="2540"/>
                  <wp:docPr id="1344657622" name="Bilde 1344657622" descr="http://orv.jbv.no/orv/lib/exe/fetch.php?w=50&amp;tok=c18723&amp;media=tjn:kap_9:signal_3a.jpg">
                    <a:hlinkClick xmlns:a="http://schemas.openxmlformats.org/drawingml/2006/main" r:id="rId2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8"/>
                          <pic:cNvPicPr/>
                        </pic:nvPicPr>
                        <pic:blipFill>
                          <a:blip r:embed="rId294">
                            <a:extLst>
                              <a:ext uri="{28A0092B-C50C-407E-A947-70E740481C1C}">
                                <a14:useLocalDpi xmlns:a14="http://schemas.microsoft.com/office/drawing/2010/main" val="0"/>
                              </a:ext>
                            </a:extLst>
                          </a:blip>
                          <a:stretch>
                            <a:fillRect/>
                          </a:stretch>
                        </pic:blipFill>
                        <pic:spPr>
                          <a:xfrm>
                            <a:off x="0" y="0"/>
                            <a:ext cx="476885" cy="492760"/>
                          </a:xfrm>
                          <a:prstGeom prst="rect">
                            <a:avLst/>
                          </a:prstGeom>
                        </pic:spPr>
                      </pic:pic>
                    </a:graphicData>
                  </a:graphic>
                </wp:inline>
              </w:drawing>
            </w:r>
          </w:p>
          <w:p w14:paraId="306091EE" w14:textId="77777777" w:rsidR="00EC4753" w:rsidRPr="00EC4753" w:rsidRDefault="00EC4753" w:rsidP="00EC4753">
            <w:pPr>
              <w:pStyle w:val="HSVNormal"/>
              <w:rPr>
                <w:lang w:bidi="ar-SA"/>
              </w:rPr>
            </w:pPr>
          </w:p>
        </w:tc>
        <w:tc>
          <w:tcPr>
            <w:tcW w:w="311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3CB2D7C" w14:textId="33716651"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3A </w:t>
            </w:r>
            <w:r w:rsidRPr="00811AA0">
              <w:rPr>
                <w:rFonts w:ascii="Arial" w:hAnsi="Arial" w:cs="Arial"/>
                <w:sz w:val="24"/>
                <w:szCs w:val="24"/>
              </w:rPr>
              <w:br/>
              <w:t>«</w:t>
            </w:r>
            <w:proofErr w:type="spellStart"/>
            <w:r w:rsidRPr="00811AA0">
              <w:rPr>
                <w:rFonts w:ascii="Arial" w:hAnsi="Arial" w:cs="Arial"/>
                <w:sz w:val="24"/>
                <w:szCs w:val="24"/>
              </w:rPr>
              <w:t>Passér</w:t>
            </w:r>
            <w:proofErr w:type="spellEnd"/>
            <w:r w:rsidRPr="00811AA0">
              <w:rPr>
                <w:rFonts w:ascii="Arial" w:hAnsi="Arial" w:cs="Arial"/>
                <w:sz w:val="24"/>
                <w:szCs w:val="24"/>
              </w:rPr>
              <w:t>»</w:t>
            </w:r>
          </w:p>
        </w:tc>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49C8F3E" w14:textId="206EFCCE"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Toget kan passere stasjonen.</w:t>
            </w:r>
          </w:p>
        </w:tc>
      </w:tr>
    </w:tbl>
    <w:p w14:paraId="36B4B7D3" w14:textId="77777777" w:rsidR="00EC4753" w:rsidRDefault="00EC4753">
      <w:r>
        <w:br w:type="page"/>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544"/>
        <w:gridCol w:w="3118"/>
        <w:gridCol w:w="3394"/>
      </w:tblGrid>
      <w:tr w:rsidR="00811AA0" w:rsidRPr="00811AA0" w14:paraId="169820E4" w14:textId="77777777" w:rsidTr="00EC4753">
        <w:tc>
          <w:tcPr>
            <w:tcW w:w="254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3DEC5FC3" w14:textId="4F818413"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lastRenderedPageBreak/>
              <w:t>Nattsignal: </w:t>
            </w:r>
            <w:r w:rsidRPr="00811AA0">
              <w:br/>
            </w:r>
            <w:r w:rsidRPr="00811AA0">
              <w:rPr>
                <w:rFonts w:ascii="Arial" w:hAnsi="Arial" w:cs="Arial"/>
                <w:sz w:val="24"/>
                <w:szCs w:val="24"/>
              </w:rPr>
              <w:t>Grønt lys fra signallampe. </w:t>
            </w:r>
            <w:r w:rsidRPr="00811AA0">
              <w:br/>
            </w:r>
            <w:r w:rsidRPr="00811AA0">
              <w:rPr>
                <w:rFonts w:ascii="Arial" w:hAnsi="Arial" w:cs="Arial"/>
                <w:sz w:val="24"/>
                <w:szCs w:val="24"/>
              </w:rPr>
              <w:t>Eksempel: </w:t>
            </w:r>
            <w:r w:rsidRPr="00811AA0">
              <w:br/>
            </w:r>
            <w:r w:rsidRPr="00811AA0">
              <w:rPr>
                <w:noProof/>
              </w:rPr>
              <w:drawing>
                <wp:inline distT="0" distB="0" distL="0" distR="0" wp14:anchorId="6D211316" wp14:editId="28E63405">
                  <wp:extent cx="476885" cy="643890"/>
                  <wp:effectExtent l="0" t="0" r="0" b="3810"/>
                  <wp:docPr id="814177861" name="Bilde 814177861" descr="http://orv.jbv.no/orv/lib/exe/fetch.php?w=50&amp;tok=d063fd&amp;media=tjn:kap_9:signal_3b.jpg">
                    <a:hlinkClick xmlns:a="http://schemas.openxmlformats.org/drawingml/2006/main" r:id="rId2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7"/>
                          <pic:cNvPicPr/>
                        </pic:nvPicPr>
                        <pic:blipFill>
                          <a:blip r:embed="rId296">
                            <a:extLst>
                              <a:ext uri="{28A0092B-C50C-407E-A947-70E740481C1C}">
                                <a14:useLocalDpi xmlns:a14="http://schemas.microsoft.com/office/drawing/2010/main" val="0"/>
                              </a:ext>
                            </a:extLst>
                          </a:blip>
                          <a:stretch>
                            <a:fillRect/>
                          </a:stretch>
                        </pic:blipFill>
                        <pic:spPr>
                          <a:xfrm>
                            <a:off x="0" y="0"/>
                            <a:ext cx="476885" cy="643890"/>
                          </a:xfrm>
                          <a:prstGeom prst="rect">
                            <a:avLst/>
                          </a:prstGeom>
                        </pic:spPr>
                      </pic:pic>
                    </a:graphicData>
                  </a:graphic>
                </wp:inline>
              </w:drawing>
            </w:r>
          </w:p>
        </w:tc>
        <w:tc>
          <w:tcPr>
            <w:tcW w:w="3118"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022A1BE" w14:textId="2549F2DC"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3B </w:t>
            </w:r>
            <w:r w:rsidRPr="00811AA0">
              <w:rPr>
                <w:rFonts w:ascii="Arial" w:hAnsi="Arial" w:cs="Arial"/>
                <w:sz w:val="24"/>
                <w:szCs w:val="24"/>
              </w:rPr>
              <w:br/>
              <w:t>«</w:t>
            </w:r>
            <w:proofErr w:type="spellStart"/>
            <w:r w:rsidRPr="00811AA0">
              <w:rPr>
                <w:rFonts w:ascii="Arial" w:hAnsi="Arial" w:cs="Arial"/>
                <w:sz w:val="24"/>
                <w:szCs w:val="24"/>
              </w:rPr>
              <w:t>Passér</w:t>
            </w:r>
            <w:proofErr w:type="spellEnd"/>
            <w:r w:rsidRPr="00811AA0">
              <w:rPr>
                <w:rFonts w:ascii="Arial" w:hAnsi="Arial" w:cs="Arial"/>
                <w:sz w:val="24"/>
                <w:szCs w:val="24"/>
              </w:rPr>
              <w:t>»</w:t>
            </w:r>
          </w:p>
        </w:tc>
        <w:tc>
          <w:tcPr>
            <w:tcW w:w="3394"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BA3D110" w14:textId="20F6B458"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Toget kan passere stasjonen.</w:t>
            </w:r>
          </w:p>
        </w:tc>
      </w:tr>
    </w:tbl>
    <w:p w14:paraId="5EB0F629" w14:textId="77777777" w:rsidR="00654143" w:rsidRPr="00811AA0" w:rsidRDefault="00654143" w:rsidP="00CE4E2A">
      <w:pPr>
        <w:pStyle w:val="HSV2Overskrift"/>
      </w:pPr>
      <w:bookmarkStart w:id="343" w:name="_Toc183518618"/>
      <w:r w:rsidRPr="00811AA0">
        <w:t>8.84 Signal «Klar linje»</w:t>
      </w:r>
      <w:bookmarkEnd w:id="343"/>
    </w:p>
    <w:p w14:paraId="45E06307"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Signal 4A eller 4B «Klar linje» skal vises ved planovergang der det er vakthold, og der det ikke vises signal 56 «Planovergangen kan passeres».</w:t>
      </w:r>
    </w:p>
    <w:p w14:paraId="4C43DF1B"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128"/>
        <w:gridCol w:w="2787"/>
        <w:gridCol w:w="3141"/>
      </w:tblGrid>
      <w:tr w:rsidR="00811AA0" w:rsidRPr="00811AA0" w14:paraId="5781D331"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2D2E74C"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0003C4E"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416532E"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2CEE547C"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2A8FE395"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Dagsignal: </w:t>
            </w:r>
            <w:r w:rsidRPr="00811AA0">
              <w:br/>
            </w:r>
            <w:r w:rsidRPr="00811AA0">
              <w:rPr>
                <w:rFonts w:ascii="Arial" w:hAnsi="Arial" w:cs="Arial"/>
                <w:sz w:val="24"/>
                <w:szCs w:val="24"/>
              </w:rPr>
              <w:t>Hvitt signalflagg vist på tvers av sporet. </w:t>
            </w:r>
            <w:r w:rsidRPr="00811AA0">
              <w:br/>
            </w:r>
            <w:r w:rsidRPr="00811AA0">
              <w:rPr>
                <w:rFonts w:ascii="Arial" w:hAnsi="Arial" w:cs="Arial"/>
                <w:sz w:val="24"/>
                <w:szCs w:val="24"/>
              </w:rPr>
              <w:t>Eksempel: </w:t>
            </w:r>
            <w:r w:rsidRPr="00811AA0">
              <w:br/>
            </w:r>
            <w:r w:rsidRPr="00811AA0">
              <w:rPr>
                <w:noProof/>
              </w:rPr>
              <w:drawing>
                <wp:inline distT="0" distB="0" distL="0" distR="0" wp14:anchorId="22667591" wp14:editId="4FB8F5AB">
                  <wp:extent cx="476885" cy="429260"/>
                  <wp:effectExtent l="0" t="0" r="0" b="8890"/>
                  <wp:docPr id="1580468359" name="Bilde 1580468359" descr="http://orv.jbv.no/orv/lib/exe/fetch.php?w=50&amp;tok=06787b&amp;media=tjn:kap_9:signal_4a.jpg">
                    <a:hlinkClick xmlns:a="http://schemas.openxmlformats.org/drawingml/2006/main" r:id="rId2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6"/>
                          <pic:cNvPicPr/>
                        </pic:nvPicPr>
                        <pic:blipFill>
                          <a:blip r:embed="rId298">
                            <a:extLst>
                              <a:ext uri="{28A0092B-C50C-407E-A947-70E740481C1C}">
                                <a14:useLocalDpi xmlns:a14="http://schemas.microsoft.com/office/drawing/2010/main" val="0"/>
                              </a:ext>
                            </a:extLst>
                          </a:blip>
                          <a:stretch>
                            <a:fillRect/>
                          </a:stretch>
                        </pic:blipFill>
                        <pic:spPr>
                          <a:xfrm>
                            <a:off x="0" y="0"/>
                            <a:ext cx="476885" cy="42926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D1A8A5E" w14:textId="7D3E0D1F"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4A </w:t>
            </w:r>
            <w:r w:rsidRPr="00811AA0">
              <w:rPr>
                <w:rFonts w:ascii="Arial" w:hAnsi="Arial" w:cs="Arial"/>
                <w:sz w:val="24"/>
                <w:szCs w:val="24"/>
              </w:rPr>
              <w:br/>
              <w:t>«Klar linje»</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E3B1DAD" w14:textId="508A5B8B"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Toget kan passere planovergangen.</w:t>
            </w:r>
          </w:p>
        </w:tc>
      </w:tr>
      <w:tr w:rsidR="00811AA0" w:rsidRPr="00811AA0" w14:paraId="27290501"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4E2BDC55"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Nattsignal: </w:t>
            </w:r>
            <w:r w:rsidRPr="00811AA0">
              <w:br/>
            </w:r>
            <w:r w:rsidRPr="00811AA0">
              <w:rPr>
                <w:rFonts w:ascii="Arial" w:hAnsi="Arial" w:cs="Arial"/>
                <w:sz w:val="24"/>
                <w:szCs w:val="24"/>
              </w:rPr>
              <w:t>Hvitt lys fra signallampe. </w:t>
            </w:r>
            <w:r w:rsidRPr="00811AA0">
              <w:br/>
            </w:r>
            <w:r w:rsidRPr="00811AA0">
              <w:rPr>
                <w:rFonts w:ascii="Arial" w:hAnsi="Arial" w:cs="Arial"/>
                <w:sz w:val="24"/>
                <w:szCs w:val="24"/>
              </w:rPr>
              <w:t>Eksempel: </w:t>
            </w:r>
            <w:r w:rsidRPr="00811AA0">
              <w:br/>
            </w:r>
            <w:r w:rsidRPr="00811AA0">
              <w:rPr>
                <w:noProof/>
              </w:rPr>
              <w:drawing>
                <wp:inline distT="0" distB="0" distL="0" distR="0" wp14:anchorId="05B59198" wp14:editId="219F19FC">
                  <wp:extent cx="476885" cy="668020"/>
                  <wp:effectExtent l="0" t="0" r="0" b="0"/>
                  <wp:docPr id="612576269" name="Bilde 612576269" descr="http://orv.jbv.no/orv/lib/exe/fetch.php?w=50&amp;tok=09a203&amp;media=tjn:kap_9:signal_4b.jpg">
                    <a:hlinkClick xmlns:a="http://schemas.openxmlformats.org/drawingml/2006/main" r:id="rId2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5"/>
                          <pic:cNvPicPr/>
                        </pic:nvPicPr>
                        <pic:blipFill>
                          <a:blip r:embed="rId300">
                            <a:extLst>
                              <a:ext uri="{28A0092B-C50C-407E-A947-70E740481C1C}">
                                <a14:useLocalDpi xmlns:a14="http://schemas.microsoft.com/office/drawing/2010/main" val="0"/>
                              </a:ext>
                            </a:extLst>
                          </a:blip>
                          <a:stretch>
                            <a:fillRect/>
                          </a:stretch>
                        </pic:blipFill>
                        <pic:spPr>
                          <a:xfrm>
                            <a:off x="0" y="0"/>
                            <a:ext cx="476885" cy="668020"/>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3B08711" w14:textId="4DFCFB35"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4B </w:t>
            </w:r>
            <w:r w:rsidRPr="00811AA0">
              <w:rPr>
                <w:rFonts w:ascii="Arial" w:hAnsi="Arial" w:cs="Arial"/>
                <w:sz w:val="24"/>
                <w:szCs w:val="24"/>
              </w:rPr>
              <w:br/>
              <w:t>«Klar linje»</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63A5704" w14:textId="66E6B1F2"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Toget kan passere planovergangen.</w:t>
            </w:r>
          </w:p>
        </w:tc>
      </w:tr>
    </w:tbl>
    <w:p w14:paraId="5FFF41FF" w14:textId="77777777" w:rsidR="00654143" w:rsidRPr="00811AA0" w:rsidRDefault="00654143" w:rsidP="00CE4E2A">
      <w:pPr>
        <w:pStyle w:val="HSV2Overskrift"/>
      </w:pPr>
      <w:bookmarkStart w:id="344" w:name="_Toc183518619"/>
      <w:r w:rsidRPr="00811AA0">
        <w:t>8.85 Signal «Kjøretillatelse»</w:t>
      </w:r>
      <w:bookmarkEnd w:id="344"/>
      <w:r w:rsidRPr="00811AA0">
        <w:t xml:space="preserve"> </w:t>
      </w:r>
    </w:p>
    <w:p w14:paraId="5E93B50B" w14:textId="77777777" w:rsidR="00654143" w:rsidRPr="00811AA0" w:rsidRDefault="00654143" w:rsidP="00654143">
      <w:pPr>
        <w:rPr>
          <w:rFonts w:ascii="Arial" w:hAnsi="Arial" w:cs="Arial"/>
          <w:sz w:val="24"/>
          <w:szCs w:val="24"/>
        </w:rPr>
      </w:pPr>
      <w:r w:rsidRPr="00811AA0">
        <w:rPr>
          <w:rFonts w:ascii="Arial" w:hAnsi="Arial" w:cs="Arial"/>
          <w:sz w:val="24"/>
          <w:szCs w:val="24"/>
        </w:rPr>
        <w:t xml:space="preserve">1. Signal 12A eller 12B «Kjøretillatelse» gis av </w:t>
      </w:r>
      <w:proofErr w:type="spellStart"/>
      <w:r w:rsidRPr="00811AA0">
        <w:rPr>
          <w:rFonts w:ascii="Arial" w:hAnsi="Arial" w:cs="Arial"/>
          <w:sz w:val="24"/>
          <w:szCs w:val="24"/>
        </w:rPr>
        <w:t>togekspeditøren</w:t>
      </w:r>
      <w:proofErr w:type="spellEnd"/>
      <w:r w:rsidRPr="00811AA0">
        <w:rPr>
          <w:rFonts w:ascii="Arial" w:hAnsi="Arial" w:cs="Arial"/>
          <w:sz w:val="24"/>
          <w:szCs w:val="24"/>
        </w:rPr>
        <w:t xml:space="preserve"> til føreren. </w:t>
      </w:r>
    </w:p>
    <w:p w14:paraId="639545EE" w14:textId="77777777" w:rsidR="00654143" w:rsidRPr="00811AA0" w:rsidRDefault="00654143" w:rsidP="00654143">
      <w:pPr>
        <w:rPr>
          <w:rFonts w:ascii="Arial" w:hAnsi="Arial" w:cs="Arial"/>
          <w:sz w:val="24"/>
          <w:szCs w:val="24"/>
        </w:rPr>
      </w:pPr>
      <w:r w:rsidRPr="00811AA0">
        <w:rPr>
          <w:rFonts w:ascii="Arial" w:hAnsi="Arial" w:cs="Arial"/>
          <w:sz w:val="24"/>
          <w:szCs w:val="24"/>
        </w:rPr>
        <w:t xml:space="preserve">2. Signalet gis også til ombordansvarlig på stasjoner der ombordansvarlig ikke kan kontrollere at toget har fått kjørsignal i </w:t>
      </w:r>
      <w:proofErr w:type="spellStart"/>
      <w:r w:rsidRPr="00811AA0">
        <w:rPr>
          <w:rFonts w:ascii="Arial" w:hAnsi="Arial" w:cs="Arial"/>
          <w:sz w:val="24"/>
          <w:szCs w:val="24"/>
        </w:rPr>
        <w:t>utkjørhovedsignal</w:t>
      </w:r>
      <w:proofErr w:type="spellEnd"/>
      <w:r w:rsidRPr="00811AA0">
        <w:rPr>
          <w:rFonts w:ascii="Arial" w:hAnsi="Arial" w:cs="Arial"/>
          <w:sz w:val="24"/>
          <w:szCs w:val="24"/>
        </w:rPr>
        <w:t xml:space="preserve">, indre hovedsignal, </w:t>
      </w:r>
      <w:proofErr w:type="spellStart"/>
      <w:r w:rsidRPr="00811AA0">
        <w:rPr>
          <w:rFonts w:ascii="Arial" w:hAnsi="Arial" w:cs="Arial"/>
          <w:sz w:val="24"/>
          <w:szCs w:val="24"/>
        </w:rPr>
        <w:t>repetérsignal</w:t>
      </w:r>
      <w:proofErr w:type="spellEnd"/>
      <w:r w:rsidRPr="00811AA0">
        <w:rPr>
          <w:rFonts w:ascii="Arial" w:hAnsi="Arial" w:cs="Arial"/>
          <w:sz w:val="24"/>
          <w:szCs w:val="24"/>
        </w:rPr>
        <w:t xml:space="preserve"> eller togsporsignal. </w:t>
      </w:r>
    </w:p>
    <w:p w14:paraId="70A89A9E"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3. I stedet for å vise signalet, kan kjøretillatelsen gis muntlig:</w:t>
      </w:r>
    </w:p>
    <w:p w14:paraId="0F409377" w14:textId="77777777" w:rsidR="00654143" w:rsidRPr="00811AA0" w:rsidRDefault="00654143" w:rsidP="00EC4753">
      <w:pPr>
        <w:spacing w:line="240" w:lineRule="auto"/>
        <w:ind w:left="357"/>
        <w:rPr>
          <w:rFonts w:ascii="Arial" w:hAnsi="Arial" w:cs="Arial"/>
          <w:i/>
          <w:sz w:val="24"/>
          <w:szCs w:val="24"/>
        </w:rPr>
      </w:pPr>
      <w:r w:rsidRPr="00811AA0">
        <w:rPr>
          <w:rFonts w:ascii="Arial" w:hAnsi="Arial" w:cs="Arial"/>
          <w:i/>
          <w:sz w:val="24"/>
          <w:szCs w:val="24"/>
        </w:rPr>
        <w:t>«Tog … (nr.), kjøretillatelse.»</w:t>
      </w:r>
    </w:p>
    <w:p w14:paraId="4211A6A5" w14:textId="77777777" w:rsidR="00EC4753" w:rsidRDefault="00EC4753">
      <w:pPr>
        <w:rPr>
          <w:rFonts w:ascii="Arial" w:hAnsi="Arial" w:cs="Arial"/>
          <w:sz w:val="24"/>
          <w:szCs w:val="24"/>
        </w:rPr>
      </w:pPr>
      <w:r>
        <w:rPr>
          <w:rFonts w:ascii="Arial" w:hAnsi="Arial" w:cs="Arial"/>
          <w:sz w:val="24"/>
          <w:szCs w:val="24"/>
        </w:rPr>
        <w:br w:type="page"/>
      </w:r>
    </w:p>
    <w:p w14:paraId="3B65FDA5" w14:textId="1BCA7C5C" w:rsidR="00654143" w:rsidRPr="00A1379E" w:rsidRDefault="00654143" w:rsidP="00EC4753">
      <w:pPr>
        <w:spacing w:after="0" w:line="240" w:lineRule="auto"/>
        <w:rPr>
          <w:rFonts w:ascii="Arial" w:hAnsi="Arial" w:cs="Arial"/>
          <w:color w:val="A6A6A6" w:themeColor="background1" w:themeShade="A6"/>
          <w:sz w:val="24"/>
          <w:szCs w:val="24"/>
        </w:rPr>
      </w:pPr>
      <w:r w:rsidRPr="00811AA0">
        <w:rPr>
          <w:rFonts w:ascii="Arial" w:hAnsi="Arial" w:cs="Arial"/>
          <w:sz w:val="24"/>
          <w:szCs w:val="24"/>
        </w:rPr>
        <w:lastRenderedPageBreak/>
        <w:t>4.</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353"/>
        <w:gridCol w:w="2537"/>
        <w:gridCol w:w="3166"/>
      </w:tblGrid>
      <w:tr w:rsidR="00811AA0" w:rsidRPr="00811AA0" w14:paraId="3BFB4F1A"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2C06C5F"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B0A52A7"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61197DA"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3FD333CD"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3316682C"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Dagsignal: </w:t>
            </w:r>
            <w:r w:rsidRPr="00811AA0">
              <w:br/>
            </w:r>
            <w:r w:rsidRPr="00811AA0">
              <w:rPr>
                <w:rFonts w:ascii="Arial" w:hAnsi="Arial" w:cs="Arial"/>
                <w:sz w:val="24"/>
                <w:szCs w:val="24"/>
              </w:rPr>
              <w:t>Hvitt sirkelformet skilt med grønn kant. </w:t>
            </w:r>
            <w:r w:rsidRPr="00811AA0">
              <w:br/>
            </w:r>
            <w:r w:rsidRPr="00811AA0">
              <w:rPr>
                <w:rFonts w:ascii="Arial" w:hAnsi="Arial" w:cs="Arial"/>
                <w:sz w:val="24"/>
                <w:szCs w:val="24"/>
              </w:rPr>
              <w:t>Eksempel: </w:t>
            </w:r>
            <w:r w:rsidRPr="00811AA0">
              <w:br/>
            </w:r>
            <w:r w:rsidRPr="00811AA0">
              <w:rPr>
                <w:noProof/>
              </w:rPr>
              <w:drawing>
                <wp:inline distT="0" distB="0" distL="0" distR="0" wp14:anchorId="6FB4A100" wp14:editId="733DA1C5">
                  <wp:extent cx="1564335" cy="1543050"/>
                  <wp:effectExtent l="0" t="0" r="0" b="0"/>
                  <wp:docPr id="1996628175" name="Bilde 1996628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301" r:link="rId302" cstate="print">
                            <a:extLst>
                              <a:ext uri="{28A0092B-C50C-407E-A947-70E740481C1C}">
                                <a14:useLocalDpi xmlns:a14="http://schemas.microsoft.com/office/drawing/2010/main" val="0"/>
                              </a:ext>
                            </a:extLst>
                          </a:blip>
                          <a:srcRect/>
                          <a:stretch>
                            <a:fillRect/>
                          </a:stretch>
                        </pic:blipFill>
                        <pic:spPr bwMode="auto">
                          <a:xfrm>
                            <a:off x="0" y="0"/>
                            <a:ext cx="1587817" cy="1566212"/>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DA71DA6" w14:textId="502A9C15"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12A </w:t>
            </w:r>
            <w:r w:rsidRPr="00811AA0">
              <w:rPr>
                <w:rFonts w:ascii="Arial" w:hAnsi="Arial" w:cs="Arial"/>
                <w:sz w:val="24"/>
                <w:szCs w:val="24"/>
              </w:rPr>
              <w:br/>
              <w:t>«Kjøretillatelse»</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F2955F4" w14:textId="0DB2B4B0"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Tog kan kjøre videre på eller ut fra stasjonen.</w:t>
            </w:r>
          </w:p>
        </w:tc>
      </w:tr>
      <w:tr w:rsidR="00811AA0" w:rsidRPr="00811AA0" w14:paraId="45899283"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24772839"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Nattsignal: </w:t>
            </w:r>
            <w:r w:rsidRPr="00811AA0">
              <w:br/>
            </w:r>
            <w:r w:rsidRPr="00811AA0">
              <w:rPr>
                <w:rFonts w:ascii="Arial" w:hAnsi="Arial" w:cs="Arial"/>
                <w:sz w:val="24"/>
                <w:szCs w:val="24"/>
              </w:rPr>
              <w:t>Grønt blinkende lys fra signallampe. </w:t>
            </w:r>
            <w:r w:rsidRPr="00811AA0">
              <w:br/>
            </w:r>
            <w:r w:rsidRPr="00811AA0">
              <w:rPr>
                <w:rFonts w:ascii="Arial" w:hAnsi="Arial" w:cs="Arial"/>
                <w:sz w:val="24"/>
                <w:szCs w:val="24"/>
              </w:rPr>
              <w:t>Eksempel: </w:t>
            </w:r>
            <w:r w:rsidRPr="00811AA0">
              <w:br/>
            </w:r>
            <w:r w:rsidRPr="00811AA0">
              <w:rPr>
                <w:noProof/>
              </w:rPr>
              <w:drawing>
                <wp:inline distT="0" distB="0" distL="0" distR="0" wp14:anchorId="0974BD20" wp14:editId="24192217">
                  <wp:extent cx="1608103" cy="1466850"/>
                  <wp:effectExtent l="0" t="0" r="0" b="0"/>
                  <wp:docPr id="860203256" name="Bilde 860203256"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descr="Et bilde som inneholder tekst&#10;&#10;Automatisk generert beskrivelse"/>
                          <pic:cNvPicPr>
                            <a:picLocks noChangeAspect="1" noChangeArrowheads="1"/>
                          </pic:cNvPicPr>
                        </pic:nvPicPr>
                        <pic:blipFill>
                          <a:blip r:embed="rId303" r:link="rId304" cstate="print">
                            <a:extLst>
                              <a:ext uri="{28A0092B-C50C-407E-A947-70E740481C1C}">
                                <a14:useLocalDpi xmlns:a14="http://schemas.microsoft.com/office/drawing/2010/main" val="0"/>
                              </a:ext>
                            </a:extLst>
                          </a:blip>
                          <a:srcRect/>
                          <a:stretch>
                            <a:fillRect/>
                          </a:stretch>
                        </pic:blipFill>
                        <pic:spPr bwMode="auto">
                          <a:xfrm>
                            <a:off x="0" y="0"/>
                            <a:ext cx="1638192" cy="1494296"/>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A4EEA01" w14:textId="632FAA72"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12B </w:t>
            </w:r>
            <w:r w:rsidRPr="00811AA0">
              <w:rPr>
                <w:rFonts w:ascii="Arial" w:hAnsi="Arial" w:cs="Arial"/>
                <w:sz w:val="24"/>
                <w:szCs w:val="24"/>
              </w:rPr>
              <w:br/>
              <w:t>«Kjøretillatelse»</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073CCEE" w14:textId="36AAC3E9"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Tog kan kjøre videre på eller ut fra stasjonen.</w:t>
            </w:r>
          </w:p>
        </w:tc>
      </w:tr>
    </w:tbl>
    <w:p w14:paraId="62132672" w14:textId="77777777" w:rsidR="00654143" w:rsidRPr="00811AA0" w:rsidRDefault="00654143" w:rsidP="00CE4E2A">
      <w:pPr>
        <w:pStyle w:val="HSV2Overskrift"/>
      </w:pPr>
      <w:bookmarkStart w:id="345" w:name="_Toc183518620"/>
      <w:r w:rsidRPr="00811AA0">
        <w:t>8.86 Signal «Kjøretillatelse mottatt»</w:t>
      </w:r>
      <w:bookmarkEnd w:id="345"/>
    </w:p>
    <w:p w14:paraId="13B6DFCC"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13A eller 13B «Kjøretillatelse mottatt» kan gis av </w:t>
      </w:r>
      <w:proofErr w:type="spellStart"/>
      <w:r w:rsidRPr="00811AA0">
        <w:rPr>
          <w:rFonts w:ascii="Arial" w:hAnsi="Arial" w:cs="Arial"/>
          <w:sz w:val="24"/>
          <w:szCs w:val="24"/>
        </w:rPr>
        <w:t>føreren</w:t>
      </w:r>
      <w:proofErr w:type="spellEnd"/>
      <w:r w:rsidRPr="00811AA0">
        <w:rPr>
          <w:rFonts w:ascii="Arial" w:hAnsi="Arial" w:cs="Arial"/>
          <w:sz w:val="24"/>
          <w:szCs w:val="24"/>
        </w:rPr>
        <w:t xml:space="preserve"> til </w:t>
      </w:r>
      <w:proofErr w:type="spellStart"/>
      <w:r w:rsidRPr="00811AA0">
        <w:rPr>
          <w:rFonts w:ascii="Arial" w:hAnsi="Arial" w:cs="Arial"/>
          <w:sz w:val="24"/>
          <w:szCs w:val="24"/>
        </w:rPr>
        <w:t>togekspeditøren</w:t>
      </w:r>
      <w:proofErr w:type="spellEnd"/>
      <w:r w:rsidRPr="00811AA0">
        <w:rPr>
          <w:rFonts w:ascii="Arial" w:hAnsi="Arial" w:cs="Arial"/>
          <w:sz w:val="24"/>
          <w:szCs w:val="24"/>
        </w:rPr>
        <w:t xml:space="preserve"> for å bekrefte at signal 12A eller 12B «Kjøretillatelse» er oppfattet.</w:t>
      </w:r>
    </w:p>
    <w:p w14:paraId="69B45CAA"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Signal 13A eller 13B kan gis av </w:t>
      </w:r>
      <w:proofErr w:type="spellStart"/>
      <w:r w:rsidRPr="00811AA0">
        <w:rPr>
          <w:rFonts w:ascii="Arial" w:hAnsi="Arial" w:cs="Arial"/>
          <w:sz w:val="24"/>
          <w:szCs w:val="24"/>
        </w:rPr>
        <w:t>føreren</w:t>
      </w:r>
      <w:proofErr w:type="spellEnd"/>
      <w:r w:rsidRPr="00811AA0">
        <w:rPr>
          <w:rFonts w:ascii="Arial" w:hAnsi="Arial" w:cs="Arial"/>
          <w:sz w:val="24"/>
          <w:szCs w:val="24"/>
        </w:rPr>
        <w:t xml:space="preserve"> til annet personale ombord i toget i henhold til jernbaneforetakets bestemmelser.</w:t>
      </w:r>
    </w:p>
    <w:p w14:paraId="6FE7B5B8" w14:textId="77777777" w:rsidR="00EC4753" w:rsidRDefault="00EC4753">
      <w:pPr>
        <w:rPr>
          <w:rFonts w:ascii="Arial" w:hAnsi="Arial" w:cs="Arial"/>
          <w:sz w:val="24"/>
          <w:szCs w:val="24"/>
        </w:rPr>
      </w:pPr>
      <w:r>
        <w:rPr>
          <w:rFonts w:ascii="Arial" w:hAnsi="Arial" w:cs="Arial"/>
          <w:sz w:val="24"/>
          <w:szCs w:val="24"/>
        </w:rPr>
        <w:br w:type="page"/>
      </w:r>
    </w:p>
    <w:p w14:paraId="4753D181" w14:textId="7D16D49E" w:rsidR="00654143" w:rsidRPr="00811AA0" w:rsidRDefault="00654143" w:rsidP="00EC4753">
      <w:pPr>
        <w:spacing w:after="0"/>
        <w:rPr>
          <w:rFonts w:ascii="Arial" w:hAnsi="Arial" w:cs="Arial"/>
          <w:sz w:val="24"/>
          <w:szCs w:val="24"/>
        </w:rPr>
      </w:pPr>
      <w:r w:rsidRPr="00811AA0">
        <w:rPr>
          <w:rFonts w:ascii="Arial" w:hAnsi="Arial" w:cs="Arial"/>
          <w:sz w:val="24"/>
          <w:szCs w:val="24"/>
        </w:rPr>
        <w:lastRenderedPageBreak/>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290"/>
        <w:gridCol w:w="2227"/>
        <w:gridCol w:w="3539"/>
      </w:tblGrid>
      <w:tr w:rsidR="00811AA0" w:rsidRPr="00811AA0" w14:paraId="55935ACC"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5992358"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EEDCCE0"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3D9620C"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079DCE14"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110F284B"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Dagsignal: </w:t>
            </w:r>
            <w:r w:rsidRPr="00811AA0">
              <w:br/>
            </w:r>
            <w:r w:rsidRPr="00811AA0">
              <w:rPr>
                <w:rFonts w:ascii="Arial" w:hAnsi="Arial" w:cs="Arial"/>
                <w:sz w:val="24"/>
                <w:szCs w:val="24"/>
              </w:rPr>
              <w:t>Førerens arm som beveges opp og ned. </w:t>
            </w:r>
            <w:r w:rsidRPr="00811AA0">
              <w:br/>
            </w:r>
            <w:r w:rsidRPr="00811AA0">
              <w:rPr>
                <w:rFonts w:ascii="Arial" w:hAnsi="Arial" w:cs="Arial"/>
                <w:sz w:val="24"/>
                <w:szCs w:val="24"/>
              </w:rPr>
              <w:t>Eksempel: </w:t>
            </w:r>
            <w:r w:rsidRPr="00811AA0">
              <w:br/>
            </w:r>
            <w:r w:rsidRPr="00811AA0">
              <w:rPr>
                <w:noProof/>
              </w:rPr>
              <w:drawing>
                <wp:inline distT="0" distB="0" distL="0" distR="0" wp14:anchorId="274C4C92" wp14:editId="619173EC">
                  <wp:extent cx="1555750" cy="1428750"/>
                  <wp:effectExtent l="0" t="0" r="6350" b="0"/>
                  <wp:docPr id="1672798567" name="Bilde 1672798567"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Et bilde som inneholder tekst&#10;&#10;Automatisk generert beskrivelse"/>
                          <pic:cNvPicPr>
                            <a:picLocks noChangeAspect="1" noChangeArrowheads="1"/>
                          </pic:cNvPicPr>
                        </pic:nvPicPr>
                        <pic:blipFill>
                          <a:blip r:embed="rId305" r:link="rId306" cstate="print">
                            <a:extLst>
                              <a:ext uri="{28A0092B-C50C-407E-A947-70E740481C1C}">
                                <a14:useLocalDpi xmlns:a14="http://schemas.microsoft.com/office/drawing/2010/main" val="0"/>
                              </a:ext>
                            </a:extLst>
                          </a:blip>
                          <a:srcRect/>
                          <a:stretch>
                            <a:fillRect/>
                          </a:stretch>
                        </pic:blipFill>
                        <pic:spPr bwMode="auto">
                          <a:xfrm>
                            <a:off x="0" y="0"/>
                            <a:ext cx="1567555" cy="1439591"/>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D89731B" w14:textId="0C7563A4"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13A </w:t>
            </w:r>
            <w:r w:rsidRPr="00811AA0">
              <w:rPr>
                <w:rFonts w:ascii="Arial" w:hAnsi="Arial" w:cs="Arial"/>
                <w:sz w:val="24"/>
                <w:szCs w:val="24"/>
              </w:rPr>
              <w:br/>
              <w:t>«Kjøretillatelse mottatt»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D118C93"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Til </w:t>
            </w:r>
            <w:proofErr w:type="spellStart"/>
            <w:r w:rsidRPr="00811AA0">
              <w:rPr>
                <w:rFonts w:ascii="Arial" w:hAnsi="Arial" w:cs="Arial"/>
                <w:sz w:val="24"/>
                <w:szCs w:val="24"/>
              </w:rPr>
              <w:t>togekspeditøren</w:t>
            </w:r>
            <w:proofErr w:type="spellEnd"/>
            <w:r w:rsidRPr="00811AA0">
              <w:rPr>
                <w:rFonts w:ascii="Arial" w:hAnsi="Arial" w:cs="Arial"/>
                <w:sz w:val="24"/>
                <w:szCs w:val="24"/>
              </w:rPr>
              <w:t>:</w:t>
            </w:r>
            <w:r w:rsidRPr="00811AA0">
              <w:rPr>
                <w:rFonts w:ascii="Arial" w:hAnsi="Arial" w:cs="Arial"/>
                <w:sz w:val="24"/>
                <w:szCs w:val="24"/>
              </w:rPr>
              <w:br/>
              <w:t>Signal 12A eller 12B «Kjøretillatelse» er oppfattet.</w:t>
            </w:r>
          </w:p>
          <w:p w14:paraId="554AE554" w14:textId="77777777" w:rsidR="00654143" w:rsidRPr="00811AA0" w:rsidRDefault="00654143" w:rsidP="00EC4753">
            <w:pPr>
              <w:spacing w:after="0" w:line="240" w:lineRule="auto"/>
              <w:rPr>
                <w:rFonts w:ascii="Arial" w:hAnsi="Arial" w:cs="Arial"/>
                <w:sz w:val="24"/>
                <w:szCs w:val="24"/>
              </w:rPr>
            </w:pPr>
          </w:p>
          <w:p w14:paraId="354CA028"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Til annet personale ombord i toget:</w:t>
            </w:r>
          </w:p>
          <w:p w14:paraId="57A8F3CC"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12A eller 12B «Kjøretillatelse» eller kjørsignal er mottatt og fører er klar til å kjøre.</w:t>
            </w:r>
          </w:p>
        </w:tc>
      </w:tr>
      <w:tr w:rsidR="00811AA0" w:rsidRPr="00811AA0" w14:paraId="0FC27DAD"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4BF77722"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Nattsignal: </w:t>
            </w:r>
            <w:r w:rsidRPr="00811AA0">
              <w:br/>
            </w:r>
            <w:r w:rsidRPr="00811AA0">
              <w:rPr>
                <w:rFonts w:ascii="Arial" w:hAnsi="Arial" w:cs="Arial"/>
                <w:sz w:val="24"/>
                <w:szCs w:val="24"/>
              </w:rPr>
              <w:t>Grønt lys fra signallampe som beveges opp og ned. </w:t>
            </w:r>
            <w:r w:rsidRPr="00811AA0">
              <w:br/>
            </w:r>
            <w:r w:rsidRPr="00811AA0">
              <w:rPr>
                <w:rFonts w:ascii="Arial" w:hAnsi="Arial" w:cs="Arial"/>
                <w:sz w:val="24"/>
                <w:szCs w:val="24"/>
              </w:rPr>
              <w:t>Eksempel: </w:t>
            </w:r>
            <w:r w:rsidRPr="00811AA0">
              <w:br/>
            </w:r>
            <w:r w:rsidRPr="00811AA0">
              <w:rPr>
                <w:noProof/>
              </w:rPr>
              <w:drawing>
                <wp:inline distT="0" distB="0" distL="0" distR="0" wp14:anchorId="7C97BF04" wp14:editId="45E44755">
                  <wp:extent cx="1559929" cy="1581150"/>
                  <wp:effectExtent l="0" t="0" r="2540" b="0"/>
                  <wp:docPr id="341117978" name="Bilde 341117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307" r:link="rId308" cstate="print">
                            <a:extLst>
                              <a:ext uri="{28A0092B-C50C-407E-A947-70E740481C1C}">
                                <a14:useLocalDpi xmlns:a14="http://schemas.microsoft.com/office/drawing/2010/main" val="0"/>
                              </a:ext>
                            </a:extLst>
                          </a:blip>
                          <a:srcRect/>
                          <a:stretch>
                            <a:fillRect/>
                          </a:stretch>
                        </pic:blipFill>
                        <pic:spPr bwMode="auto">
                          <a:xfrm>
                            <a:off x="0" y="0"/>
                            <a:ext cx="1598016" cy="1619755"/>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FA23116" w14:textId="7B47CC4B"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13B </w:t>
            </w:r>
            <w:r w:rsidRPr="00811AA0">
              <w:rPr>
                <w:rFonts w:ascii="Arial" w:hAnsi="Arial" w:cs="Arial"/>
                <w:sz w:val="24"/>
                <w:szCs w:val="24"/>
              </w:rPr>
              <w:br/>
              <w:t>«Kjøretillatelse mottatt»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C41FBC0"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Til </w:t>
            </w:r>
            <w:proofErr w:type="spellStart"/>
            <w:r w:rsidRPr="00811AA0">
              <w:rPr>
                <w:rFonts w:ascii="Arial" w:hAnsi="Arial" w:cs="Arial"/>
                <w:sz w:val="24"/>
                <w:szCs w:val="24"/>
              </w:rPr>
              <w:t>togekspeditøren</w:t>
            </w:r>
            <w:proofErr w:type="spellEnd"/>
            <w:r w:rsidRPr="00811AA0">
              <w:rPr>
                <w:rFonts w:ascii="Arial" w:hAnsi="Arial" w:cs="Arial"/>
                <w:sz w:val="24"/>
                <w:szCs w:val="24"/>
              </w:rPr>
              <w:t>:</w:t>
            </w:r>
            <w:r w:rsidRPr="00811AA0">
              <w:rPr>
                <w:rFonts w:ascii="Arial" w:hAnsi="Arial" w:cs="Arial"/>
                <w:sz w:val="24"/>
                <w:szCs w:val="24"/>
              </w:rPr>
              <w:br/>
              <w:t>Signal 12A eller 12B «Kjøretillatelse» er oppfattet.</w:t>
            </w:r>
          </w:p>
          <w:p w14:paraId="4A63B7CF"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Til annet personale ombord i toget:</w:t>
            </w:r>
          </w:p>
          <w:p w14:paraId="6E8F6FD7"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12A eller 12B «Kjøretillatelse» eller kjørsignal er mottatt og fører er klar til å kjøre.</w:t>
            </w:r>
          </w:p>
        </w:tc>
      </w:tr>
    </w:tbl>
    <w:p w14:paraId="6B51D8AB" w14:textId="77777777" w:rsidR="00654143" w:rsidRPr="00811AA0" w:rsidRDefault="00654143" w:rsidP="00CE4E2A">
      <w:pPr>
        <w:pStyle w:val="HSV2Overskrift"/>
      </w:pPr>
      <w:bookmarkStart w:id="346" w:name="_Toc183518621"/>
      <w:r w:rsidRPr="00811AA0">
        <w:t>8.87 Signal «Klart for avgang» og «Oppfattet»</w:t>
      </w:r>
      <w:bookmarkEnd w:id="346"/>
    </w:p>
    <w:p w14:paraId="3DF21121"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Når det brukes håndsignaler ved avgang for persontog, kan signal 15A eller 15B «Klart for avgang» gis av personale ombord i toget i henhold til jernbaneforetakets bestemmelser. </w:t>
      </w:r>
    </w:p>
    <w:p w14:paraId="0A880651"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På stasjoner der togekspeditør skal vise signal 12A eller 12B </w:t>
      </w:r>
      <w:r w:rsidRPr="00811AA0">
        <w:rPr>
          <w:rFonts w:ascii="Arial" w:eastAsia="Arial" w:hAnsi="Arial" w:cs="Arial"/>
          <w:sz w:val="24"/>
          <w:szCs w:val="24"/>
        </w:rPr>
        <w:t>«</w:t>
      </w:r>
      <w:r w:rsidRPr="00811AA0">
        <w:rPr>
          <w:rFonts w:ascii="Arial" w:hAnsi="Arial" w:cs="Arial"/>
          <w:sz w:val="24"/>
          <w:szCs w:val="24"/>
        </w:rPr>
        <w:t xml:space="preserve">Kjøretillatelse» til ombordansvarlig, skal ombordansvarlig gi signal 15C eller 15D </w:t>
      </w:r>
      <w:r w:rsidRPr="00811AA0">
        <w:rPr>
          <w:rFonts w:ascii="Arial" w:eastAsia="Arial" w:hAnsi="Arial" w:cs="Arial"/>
          <w:sz w:val="24"/>
          <w:szCs w:val="24"/>
        </w:rPr>
        <w:t>«</w:t>
      </w:r>
      <w:r w:rsidRPr="00811AA0">
        <w:rPr>
          <w:rFonts w:ascii="Arial" w:hAnsi="Arial" w:cs="Arial"/>
          <w:sz w:val="24"/>
          <w:szCs w:val="24"/>
        </w:rPr>
        <w:t xml:space="preserve">Oppfattet» til </w:t>
      </w:r>
      <w:proofErr w:type="spellStart"/>
      <w:r w:rsidRPr="00811AA0">
        <w:rPr>
          <w:rFonts w:ascii="Arial" w:hAnsi="Arial" w:cs="Arial"/>
          <w:sz w:val="24"/>
          <w:szCs w:val="24"/>
        </w:rPr>
        <w:t>togekspeditøren</w:t>
      </w:r>
      <w:proofErr w:type="spellEnd"/>
      <w:r w:rsidRPr="00811AA0">
        <w:rPr>
          <w:rFonts w:ascii="Arial" w:hAnsi="Arial" w:cs="Arial"/>
          <w:sz w:val="24"/>
          <w:szCs w:val="24"/>
        </w:rPr>
        <w:t xml:space="preserve"> når signalet er oppfattet.</w:t>
      </w:r>
    </w:p>
    <w:p w14:paraId="75EA3096" w14:textId="77777777" w:rsidR="00EC4753" w:rsidRDefault="00EC4753">
      <w:pPr>
        <w:rPr>
          <w:rFonts w:ascii="Arial" w:hAnsi="Arial" w:cs="Arial"/>
          <w:sz w:val="24"/>
          <w:szCs w:val="24"/>
        </w:rPr>
      </w:pPr>
      <w:r>
        <w:rPr>
          <w:rFonts w:ascii="Arial" w:hAnsi="Arial" w:cs="Arial"/>
          <w:sz w:val="24"/>
          <w:szCs w:val="24"/>
        </w:rPr>
        <w:br w:type="page"/>
      </w:r>
    </w:p>
    <w:p w14:paraId="1F671769" w14:textId="27334BA8"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lastRenderedPageBreak/>
        <w:t xml:space="preserve">3. </w:t>
      </w:r>
    </w:p>
    <w:tbl>
      <w:tblPr>
        <w:tblW w:w="9056"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512"/>
        <w:gridCol w:w="2625"/>
        <w:gridCol w:w="2919"/>
      </w:tblGrid>
      <w:tr w:rsidR="00811AA0" w:rsidRPr="00811AA0" w14:paraId="53F80C6E" w14:textId="77777777" w:rsidTr="002322FA">
        <w:trPr>
          <w:tblHeader/>
        </w:trPr>
        <w:tc>
          <w:tcPr>
            <w:tcW w:w="3512"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50F9E3A5"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w:t>
            </w:r>
          </w:p>
        </w:tc>
        <w:tc>
          <w:tcPr>
            <w:tcW w:w="2625"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D9F1C3E"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2919" w:type="dxa"/>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C0B2E31"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079A3EF5" w14:textId="77777777" w:rsidTr="002322FA">
        <w:tc>
          <w:tcPr>
            <w:tcW w:w="351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1EC58B2" w14:textId="2557869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Dagsignal: </w:t>
            </w:r>
            <w:r w:rsidRPr="00811AA0">
              <w:br/>
            </w:r>
            <w:r w:rsidRPr="00811AA0">
              <w:rPr>
                <w:rFonts w:ascii="Arial" w:hAnsi="Arial" w:cs="Arial"/>
                <w:sz w:val="24"/>
                <w:szCs w:val="24"/>
              </w:rPr>
              <w:t xml:space="preserve">Signalgivers arm som holdes oppstrakt. </w:t>
            </w:r>
            <w:r w:rsidRPr="00811AA0">
              <w:br/>
            </w:r>
            <w:r w:rsidRPr="00811AA0">
              <w:rPr>
                <w:rFonts w:ascii="Arial" w:hAnsi="Arial" w:cs="Arial"/>
                <w:sz w:val="24"/>
                <w:szCs w:val="24"/>
              </w:rPr>
              <w:t xml:space="preserve">Eksempel: </w:t>
            </w:r>
            <w:r w:rsidRPr="00811AA0">
              <w:br/>
            </w:r>
            <w:r w:rsidRPr="00811AA0">
              <w:rPr>
                <w:noProof/>
              </w:rPr>
              <w:drawing>
                <wp:inline distT="0" distB="0" distL="0" distR="0" wp14:anchorId="50FCFEE1" wp14:editId="691AD82E">
                  <wp:extent cx="1528275" cy="1628775"/>
                  <wp:effectExtent l="0" t="0" r="0" b="0"/>
                  <wp:docPr id="61871739" name="Bilde 6187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Bilde 15"/>
                          <pic:cNvPicPr>
                            <a:picLocks noChangeAspect="1" noChangeArrowheads="1"/>
                          </pic:cNvPicPr>
                        </pic:nvPicPr>
                        <pic:blipFill>
                          <a:blip r:embed="rId309" r:link="rId310" cstate="print">
                            <a:extLst>
                              <a:ext uri="{28A0092B-C50C-407E-A947-70E740481C1C}">
                                <a14:useLocalDpi xmlns:a14="http://schemas.microsoft.com/office/drawing/2010/main" val="0"/>
                              </a:ext>
                            </a:extLst>
                          </a:blip>
                          <a:srcRect/>
                          <a:stretch>
                            <a:fillRect/>
                          </a:stretch>
                        </pic:blipFill>
                        <pic:spPr bwMode="auto">
                          <a:xfrm>
                            <a:off x="0" y="0"/>
                            <a:ext cx="1565818" cy="1668787"/>
                          </a:xfrm>
                          <a:prstGeom prst="rect">
                            <a:avLst/>
                          </a:prstGeom>
                          <a:noFill/>
                          <a:ln>
                            <a:noFill/>
                          </a:ln>
                        </pic:spPr>
                      </pic:pic>
                    </a:graphicData>
                  </a:graphic>
                </wp:inline>
              </w:drawing>
            </w:r>
          </w:p>
        </w:tc>
        <w:tc>
          <w:tcPr>
            <w:tcW w:w="262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313894A" w14:textId="77777777" w:rsidR="00654143" w:rsidRPr="00811AA0" w:rsidRDefault="00654143" w:rsidP="00EC4753">
            <w:pPr>
              <w:spacing w:after="0" w:line="240" w:lineRule="auto"/>
              <w:rPr>
                <w:rFonts w:ascii="Arial" w:hAnsi="Arial" w:cs="Arial"/>
                <w:sz w:val="24"/>
                <w:szCs w:val="24"/>
              </w:rPr>
            </w:pPr>
            <w:r w:rsidRPr="00811AA0">
              <w:br/>
            </w:r>
            <w:r w:rsidRPr="00811AA0">
              <w:rPr>
                <w:rFonts w:ascii="Arial" w:hAnsi="Arial" w:cs="Arial"/>
                <w:sz w:val="24"/>
                <w:szCs w:val="24"/>
              </w:rPr>
              <w:t xml:space="preserve">Signal 15A </w:t>
            </w:r>
            <w:r w:rsidRPr="00811AA0">
              <w:br/>
            </w:r>
            <w:r w:rsidRPr="00811AA0">
              <w:rPr>
                <w:rFonts w:ascii="Arial" w:hAnsi="Arial" w:cs="Arial"/>
                <w:sz w:val="24"/>
                <w:szCs w:val="24"/>
              </w:rPr>
              <w:t>«Klart for avgang»</w:t>
            </w:r>
          </w:p>
          <w:p w14:paraId="4F86D9E9"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 </w:t>
            </w:r>
          </w:p>
          <w:p w14:paraId="0362AD91"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15C</w:t>
            </w:r>
          </w:p>
          <w:p w14:paraId="7BA9590E" w14:textId="77777777" w:rsidR="00654143" w:rsidRPr="00811AA0" w:rsidRDefault="00654143" w:rsidP="00EC4753">
            <w:pPr>
              <w:spacing w:after="0" w:line="240" w:lineRule="auto"/>
              <w:rPr>
                <w:rFonts w:ascii="Arial" w:hAnsi="Arial" w:cs="Arial"/>
                <w:sz w:val="24"/>
                <w:szCs w:val="24"/>
              </w:rPr>
            </w:pPr>
            <w:r w:rsidRPr="00811AA0">
              <w:rPr>
                <w:rFonts w:ascii="Arial" w:eastAsia="Arial" w:hAnsi="Arial" w:cs="Arial"/>
                <w:sz w:val="24"/>
                <w:szCs w:val="24"/>
              </w:rPr>
              <w:t>«</w:t>
            </w:r>
            <w:r w:rsidRPr="00811AA0">
              <w:rPr>
                <w:rFonts w:ascii="Arial" w:hAnsi="Arial" w:cs="Arial"/>
                <w:sz w:val="24"/>
                <w:szCs w:val="24"/>
              </w:rPr>
              <w:t>Oppfattet»</w:t>
            </w:r>
          </w:p>
        </w:tc>
        <w:tc>
          <w:tcPr>
            <w:tcW w:w="291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ACA75EF"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15A: Alt er i orden for avgang </w:t>
            </w:r>
          </w:p>
          <w:p w14:paraId="341B1170" w14:textId="77777777" w:rsidR="00654143" w:rsidRPr="00811AA0" w:rsidRDefault="00654143" w:rsidP="00EC4753">
            <w:pPr>
              <w:spacing w:after="0" w:line="240" w:lineRule="auto"/>
              <w:rPr>
                <w:rFonts w:ascii="Arial" w:hAnsi="Arial" w:cs="Arial"/>
                <w:sz w:val="24"/>
                <w:szCs w:val="24"/>
              </w:rPr>
            </w:pPr>
          </w:p>
          <w:p w14:paraId="0D78D7B2"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15C: Ombordansvarlig har oppfattet signal «Kjøretillatelse»</w:t>
            </w:r>
          </w:p>
          <w:p w14:paraId="6FF7919E" w14:textId="77777777" w:rsidR="00654143" w:rsidRPr="00811AA0" w:rsidRDefault="00654143" w:rsidP="00EC4753">
            <w:pPr>
              <w:spacing w:after="0" w:line="240" w:lineRule="auto"/>
              <w:rPr>
                <w:rFonts w:ascii="Arial" w:hAnsi="Arial" w:cs="Arial"/>
                <w:sz w:val="24"/>
                <w:szCs w:val="24"/>
              </w:rPr>
            </w:pPr>
          </w:p>
        </w:tc>
      </w:tr>
      <w:tr w:rsidR="00811AA0" w:rsidRPr="00811AA0" w14:paraId="7E5C3874" w14:textId="77777777" w:rsidTr="002322FA">
        <w:tc>
          <w:tcPr>
            <w:tcW w:w="3512"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36DE77D"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Nattsignal: </w:t>
            </w:r>
          </w:p>
          <w:p w14:paraId="13748992" w14:textId="29D30B19"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Hvitt lys fra signallampe som holdes stille. </w:t>
            </w:r>
            <w:r w:rsidRPr="00811AA0">
              <w:br/>
            </w:r>
            <w:r w:rsidRPr="00811AA0">
              <w:rPr>
                <w:rFonts w:ascii="Arial" w:hAnsi="Arial" w:cs="Arial"/>
                <w:sz w:val="24"/>
                <w:szCs w:val="24"/>
              </w:rPr>
              <w:t xml:space="preserve">Eksempel: </w:t>
            </w:r>
            <w:r w:rsidRPr="00811AA0">
              <w:br/>
            </w:r>
            <w:r w:rsidRPr="00811AA0">
              <w:rPr>
                <w:noProof/>
              </w:rPr>
              <w:drawing>
                <wp:inline distT="0" distB="0" distL="0" distR="0" wp14:anchorId="4663A76D" wp14:editId="44FAEB1F">
                  <wp:extent cx="1460880" cy="1581150"/>
                  <wp:effectExtent l="0" t="0" r="6350" b="0"/>
                  <wp:docPr id="875528941" name="Bilde 875528941"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Bilde 21" descr="Et bilde som inneholder tekst&#10;&#10;Automatisk generert beskrivelse"/>
                          <pic:cNvPicPr>
                            <a:picLocks noChangeAspect="1" noChangeArrowheads="1"/>
                          </pic:cNvPicPr>
                        </pic:nvPicPr>
                        <pic:blipFill>
                          <a:blip r:embed="rId311" r:link="rId312" cstate="print">
                            <a:extLst>
                              <a:ext uri="{28A0092B-C50C-407E-A947-70E740481C1C}">
                                <a14:useLocalDpi xmlns:a14="http://schemas.microsoft.com/office/drawing/2010/main" val="0"/>
                              </a:ext>
                            </a:extLst>
                          </a:blip>
                          <a:srcRect/>
                          <a:stretch>
                            <a:fillRect/>
                          </a:stretch>
                        </pic:blipFill>
                        <pic:spPr bwMode="auto">
                          <a:xfrm>
                            <a:off x="0" y="0"/>
                            <a:ext cx="1503707" cy="1627503"/>
                          </a:xfrm>
                          <a:prstGeom prst="rect">
                            <a:avLst/>
                          </a:prstGeom>
                          <a:noFill/>
                          <a:ln>
                            <a:noFill/>
                          </a:ln>
                        </pic:spPr>
                      </pic:pic>
                    </a:graphicData>
                  </a:graphic>
                </wp:inline>
              </w:drawing>
            </w:r>
          </w:p>
        </w:tc>
        <w:tc>
          <w:tcPr>
            <w:tcW w:w="2625"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8CE6DAB"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Signal 15B </w:t>
            </w:r>
            <w:r w:rsidRPr="00811AA0">
              <w:br/>
            </w:r>
            <w:r w:rsidRPr="00811AA0">
              <w:rPr>
                <w:rFonts w:ascii="Arial" w:hAnsi="Arial" w:cs="Arial"/>
                <w:sz w:val="24"/>
                <w:szCs w:val="24"/>
              </w:rPr>
              <w:t xml:space="preserve">«Klart for avgang» </w:t>
            </w:r>
          </w:p>
          <w:p w14:paraId="22522BD7" w14:textId="77777777" w:rsidR="00654143" w:rsidRPr="00811AA0" w:rsidRDefault="00654143" w:rsidP="00EC4753">
            <w:pPr>
              <w:spacing w:after="0" w:line="240" w:lineRule="auto"/>
              <w:rPr>
                <w:rFonts w:ascii="Arial" w:hAnsi="Arial" w:cs="Arial"/>
                <w:sz w:val="24"/>
                <w:szCs w:val="24"/>
              </w:rPr>
            </w:pPr>
          </w:p>
          <w:p w14:paraId="45688E2E"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15D</w:t>
            </w:r>
          </w:p>
          <w:p w14:paraId="57234198" w14:textId="77777777" w:rsidR="00654143" w:rsidRPr="00811AA0" w:rsidRDefault="00654143" w:rsidP="00EC4753">
            <w:pPr>
              <w:spacing w:after="0" w:line="240" w:lineRule="auto"/>
              <w:rPr>
                <w:rFonts w:ascii="Arial" w:hAnsi="Arial" w:cs="Arial"/>
                <w:sz w:val="24"/>
                <w:szCs w:val="24"/>
              </w:rPr>
            </w:pPr>
            <w:r w:rsidRPr="00811AA0">
              <w:rPr>
                <w:rFonts w:ascii="Arial" w:eastAsia="Arial" w:hAnsi="Arial" w:cs="Arial"/>
                <w:sz w:val="24"/>
                <w:szCs w:val="24"/>
              </w:rPr>
              <w:t>«</w:t>
            </w:r>
            <w:r w:rsidRPr="00811AA0">
              <w:rPr>
                <w:rFonts w:ascii="Arial" w:hAnsi="Arial" w:cs="Arial"/>
                <w:sz w:val="24"/>
                <w:szCs w:val="24"/>
              </w:rPr>
              <w:t>Oppfattet»</w:t>
            </w:r>
          </w:p>
        </w:tc>
        <w:tc>
          <w:tcPr>
            <w:tcW w:w="2919" w:type="dxa"/>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7E98379C"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15B: Alt er i orden for avgang </w:t>
            </w:r>
          </w:p>
          <w:p w14:paraId="309A623F" w14:textId="77777777" w:rsidR="00654143" w:rsidRPr="00811AA0" w:rsidRDefault="00654143" w:rsidP="00EC4753">
            <w:pPr>
              <w:spacing w:after="0" w:line="240" w:lineRule="auto"/>
              <w:rPr>
                <w:rFonts w:ascii="Arial" w:hAnsi="Arial" w:cs="Arial"/>
                <w:sz w:val="24"/>
                <w:szCs w:val="24"/>
              </w:rPr>
            </w:pPr>
          </w:p>
          <w:p w14:paraId="2DB7C70E"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15D: Ombordansvarlig har oppfattet signal «Kjøretillatelse»</w:t>
            </w:r>
          </w:p>
        </w:tc>
      </w:tr>
    </w:tbl>
    <w:p w14:paraId="08B7F304" w14:textId="77777777" w:rsidR="00654143" w:rsidRPr="00811AA0" w:rsidRDefault="00654143" w:rsidP="00CE4E2A">
      <w:pPr>
        <w:pStyle w:val="HSV2Overskrift"/>
      </w:pPr>
      <w:bookmarkStart w:id="347" w:name="_Toc183518622"/>
      <w:r w:rsidRPr="00811AA0">
        <w:t>8.88 Signal «Avgang»</w:t>
      </w:r>
      <w:bookmarkEnd w:id="347"/>
    </w:p>
    <w:p w14:paraId="13F29A4D"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Når det brukes håndsignaler ved avgang for persontog, skal signal 5A eller 5B «Avgang» gis av ombordansvarlig i toget til føreren i henhold til jernbaneforetakets bestemmelser. </w:t>
      </w:r>
    </w:p>
    <w:p w14:paraId="5D163823"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2. Signalet kan gis muntlig i henhold til jernbaneforetakets bestemmelser.</w:t>
      </w:r>
    </w:p>
    <w:p w14:paraId="699B8B16" w14:textId="77777777" w:rsidR="00EC4753" w:rsidRDefault="00EC4753">
      <w:pPr>
        <w:rPr>
          <w:rFonts w:ascii="Arial" w:hAnsi="Arial" w:cs="Arial"/>
          <w:sz w:val="24"/>
          <w:szCs w:val="24"/>
        </w:rPr>
      </w:pPr>
      <w:r>
        <w:rPr>
          <w:rFonts w:ascii="Arial" w:hAnsi="Arial" w:cs="Arial"/>
          <w:sz w:val="24"/>
          <w:szCs w:val="24"/>
        </w:rPr>
        <w:br w:type="page"/>
      </w:r>
    </w:p>
    <w:p w14:paraId="38749173" w14:textId="49735BF4"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lastRenderedPageBreak/>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423"/>
        <w:gridCol w:w="2345"/>
        <w:gridCol w:w="2288"/>
      </w:tblGrid>
      <w:tr w:rsidR="00811AA0" w:rsidRPr="00811AA0" w14:paraId="173EA7B2"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AFCB07B"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B0B585D"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D49E762"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52D6969F" w14:textId="77777777" w:rsidTr="002322FA">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9B40C56"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Dagsignal: </w:t>
            </w:r>
            <w:r w:rsidRPr="00811AA0">
              <w:br/>
            </w:r>
            <w:r w:rsidRPr="00811AA0">
              <w:rPr>
                <w:rFonts w:ascii="Arial" w:hAnsi="Arial" w:cs="Arial"/>
                <w:sz w:val="24"/>
                <w:szCs w:val="24"/>
              </w:rPr>
              <w:t xml:space="preserve">Grønt signalflagg som føres i sirkel på tvers av linjen, med sirkelens øvre del ut fra toget. </w:t>
            </w:r>
            <w:r w:rsidRPr="00811AA0">
              <w:br/>
            </w:r>
            <w:r w:rsidRPr="00811AA0">
              <w:rPr>
                <w:rFonts w:ascii="Arial" w:hAnsi="Arial" w:cs="Arial"/>
                <w:sz w:val="24"/>
                <w:szCs w:val="24"/>
              </w:rPr>
              <w:t xml:space="preserve">Eksempel: </w:t>
            </w:r>
            <w:r w:rsidRPr="00811AA0">
              <w:br/>
            </w:r>
            <w:r w:rsidRPr="00811AA0">
              <w:rPr>
                <w:noProof/>
              </w:rPr>
              <w:drawing>
                <wp:inline distT="0" distB="0" distL="0" distR="0" wp14:anchorId="3A5D1F4C" wp14:editId="7E6AAAB7">
                  <wp:extent cx="1476375" cy="1675319"/>
                  <wp:effectExtent l="0" t="0" r="0" b="1270"/>
                  <wp:docPr id="132220313" name="Bilde 13222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313" r:link="rId314" cstate="print">
                            <a:extLst>
                              <a:ext uri="{28A0092B-C50C-407E-A947-70E740481C1C}">
                                <a14:useLocalDpi xmlns:a14="http://schemas.microsoft.com/office/drawing/2010/main" val="0"/>
                              </a:ext>
                            </a:extLst>
                          </a:blip>
                          <a:srcRect/>
                          <a:stretch>
                            <a:fillRect/>
                          </a:stretch>
                        </pic:blipFill>
                        <pic:spPr bwMode="auto">
                          <a:xfrm>
                            <a:off x="0" y="0"/>
                            <a:ext cx="1477135" cy="1676181"/>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B4A33AE" w14:textId="7A90E21B"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Signal 5A </w:t>
            </w:r>
            <w:r w:rsidRPr="00811AA0">
              <w:rPr>
                <w:rFonts w:ascii="Arial" w:hAnsi="Arial" w:cs="Arial"/>
                <w:sz w:val="24"/>
                <w:szCs w:val="24"/>
              </w:rPr>
              <w:br/>
              <w:t xml:space="preserve">«Avgang» </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8AD7E65" w14:textId="233F262A"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Toget kan settes i gang. </w:t>
            </w:r>
          </w:p>
        </w:tc>
      </w:tr>
      <w:tr w:rsidR="00811AA0" w:rsidRPr="00811AA0" w14:paraId="52C0D97F" w14:textId="77777777" w:rsidTr="002322FA">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0D5D38DE"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Nattsignal: </w:t>
            </w:r>
            <w:r w:rsidRPr="00811AA0">
              <w:br/>
            </w:r>
            <w:r w:rsidRPr="00811AA0">
              <w:rPr>
                <w:rFonts w:ascii="Arial" w:hAnsi="Arial" w:cs="Arial"/>
                <w:sz w:val="24"/>
                <w:szCs w:val="24"/>
              </w:rPr>
              <w:t xml:space="preserve">Grønt fast lys som føres i sirkel på tvers av linjen, med sirkelens øvre del ut fra toget. </w:t>
            </w:r>
            <w:r w:rsidRPr="00811AA0">
              <w:br/>
            </w:r>
            <w:r w:rsidRPr="00811AA0">
              <w:rPr>
                <w:rFonts w:ascii="Arial" w:hAnsi="Arial" w:cs="Arial"/>
                <w:sz w:val="24"/>
                <w:szCs w:val="24"/>
              </w:rPr>
              <w:t xml:space="preserve">Eksempel: </w:t>
            </w:r>
            <w:r w:rsidRPr="00811AA0">
              <w:br/>
            </w:r>
            <w:r w:rsidRPr="00811AA0">
              <w:rPr>
                <w:noProof/>
              </w:rPr>
              <w:drawing>
                <wp:inline distT="0" distB="0" distL="0" distR="0" wp14:anchorId="40C98423" wp14:editId="45FFB90B">
                  <wp:extent cx="1488976" cy="1676400"/>
                  <wp:effectExtent l="0" t="0" r="0" b="0"/>
                  <wp:docPr id="1686805881" name="Bilde 1686805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315" r:link="rId316" cstate="print">
                            <a:extLst>
                              <a:ext uri="{28A0092B-C50C-407E-A947-70E740481C1C}">
                                <a14:useLocalDpi xmlns:a14="http://schemas.microsoft.com/office/drawing/2010/main" val="0"/>
                              </a:ext>
                            </a:extLst>
                          </a:blip>
                          <a:srcRect/>
                          <a:stretch>
                            <a:fillRect/>
                          </a:stretch>
                        </pic:blipFill>
                        <pic:spPr bwMode="auto">
                          <a:xfrm>
                            <a:off x="0" y="0"/>
                            <a:ext cx="1491381" cy="1679108"/>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4C5B4DBA" w14:textId="48A7D294"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Signal 5B </w:t>
            </w:r>
            <w:r w:rsidRPr="00811AA0">
              <w:rPr>
                <w:rFonts w:ascii="Arial" w:hAnsi="Arial" w:cs="Arial"/>
                <w:sz w:val="24"/>
                <w:szCs w:val="24"/>
              </w:rPr>
              <w:br/>
              <w:t xml:space="preserve">«Avgang» </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tcPr>
          <w:p w14:paraId="65C1B16F" w14:textId="69464FE1"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Toget kan settes i gang. </w:t>
            </w:r>
          </w:p>
        </w:tc>
      </w:tr>
    </w:tbl>
    <w:p w14:paraId="7402AD03" w14:textId="77777777" w:rsidR="00654143" w:rsidRPr="00811AA0" w:rsidRDefault="00654143" w:rsidP="00CE4E2A">
      <w:pPr>
        <w:pStyle w:val="HSV2Overskrift"/>
      </w:pPr>
      <w:bookmarkStart w:id="348" w:name="_Toc183518623"/>
      <w:r w:rsidRPr="00811AA0">
        <w:t>8.89 Signal «Fortsett innkjøring»</w:t>
      </w:r>
      <w:bookmarkEnd w:id="348"/>
    </w:p>
    <w:p w14:paraId="25B445A0"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8A eller 8B «Fortsett innkjøring» gis av </w:t>
      </w:r>
      <w:proofErr w:type="spellStart"/>
      <w:r w:rsidRPr="00811AA0">
        <w:rPr>
          <w:rFonts w:ascii="Arial" w:hAnsi="Arial" w:cs="Arial"/>
          <w:sz w:val="24"/>
          <w:szCs w:val="24"/>
        </w:rPr>
        <w:t>togekspeditøren</w:t>
      </w:r>
      <w:proofErr w:type="spellEnd"/>
      <w:r w:rsidRPr="00811AA0">
        <w:rPr>
          <w:rFonts w:ascii="Arial" w:hAnsi="Arial" w:cs="Arial"/>
          <w:sz w:val="24"/>
          <w:szCs w:val="24"/>
        </w:rPr>
        <w:t>.</w:t>
      </w:r>
    </w:p>
    <w:p w14:paraId="610085CF" w14:textId="77777777" w:rsidR="00EC4753" w:rsidRDefault="00EC4753">
      <w:pPr>
        <w:rPr>
          <w:rFonts w:ascii="Arial" w:hAnsi="Arial" w:cs="Arial"/>
          <w:sz w:val="24"/>
          <w:szCs w:val="24"/>
        </w:rPr>
      </w:pPr>
      <w:r>
        <w:rPr>
          <w:rFonts w:ascii="Arial" w:hAnsi="Arial" w:cs="Arial"/>
          <w:sz w:val="24"/>
          <w:szCs w:val="24"/>
        </w:rPr>
        <w:br w:type="page"/>
      </w:r>
    </w:p>
    <w:p w14:paraId="0FDFD695" w14:textId="294541F8"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lastRenderedPageBreak/>
        <w:t xml:space="preserve">2.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72"/>
        <w:gridCol w:w="2191"/>
        <w:gridCol w:w="3893"/>
      </w:tblGrid>
      <w:tr w:rsidR="00811AA0" w:rsidRPr="00811AA0" w14:paraId="74FC1680"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1937C23C"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B2342CE"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2C6857E"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6CC9A65C"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05F823A4"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Dagsignal: </w:t>
            </w:r>
            <w:r w:rsidRPr="00811AA0">
              <w:br/>
            </w:r>
            <w:r w:rsidRPr="00811AA0">
              <w:rPr>
                <w:rFonts w:ascii="Arial" w:hAnsi="Arial" w:cs="Arial"/>
                <w:sz w:val="24"/>
                <w:szCs w:val="24"/>
              </w:rPr>
              <w:t>En arm som føres gjentatte ganger opp og ned. </w:t>
            </w:r>
            <w:r w:rsidRPr="00811AA0">
              <w:br/>
            </w:r>
            <w:r w:rsidRPr="00811AA0">
              <w:rPr>
                <w:rFonts w:ascii="Arial" w:hAnsi="Arial" w:cs="Arial"/>
                <w:sz w:val="24"/>
                <w:szCs w:val="24"/>
              </w:rPr>
              <w:t>Eksempel: </w:t>
            </w:r>
            <w:r w:rsidRPr="00811AA0">
              <w:br/>
            </w:r>
            <w:r w:rsidRPr="00811AA0">
              <w:rPr>
                <w:noProof/>
              </w:rPr>
              <w:drawing>
                <wp:inline distT="0" distB="0" distL="0" distR="0" wp14:anchorId="42672472" wp14:editId="3B91087F">
                  <wp:extent cx="1171575" cy="1933575"/>
                  <wp:effectExtent l="0" t="0" r="9525" b="9525"/>
                  <wp:docPr id="634590103" name="Bilde 634590103"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descr="Et bilde som inneholder tekst&#10;&#10;Automatisk generert beskrivelse"/>
                          <pic:cNvPicPr>
                            <a:picLocks noChangeAspect="1" noChangeArrowheads="1"/>
                          </pic:cNvPicPr>
                        </pic:nvPicPr>
                        <pic:blipFill>
                          <a:blip r:embed="rId317" r:link="rId318" cstate="print">
                            <a:extLst>
                              <a:ext uri="{28A0092B-C50C-407E-A947-70E740481C1C}">
                                <a14:useLocalDpi xmlns:a14="http://schemas.microsoft.com/office/drawing/2010/main" val="0"/>
                              </a:ext>
                            </a:extLst>
                          </a:blip>
                          <a:srcRect/>
                          <a:stretch>
                            <a:fillRect/>
                          </a:stretch>
                        </pic:blipFill>
                        <pic:spPr bwMode="auto">
                          <a:xfrm>
                            <a:off x="0" y="0"/>
                            <a:ext cx="1171575" cy="1933575"/>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B7BF6DD" w14:textId="2B2855BD"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8A </w:t>
            </w:r>
            <w:r w:rsidRPr="00811AA0">
              <w:rPr>
                <w:rFonts w:ascii="Arial" w:hAnsi="Arial" w:cs="Arial"/>
                <w:sz w:val="24"/>
                <w:szCs w:val="24"/>
              </w:rPr>
              <w:br/>
              <w:t>«Fortsett innkjøring»</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DBA3D2B" w14:textId="456E086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Toget skal fortsette innkjøringen på stasjonen, forbi eventuelt signal 66 «Togvei slutt» eller middel mot annet togspor.</w:t>
            </w:r>
          </w:p>
        </w:tc>
      </w:tr>
      <w:tr w:rsidR="00811AA0" w:rsidRPr="00811AA0" w14:paraId="086AE2E2"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0F000E7C"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Nattsignal: </w:t>
            </w:r>
            <w:r w:rsidRPr="00811AA0">
              <w:br/>
            </w:r>
            <w:r w:rsidRPr="00811AA0">
              <w:rPr>
                <w:rFonts w:ascii="Arial" w:hAnsi="Arial" w:cs="Arial"/>
                <w:sz w:val="24"/>
                <w:szCs w:val="24"/>
              </w:rPr>
              <w:t>Hvitt lys fra signallampe som føres gjentatte ganger opp og ned. </w:t>
            </w:r>
            <w:r w:rsidRPr="00811AA0">
              <w:br/>
            </w:r>
            <w:r w:rsidRPr="00811AA0">
              <w:rPr>
                <w:rFonts w:ascii="Arial" w:hAnsi="Arial" w:cs="Arial"/>
                <w:sz w:val="24"/>
                <w:szCs w:val="24"/>
              </w:rPr>
              <w:t>Eksempel: </w:t>
            </w:r>
            <w:r w:rsidRPr="00811AA0">
              <w:br/>
            </w:r>
            <w:r w:rsidRPr="00811AA0">
              <w:rPr>
                <w:noProof/>
              </w:rPr>
              <w:drawing>
                <wp:inline distT="0" distB="0" distL="0" distR="0" wp14:anchorId="0B2224BD" wp14:editId="22449190">
                  <wp:extent cx="1200150" cy="1933575"/>
                  <wp:effectExtent l="0" t="0" r="0" b="9525"/>
                  <wp:docPr id="1936759846" name="Bilde 1936759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a:picLocks noChangeAspect="1" noChangeArrowheads="1"/>
                          </pic:cNvPicPr>
                        </pic:nvPicPr>
                        <pic:blipFill>
                          <a:blip r:embed="rId319" r:link="rId320" cstate="print">
                            <a:extLst>
                              <a:ext uri="{28A0092B-C50C-407E-A947-70E740481C1C}">
                                <a14:useLocalDpi xmlns:a14="http://schemas.microsoft.com/office/drawing/2010/main" val="0"/>
                              </a:ext>
                            </a:extLst>
                          </a:blip>
                          <a:srcRect/>
                          <a:stretch>
                            <a:fillRect/>
                          </a:stretch>
                        </pic:blipFill>
                        <pic:spPr bwMode="auto">
                          <a:xfrm>
                            <a:off x="0" y="0"/>
                            <a:ext cx="1200150" cy="1933575"/>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03876A7" w14:textId="5C45A4B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8B </w:t>
            </w:r>
            <w:r w:rsidRPr="00811AA0">
              <w:rPr>
                <w:rFonts w:ascii="Arial" w:hAnsi="Arial" w:cs="Arial"/>
                <w:sz w:val="24"/>
                <w:szCs w:val="24"/>
              </w:rPr>
              <w:br/>
              <w:t>«Fortsett innkjøring»</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12CA2B5" w14:textId="76CCD585"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Toget skal fortsette innkjøringen på stasjonen, forbi eventuelt signal 66 «Togvei slutt» eller middel mot annet togspor.</w:t>
            </w:r>
          </w:p>
        </w:tc>
      </w:tr>
    </w:tbl>
    <w:p w14:paraId="1CAA06F0" w14:textId="77777777" w:rsidR="00654143" w:rsidRPr="00811AA0" w:rsidRDefault="00654143" w:rsidP="00CE4E2A">
      <w:pPr>
        <w:pStyle w:val="HSV2Overskrift"/>
      </w:pPr>
      <w:bookmarkStart w:id="349" w:name="_Toc183518624"/>
      <w:r w:rsidRPr="00811AA0">
        <w:t>8.90 Signal «Kryssende tog er kommet»</w:t>
      </w:r>
      <w:bookmarkEnd w:id="349"/>
      <w:r w:rsidRPr="00811AA0">
        <w:t xml:space="preserve"> </w:t>
      </w:r>
    </w:p>
    <w:p w14:paraId="41D8D511"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9 «Kryssende tog er kommet» gis av </w:t>
      </w:r>
      <w:proofErr w:type="spellStart"/>
      <w:r w:rsidRPr="00811AA0">
        <w:rPr>
          <w:rFonts w:ascii="Arial" w:hAnsi="Arial" w:cs="Arial"/>
          <w:sz w:val="24"/>
          <w:szCs w:val="24"/>
        </w:rPr>
        <w:t>togekspeditøren</w:t>
      </w:r>
      <w:proofErr w:type="spellEnd"/>
      <w:r w:rsidRPr="00811AA0">
        <w:rPr>
          <w:rFonts w:ascii="Arial" w:hAnsi="Arial" w:cs="Arial"/>
          <w:sz w:val="24"/>
          <w:szCs w:val="24"/>
        </w:rPr>
        <w:t>.</w:t>
      </w:r>
    </w:p>
    <w:p w14:paraId="3672C9A3"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2. I stedet for å vise signalet, kan signalet gis muntlig:</w:t>
      </w:r>
    </w:p>
    <w:p w14:paraId="6CAE5199" w14:textId="77777777" w:rsidR="00654143" w:rsidRPr="00811AA0" w:rsidRDefault="00654143" w:rsidP="00654143">
      <w:pPr>
        <w:spacing w:line="240" w:lineRule="auto"/>
        <w:ind w:left="357"/>
        <w:rPr>
          <w:rFonts w:ascii="Arial" w:hAnsi="Arial" w:cs="Arial"/>
          <w:i/>
          <w:sz w:val="24"/>
          <w:szCs w:val="24"/>
        </w:rPr>
      </w:pPr>
      <w:r w:rsidRPr="00811AA0">
        <w:rPr>
          <w:rFonts w:ascii="Arial" w:hAnsi="Arial" w:cs="Arial"/>
          <w:i/>
          <w:sz w:val="24"/>
          <w:szCs w:val="24"/>
        </w:rPr>
        <w:t>«Kryssende tog … (nr.) er kommet».</w:t>
      </w:r>
    </w:p>
    <w:p w14:paraId="37D15431" w14:textId="77777777" w:rsidR="00EC4753" w:rsidRDefault="00EC4753">
      <w:pPr>
        <w:rPr>
          <w:rFonts w:ascii="Arial" w:hAnsi="Arial" w:cs="Arial"/>
          <w:sz w:val="24"/>
          <w:szCs w:val="24"/>
        </w:rPr>
      </w:pPr>
      <w:r>
        <w:rPr>
          <w:rFonts w:ascii="Arial" w:hAnsi="Arial" w:cs="Arial"/>
          <w:sz w:val="24"/>
          <w:szCs w:val="24"/>
        </w:rPr>
        <w:br w:type="page"/>
      </w:r>
    </w:p>
    <w:p w14:paraId="767D3D2F" w14:textId="35592446"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lastRenderedPageBreak/>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484"/>
        <w:gridCol w:w="2908"/>
        <w:gridCol w:w="2664"/>
      </w:tblGrid>
      <w:tr w:rsidR="00811AA0" w:rsidRPr="00811AA0" w14:paraId="15EC6716"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DA135C7"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C98D6F3"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E7B294E"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0F5B5196" w14:textId="77777777" w:rsidTr="002322FA">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293B70FD"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Hvitt sirkelformet skilt med grønt kors. </w:t>
            </w:r>
            <w:r w:rsidRPr="00811AA0">
              <w:br/>
            </w:r>
            <w:r w:rsidRPr="00811AA0">
              <w:rPr>
                <w:rFonts w:ascii="Arial" w:hAnsi="Arial" w:cs="Arial"/>
                <w:sz w:val="24"/>
                <w:szCs w:val="24"/>
              </w:rPr>
              <w:t>Eksempel: </w:t>
            </w:r>
            <w:r w:rsidRPr="00811AA0">
              <w:br/>
            </w:r>
            <w:r w:rsidRPr="00811AA0">
              <w:rPr>
                <w:noProof/>
              </w:rPr>
              <w:drawing>
                <wp:inline distT="0" distB="0" distL="0" distR="0" wp14:anchorId="5C84D64D" wp14:editId="4CF3EDE9">
                  <wp:extent cx="1276350" cy="1895475"/>
                  <wp:effectExtent l="0" t="0" r="0" b="9525"/>
                  <wp:docPr id="341210637" name="Bilde 341210637"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0" descr="Et bilde som inneholder tekst&#10;&#10;Automatisk generert beskrivelse"/>
                          <pic:cNvPicPr>
                            <a:picLocks noChangeAspect="1" noChangeArrowheads="1"/>
                          </pic:cNvPicPr>
                        </pic:nvPicPr>
                        <pic:blipFill>
                          <a:blip r:embed="rId321" r:link="rId322" cstate="print">
                            <a:extLst>
                              <a:ext uri="{28A0092B-C50C-407E-A947-70E740481C1C}">
                                <a14:useLocalDpi xmlns:a14="http://schemas.microsoft.com/office/drawing/2010/main" val="0"/>
                              </a:ext>
                            </a:extLst>
                          </a:blip>
                          <a:srcRect/>
                          <a:stretch>
                            <a:fillRect/>
                          </a:stretch>
                        </pic:blipFill>
                        <pic:spPr bwMode="auto">
                          <a:xfrm>
                            <a:off x="0" y="0"/>
                            <a:ext cx="1276350" cy="1895475"/>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86A6403"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br/>
              <w:t>Signal 9 </w:t>
            </w:r>
            <w:r w:rsidRPr="00811AA0">
              <w:rPr>
                <w:rFonts w:ascii="Arial" w:hAnsi="Arial" w:cs="Arial"/>
                <w:sz w:val="24"/>
                <w:szCs w:val="24"/>
              </w:rPr>
              <w:br/>
              <w:t>«Kryssende tog er kommet»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548BB994"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br/>
              <w:t>Kryssende tog er kommet.</w:t>
            </w:r>
          </w:p>
        </w:tc>
      </w:tr>
    </w:tbl>
    <w:p w14:paraId="1BDE62F6" w14:textId="77777777" w:rsidR="00654143" w:rsidRPr="00811AA0" w:rsidRDefault="00654143" w:rsidP="00CE4E2A">
      <w:pPr>
        <w:pStyle w:val="HSV2Overskrift"/>
      </w:pPr>
      <w:bookmarkStart w:id="350" w:name="_Toc183518625"/>
      <w:r w:rsidRPr="00811AA0">
        <w:t>8.91 Signal «Stopp» for skift</w:t>
      </w:r>
      <w:bookmarkEnd w:id="350"/>
      <w:r w:rsidRPr="00811AA0">
        <w:t xml:space="preserve"> </w:t>
      </w:r>
    </w:p>
    <w:p w14:paraId="3D873B67"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1K, 1L, 1A eller 1B «Stopp» gis av personale som deltar i </w:t>
      </w:r>
      <w:proofErr w:type="spellStart"/>
      <w:r w:rsidRPr="00811AA0">
        <w:rPr>
          <w:rFonts w:ascii="Arial" w:hAnsi="Arial" w:cs="Arial"/>
          <w:sz w:val="24"/>
          <w:szCs w:val="24"/>
        </w:rPr>
        <w:t>skiftingen</w:t>
      </w:r>
      <w:proofErr w:type="spellEnd"/>
      <w:r w:rsidRPr="00811AA0">
        <w:rPr>
          <w:rFonts w:ascii="Arial" w:hAnsi="Arial" w:cs="Arial"/>
          <w:sz w:val="24"/>
          <w:szCs w:val="24"/>
        </w:rPr>
        <w:t>.</w:t>
      </w:r>
    </w:p>
    <w:p w14:paraId="07FEB590"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2. I stedet for å vise signalet, kan signalet gis muntlig:</w:t>
      </w:r>
    </w:p>
    <w:p w14:paraId="5188124E" w14:textId="77777777" w:rsidR="00654143" w:rsidRPr="00811AA0" w:rsidRDefault="00654143" w:rsidP="00654143">
      <w:pPr>
        <w:spacing w:line="240" w:lineRule="auto"/>
        <w:ind w:left="357"/>
        <w:rPr>
          <w:rFonts w:ascii="Arial" w:hAnsi="Arial" w:cs="Arial"/>
          <w:i/>
          <w:sz w:val="24"/>
          <w:szCs w:val="24"/>
        </w:rPr>
      </w:pPr>
      <w:r w:rsidRPr="00811AA0">
        <w:rPr>
          <w:rFonts w:ascii="Arial" w:hAnsi="Arial" w:cs="Arial"/>
          <w:i/>
          <w:sz w:val="24"/>
          <w:szCs w:val="24"/>
        </w:rPr>
        <w:t>«Stopp».</w:t>
      </w:r>
    </w:p>
    <w:p w14:paraId="6C330EA1"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46"/>
        <w:gridCol w:w="2143"/>
        <w:gridCol w:w="2767"/>
      </w:tblGrid>
      <w:tr w:rsidR="00811AA0" w:rsidRPr="00811AA0" w14:paraId="6CCA8100"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DC51D96"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E0D014D"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3F7998D" w14:textId="77777777" w:rsidR="00654143" w:rsidRPr="00811AA0" w:rsidRDefault="00654143" w:rsidP="00EC4753">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35A7AC7C"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2FC3C17B"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Dagsignal: </w:t>
            </w:r>
            <w:r w:rsidRPr="00811AA0">
              <w:br/>
            </w:r>
            <w:r w:rsidRPr="00811AA0">
              <w:rPr>
                <w:rFonts w:ascii="Arial" w:hAnsi="Arial" w:cs="Arial"/>
                <w:sz w:val="24"/>
                <w:szCs w:val="24"/>
              </w:rPr>
              <w:t>Signalgivers armer som holdes vannrett på tvers av sporet. </w:t>
            </w:r>
            <w:r w:rsidRPr="00811AA0">
              <w:br/>
            </w:r>
            <w:r w:rsidRPr="00811AA0">
              <w:rPr>
                <w:rFonts w:ascii="Arial" w:hAnsi="Arial" w:cs="Arial"/>
                <w:sz w:val="24"/>
                <w:szCs w:val="24"/>
              </w:rPr>
              <w:t>Eksempel: </w:t>
            </w:r>
            <w:r w:rsidRPr="00811AA0">
              <w:br/>
            </w:r>
            <w:r w:rsidRPr="00811AA0">
              <w:rPr>
                <w:noProof/>
              </w:rPr>
              <w:drawing>
                <wp:inline distT="0" distB="0" distL="0" distR="0" wp14:anchorId="7511D70E" wp14:editId="30F89EE1">
                  <wp:extent cx="2219325" cy="1181100"/>
                  <wp:effectExtent l="0" t="0" r="9525" b="0"/>
                  <wp:docPr id="1841012545" name="Bilde 184101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323" r:link="rId324" cstate="print">
                            <a:extLst>
                              <a:ext uri="{28A0092B-C50C-407E-A947-70E740481C1C}">
                                <a14:useLocalDpi xmlns:a14="http://schemas.microsoft.com/office/drawing/2010/main" val="0"/>
                              </a:ext>
                            </a:extLst>
                          </a:blip>
                          <a:srcRect/>
                          <a:stretch>
                            <a:fillRect/>
                          </a:stretch>
                        </pic:blipFill>
                        <pic:spPr bwMode="auto">
                          <a:xfrm>
                            <a:off x="0" y="0"/>
                            <a:ext cx="2219325" cy="1181100"/>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3E2557E" w14:textId="13AD1F6D"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1K </w:t>
            </w:r>
            <w:r w:rsidRPr="00811AA0">
              <w:rPr>
                <w:rFonts w:ascii="Arial" w:hAnsi="Arial" w:cs="Arial"/>
                <w:sz w:val="24"/>
                <w:szCs w:val="24"/>
              </w:rPr>
              <w:br/>
              <w:t>«Stopp»</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CF67308" w14:textId="739B4D32"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Skift skal stoppe. </w:t>
            </w:r>
            <w:r w:rsidRPr="00811AA0">
              <w:rPr>
                <w:rFonts w:ascii="Arial" w:hAnsi="Arial" w:cs="Arial"/>
                <w:sz w:val="24"/>
                <w:szCs w:val="24"/>
              </w:rPr>
              <w:br/>
            </w:r>
            <w:r w:rsidRPr="00811AA0">
              <w:rPr>
                <w:rFonts w:ascii="Arial" w:hAnsi="Arial" w:cs="Arial"/>
                <w:sz w:val="24"/>
                <w:szCs w:val="24"/>
              </w:rPr>
              <w:br/>
              <w:t>Fra kjøretøy som er i bevegelse, kan signalet gis med en arm.</w:t>
            </w:r>
          </w:p>
        </w:tc>
      </w:tr>
    </w:tbl>
    <w:p w14:paraId="7CF72151" w14:textId="77777777" w:rsidR="00EC4753" w:rsidRDefault="00EC4753">
      <w:r>
        <w:br w:type="page"/>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5837"/>
        <w:gridCol w:w="1307"/>
        <w:gridCol w:w="1912"/>
      </w:tblGrid>
      <w:tr w:rsidR="00811AA0" w:rsidRPr="00811AA0" w14:paraId="22B41127"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7C90DBD2" w14:textId="11296AE9"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lastRenderedPageBreak/>
              <w:t>Nattsignal: </w:t>
            </w:r>
            <w:r w:rsidRPr="00811AA0">
              <w:br/>
            </w:r>
            <w:r w:rsidRPr="00811AA0">
              <w:rPr>
                <w:rFonts w:ascii="Arial" w:hAnsi="Arial" w:cs="Arial"/>
                <w:sz w:val="24"/>
                <w:szCs w:val="24"/>
              </w:rPr>
              <w:t>Hvitt lys som beveges fram og tilbake på tvers av sporet. </w:t>
            </w:r>
            <w:r w:rsidRPr="00811AA0">
              <w:br/>
            </w:r>
            <w:r w:rsidRPr="00811AA0">
              <w:rPr>
                <w:rFonts w:ascii="Arial" w:hAnsi="Arial" w:cs="Arial"/>
                <w:sz w:val="24"/>
                <w:szCs w:val="24"/>
              </w:rPr>
              <w:t>Eksempel: </w:t>
            </w:r>
            <w:r w:rsidRPr="00811AA0">
              <w:br/>
            </w:r>
            <w:r w:rsidRPr="00811AA0">
              <w:rPr>
                <w:noProof/>
              </w:rPr>
              <w:drawing>
                <wp:inline distT="0" distB="0" distL="0" distR="0" wp14:anchorId="2BB95BA2" wp14:editId="304061E7">
                  <wp:extent cx="1638300" cy="1666875"/>
                  <wp:effectExtent l="0" t="0" r="0" b="9525"/>
                  <wp:docPr id="1437134037" name="Bilde 1437134037"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descr="Et bilde som inneholder tekst&#10;&#10;Automatisk generert beskrivelse"/>
                          <pic:cNvPicPr>
                            <a:picLocks noChangeAspect="1" noChangeArrowheads="1"/>
                          </pic:cNvPicPr>
                        </pic:nvPicPr>
                        <pic:blipFill>
                          <a:blip r:embed="rId325" r:link="rId326" cstate="print">
                            <a:extLst>
                              <a:ext uri="{28A0092B-C50C-407E-A947-70E740481C1C}">
                                <a14:useLocalDpi xmlns:a14="http://schemas.microsoft.com/office/drawing/2010/main" val="0"/>
                              </a:ext>
                            </a:extLst>
                          </a:blip>
                          <a:srcRect/>
                          <a:stretch>
                            <a:fillRect/>
                          </a:stretch>
                        </pic:blipFill>
                        <pic:spPr bwMode="auto">
                          <a:xfrm>
                            <a:off x="0" y="0"/>
                            <a:ext cx="1638300" cy="1666875"/>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C4E1221" w14:textId="4ACA44B0"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1L </w:t>
            </w:r>
            <w:r w:rsidRPr="00811AA0">
              <w:rPr>
                <w:rFonts w:ascii="Arial" w:hAnsi="Arial" w:cs="Arial"/>
                <w:sz w:val="24"/>
                <w:szCs w:val="24"/>
              </w:rPr>
              <w:br/>
              <w:t>«Stopp»</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3A1A6C28" w14:textId="4CB9EC5A"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Skift skal stoppe.</w:t>
            </w:r>
          </w:p>
        </w:tc>
      </w:tr>
      <w:tr w:rsidR="00811AA0" w:rsidRPr="00811AA0" w14:paraId="6FECBC21"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7102B7BE"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Dagsignal: </w:t>
            </w:r>
            <w:r w:rsidRPr="00811AA0">
              <w:br/>
            </w:r>
            <w:r w:rsidRPr="00811AA0">
              <w:rPr>
                <w:rFonts w:ascii="Arial" w:hAnsi="Arial" w:cs="Arial"/>
                <w:sz w:val="24"/>
                <w:szCs w:val="24"/>
              </w:rPr>
              <w:t>Rødt signalflagg som holdes stille. </w:t>
            </w:r>
            <w:r w:rsidRPr="00811AA0">
              <w:br/>
            </w:r>
            <w:r w:rsidRPr="00811AA0">
              <w:rPr>
                <w:rFonts w:ascii="Arial" w:hAnsi="Arial" w:cs="Arial"/>
                <w:sz w:val="24"/>
                <w:szCs w:val="24"/>
              </w:rPr>
              <w:t>Eksempel: </w:t>
            </w:r>
            <w:r w:rsidRPr="00811AA0">
              <w:br/>
            </w:r>
            <w:r w:rsidRPr="00811AA0">
              <w:rPr>
                <w:noProof/>
              </w:rPr>
              <w:drawing>
                <wp:inline distT="0" distB="0" distL="0" distR="0" wp14:anchorId="09FC236B" wp14:editId="28E77E84">
                  <wp:extent cx="772567" cy="811658"/>
                  <wp:effectExtent l="0" t="0" r="8890" b="7620"/>
                  <wp:docPr id="905174136" name="Bilde 905174136" descr="http://orv.jbv.no/orv/lib/exe/fetch.php?w=50&amp;tok=492fa0&amp;media=tjn:kap_9:signal_1a.jpg">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9"/>
                          <pic:cNvPicPr/>
                        </pic:nvPicPr>
                        <pic:blipFill>
                          <a:blip r:embed="rId288">
                            <a:extLst>
                              <a:ext uri="{28A0092B-C50C-407E-A947-70E740481C1C}">
                                <a14:useLocalDpi xmlns:a14="http://schemas.microsoft.com/office/drawing/2010/main" val="0"/>
                              </a:ext>
                            </a:extLst>
                          </a:blip>
                          <a:stretch>
                            <a:fillRect/>
                          </a:stretch>
                        </pic:blipFill>
                        <pic:spPr>
                          <a:xfrm>
                            <a:off x="0" y="0"/>
                            <a:ext cx="772567" cy="811658"/>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04FE52B" w14:textId="5D1B469D"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1A </w:t>
            </w:r>
            <w:r w:rsidRPr="00811AA0">
              <w:rPr>
                <w:rFonts w:ascii="Arial" w:hAnsi="Arial" w:cs="Arial"/>
                <w:sz w:val="24"/>
                <w:szCs w:val="24"/>
              </w:rPr>
              <w:br/>
              <w:t>«Stopp»</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41760E2" w14:textId="7A70D730"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Skift skal stoppe.</w:t>
            </w:r>
          </w:p>
        </w:tc>
      </w:tr>
      <w:tr w:rsidR="00811AA0" w:rsidRPr="00811AA0" w14:paraId="2FFB1292" w14:textId="77777777" w:rsidTr="00EC4753">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7FA2BC2" w14:textId="77777777"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Nattsignal: </w:t>
            </w:r>
            <w:r w:rsidRPr="00811AA0">
              <w:br/>
            </w:r>
            <w:r w:rsidRPr="00811AA0">
              <w:rPr>
                <w:rFonts w:ascii="Arial" w:hAnsi="Arial" w:cs="Arial"/>
                <w:sz w:val="24"/>
                <w:szCs w:val="24"/>
              </w:rPr>
              <w:t>Rødt lys fra signallampe som holdes stille. </w:t>
            </w:r>
            <w:r w:rsidRPr="00811AA0">
              <w:br/>
            </w:r>
            <w:r w:rsidRPr="00811AA0">
              <w:rPr>
                <w:rFonts w:ascii="Arial" w:hAnsi="Arial" w:cs="Arial"/>
                <w:sz w:val="24"/>
                <w:szCs w:val="24"/>
              </w:rPr>
              <w:t>Eksempel: </w:t>
            </w:r>
            <w:r w:rsidRPr="00811AA0">
              <w:br/>
            </w:r>
            <w:r w:rsidRPr="00811AA0">
              <w:rPr>
                <w:noProof/>
              </w:rPr>
              <w:drawing>
                <wp:inline distT="0" distB="0" distL="0" distR="0" wp14:anchorId="53ED473C" wp14:editId="69DBCC7A">
                  <wp:extent cx="1571625" cy="1666875"/>
                  <wp:effectExtent l="0" t="0" r="9525" b="9525"/>
                  <wp:docPr id="1673793022" name="Bilde 167379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pic:cNvPicPr>
                            <a:picLocks noChangeAspect="1" noChangeArrowheads="1"/>
                          </pic:cNvPicPr>
                        </pic:nvPicPr>
                        <pic:blipFill>
                          <a:blip r:embed="rId327" r:link="rId328" cstate="print">
                            <a:extLst>
                              <a:ext uri="{28A0092B-C50C-407E-A947-70E740481C1C}">
                                <a14:useLocalDpi xmlns:a14="http://schemas.microsoft.com/office/drawing/2010/main" val="0"/>
                              </a:ext>
                            </a:extLst>
                          </a:blip>
                          <a:srcRect/>
                          <a:stretch>
                            <a:fillRect/>
                          </a:stretch>
                        </pic:blipFill>
                        <pic:spPr bwMode="auto">
                          <a:xfrm>
                            <a:off x="0" y="0"/>
                            <a:ext cx="1571625" cy="1666875"/>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036D8F5E" w14:textId="2FC614DE"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Signal 1B </w:t>
            </w:r>
            <w:r w:rsidRPr="00811AA0">
              <w:rPr>
                <w:rFonts w:ascii="Arial" w:hAnsi="Arial" w:cs="Arial"/>
                <w:sz w:val="24"/>
                <w:szCs w:val="24"/>
              </w:rPr>
              <w:br/>
              <w:t>«Stopp»</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D21AD1E" w14:textId="55FC4AB1" w:rsidR="00654143" w:rsidRPr="00811AA0" w:rsidRDefault="00654143" w:rsidP="00EC4753">
            <w:pPr>
              <w:spacing w:after="0" w:line="240" w:lineRule="auto"/>
              <w:rPr>
                <w:rFonts w:ascii="Arial" w:hAnsi="Arial" w:cs="Arial"/>
                <w:sz w:val="24"/>
                <w:szCs w:val="24"/>
              </w:rPr>
            </w:pPr>
            <w:r w:rsidRPr="00811AA0">
              <w:rPr>
                <w:rFonts w:ascii="Arial" w:hAnsi="Arial" w:cs="Arial"/>
                <w:sz w:val="24"/>
                <w:szCs w:val="24"/>
              </w:rPr>
              <w:t>Skift skal stoppe.</w:t>
            </w:r>
          </w:p>
        </w:tc>
      </w:tr>
    </w:tbl>
    <w:p w14:paraId="03B587F2" w14:textId="77777777" w:rsidR="00654143" w:rsidRPr="00811AA0" w:rsidRDefault="00654143" w:rsidP="00CE4E2A">
      <w:pPr>
        <w:pStyle w:val="HSV2Overskrift"/>
      </w:pPr>
      <w:bookmarkStart w:id="351" w:name="_Toc183518626"/>
      <w:r w:rsidRPr="00811AA0">
        <w:t>8.92 Signal «Sakte» for skift</w:t>
      </w:r>
      <w:bookmarkEnd w:id="351"/>
      <w:r w:rsidRPr="00811AA0">
        <w:t xml:space="preserve"> </w:t>
      </w:r>
    </w:p>
    <w:p w14:paraId="662CFB7F"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2C eller 2D «Sakte» gis av personell som deltar i </w:t>
      </w:r>
      <w:proofErr w:type="spellStart"/>
      <w:r w:rsidRPr="00811AA0">
        <w:rPr>
          <w:rFonts w:ascii="Arial" w:hAnsi="Arial" w:cs="Arial"/>
          <w:sz w:val="24"/>
          <w:szCs w:val="24"/>
        </w:rPr>
        <w:t>skiftingen</w:t>
      </w:r>
      <w:proofErr w:type="spellEnd"/>
      <w:r w:rsidRPr="00811AA0">
        <w:rPr>
          <w:rFonts w:ascii="Arial" w:hAnsi="Arial" w:cs="Arial"/>
          <w:sz w:val="24"/>
          <w:szCs w:val="24"/>
        </w:rPr>
        <w:t>.</w:t>
      </w:r>
    </w:p>
    <w:p w14:paraId="66B913E5"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 xml:space="preserve">2. I stedet for å vise signalet, kan signalet gis muntlig: </w:t>
      </w:r>
    </w:p>
    <w:p w14:paraId="653D3372" w14:textId="77777777" w:rsidR="00654143" w:rsidRPr="00811AA0" w:rsidRDefault="00654143" w:rsidP="00654143">
      <w:pPr>
        <w:spacing w:line="240" w:lineRule="auto"/>
        <w:ind w:left="357"/>
        <w:rPr>
          <w:rFonts w:ascii="Arial" w:hAnsi="Arial" w:cs="Arial"/>
          <w:i/>
          <w:sz w:val="24"/>
          <w:szCs w:val="24"/>
        </w:rPr>
      </w:pPr>
      <w:r w:rsidRPr="00811AA0">
        <w:rPr>
          <w:rFonts w:ascii="Arial" w:hAnsi="Arial" w:cs="Arial"/>
          <w:i/>
          <w:sz w:val="24"/>
          <w:szCs w:val="24"/>
        </w:rPr>
        <w:t>«Sakte».</w:t>
      </w:r>
    </w:p>
    <w:p w14:paraId="103F8EA0" w14:textId="77777777" w:rsidR="004E5630" w:rsidRDefault="004E5630">
      <w:pPr>
        <w:rPr>
          <w:rFonts w:ascii="Arial" w:hAnsi="Arial" w:cs="Arial"/>
          <w:sz w:val="24"/>
          <w:szCs w:val="24"/>
        </w:rPr>
      </w:pPr>
      <w:r>
        <w:rPr>
          <w:rFonts w:ascii="Arial" w:hAnsi="Arial" w:cs="Arial"/>
          <w:sz w:val="24"/>
          <w:szCs w:val="24"/>
        </w:rPr>
        <w:br w:type="page"/>
      </w:r>
    </w:p>
    <w:p w14:paraId="77EB94E5" w14:textId="0ABD0398"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lastRenderedPageBreak/>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389"/>
        <w:gridCol w:w="2106"/>
        <w:gridCol w:w="3561"/>
      </w:tblGrid>
      <w:tr w:rsidR="00811AA0" w:rsidRPr="00811AA0" w14:paraId="4A028093"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3BC1865" w14:textId="77777777" w:rsidR="00654143" w:rsidRPr="00811AA0" w:rsidRDefault="00654143" w:rsidP="004E5630">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2009045" w14:textId="77777777" w:rsidR="00654143" w:rsidRPr="00811AA0" w:rsidRDefault="00654143" w:rsidP="004E5630">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AAB55AB" w14:textId="77777777" w:rsidR="00654143" w:rsidRPr="00811AA0" w:rsidRDefault="00654143" w:rsidP="004E5630">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5C840D04" w14:textId="77777777" w:rsidTr="004E563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5D0B771E"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Dagsignal: </w:t>
            </w:r>
            <w:r w:rsidRPr="00811AA0">
              <w:br/>
            </w:r>
            <w:r w:rsidRPr="00811AA0">
              <w:rPr>
                <w:rFonts w:ascii="Arial" w:hAnsi="Arial" w:cs="Arial"/>
                <w:sz w:val="24"/>
                <w:szCs w:val="24"/>
              </w:rPr>
              <w:t>Signalgivers arm som beveges gjentatte ganger opp og ned. </w:t>
            </w:r>
            <w:r w:rsidRPr="00811AA0">
              <w:br/>
            </w:r>
            <w:r w:rsidRPr="00811AA0">
              <w:rPr>
                <w:rFonts w:ascii="Arial" w:hAnsi="Arial" w:cs="Arial"/>
                <w:sz w:val="24"/>
                <w:szCs w:val="24"/>
              </w:rPr>
              <w:t>Eksempel: </w:t>
            </w:r>
            <w:r w:rsidRPr="00811AA0">
              <w:br/>
            </w:r>
            <w:r w:rsidRPr="00811AA0">
              <w:rPr>
                <w:noProof/>
              </w:rPr>
              <w:drawing>
                <wp:inline distT="0" distB="0" distL="0" distR="0" wp14:anchorId="3DCE30BB" wp14:editId="2BC97009">
                  <wp:extent cx="1704975" cy="1581150"/>
                  <wp:effectExtent l="0" t="0" r="9525" b="0"/>
                  <wp:docPr id="21170165" name="Bilde 21170165"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Et bilde som inneholder tekst&#10;&#10;Automatisk generert beskrivelse"/>
                          <pic:cNvPicPr>
                            <a:picLocks noChangeAspect="1" noChangeArrowheads="1"/>
                          </pic:cNvPicPr>
                        </pic:nvPicPr>
                        <pic:blipFill>
                          <a:blip r:embed="rId329" r:link="rId330" cstate="print">
                            <a:extLst>
                              <a:ext uri="{28A0092B-C50C-407E-A947-70E740481C1C}">
                                <a14:useLocalDpi xmlns:a14="http://schemas.microsoft.com/office/drawing/2010/main" val="0"/>
                              </a:ext>
                            </a:extLst>
                          </a:blip>
                          <a:srcRect/>
                          <a:stretch>
                            <a:fillRect/>
                          </a:stretch>
                        </pic:blipFill>
                        <pic:spPr bwMode="auto">
                          <a:xfrm>
                            <a:off x="0" y="0"/>
                            <a:ext cx="1704975" cy="1581150"/>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BE5B36F" w14:textId="714F50A3"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Signal 2C </w:t>
            </w:r>
            <w:r w:rsidRPr="00811AA0">
              <w:rPr>
                <w:rFonts w:ascii="Arial" w:hAnsi="Arial" w:cs="Arial"/>
                <w:sz w:val="24"/>
                <w:szCs w:val="24"/>
              </w:rPr>
              <w:br/>
              <w:t>«Sakte»</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62174A0" w14:textId="0AD5661E"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Skiftets hastighet skal reduseres så lenge signalet gis. Når signaleringen opphører, skal hastigheten være uendret til neste signal gis.</w:t>
            </w:r>
          </w:p>
        </w:tc>
      </w:tr>
      <w:tr w:rsidR="00811AA0" w:rsidRPr="00811AA0" w14:paraId="29C2870A" w14:textId="77777777" w:rsidTr="004E563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50F44C10"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Nattsignal: </w:t>
            </w:r>
            <w:r w:rsidRPr="00811AA0">
              <w:br/>
            </w:r>
            <w:r w:rsidRPr="00811AA0">
              <w:rPr>
                <w:rFonts w:ascii="Arial" w:hAnsi="Arial" w:cs="Arial"/>
                <w:sz w:val="24"/>
                <w:szCs w:val="24"/>
              </w:rPr>
              <w:t>Hvitt blinkende lys fra signallampe. </w:t>
            </w:r>
            <w:r w:rsidRPr="00811AA0">
              <w:br/>
            </w:r>
            <w:r w:rsidRPr="00811AA0">
              <w:rPr>
                <w:rFonts w:ascii="Arial" w:hAnsi="Arial" w:cs="Arial"/>
                <w:sz w:val="24"/>
                <w:szCs w:val="24"/>
              </w:rPr>
              <w:t>Eksempel: </w:t>
            </w:r>
            <w:r w:rsidRPr="00811AA0">
              <w:br/>
            </w:r>
            <w:r w:rsidRPr="00811AA0">
              <w:rPr>
                <w:noProof/>
              </w:rPr>
              <w:drawing>
                <wp:inline distT="0" distB="0" distL="0" distR="0" wp14:anchorId="19A7F9A8" wp14:editId="077843B0">
                  <wp:extent cx="1466850" cy="1581150"/>
                  <wp:effectExtent l="0" t="0" r="0" b="0"/>
                  <wp:docPr id="70754420" name="Bilde 70754420"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descr="Et bilde som inneholder tekst&#10;&#10;Automatisk generert beskrivelse"/>
                          <pic:cNvPicPr>
                            <a:picLocks noChangeAspect="1" noChangeArrowheads="1"/>
                          </pic:cNvPicPr>
                        </pic:nvPicPr>
                        <pic:blipFill>
                          <a:blip r:embed="rId331" r:link="rId332" cstate="print">
                            <a:extLst>
                              <a:ext uri="{28A0092B-C50C-407E-A947-70E740481C1C}">
                                <a14:useLocalDpi xmlns:a14="http://schemas.microsoft.com/office/drawing/2010/main" val="0"/>
                              </a:ext>
                            </a:extLst>
                          </a:blip>
                          <a:srcRect/>
                          <a:stretch>
                            <a:fillRect/>
                          </a:stretch>
                        </pic:blipFill>
                        <pic:spPr bwMode="auto">
                          <a:xfrm>
                            <a:off x="0" y="0"/>
                            <a:ext cx="1466850" cy="1581150"/>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716D415" w14:textId="37BB4BC4"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Signal 2D </w:t>
            </w:r>
            <w:r w:rsidRPr="00811AA0">
              <w:rPr>
                <w:rFonts w:ascii="Arial" w:hAnsi="Arial" w:cs="Arial"/>
                <w:sz w:val="24"/>
                <w:szCs w:val="24"/>
              </w:rPr>
              <w:br/>
              <w:t>«Sakte»</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1D31467" w14:textId="275660E4"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Skiftets hastighet skal reduseres så lenge signalet gis. Når signaleringen opphører, skal hastigheten være uendret til neste signal gis.</w:t>
            </w:r>
          </w:p>
        </w:tc>
      </w:tr>
    </w:tbl>
    <w:p w14:paraId="18FD8D10" w14:textId="77777777" w:rsidR="00654143" w:rsidRPr="00811AA0" w:rsidRDefault="00654143" w:rsidP="00CE4E2A">
      <w:pPr>
        <w:pStyle w:val="HSV2Overskrift"/>
      </w:pPr>
      <w:bookmarkStart w:id="352" w:name="_Toc183518627"/>
      <w:r w:rsidRPr="00811AA0">
        <w:t>8.93 Signal «Kjør fram» for skift</w:t>
      </w:r>
      <w:bookmarkEnd w:id="352"/>
    </w:p>
    <w:p w14:paraId="52195BF4"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10A eller 10B «Kjør fram» gis av personale som deltar i </w:t>
      </w:r>
      <w:proofErr w:type="spellStart"/>
      <w:r w:rsidRPr="00811AA0">
        <w:rPr>
          <w:rFonts w:ascii="Arial" w:hAnsi="Arial" w:cs="Arial"/>
          <w:sz w:val="24"/>
          <w:szCs w:val="24"/>
        </w:rPr>
        <w:t>skiftingen</w:t>
      </w:r>
      <w:proofErr w:type="spellEnd"/>
      <w:r w:rsidRPr="00811AA0">
        <w:rPr>
          <w:rFonts w:ascii="Arial" w:hAnsi="Arial" w:cs="Arial"/>
          <w:sz w:val="24"/>
          <w:szCs w:val="24"/>
        </w:rPr>
        <w:t>.</w:t>
      </w:r>
    </w:p>
    <w:p w14:paraId="31E981DF"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2. I stedet for å vise signalet, kan signalet gis muntlig:</w:t>
      </w:r>
    </w:p>
    <w:p w14:paraId="662826DE" w14:textId="77777777" w:rsidR="00654143" w:rsidRPr="00811AA0" w:rsidRDefault="00654143" w:rsidP="00654143">
      <w:pPr>
        <w:spacing w:line="240" w:lineRule="auto"/>
        <w:ind w:left="357"/>
        <w:rPr>
          <w:rFonts w:ascii="Arial" w:hAnsi="Arial" w:cs="Arial"/>
          <w:i/>
          <w:sz w:val="24"/>
          <w:szCs w:val="24"/>
        </w:rPr>
      </w:pPr>
      <w:r w:rsidRPr="00811AA0">
        <w:rPr>
          <w:rFonts w:ascii="Arial" w:hAnsi="Arial" w:cs="Arial"/>
          <w:i/>
          <w:sz w:val="24"/>
          <w:szCs w:val="24"/>
        </w:rPr>
        <w:t xml:space="preserve">«Kjør fram». </w:t>
      </w:r>
    </w:p>
    <w:p w14:paraId="2D681134" w14:textId="77777777" w:rsidR="00654143" w:rsidRPr="00811AA0" w:rsidRDefault="00654143" w:rsidP="00654143">
      <w:pPr>
        <w:spacing w:line="240" w:lineRule="auto"/>
        <w:ind w:left="360"/>
        <w:rPr>
          <w:rFonts w:ascii="Arial" w:hAnsi="Arial" w:cs="Arial"/>
          <w:sz w:val="24"/>
          <w:szCs w:val="24"/>
        </w:rPr>
      </w:pPr>
      <w:r w:rsidRPr="00811AA0">
        <w:rPr>
          <w:rFonts w:ascii="Arial" w:hAnsi="Arial" w:cs="Arial"/>
          <w:sz w:val="24"/>
          <w:szCs w:val="24"/>
        </w:rPr>
        <w:t>Dette betyr at trekkraftkjøretøyet skal trekke skiftet. Det kan i tillegg angis omtrentlig lengde i meter eller vognlengder for skiftebevegelsen og kjøreretningen.</w:t>
      </w:r>
    </w:p>
    <w:p w14:paraId="197D264B" w14:textId="77777777" w:rsidR="004E5630" w:rsidRDefault="004E5630">
      <w:pPr>
        <w:rPr>
          <w:rFonts w:ascii="Arial" w:hAnsi="Arial" w:cs="Arial"/>
          <w:sz w:val="24"/>
          <w:szCs w:val="24"/>
        </w:rPr>
      </w:pPr>
      <w:r>
        <w:rPr>
          <w:rFonts w:ascii="Arial" w:hAnsi="Arial" w:cs="Arial"/>
          <w:sz w:val="24"/>
          <w:szCs w:val="24"/>
        </w:rPr>
        <w:br w:type="page"/>
      </w:r>
    </w:p>
    <w:p w14:paraId="0C68C9B7" w14:textId="6BBBAA32"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lastRenderedPageBreak/>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323"/>
        <w:gridCol w:w="2310"/>
        <w:gridCol w:w="2423"/>
      </w:tblGrid>
      <w:tr w:rsidR="00811AA0" w:rsidRPr="00811AA0" w14:paraId="45EFC0E2"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B0F3272" w14:textId="77777777" w:rsidR="00654143" w:rsidRPr="00811AA0" w:rsidRDefault="00654143" w:rsidP="004E5630">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10F0567" w14:textId="77777777" w:rsidR="00654143" w:rsidRPr="00811AA0" w:rsidRDefault="00654143" w:rsidP="004E5630">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84EE68F" w14:textId="77777777" w:rsidR="00654143" w:rsidRPr="00811AA0" w:rsidRDefault="00654143" w:rsidP="004E5630">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05B755B0" w14:textId="77777777" w:rsidTr="002322FA">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19C7879A"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Dagsignal: </w:t>
            </w:r>
            <w:r w:rsidRPr="00811AA0">
              <w:br/>
            </w:r>
            <w:r w:rsidRPr="00811AA0">
              <w:rPr>
                <w:rFonts w:ascii="Arial" w:hAnsi="Arial" w:cs="Arial"/>
                <w:sz w:val="24"/>
                <w:szCs w:val="24"/>
              </w:rPr>
              <w:t>Signalgivers arm som føres i sirkel på tvers av linjen, med sirkelens øvre del ut fra skiftet. </w:t>
            </w:r>
            <w:r w:rsidRPr="00811AA0">
              <w:br/>
            </w:r>
            <w:r w:rsidRPr="00811AA0">
              <w:rPr>
                <w:rFonts w:ascii="Arial" w:hAnsi="Arial" w:cs="Arial"/>
                <w:sz w:val="24"/>
                <w:szCs w:val="24"/>
              </w:rPr>
              <w:t>Eksempel: </w:t>
            </w:r>
            <w:r w:rsidRPr="00811AA0">
              <w:br/>
            </w:r>
            <w:r w:rsidRPr="00811AA0">
              <w:rPr>
                <w:noProof/>
              </w:rPr>
              <w:drawing>
                <wp:inline distT="0" distB="0" distL="0" distR="0" wp14:anchorId="08C58C47" wp14:editId="5228EF7C">
                  <wp:extent cx="1457325" cy="1724025"/>
                  <wp:effectExtent l="0" t="0" r="9525" b="9525"/>
                  <wp:docPr id="374163883" name="Bilde 374163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
                          <pic:cNvPicPr>
                            <a:picLocks noChangeAspect="1" noChangeArrowheads="1"/>
                          </pic:cNvPicPr>
                        </pic:nvPicPr>
                        <pic:blipFill>
                          <a:blip r:embed="rId333" r:link="rId334" cstate="print">
                            <a:extLst>
                              <a:ext uri="{28A0092B-C50C-407E-A947-70E740481C1C}">
                                <a14:useLocalDpi xmlns:a14="http://schemas.microsoft.com/office/drawing/2010/main" val="0"/>
                              </a:ext>
                            </a:extLst>
                          </a:blip>
                          <a:srcRect/>
                          <a:stretch>
                            <a:fillRect/>
                          </a:stretch>
                        </pic:blipFill>
                        <pic:spPr bwMode="auto">
                          <a:xfrm>
                            <a:off x="0" y="0"/>
                            <a:ext cx="1457325" cy="1724025"/>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16A9EF32"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br/>
              <w:t>Signal 10A </w:t>
            </w:r>
            <w:r w:rsidRPr="00811AA0">
              <w:rPr>
                <w:rFonts w:ascii="Arial" w:hAnsi="Arial" w:cs="Arial"/>
                <w:sz w:val="24"/>
                <w:szCs w:val="24"/>
              </w:rPr>
              <w:br/>
              <w:t>«Kjør fram»</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104A1940"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br/>
              <w:t>Skift skal kjøre fra signalgiver.</w:t>
            </w:r>
          </w:p>
        </w:tc>
      </w:tr>
      <w:tr w:rsidR="00811AA0" w:rsidRPr="00811AA0" w14:paraId="5E9C901A" w14:textId="77777777" w:rsidTr="002322FA">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55F0592"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Nattsignal: </w:t>
            </w:r>
            <w:r w:rsidRPr="00811AA0">
              <w:br/>
            </w:r>
            <w:r w:rsidRPr="00811AA0">
              <w:rPr>
                <w:rFonts w:ascii="Arial" w:hAnsi="Arial" w:cs="Arial"/>
                <w:sz w:val="24"/>
                <w:szCs w:val="24"/>
              </w:rPr>
              <w:t>Hvitt fast lys som føres i sirkel på tvers av linjen, med sirkelens øvre del ut fra skiftet. </w:t>
            </w:r>
            <w:r w:rsidRPr="00811AA0">
              <w:br/>
            </w:r>
            <w:r w:rsidRPr="00811AA0">
              <w:rPr>
                <w:rFonts w:ascii="Arial" w:hAnsi="Arial" w:cs="Arial"/>
                <w:sz w:val="24"/>
                <w:szCs w:val="24"/>
              </w:rPr>
              <w:t>Eksempel: </w:t>
            </w:r>
            <w:r w:rsidRPr="00811AA0">
              <w:br/>
            </w:r>
            <w:r w:rsidRPr="00811AA0">
              <w:rPr>
                <w:noProof/>
              </w:rPr>
              <w:drawing>
                <wp:inline distT="0" distB="0" distL="0" distR="0" wp14:anchorId="1948EBDC" wp14:editId="465F5411">
                  <wp:extent cx="1495425" cy="1724025"/>
                  <wp:effectExtent l="0" t="0" r="9525" b="9525"/>
                  <wp:docPr id="738743117" name="Bilde 738743117"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descr="Et bilde som inneholder tekst&#10;&#10;Automatisk generert beskrivelse"/>
                          <pic:cNvPicPr>
                            <a:picLocks noChangeAspect="1" noChangeArrowheads="1"/>
                          </pic:cNvPicPr>
                        </pic:nvPicPr>
                        <pic:blipFill>
                          <a:blip r:embed="rId335" r:link="rId336" cstate="print">
                            <a:extLst>
                              <a:ext uri="{28A0092B-C50C-407E-A947-70E740481C1C}">
                                <a14:useLocalDpi xmlns:a14="http://schemas.microsoft.com/office/drawing/2010/main" val="0"/>
                              </a:ext>
                            </a:extLst>
                          </a:blip>
                          <a:srcRect/>
                          <a:stretch>
                            <a:fillRect/>
                          </a:stretch>
                        </pic:blipFill>
                        <pic:spPr bwMode="auto">
                          <a:xfrm>
                            <a:off x="0" y="0"/>
                            <a:ext cx="1495425" cy="1724025"/>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09659A91"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br/>
              <w:t>Signal 10B </w:t>
            </w:r>
            <w:r w:rsidRPr="00811AA0">
              <w:rPr>
                <w:rFonts w:ascii="Arial" w:hAnsi="Arial" w:cs="Arial"/>
                <w:sz w:val="24"/>
                <w:szCs w:val="24"/>
              </w:rPr>
              <w:br/>
              <w:t>«Kjør fram»</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19E76F11"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br/>
              <w:t>Skift skal kjøre fra signalgiver.</w:t>
            </w:r>
          </w:p>
        </w:tc>
      </w:tr>
    </w:tbl>
    <w:p w14:paraId="4550E9F8" w14:textId="77777777" w:rsidR="00654143" w:rsidRPr="00811AA0" w:rsidRDefault="00654143" w:rsidP="00CE4E2A">
      <w:pPr>
        <w:pStyle w:val="HSV2Overskrift"/>
      </w:pPr>
      <w:bookmarkStart w:id="353" w:name="_Toc183518628"/>
      <w:r w:rsidRPr="00811AA0">
        <w:t>8.94 Signal «Bakk» for skift</w:t>
      </w:r>
      <w:bookmarkEnd w:id="353"/>
      <w:r w:rsidRPr="00811AA0">
        <w:t xml:space="preserve"> </w:t>
      </w:r>
    </w:p>
    <w:p w14:paraId="4C2C9F7E"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11A eller 11B «Bakk» gis av personale som deltar i </w:t>
      </w:r>
      <w:proofErr w:type="spellStart"/>
      <w:r w:rsidRPr="00811AA0">
        <w:rPr>
          <w:rFonts w:ascii="Arial" w:hAnsi="Arial" w:cs="Arial"/>
          <w:sz w:val="24"/>
          <w:szCs w:val="24"/>
        </w:rPr>
        <w:t>skiftingen</w:t>
      </w:r>
      <w:proofErr w:type="spellEnd"/>
      <w:r w:rsidRPr="00811AA0">
        <w:rPr>
          <w:rFonts w:ascii="Arial" w:hAnsi="Arial" w:cs="Arial"/>
          <w:sz w:val="24"/>
          <w:szCs w:val="24"/>
        </w:rPr>
        <w:t>.</w:t>
      </w:r>
    </w:p>
    <w:p w14:paraId="66EF7ACA"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 xml:space="preserve">2. I stedet for å vise signalet, kan signalet gis muntlig: </w:t>
      </w:r>
    </w:p>
    <w:p w14:paraId="0C46854E" w14:textId="77777777" w:rsidR="00654143" w:rsidRPr="00811AA0" w:rsidRDefault="00654143" w:rsidP="00654143">
      <w:pPr>
        <w:spacing w:line="240" w:lineRule="auto"/>
        <w:ind w:left="357"/>
        <w:rPr>
          <w:rFonts w:ascii="Arial" w:hAnsi="Arial" w:cs="Arial"/>
          <w:i/>
          <w:sz w:val="24"/>
          <w:szCs w:val="24"/>
        </w:rPr>
      </w:pPr>
      <w:r w:rsidRPr="00811AA0">
        <w:rPr>
          <w:rFonts w:ascii="Arial" w:hAnsi="Arial" w:cs="Arial"/>
          <w:i/>
          <w:sz w:val="24"/>
          <w:szCs w:val="24"/>
        </w:rPr>
        <w:t>«Kom bak».</w:t>
      </w:r>
    </w:p>
    <w:p w14:paraId="0874C6B9" w14:textId="6615DC9E" w:rsidR="00654143" w:rsidRPr="00811AA0" w:rsidRDefault="00654143" w:rsidP="004E5630">
      <w:pPr>
        <w:spacing w:after="0" w:line="240" w:lineRule="auto"/>
        <w:ind w:left="360"/>
        <w:rPr>
          <w:rFonts w:ascii="Arial" w:hAnsi="Arial" w:cs="Arial"/>
          <w:sz w:val="24"/>
          <w:szCs w:val="24"/>
        </w:rPr>
      </w:pPr>
      <w:r w:rsidRPr="00811AA0">
        <w:rPr>
          <w:rFonts w:ascii="Arial" w:hAnsi="Arial" w:cs="Arial"/>
          <w:sz w:val="24"/>
          <w:szCs w:val="24"/>
        </w:rPr>
        <w:t>Dette betyr at trekkraftkjøretøyet skal skyve skiftet. Det kan i tillegg angis omtrentlig lengde i meter eller vognlengder for skiftebevegelsen og kjøreretningen. Skal vognene rennes, brukes ordlyden</w:t>
      </w:r>
      <w:r w:rsidR="004E5630">
        <w:rPr>
          <w:rFonts w:ascii="Arial" w:hAnsi="Arial" w:cs="Arial"/>
          <w:sz w:val="24"/>
          <w:szCs w:val="24"/>
        </w:rPr>
        <w:t>:</w:t>
      </w:r>
    </w:p>
    <w:p w14:paraId="02F86254" w14:textId="77777777" w:rsidR="00654143" w:rsidRPr="00811AA0" w:rsidRDefault="00654143" w:rsidP="00654143">
      <w:pPr>
        <w:spacing w:line="240" w:lineRule="auto"/>
        <w:ind w:left="357"/>
        <w:rPr>
          <w:rFonts w:ascii="Arial" w:hAnsi="Arial" w:cs="Arial"/>
          <w:sz w:val="24"/>
          <w:szCs w:val="24"/>
        </w:rPr>
      </w:pPr>
      <w:r w:rsidRPr="00811AA0">
        <w:rPr>
          <w:rFonts w:ascii="Arial" w:hAnsi="Arial" w:cs="Arial"/>
          <w:i/>
          <w:sz w:val="24"/>
          <w:szCs w:val="24"/>
        </w:rPr>
        <w:t>«Renn</w:t>
      </w:r>
      <w:r w:rsidRPr="00811AA0">
        <w:rPr>
          <w:rFonts w:ascii="Arial" w:hAnsi="Arial" w:cs="Arial"/>
          <w:sz w:val="24"/>
          <w:szCs w:val="24"/>
        </w:rPr>
        <w:t>».</w:t>
      </w:r>
    </w:p>
    <w:p w14:paraId="5CB46621" w14:textId="77777777" w:rsidR="004E5630" w:rsidRDefault="004E5630">
      <w:pPr>
        <w:rPr>
          <w:rFonts w:ascii="Arial" w:hAnsi="Arial" w:cs="Arial"/>
          <w:sz w:val="24"/>
          <w:szCs w:val="24"/>
        </w:rPr>
      </w:pPr>
      <w:r>
        <w:rPr>
          <w:rFonts w:ascii="Arial" w:hAnsi="Arial" w:cs="Arial"/>
          <w:sz w:val="24"/>
          <w:szCs w:val="24"/>
        </w:rPr>
        <w:br w:type="page"/>
      </w:r>
    </w:p>
    <w:p w14:paraId="0DE0F00F" w14:textId="267B212C"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lastRenderedPageBreak/>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980"/>
        <w:gridCol w:w="2206"/>
        <w:gridCol w:w="2870"/>
      </w:tblGrid>
      <w:tr w:rsidR="00811AA0" w:rsidRPr="00811AA0" w14:paraId="290211E9"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09662421" w14:textId="77777777" w:rsidR="00654143" w:rsidRPr="00811AA0" w:rsidRDefault="00654143" w:rsidP="004E5630">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E84C4B4" w14:textId="77777777" w:rsidR="00654143" w:rsidRPr="00811AA0" w:rsidRDefault="00654143" w:rsidP="004E5630">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67B0881" w14:textId="77777777" w:rsidR="00654143" w:rsidRPr="00811AA0" w:rsidRDefault="00654143" w:rsidP="004E5630">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5A756C09" w14:textId="77777777" w:rsidTr="004E563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4F75D157"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Dagsignal: </w:t>
            </w:r>
            <w:r w:rsidRPr="00811AA0">
              <w:br/>
            </w:r>
            <w:r w:rsidRPr="00811AA0">
              <w:rPr>
                <w:rFonts w:ascii="Arial" w:hAnsi="Arial" w:cs="Arial"/>
                <w:sz w:val="24"/>
                <w:szCs w:val="24"/>
              </w:rPr>
              <w:t>Signalgivers arm som beveges i sirkel på tvers av linjen med sirkelens øvre del inn mot skiftet. </w:t>
            </w:r>
            <w:r w:rsidRPr="00811AA0">
              <w:br/>
            </w:r>
            <w:r w:rsidRPr="00811AA0">
              <w:rPr>
                <w:rFonts w:ascii="Arial" w:hAnsi="Arial" w:cs="Arial"/>
                <w:sz w:val="24"/>
                <w:szCs w:val="24"/>
              </w:rPr>
              <w:t>Eksempel: </w:t>
            </w:r>
            <w:r w:rsidRPr="00811AA0">
              <w:br/>
            </w:r>
            <w:r w:rsidRPr="00811AA0">
              <w:rPr>
                <w:noProof/>
              </w:rPr>
              <w:drawing>
                <wp:inline distT="0" distB="0" distL="0" distR="0" wp14:anchorId="4B3B8A08" wp14:editId="643E5568">
                  <wp:extent cx="1504950" cy="1762125"/>
                  <wp:effectExtent l="0" t="0" r="0" b="9525"/>
                  <wp:docPr id="1852025777" name="Bilde 1852025777" descr="Et bilde som inneholder spo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 descr="Et bilde som inneholder sport&#10;&#10;Automatisk generert beskrivelse"/>
                          <pic:cNvPicPr>
                            <a:picLocks noChangeAspect="1" noChangeArrowheads="1"/>
                          </pic:cNvPicPr>
                        </pic:nvPicPr>
                        <pic:blipFill>
                          <a:blip r:embed="rId337" r:link="rId338" cstate="print">
                            <a:extLst>
                              <a:ext uri="{28A0092B-C50C-407E-A947-70E740481C1C}">
                                <a14:useLocalDpi xmlns:a14="http://schemas.microsoft.com/office/drawing/2010/main" val="0"/>
                              </a:ext>
                            </a:extLst>
                          </a:blip>
                          <a:srcRect/>
                          <a:stretch>
                            <a:fillRect/>
                          </a:stretch>
                        </pic:blipFill>
                        <pic:spPr bwMode="auto">
                          <a:xfrm>
                            <a:off x="0" y="0"/>
                            <a:ext cx="1504950" cy="1762125"/>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75ECCB32" w14:textId="0D038B8B"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Signal 11A </w:t>
            </w:r>
            <w:r w:rsidRPr="00811AA0">
              <w:rPr>
                <w:rFonts w:ascii="Arial" w:hAnsi="Arial" w:cs="Arial"/>
                <w:sz w:val="24"/>
                <w:szCs w:val="24"/>
              </w:rPr>
              <w:br/>
              <w:t>«Bakk»</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183C4024" w14:textId="5C0D03E6"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Skift skal kjøre mot signalgiver. </w:t>
            </w:r>
            <w:r w:rsidRPr="00811AA0">
              <w:rPr>
                <w:rFonts w:ascii="Arial" w:hAnsi="Arial" w:cs="Arial"/>
                <w:sz w:val="24"/>
                <w:szCs w:val="24"/>
              </w:rPr>
              <w:br/>
            </w:r>
            <w:r w:rsidRPr="00811AA0">
              <w:rPr>
                <w:rFonts w:ascii="Arial" w:hAnsi="Arial" w:cs="Arial"/>
                <w:sz w:val="24"/>
                <w:szCs w:val="24"/>
              </w:rPr>
              <w:br/>
              <w:t>Gis signalet med hurtig bevegelse, betyr signalet «Renn».</w:t>
            </w:r>
          </w:p>
        </w:tc>
      </w:tr>
      <w:tr w:rsidR="00811AA0" w:rsidRPr="00811AA0" w14:paraId="14DD7892" w14:textId="77777777" w:rsidTr="004E563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5BE6FA2"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Nattsignal: </w:t>
            </w:r>
            <w:r w:rsidRPr="00811AA0">
              <w:br/>
            </w:r>
            <w:r w:rsidRPr="00811AA0">
              <w:rPr>
                <w:rFonts w:ascii="Arial" w:hAnsi="Arial" w:cs="Arial"/>
                <w:sz w:val="24"/>
                <w:szCs w:val="24"/>
              </w:rPr>
              <w:t>Hvitt lys fra som beveges i sirkel på tvers av linjen med sirkelens øvre del inn mot skiftet. </w:t>
            </w:r>
            <w:r w:rsidRPr="00811AA0">
              <w:br/>
            </w:r>
            <w:r w:rsidRPr="00811AA0">
              <w:rPr>
                <w:rFonts w:ascii="Arial" w:hAnsi="Arial" w:cs="Arial"/>
                <w:sz w:val="24"/>
                <w:szCs w:val="24"/>
              </w:rPr>
              <w:t>Eksempel: </w:t>
            </w:r>
            <w:r w:rsidRPr="00811AA0">
              <w:br/>
            </w:r>
            <w:r w:rsidRPr="00811AA0">
              <w:rPr>
                <w:noProof/>
              </w:rPr>
              <w:drawing>
                <wp:inline distT="0" distB="0" distL="0" distR="0" wp14:anchorId="00FAEF15" wp14:editId="2BDD4F77">
                  <wp:extent cx="1495425" cy="1762125"/>
                  <wp:effectExtent l="0" t="0" r="9525" b="9525"/>
                  <wp:docPr id="552981202" name="Bilde 552981202"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descr="Et bilde som inneholder tekst&#10;&#10;Automatisk generert beskrivelse"/>
                          <pic:cNvPicPr>
                            <a:picLocks noChangeAspect="1" noChangeArrowheads="1"/>
                          </pic:cNvPicPr>
                        </pic:nvPicPr>
                        <pic:blipFill>
                          <a:blip r:embed="rId339" r:link="rId340" cstate="print">
                            <a:extLst>
                              <a:ext uri="{28A0092B-C50C-407E-A947-70E740481C1C}">
                                <a14:useLocalDpi xmlns:a14="http://schemas.microsoft.com/office/drawing/2010/main" val="0"/>
                              </a:ext>
                            </a:extLst>
                          </a:blip>
                          <a:srcRect/>
                          <a:stretch>
                            <a:fillRect/>
                          </a:stretch>
                        </pic:blipFill>
                        <pic:spPr bwMode="auto">
                          <a:xfrm>
                            <a:off x="0" y="0"/>
                            <a:ext cx="1495425" cy="1762125"/>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55CD75F0" w14:textId="21B4E5DD"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Signal 11B </w:t>
            </w:r>
            <w:r w:rsidRPr="00811AA0">
              <w:rPr>
                <w:rFonts w:ascii="Arial" w:hAnsi="Arial" w:cs="Arial"/>
                <w:sz w:val="24"/>
                <w:szCs w:val="24"/>
              </w:rPr>
              <w:br/>
              <w:t>«Bakk»</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6325B18" w14:textId="7A5B756E"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Skift skal kjøre mot signalgiver. </w:t>
            </w:r>
            <w:r w:rsidRPr="00811AA0">
              <w:rPr>
                <w:rFonts w:ascii="Arial" w:hAnsi="Arial" w:cs="Arial"/>
                <w:sz w:val="24"/>
                <w:szCs w:val="24"/>
              </w:rPr>
              <w:br/>
            </w:r>
            <w:r w:rsidRPr="00811AA0">
              <w:rPr>
                <w:rFonts w:ascii="Arial" w:hAnsi="Arial" w:cs="Arial"/>
                <w:sz w:val="24"/>
                <w:szCs w:val="24"/>
              </w:rPr>
              <w:br/>
              <w:t>Gis signalet med hurtig bevegelse, betyr signalet «Renn».</w:t>
            </w:r>
          </w:p>
        </w:tc>
      </w:tr>
    </w:tbl>
    <w:p w14:paraId="04153647" w14:textId="12DFC2FA" w:rsidR="00654143" w:rsidRPr="002F26DB" w:rsidRDefault="00654143" w:rsidP="00CE4E2A">
      <w:pPr>
        <w:pStyle w:val="HSV2Overskrift"/>
      </w:pPr>
      <w:bookmarkStart w:id="354" w:name="_Toc183518629"/>
      <w:r w:rsidRPr="003C7622">
        <w:t>V</w:t>
      </w:r>
      <w:r w:rsidR="00D33ECF">
        <w:t>III.</w:t>
      </w:r>
      <w:r w:rsidRPr="003C7622">
        <w:t xml:space="preserve"> Togsignaler</w:t>
      </w:r>
      <w:bookmarkEnd w:id="354"/>
    </w:p>
    <w:p w14:paraId="3CCFE310" w14:textId="77777777" w:rsidR="00654143" w:rsidRPr="00811AA0" w:rsidRDefault="00654143" w:rsidP="00CE4E2A">
      <w:pPr>
        <w:pStyle w:val="HSV2Overskrift"/>
      </w:pPr>
      <w:bookmarkStart w:id="355" w:name="_Toc183518630"/>
      <w:r w:rsidRPr="00811AA0">
        <w:t>8.95 Frontlys</w:t>
      </w:r>
      <w:bookmarkEnd w:id="355"/>
      <w:r w:rsidRPr="00811AA0">
        <w:t xml:space="preserve"> </w:t>
      </w:r>
    </w:p>
    <w:p w14:paraId="0E46A92B"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90 «Frontlys» skal vises fra trekkraftkjøretøy forrest i tog. Trekkraftkjøretøy kan under </w:t>
      </w:r>
      <w:proofErr w:type="spellStart"/>
      <w:r w:rsidRPr="00811AA0">
        <w:rPr>
          <w:rFonts w:ascii="Arial" w:hAnsi="Arial" w:cs="Arial"/>
          <w:sz w:val="24"/>
          <w:szCs w:val="24"/>
        </w:rPr>
        <w:t>skifting</w:t>
      </w:r>
      <w:proofErr w:type="spellEnd"/>
      <w:r w:rsidRPr="00811AA0">
        <w:rPr>
          <w:rFonts w:ascii="Arial" w:hAnsi="Arial" w:cs="Arial"/>
          <w:sz w:val="24"/>
          <w:szCs w:val="24"/>
        </w:rPr>
        <w:t xml:space="preserve"> på stasjon bruke bare to nedre lamper med hvitt lys, både foran og bak.</w:t>
      </w:r>
    </w:p>
    <w:p w14:paraId="47D48D9E"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2. For tog som ikke kan dempe frontlyset, kan de øvre eller nedre lamper slukkes ved behov for demping av frontlyset.</w:t>
      </w:r>
    </w:p>
    <w:p w14:paraId="4049CCAD"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3. Ved </w:t>
      </w:r>
      <w:proofErr w:type="spellStart"/>
      <w:r w:rsidRPr="00811AA0">
        <w:rPr>
          <w:rFonts w:ascii="Arial" w:hAnsi="Arial" w:cs="Arial"/>
          <w:sz w:val="24"/>
          <w:szCs w:val="24"/>
        </w:rPr>
        <w:t>skyving</w:t>
      </w:r>
      <w:proofErr w:type="spellEnd"/>
      <w:r w:rsidRPr="00811AA0">
        <w:rPr>
          <w:rFonts w:ascii="Arial" w:hAnsi="Arial" w:cs="Arial"/>
          <w:sz w:val="24"/>
          <w:szCs w:val="24"/>
        </w:rPr>
        <w:t xml:space="preserve"> av vogner skal signal 90 «Frontlys», signal 91 «Baklys» eller signal 95C «Sluttsignalskilt» vises.</w:t>
      </w:r>
    </w:p>
    <w:p w14:paraId="6A3DE05D"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lastRenderedPageBreak/>
        <w:t>4.</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363"/>
        <w:gridCol w:w="2986"/>
        <w:gridCol w:w="2707"/>
      </w:tblGrid>
      <w:tr w:rsidR="00811AA0" w:rsidRPr="00811AA0" w14:paraId="23951BF3"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62D52F9E" w14:textId="77777777" w:rsidR="00654143" w:rsidRPr="00811AA0" w:rsidRDefault="00654143" w:rsidP="004E5630">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790A674" w14:textId="77777777" w:rsidR="00654143" w:rsidRPr="00811AA0" w:rsidRDefault="00654143" w:rsidP="004E5630">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734E72C0" w14:textId="77777777" w:rsidR="00654143" w:rsidRPr="00811AA0" w:rsidRDefault="00654143" w:rsidP="004E5630">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45C0F7B9" w14:textId="77777777" w:rsidTr="004E563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2A5DF7D8"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Tre lys som danner en likebeint trekant.</w:t>
            </w:r>
          </w:p>
          <w:p w14:paraId="71F9E6A4"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Eksempel: </w:t>
            </w:r>
          </w:p>
          <w:p w14:paraId="1B12253B" w14:textId="5AEBE486" w:rsidR="00654143" w:rsidRPr="00811AA0" w:rsidRDefault="00654143" w:rsidP="004E5630">
            <w:pPr>
              <w:spacing w:after="0" w:line="240" w:lineRule="auto"/>
              <w:rPr>
                <w:rFonts w:ascii="Arial" w:hAnsi="Arial" w:cs="Arial"/>
                <w:sz w:val="24"/>
                <w:szCs w:val="24"/>
              </w:rPr>
            </w:pPr>
            <w:r w:rsidRPr="00811AA0">
              <w:rPr>
                <w:rFonts w:ascii="Arial" w:hAnsi="Arial" w:cs="Arial"/>
                <w:noProof/>
                <w:sz w:val="24"/>
                <w:szCs w:val="24"/>
                <w:lang w:eastAsia="nb-NO"/>
              </w:rPr>
              <w:drawing>
                <wp:inline distT="0" distB="0" distL="0" distR="0" wp14:anchorId="207BF0C3" wp14:editId="4DD03438">
                  <wp:extent cx="565150" cy="767256"/>
                  <wp:effectExtent l="0" t="0" r="6350" b="0"/>
                  <wp:docPr id="157" name="Bild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571491" cy="775864"/>
                          </a:xfrm>
                          <a:prstGeom prst="rect">
                            <a:avLst/>
                          </a:prstGeom>
                          <a:noFill/>
                          <a:ln>
                            <a:noFill/>
                          </a:ln>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222B0175" w14:textId="62C1539A"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Signal 90 </w:t>
            </w:r>
            <w:r w:rsidRPr="00811AA0">
              <w:rPr>
                <w:rFonts w:ascii="Arial" w:hAnsi="Arial" w:cs="Arial"/>
                <w:sz w:val="24"/>
                <w:szCs w:val="24"/>
              </w:rPr>
              <w:br/>
              <w:t>«Frontlys»</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6E3A1BF" w14:textId="2DB12964"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Signalet angir togets front.</w:t>
            </w:r>
          </w:p>
        </w:tc>
      </w:tr>
    </w:tbl>
    <w:p w14:paraId="5F139EC9" w14:textId="77777777" w:rsidR="00654143" w:rsidRPr="00EB3F44" w:rsidRDefault="00654143" w:rsidP="00CE4E2A">
      <w:pPr>
        <w:pStyle w:val="HSV2Overskrift"/>
      </w:pPr>
      <w:bookmarkStart w:id="356" w:name="_Toc183518631"/>
      <w:r w:rsidRPr="00EB3F44">
        <w:t>8.96 Baklys og sluttsignal</w:t>
      </w:r>
      <w:bookmarkEnd w:id="356"/>
      <w:r w:rsidRPr="00EB3F44">
        <w:t xml:space="preserve"> </w:t>
      </w:r>
    </w:p>
    <w:p w14:paraId="0EBF7D6F"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(TSI OPE 4.2.2.1.3)</w:t>
      </w:r>
    </w:p>
    <w:tbl>
      <w:tblPr>
        <w:tblW w:w="9639" w:type="dxa"/>
        <w:shd w:val="clear" w:color="auto" w:fill="FFFFFF"/>
        <w:tblCellMar>
          <w:top w:w="15" w:type="dxa"/>
          <w:left w:w="15" w:type="dxa"/>
          <w:bottom w:w="15" w:type="dxa"/>
          <w:right w:w="15" w:type="dxa"/>
        </w:tblCellMar>
        <w:tblLook w:val="04A0" w:firstRow="1" w:lastRow="0" w:firstColumn="1" w:lastColumn="0" w:noHBand="0" w:noVBand="1"/>
      </w:tblPr>
      <w:tblGrid>
        <w:gridCol w:w="9639"/>
      </w:tblGrid>
      <w:tr w:rsidR="00811AA0" w:rsidRPr="00811AA0" w14:paraId="1EF94A4D" w14:textId="77777777" w:rsidTr="002322FA">
        <w:tc>
          <w:tcPr>
            <w:tcW w:w="9639" w:type="dxa"/>
            <w:shd w:val="clear" w:color="auto" w:fill="FFFFFF"/>
            <w:hideMark/>
          </w:tcPr>
          <w:p w14:paraId="633BBAD4" w14:textId="77777777" w:rsidR="00654143" w:rsidRPr="00811AA0" w:rsidRDefault="00654143" w:rsidP="002322FA">
            <w:pPr>
              <w:spacing w:line="240" w:lineRule="auto"/>
              <w:rPr>
                <w:rFonts w:ascii="Arial" w:hAnsi="Arial" w:cs="Arial"/>
                <w:sz w:val="24"/>
                <w:szCs w:val="24"/>
              </w:rPr>
            </w:pPr>
            <w:r w:rsidRPr="00811AA0">
              <w:rPr>
                <w:rFonts w:ascii="Arial" w:hAnsi="Arial" w:cs="Arial"/>
                <w:sz w:val="24"/>
                <w:szCs w:val="24"/>
              </w:rPr>
              <w:t>1. Jernbaneforetaket skal sørge for de nødvendige midlene for å markere togets slutt. Baklyset og sluttsignalet skal bare være synlig på bakenden av det siste jernbanekjøretøyet. Det skal vises som angitt nedenfor.</w:t>
            </w:r>
          </w:p>
          <w:p w14:paraId="057B3701" w14:textId="77777777" w:rsidR="00654143" w:rsidRPr="00811AA0" w:rsidRDefault="00654143" w:rsidP="002322FA">
            <w:pPr>
              <w:spacing w:line="240" w:lineRule="auto"/>
              <w:rPr>
                <w:rFonts w:ascii="Arial" w:hAnsi="Arial" w:cs="Arial"/>
                <w:sz w:val="24"/>
                <w:szCs w:val="24"/>
              </w:rPr>
            </w:pPr>
            <w:r w:rsidRPr="00811AA0">
              <w:rPr>
                <w:rFonts w:ascii="Arial" w:hAnsi="Arial" w:cs="Arial"/>
                <w:sz w:val="24"/>
                <w:szCs w:val="24"/>
              </w:rPr>
              <w:t>2. Persontog</w:t>
            </w:r>
          </w:p>
          <w:p w14:paraId="62F9C8A0" w14:textId="77777777" w:rsidR="00654143" w:rsidRPr="00811AA0" w:rsidRDefault="00654143" w:rsidP="002322FA">
            <w:pPr>
              <w:spacing w:line="240" w:lineRule="auto"/>
              <w:rPr>
                <w:rFonts w:ascii="Arial" w:hAnsi="Arial" w:cs="Arial"/>
                <w:sz w:val="24"/>
                <w:szCs w:val="24"/>
              </w:rPr>
            </w:pPr>
            <w:r w:rsidRPr="00811AA0">
              <w:rPr>
                <w:rFonts w:ascii="Arial" w:hAnsi="Arial" w:cs="Arial"/>
                <w:sz w:val="24"/>
                <w:szCs w:val="24"/>
              </w:rPr>
              <w:t>Baklys på et persontog skal bestå av to røde lys med konstant belysning i samme høyde over bufferen på tverraksen.</w:t>
            </w:r>
          </w:p>
          <w:p w14:paraId="239282DC" w14:textId="77777777" w:rsidR="00654143" w:rsidRPr="00811AA0" w:rsidRDefault="00654143" w:rsidP="002322FA">
            <w:pPr>
              <w:spacing w:line="240" w:lineRule="auto"/>
              <w:rPr>
                <w:rFonts w:ascii="Arial" w:hAnsi="Arial" w:cs="Arial"/>
                <w:sz w:val="24"/>
                <w:szCs w:val="24"/>
              </w:rPr>
            </w:pPr>
            <w:r w:rsidRPr="00811AA0">
              <w:rPr>
                <w:rFonts w:ascii="Arial" w:hAnsi="Arial" w:cs="Arial"/>
                <w:sz w:val="24"/>
                <w:szCs w:val="24"/>
              </w:rPr>
              <w:t>3. Godstog</w:t>
            </w:r>
          </w:p>
          <w:p w14:paraId="5B62154A" w14:textId="77777777" w:rsidR="00654143" w:rsidRDefault="00654143" w:rsidP="00590E68">
            <w:pPr>
              <w:spacing w:line="240" w:lineRule="auto"/>
              <w:rPr>
                <w:rFonts w:ascii="Arial" w:hAnsi="Arial" w:cs="Arial"/>
                <w:sz w:val="24"/>
                <w:szCs w:val="24"/>
              </w:rPr>
            </w:pPr>
            <w:r w:rsidRPr="00811AA0">
              <w:rPr>
                <w:rFonts w:ascii="Arial" w:hAnsi="Arial" w:cs="Arial"/>
                <w:sz w:val="24"/>
                <w:szCs w:val="24"/>
              </w:rPr>
              <w:t>Sluttsignal på et godstog skal bestå av to reflekterende plater i samme høyde over bufferen på tverraksen. Ethvert tog som er utstyrt med to røde lys med konstant belysning, skal også anses å oppfylle dette kravet.</w:t>
            </w:r>
          </w:p>
          <w:p w14:paraId="68E47214" w14:textId="57319E88" w:rsidR="004E5630" w:rsidRPr="004E5630" w:rsidRDefault="004E5630" w:rsidP="004E5630">
            <w:pPr>
              <w:spacing w:after="0" w:line="240" w:lineRule="auto"/>
            </w:pPr>
            <w:r w:rsidRPr="004E5630">
              <w:rPr>
                <w:rFonts w:ascii="Arial" w:hAnsi="Arial" w:cs="Arial"/>
                <w:sz w:val="24"/>
                <w:szCs w:val="24"/>
              </w:rPr>
              <w:t>4.</w:t>
            </w:r>
          </w:p>
        </w:tc>
      </w:tr>
    </w:tbl>
    <w:p w14:paraId="5CA42810" w14:textId="77777777" w:rsidR="00654143" w:rsidRPr="00E95122" w:rsidRDefault="00654143" w:rsidP="00654143">
      <w:pPr>
        <w:shd w:val="clear" w:color="auto" w:fill="FFFFFF"/>
        <w:spacing w:after="0" w:line="240" w:lineRule="auto"/>
        <w:rPr>
          <w:rFonts w:ascii="Arial" w:eastAsia="Times New Roman" w:hAnsi="Arial" w:cs="Arial"/>
          <w:vanish/>
          <w:color w:val="333333"/>
          <w:sz w:val="24"/>
          <w:szCs w:val="24"/>
          <w:lang w:eastAsia="nb-NO"/>
        </w:rPr>
      </w:pPr>
      <w:bookmarkStart w:id="357" w:name="a2"/>
      <w:bookmarkStart w:id="358" w:name="AVSNITT_2"/>
      <w:bookmarkEnd w:id="357"/>
      <w:bookmarkEnd w:id="358"/>
      <w:r>
        <w:rPr>
          <w:rFonts w:ascii="Arial" w:eastAsia="Times New Roman" w:hAnsi="Arial" w:cs="Arial"/>
          <w:vanish/>
          <w:color w:val="333333"/>
          <w:sz w:val="24"/>
          <w:szCs w:val="24"/>
          <w:lang w:eastAsia="nb-NO"/>
        </w:rPr>
        <w:t>4.</w:t>
      </w:r>
    </w:p>
    <w:tbl>
      <w:tblPr>
        <w:tblW w:w="9064"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3394"/>
        <w:gridCol w:w="2835"/>
        <w:gridCol w:w="2835"/>
      </w:tblGrid>
      <w:tr w:rsidR="00811AA0" w:rsidRPr="00811AA0" w14:paraId="41827495" w14:textId="77777777" w:rsidTr="00466556">
        <w:trPr>
          <w:tblHeader/>
        </w:trPr>
        <w:tc>
          <w:tcPr>
            <w:tcW w:w="3394" w:type="dxa"/>
            <w:tcBorders>
              <w:top w:val="single" w:sz="6" w:space="0" w:color="999999"/>
              <w:left w:val="single" w:sz="6" w:space="0" w:color="999999"/>
              <w:bottom w:val="single" w:sz="6" w:space="0" w:color="999999"/>
              <w:right w:val="single" w:sz="6" w:space="0" w:color="999999"/>
            </w:tcBorders>
            <w:shd w:val="clear" w:color="auto" w:fill="EEEEEE"/>
            <w:tcMar>
              <w:top w:w="30" w:type="dxa"/>
              <w:left w:w="30" w:type="dxa"/>
              <w:bottom w:w="30" w:type="dxa"/>
              <w:right w:w="30" w:type="dxa"/>
            </w:tcMar>
            <w:hideMark/>
          </w:tcPr>
          <w:p w14:paraId="20A1E194" w14:textId="77777777" w:rsidR="00654143" w:rsidRPr="00811AA0" w:rsidRDefault="00654143" w:rsidP="004E5630">
            <w:pPr>
              <w:spacing w:after="0" w:line="240" w:lineRule="auto"/>
              <w:rPr>
                <w:rFonts w:ascii="Arial" w:eastAsia="Times New Roman" w:hAnsi="Arial" w:cs="Arial"/>
                <w:b/>
                <w:bCs/>
                <w:sz w:val="24"/>
                <w:szCs w:val="24"/>
                <w:lang w:eastAsia="nb-NO"/>
              </w:rPr>
            </w:pPr>
            <w:r w:rsidRPr="00811AA0">
              <w:rPr>
                <w:rFonts w:ascii="Arial" w:eastAsia="Times New Roman" w:hAnsi="Arial" w:cs="Arial"/>
                <w:b/>
                <w:bCs/>
                <w:iCs/>
                <w:sz w:val="24"/>
                <w:szCs w:val="24"/>
                <w:lang w:eastAsia="nb-NO"/>
              </w:rPr>
              <w:t>Signal</w:t>
            </w:r>
          </w:p>
        </w:tc>
        <w:tc>
          <w:tcPr>
            <w:tcW w:w="2835" w:type="dxa"/>
            <w:tcBorders>
              <w:top w:val="single" w:sz="6" w:space="0" w:color="999999"/>
              <w:left w:val="single" w:sz="6" w:space="0" w:color="999999"/>
              <w:bottom w:val="single" w:sz="6" w:space="0" w:color="999999"/>
              <w:right w:val="single" w:sz="6" w:space="0" w:color="999999"/>
            </w:tcBorders>
            <w:shd w:val="clear" w:color="auto" w:fill="EEEEEE"/>
            <w:tcMar>
              <w:top w:w="30" w:type="dxa"/>
              <w:left w:w="30" w:type="dxa"/>
              <w:bottom w:w="30" w:type="dxa"/>
              <w:right w:w="30" w:type="dxa"/>
            </w:tcMar>
            <w:hideMark/>
          </w:tcPr>
          <w:p w14:paraId="7D57B697" w14:textId="77777777" w:rsidR="00654143" w:rsidRPr="00811AA0" w:rsidRDefault="00654143" w:rsidP="004E5630">
            <w:pPr>
              <w:spacing w:after="0" w:line="240" w:lineRule="auto"/>
              <w:rPr>
                <w:rFonts w:ascii="Arial" w:eastAsia="Times New Roman" w:hAnsi="Arial" w:cs="Arial"/>
                <w:b/>
                <w:bCs/>
                <w:iCs/>
                <w:sz w:val="24"/>
                <w:szCs w:val="24"/>
                <w:lang w:eastAsia="nb-NO"/>
              </w:rPr>
            </w:pPr>
            <w:r w:rsidRPr="00811AA0">
              <w:rPr>
                <w:rFonts w:ascii="Arial" w:eastAsia="Times New Roman" w:hAnsi="Arial" w:cs="Arial"/>
                <w:b/>
                <w:bCs/>
                <w:iCs/>
                <w:sz w:val="24"/>
                <w:szCs w:val="24"/>
                <w:lang w:eastAsia="nb-NO"/>
              </w:rPr>
              <w:t>Signalnummer og</w:t>
            </w:r>
          </w:p>
          <w:p w14:paraId="2904B82B" w14:textId="77777777" w:rsidR="00654143" w:rsidRPr="00811AA0" w:rsidRDefault="00654143" w:rsidP="004E5630">
            <w:pPr>
              <w:spacing w:after="0" w:line="240" w:lineRule="auto"/>
              <w:rPr>
                <w:rFonts w:ascii="Arial" w:eastAsia="Times New Roman" w:hAnsi="Arial" w:cs="Arial"/>
                <w:b/>
                <w:bCs/>
                <w:sz w:val="24"/>
                <w:szCs w:val="24"/>
                <w:lang w:eastAsia="nb-NO"/>
              </w:rPr>
            </w:pPr>
            <w:r w:rsidRPr="00811AA0">
              <w:rPr>
                <w:rFonts w:ascii="Arial" w:eastAsia="Times New Roman" w:hAnsi="Arial" w:cs="Arial"/>
                <w:b/>
                <w:bCs/>
                <w:iCs/>
                <w:sz w:val="24"/>
                <w:szCs w:val="24"/>
                <w:lang w:eastAsia="nb-NO"/>
              </w:rPr>
              <w:t xml:space="preserve"> signalnavn</w:t>
            </w:r>
          </w:p>
        </w:tc>
        <w:tc>
          <w:tcPr>
            <w:tcW w:w="2835" w:type="dxa"/>
            <w:tcBorders>
              <w:top w:val="single" w:sz="6" w:space="0" w:color="999999"/>
              <w:left w:val="single" w:sz="6" w:space="0" w:color="999999"/>
              <w:bottom w:val="single" w:sz="6" w:space="0" w:color="999999"/>
              <w:right w:val="single" w:sz="6" w:space="0" w:color="999999"/>
            </w:tcBorders>
            <w:shd w:val="clear" w:color="auto" w:fill="EEEEEE"/>
            <w:tcMar>
              <w:top w:w="30" w:type="dxa"/>
              <w:left w:w="30" w:type="dxa"/>
              <w:bottom w:w="30" w:type="dxa"/>
              <w:right w:w="30" w:type="dxa"/>
            </w:tcMar>
            <w:hideMark/>
          </w:tcPr>
          <w:p w14:paraId="351A0018" w14:textId="77777777" w:rsidR="00654143" w:rsidRPr="00811AA0" w:rsidRDefault="00654143" w:rsidP="004E5630">
            <w:pPr>
              <w:spacing w:after="0" w:line="240" w:lineRule="auto"/>
              <w:rPr>
                <w:rFonts w:ascii="Arial" w:eastAsia="Times New Roman" w:hAnsi="Arial" w:cs="Arial"/>
                <w:b/>
                <w:bCs/>
                <w:sz w:val="24"/>
                <w:szCs w:val="24"/>
                <w:lang w:eastAsia="nb-NO"/>
              </w:rPr>
            </w:pPr>
            <w:r w:rsidRPr="00811AA0">
              <w:rPr>
                <w:rFonts w:ascii="Arial" w:eastAsia="Times New Roman" w:hAnsi="Arial" w:cs="Arial"/>
                <w:b/>
                <w:bCs/>
                <w:iCs/>
                <w:sz w:val="24"/>
                <w:szCs w:val="24"/>
                <w:lang w:eastAsia="nb-NO"/>
              </w:rPr>
              <w:t>Signalbetydning</w:t>
            </w:r>
          </w:p>
        </w:tc>
      </w:tr>
      <w:tr w:rsidR="00811AA0" w:rsidRPr="00811AA0" w14:paraId="4C42157B" w14:textId="77777777" w:rsidTr="00466556">
        <w:trPr>
          <w:tblHeader/>
        </w:trPr>
        <w:tc>
          <w:tcPr>
            <w:tcW w:w="3394" w:type="dxa"/>
            <w:tcBorders>
              <w:top w:val="single" w:sz="6" w:space="0" w:color="999999"/>
              <w:left w:val="single" w:sz="6" w:space="0" w:color="999999"/>
              <w:bottom w:val="single" w:sz="6" w:space="0" w:color="999999"/>
              <w:right w:val="single" w:sz="6" w:space="0" w:color="999999"/>
            </w:tcBorders>
            <w:shd w:val="clear" w:color="auto" w:fill="auto"/>
            <w:tcMar>
              <w:top w:w="30" w:type="dxa"/>
              <w:left w:w="30" w:type="dxa"/>
              <w:bottom w:w="30" w:type="dxa"/>
              <w:right w:w="30" w:type="dxa"/>
            </w:tcMar>
            <w:hideMark/>
          </w:tcPr>
          <w:p w14:paraId="44BF4621" w14:textId="77777777" w:rsidR="00654143" w:rsidRPr="00811AA0" w:rsidRDefault="00654143" w:rsidP="004E5630">
            <w:pPr>
              <w:spacing w:after="0" w:line="240" w:lineRule="auto"/>
              <w:rPr>
                <w:rFonts w:ascii="Arial" w:eastAsia="Times New Roman" w:hAnsi="Arial" w:cs="Arial"/>
                <w:sz w:val="24"/>
                <w:szCs w:val="24"/>
                <w:lang w:eastAsia="nb-NO"/>
              </w:rPr>
            </w:pPr>
            <w:r w:rsidRPr="00811AA0">
              <w:rPr>
                <w:rFonts w:ascii="Arial" w:eastAsia="Times New Roman" w:hAnsi="Arial" w:cs="Arial"/>
                <w:sz w:val="24"/>
                <w:szCs w:val="24"/>
                <w:lang w:eastAsia="nb-NO"/>
              </w:rPr>
              <w:t>To røde lys.</w:t>
            </w:r>
            <w:r w:rsidRPr="00811AA0">
              <w:br/>
            </w:r>
            <w:r w:rsidRPr="00811AA0">
              <w:rPr>
                <w:rFonts w:ascii="Arial" w:eastAsia="Times New Roman" w:hAnsi="Arial" w:cs="Arial"/>
                <w:sz w:val="24"/>
                <w:szCs w:val="24"/>
                <w:lang w:eastAsia="nb-NO"/>
              </w:rPr>
              <w:t>Eksempel:</w:t>
            </w:r>
            <w:r w:rsidRPr="00811AA0">
              <w:br/>
            </w:r>
            <w:r w:rsidRPr="00811AA0">
              <w:rPr>
                <w:noProof/>
              </w:rPr>
              <w:drawing>
                <wp:inline distT="0" distB="0" distL="0" distR="0" wp14:anchorId="477017D8" wp14:editId="324F8898">
                  <wp:extent cx="822960" cy="914400"/>
                  <wp:effectExtent l="0" t="0" r="0" b="0"/>
                  <wp:docPr id="27" name="Bilde 27" descr="sf-20080229-0240-146-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7"/>
                          <pic:cNvPicPr/>
                        </pic:nvPicPr>
                        <pic:blipFill>
                          <a:blip r:embed="rId342">
                            <a:extLst>
                              <a:ext uri="{28A0092B-C50C-407E-A947-70E740481C1C}">
                                <a14:useLocalDpi xmlns:a14="http://schemas.microsoft.com/office/drawing/2010/main" val="0"/>
                              </a:ext>
                            </a:extLst>
                          </a:blip>
                          <a:stretch>
                            <a:fillRect/>
                          </a:stretch>
                        </pic:blipFill>
                        <pic:spPr>
                          <a:xfrm>
                            <a:off x="0" y="0"/>
                            <a:ext cx="822960" cy="914400"/>
                          </a:xfrm>
                          <a:prstGeom prst="rect">
                            <a:avLst/>
                          </a:prstGeom>
                        </pic:spPr>
                      </pic:pic>
                    </a:graphicData>
                  </a:graphic>
                </wp:inline>
              </w:drawing>
            </w:r>
          </w:p>
        </w:tc>
        <w:tc>
          <w:tcPr>
            <w:tcW w:w="2835" w:type="dxa"/>
            <w:tcBorders>
              <w:top w:val="single" w:sz="6" w:space="0" w:color="999999"/>
              <w:left w:val="single" w:sz="6" w:space="0" w:color="999999"/>
              <w:bottom w:val="single" w:sz="6" w:space="0" w:color="999999"/>
              <w:right w:val="single" w:sz="6" w:space="0" w:color="999999"/>
            </w:tcBorders>
            <w:shd w:val="clear" w:color="auto" w:fill="auto"/>
            <w:tcMar>
              <w:top w:w="30" w:type="dxa"/>
              <w:left w:w="30" w:type="dxa"/>
              <w:bottom w:w="30" w:type="dxa"/>
              <w:right w:w="30" w:type="dxa"/>
            </w:tcMar>
            <w:vAlign w:val="center"/>
            <w:hideMark/>
          </w:tcPr>
          <w:p w14:paraId="78F23D32" w14:textId="77777777" w:rsidR="00654143" w:rsidRPr="00811AA0" w:rsidRDefault="00654143" w:rsidP="00466556">
            <w:pPr>
              <w:spacing w:after="0" w:line="240" w:lineRule="auto"/>
              <w:rPr>
                <w:rFonts w:ascii="Arial" w:eastAsia="Times New Roman" w:hAnsi="Arial" w:cs="Arial"/>
                <w:sz w:val="24"/>
                <w:szCs w:val="24"/>
                <w:lang w:eastAsia="nb-NO"/>
              </w:rPr>
            </w:pPr>
            <w:r w:rsidRPr="00811AA0">
              <w:rPr>
                <w:rFonts w:ascii="Arial" w:eastAsia="Times New Roman" w:hAnsi="Arial" w:cs="Arial"/>
                <w:sz w:val="24"/>
                <w:szCs w:val="24"/>
                <w:lang w:eastAsia="nb-NO"/>
              </w:rPr>
              <w:t>Signal 91</w:t>
            </w:r>
            <w:r w:rsidRPr="00811AA0">
              <w:rPr>
                <w:rFonts w:ascii="Arial" w:eastAsia="Times New Roman" w:hAnsi="Arial" w:cs="Arial"/>
                <w:sz w:val="24"/>
                <w:szCs w:val="24"/>
                <w:lang w:eastAsia="nb-NO"/>
              </w:rPr>
              <w:br/>
              <w:t>«Baklys»</w:t>
            </w:r>
          </w:p>
        </w:tc>
        <w:tc>
          <w:tcPr>
            <w:tcW w:w="2835" w:type="dxa"/>
            <w:tcBorders>
              <w:top w:val="single" w:sz="6" w:space="0" w:color="999999"/>
              <w:left w:val="single" w:sz="6" w:space="0" w:color="999999"/>
              <w:bottom w:val="single" w:sz="6" w:space="0" w:color="999999"/>
              <w:right w:val="single" w:sz="6" w:space="0" w:color="999999"/>
            </w:tcBorders>
            <w:shd w:val="clear" w:color="auto" w:fill="auto"/>
            <w:tcMar>
              <w:top w:w="30" w:type="dxa"/>
              <w:left w:w="30" w:type="dxa"/>
              <w:bottom w:w="30" w:type="dxa"/>
              <w:right w:w="30" w:type="dxa"/>
            </w:tcMar>
            <w:vAlign w:val="center"/>
            <w:hideMark/>
          </w:tcPr>
          <w:p w14:paraId="0022A5DF" w14:textId="77777777" w:rsidR="00654143" w:rsidRPr="00811AA0" w:rsidRDefault="00654143" w:rsidP="00466556">
            <w:pPr>
              <w:spacing w:after="0" w:line="240" w:lineRule="auto"/>
              <w:rPr>
                <w:rFonts w:ascii="Arial" w:eastAsia="Times New Roman" w:hAnsi="Arial" w:cs="Arial"/>
                <w:sz w:val="24"/>
                <w:szCs w:val="24"/>
                <w:lang w:eastAsia="nb-NO"/>
              </w:rPr>
            </w:pPr>
            <w:r w:rsidRPr="00811AA0">
              <w:rPr>
                <w:rFonts w:ascii="Arial" w:eastAsia="Times New Roman" w:hAnsi="Arial" w:cs="Arial"/>
                <w:sz w:val="24"/>
                <w:szCs w:val="24"/>
                <w:lang w:eastAsia="nb-NO"/>
              </w:rPr>
              <w:t>Signalet angir togets ende.</w:t>
            </w:r>
          </w:p>
        </w:tc>
      </w:tr>
    </w:tbl>
    <w:p w14:paraId="0311762B" w14:textId="77777777" w:rsidR="004E5630" w:rsidRDefault="004E5630">
      <w:r>
        <w:br w:type="page"/>
      </w:r>
    </w:p>
    <w:tbl>
      <w:tblPr>
        <w:tblW w:w="9064"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3394"/>
        <w:gridCol w:w="2835"/>
        <w:gridCol w:w="2835"/>
      </w:tblGrid>
      <w:tr w:rsidR="00466556" w:rsidRPr="00811AA0" w14:paraId="55C01003" w14:textId="77777777" w:rsidTr="00FD575C">
        <w:trPr>
          <w:tblHeader/>
        </w:trPr>
        <w:tc>
          <w:tcPr>
            <w:tcW w:w="3394" w:type="dxa"/>
            <w:tcBorders>
              <w:top w:val="single" w:sz="6" w:space="0" w:color="999999"/>
              <w:left w:val="single" w:sz="6" w:space="0" w:color="999999"/>
              <w:bottom w:val="single" w:sz="6" w:space="0" w:color="999999"/>
              <w:right w:val="single" w:sz="6" w:space="0" w:color="999999"/>
            </w:tcBorders>
            <w:shd w:val="clear" w:color="auto" w:fill="EEEEEE"/>
            <w:tcMar>
              <w:top w:w="30" w:type="dxa"/>
              <w:left w:w="30" w:type="dxa"/>
              <w:bottom w:w="30" w:type="dxa"/>
              <w:right w:w="30" w:type="dxa"/>
            </w:tcMar>
            <w:hideMark/>
          </w:tcPr>
          <w:p w14:paraId="07858E78" w14:textId="77777777" w:rsidR="00466556" w:rsidRPr="00811AA0" w:rsidRDefault="00466556" w:rsidP="00FD575C">
            <w:pPr>
              <w:spacing w:after="0" w:line="240" w:lineRule="auto"/>
              <w:rPr>
                <w:rFonts w:ascii="Arial" w:eastAsia="Times New Roman" w:hAnsi="Arial" w:cs="Arial"/>
                <w:b/>
                <w:bCs/>
                <w:sz w:val="24"/>
                <w:szCs w:val="24"/>
                <w:lang w:eastAsia="nb-NO"/>
              </w:rPr>
            </w:pPr>
            <w:r w:rsidRPr="00811AA0">
              <w:rPr>
                <w:rFonts w:ascii="Arial" w:eastAsia="Times New Roman" w:hAnsi="Arial" w:cs="Arial"/>
                <w:b/>
                <w:bCs/>
                <w:iCs/>
                <w:sz w:val="24"/>
                <w:szCs w:val="24"/>
                <w:lang w:eastAsia="nb-NO"/>
              </w:rPr>
              <w:lastRenderedPageBreak/>
              <w:t>Signal</w:t>
            </w:r>
          </w:p>
        </w:tc>
        <w:tc>
          <w:tcPr>
            <w:tcW w:w="2835" w:type="dxa"/>
            <w:tcBorders>
              <w:top w:val="single" w:sz="6" w:space="0" w:color="999999"/>
              <w:left w:val="single" w:sz="6" w:space="0" w:color="999999"/>
              <w:bottom w:val="single" w:sz="6" w:space="0" w:color="999999"/>
              <w:right w:val="single" w:sz="6" w:space="0" w:color="999999"/>
            </w:tcBorders>
            <w:shd w:val="clear" w:color="auto" w:fill="EEEEEE"/>
            <w:tcMar>
              <w:top w:w="30" w:type="dxa"/>
              <w:left w:w="30" w:type="dxa"/>
              <w:bottom w:w="30" w:type="dxa"/>
              <w:right w:w="30" w:type="dxa"/>
            </w:tcMar>
            <w:hideMark/>
          </w:tcPr>
          <w:p w14:paraId="29B754F5" w14:textId="77777777" w:rsidR="00466556" w:rsidRPr="00811AA0" w:rsidRDefault="00466556" w:rsidP="00FD575C">
            <w:pPr>
              <w:spacing w:after="0" w:line="240" w:lineRule="auto"/>
              <w:rPr>
                <w:rFonts w:ascii="Arial" w:eastAsia="Times New Roman" w:hAnsi="Arial" w:cs="Arial"/>
                <w:b/>
                <w:bCs/>
                <w:iCs/>
                <w:sz w:val="24"/>
                <w:szCs w:val="24"/>
                <w:lang w:eastAsia="nb-NO"/>
              </w:rPr>
            </w:pPr>
            <w:r w:rsidRPr="00811AA0">
              <w:rPr>
                <w:rFonts w:ascii="Arial" w:eastAsia="Times New Roman" w:hAnsi="Arial" w:cs="Arial"/>
                <w:b/>
                <w:bCs/>
                <w:iCs/>
                <w:sz w:val="24"/>
                <w:szCs w:val="24"/>
                <w:lang w:eastAsia="nb-NO"/>
              </w:rPr>
              <w:t>Signalnummer og</w:t>
            </w:r>
          </w:p>
          <w:p w14:paraId="7942F9CA" w14:textId="77777777" w:rsidR="00466556" w:rsidRPr="00811AA0" w:rsidRDefault="00466556" w:rsidP="00FD575C">
            <w:pPr>
              <w:spacing w:after="0" w:line="240" w:lineRule="auto"/>
              <w:rPr>
                <w:rFonts w:ascii="Arial" w:eastAsia="Times New Roman" w:hAnsi="Arial" w:cs="Arial"/>
                <w:b/>
                <w:bCs/>
                <w:sz w:val="24"/>
                <w:szCs w:val="24"/>
                <w:lang w:eastAsia="nb-NO"/>
              </w:rPr>
            </w:pPr>
            <w:r w:rsidRPr="00811AA0">
              <w:rPr>
                <w:rFonts w:ascii="Arial" w:eastAsia="Times New Roman" w:hAnsi="Arial" w:cs="Arial"/>
                <w:b/>
                <w:bCs/>
                <w:iCs/>
                <w:sz w:val="24"/>
                <w:szCs w:val="24"/>
                <w:lang w:eastAsia="nb-NO"/>
              </w:rPr>
              <w:t xml:space="preserve"> signalnavn</w:t>
            </w:r>
          </w:p>
        </w:tc>
        <w:tc>
          <w:tcPr>
            <w:tcW w:w="2835" w:type="dxa"/>
            <w:tcBorders>
              <w:top w:val="single" w:sz="6" w:space="0" w:color="999999"/>
              <w:left w:val="single" w:sz="6" w:space="0" w:color="999999"/>
              <w:bottom w:val="single" w:sz="6" w:space="0" w:color="999999"/>
              <w:right w:val="single" w:sz="6" w:space="0" w:color="999999"/>
            </w:tcBorders>
            <w:shd w:val="clear" w:color="auto" w:fill="EEEEEE"/>
            <w:tcMar>
              <w:top w:w="30" w:type="dxa"/>
              <w:left w:w="30" w:type="dxa"/>
              <w:bottom w:w="30" w:type="dxa"/>
              <w:right w:w="30" w:type="dxa"/>
            </w:tcMar>
            <w:hideMark/>
          </w:tcPr>
          <w:p w14:paraId="1975C2D4" w14:textId="77777777" w:rsidR="00466556" w:rsidRPr="00811AA0" w:rsidRDefault="00466556" w:rsidP="00FD575C">
            <w:pPr>
              <w:spacing w:after="0" w:line="240" w:lineRule="auto"/>
              <w:rPr>
                <w:rFonts w:ascii="Arial" w:eastAsia="Times New Roman" w:hAnsi="Arial" w:cs="Arial"/>
                <w:b/>
                <w:bCs/>
                <w:sz w:val="24"/>
                <w:szCs w:val="24"/>
                <w:lang w:eastAsia="nb-NO"/>
              </w:rPr>
            </w:pPr>
            <w:r w:rsidRPr="00811AA0">
              <w:rPr>
                <w:rFonts w:ascii="Arial" w:eastAsia="Times New Roman" w:hAnsi="Arial" w:cs="Arial"/>
                <w:b/>
                <w:bCs/>
                <w:iCs/>
                <w:sz w:val="24"/>
                <w:szCs w:val="24"/>
                <w:lang w:eastAsia="nb-NO"/>
              </w:rPr>
              <w:t>Signalbetydning</w:t>
            </w:r>
          </w:p>
        </w:tc>
      </w:tr>
      <w:tr w:rsidR="00811AA0" w:rsidRPr="00811AA0" w14:paraId="570B272C" w14:textId="77777777" w:rsidTr="00466556">
        <w:trPr>
          <w:tblHeader/>
        </w:trPr>
        <w:tc>
          <w:tcPr>
            <w:tcW w:w="3394" w:type="dxa"/>
            <w:tcBorders>
              <w:top w:val="single" w:sz="6" w:space="0" w:color="999999"/>
              <w:left w:val="single" w:sz="6" w:space="0" w:color="999999"/>
              <w:bottom w:val="single" w:sz="6" w:space="0" w:color="999999"/>
              <w:right w:val="single" w:sz="6" w:space="0" w:color="999999"/>
            </w:tcBorders>
            <w:shd w:val="clear" w:color="auto" w:fill="auto"/>
            <w:tcMar>
              <w:top w:w="30" w:type="dxa"/>
              <w:left w:w="30" w:type="dxa"/>
              <w:bottom w:w="30" w:type="dxa"/>
              <w:right w:w="30" w:type="dxa"/>
            </w:tcMar>
            <w:hideMark/>
          </w:tcPr>
          <w:p w14:paraId="1E3EF5BD" w14:textId="26AAD747" w:rsidR="00654143" w:rsidRPr="00811AA0" w:rsidRDefault="00654143" w:rsidP="004E5630">
            <w:pPr>
              <w:spacing w:after="0" w:line="240" w:lineRule="auto"/>
              <w:rPr>
                <w:rFonts w:ascii="Arial" w:eastAsia="Times New Roman" w:hAnsi="Arial" w:cs="Arial"/>
                <w:sz w:val="24"/>
                <w:szCs w:val="24"/>
                <w:lang w:eastAsia="nb-NO"/>
              </w:rPr>
            </w:pPr>
            <w:r w:rsidRPr="00811AA0">
              <w:rPr>
                <w:rFonts w:ascii="Arial" w:eastAsia="Times New Roman" w:hAnsi="Arial" w:cs="Arial"/>
                <w:sz w:val="24"/>
                <w:szCs w:val="24"/>
                <w:lang w:eastAsia="nb-NO"/>
              </w:rPr>
              <w:t>To rektangulære lysreflekterende skilt med hvite og røde felter.</w:t>
            </w:r>
          </w:p>
          <w:p w14:paraId="706624A8" w14:textId="77777777" w:rsidR="00654143" w:rsidRPr="00811AA0" w:rsidRDefault="00654143" w:rsidP="004E5630">
            <w:pPr>
              <w:spacing w:after="0" w:line="240" w:lineRule="auto"/>
              <w:rPr>
                <w:rFonts w:ascii="Arial" w:eastAsia="Times New Roman" w:hAnsi="Arial" w:cs="Arial"/>
                <w:sz w:val="24"/>
                <w:szCs w:val="24"/>
                <w:lang w:eastAsia="nb-NO"/>
              </w:rPr>
            </w:pPr>
            <w:r w:rsidRPr="00811AA0">
              <w:rPr>
                <w:noProof/>
              </w:rPr>
              <w:drawing>
                <wp:inline distT="0" distB="0" distL="0" distR="0" wp14:anchorId="303801DE" wp14:editId="6FAC6289">
                  <wp:extent cx="1707376" cy="1614115"/>
                  <wp:effectExtent l="0" t="0" r="7620" b="5715"/>
                  <wp:docPr id="92" name="Bild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2"/>
                          <pic:cNvPicPr/>
                        </pic:nvPicPr>
                        <pic:blipFill>
                          <a:blip r:embed="rId343">
                            <a:extLst>
                              <a:ext uri="{28A0092B-C50C-407E-A947-70E740481C1C}">
                                <a14:useLocalDpi xmlns:a14="http://schemas.microsoft.com/office/drawing/2010/main" val="0"/>
                              </a:ext>
                            </a:extLst>
                          </a:blip>
                          <a:stretch>
                            <a:fillRect/>
                          </a:stretch>
                        </pic:blipFill>
                        <pic:spPr>
                          <a:xfrm>
                            <a:off x="0" y="0"/>
                            <a:ext cx="1707376" cy="1614115"/>
                          </a:xfrm>
                          <a:prstGeom prst="rect">
                            <a:avLst/>
                          </a:prstGeom>
                        </pic:spPr>
                      </pic:pic>
                    </a:graphicData>
                  </a:graphic>
                </wp:inline>
              </w:drawing>
            </w:r>
          </w:p>
        </w:tc>
        <w:tc>
          <w:tcPr>
            <w:tcW w:w="2835" w:type="dxa"/>
            <w:tcBorders>
              <w:top w:val="single" w:sz="6" w:space="0" w:color="999999"/>
              <w:left w:val="single" w:sz="6" w:space="0" w:color="999999"/>
              <w:bottom w:val="single" w:sz="6" w:space="0" w:color="999999"/>
              <w:right w:val="single" w:sz="6" w:space="0" w:color="999999"/>
            </w:tcBorders>
            <w:shd w:val="clear" w:color="auto" w:fill="auto"/>
            <w:tcMar>
              <w:top w:w="30" w:type="dxa"/>
              <w:left w:w="30" w:type="dxa"/>
              <w:bottom w:w="30" w:type="dxa"/>
              <w:right w:w="30" w:type="dxa"/>
            </w:tcMar>
            <w:vAlign w:val="center"/>
            <w:hideMark/>
          </w:tcPr>
          <w:p w14:paraId="1999286F" w14:textId="77777777" w:rsidR="00654143" w:rsidRPr="00964906" w:rsidRDefault="00654143" w:rsidP="00466556">
            <w:pPr>
              <w:spacing w:after="0" w:line="240" w:lineRule="auto"/>
              <w:rPr>
                <w:rFonts w:ascii="Arial" w:hAnsi="Arial" w:cs="Arial"/>
                <w:sz w:val="24"/>
                <w:szCs w:val="24"/>
              </w:rPr>
            </w:pPr>
            <w:r w:rsidRPr="00964906">
              <w:rPr>
                <w:rFonts w:ascii="Arial" w:hAnsi="Arial" w:cs="Arial"/>
                <w:sz w:val="24"/>
                <w:szCs w:val="24"/>
              </w:rPr>
              <w:t>Signal 95C</w:t>
            </w:r>
            <w:r w:rsidRPr="00964906">
              <w:rPr>
                <w:rFonts w:ascii="Arial" w:hAnsi="Arial" w:cs="Arial"/>
                <w:sz w:val="24"/>
                <w:szCs w:val="24"/>
              </w:rPr>
              <w:br/>
              <w:t>«Sluttsignalskilt»</w:t>
            </w:r>
          </w:p>
        </w:tc>
        <w:tc>
          <w:tcPr>
            <w:tcW w:w="2835" w:type="dxa"/>
            <w:tcBorders>
              <w:top w:val="single" w:sz="6" w:space="0" w:color="999999"/>
              <w:left w:val="single" w:sz="6" w:space="0" w:color="999999"/>
              <w:bottom w:val="single" w:sz="6" w:space="0" w:color="999999"/>
              <w:right w:val="single" w:sz="6" w:space="0" w:color="999999"/>
            </w:tcBorders>
            <w:shd w:val="clear" w:color="auto" w:fill="auto"/>
            <w:tcMar>
              <w:top w:w="30" w:type="dxa"/>
              <w:left w:w="30" w:type="dxa"/>
              <w:bottom w:w="30" w:type="dxa"/>
              <w:right w:w="30" w:type="dxa"/>
            </w:tcMar>
            <w:vAlign w:val="center"/>
            <w:hideMark/>
          </w:tcPr>
          <w:p w14:paraId="23B0F747" w14:textId="77777777" w:rsidR="00654143" w:rsidRPr="00964906" w:rsidRDefault="00654143" w:rsidP="00466556">
            <w:pPr>
              <w:spacing w:after="0" w:line="240" w:lineRule="auto"/>
              <w:rPr>
                <w:rFonts w:ascii="Arial" w:hAnsi="Arial" w:cs="Arial"/>
                <w:sz w:val="24"/>
                <w:szCs w:val="24"/>
              </w:rPr>
            </w:pPr>
            <w:r w:rsidRPr="00964906">
              <w:rPr>
                <w:rFonts w:ascii="Arial" w:hAnsi="Arial" w:cs="Arial"/>
                <w:sz w:val="24"/>
                <w:szCs w:val="24"/>
              </w:rPr>
              <w:t>Signalet angir togets ende.</w:t>
            </w:r>
          </w:p>
        </w:tc>
      </w:tr>
    </w:tbl>
    <w:p w14:paraId="12B4E786" w14:textId="77777777" w:rsidR="00654143" w:rsidRPr="00811AA0" w:rsidRDefault="00654143" w:rsidP="00CE4E2A">
      <w:pPr>
        <w:pStyle w:val="BNOverskrift"/>
      </w:pPr>
      <w:bookmarkStart w:id="359" w:name="_Toc183518632"/>
      <w:r w:rsidRPr="00811AA0">
        <w:t>8.96-BN</w:t>
      </w:r>
      <w:bookmarkEnd w:id="359"/>
    </w:p>
    <w:p w14:paraId="4122B3FB" w14:textId="77777777" w:rsidR="00654143" w:rsidRPr="00811AA0" w:rsidRDefault="00654143" w:rsidP="00654143">
      <w:pPr>
        <w:rPr>
          <w:rFonts w:ascii="Arial" w:hAnsi="Arial" w:cs="Arial"/>
          <w:color w:val="00B0F0"/>
          <w:sz w:val="24"/>
          <w:szCs w:val="24"/>
        </w:rPr>
      </w:pPr>
      <w:r w:rsidRPr="00811AA0">
        <w:rPr>
          <w:rFonts w:ascii="Arial" w:hAnsi="Arial" w:cs="Arial"/>
          <w:color w:val="00B0F0"/>
          <w:sz w:val="24"/>
          <w:szCs w:val="24"/>
        </w:rPr>
        <w:t xml:space="preserve">1. Arbeidstog og </w:t>
      </w:r>
      <w:proofErr w:type="spellStart"/>
      <w:r w:rsidRPr="00811AA0">
        <w:rPr>
          <w:rFonts w:ascii="Arial" w:hAnsi="Arial" w:cs="Arial"/>
          <w:color w:val="00B0F0"/>
          <w:sz w:val="24"/>
          <w:szCs w:val="24"/>
        </w:rPr>
        <w:t>transporttog</w:t>
      </w:r>
      <w:proofErr w:type="spellEnd"/>
      <w:r w:rsidRPr="00811AA0">
        <w:rPr>
          <w:rFonts w:ascii="Arial" w:hAnsi="Arial" w:cs="Arial"/>
          <w:color w:val="00B0F0"/>
          <w:sz w:val="24"/>
          <w:szCs w:val="24"/>
        </w:rPr>
        <w:t xml:space="preserve"> skal ha minst ett sluttsignalskilt eller ha to røde lys med konstant belysning for å angi togets ende.</w:t>
      </w:r>
    </w:p>
    <w:p w14:paraId="6B5F8CC8" w14:textId="77777777" w:rsidR="00654143" w:rsidRPr="00811AA0" w:rsidRDefault="00654143" w:rsidP="00654143">
      <w:pPr>
        <w:rPr>
          <w:rFonts w:ascii="Arial" w:hAnsi="Arial" w:cs="Arial"/>
          <w:color w:val="00B0F0"/>
          <w:sz w:val="24"/>
          <w:szCs w:val="24"/>
        </w:rPr>
      </w:pPr>
      <w:r w:rsidRPr="00811AA0">
        <w:rPr>
          <w:rFonts w:ascii="Arial" w:hAnsi="Arial" w:cs="Arial"/>
          <w:color w:val="00B0F0"/>
          <w:sz w:val="24"/>
          <w:szCs w:val="24"/>
        </w:rPr>
        <w:t xml:space="preserve">2. Arbeidstog eller </w:t>
      </w:r>
      <w:proofErr w:type="spellStart"/>
      <w:r w:rsidRPr="00811AA0">
        <w:rPr>
          <w:rFonts w:ascii="Arial" w:hAnsi="Arial" w:cs="Arial"/>
          <w:color w:val="00B0F0"/>
          <w:sz w:val="24"/>
          <w:szCs w:val="24"/>
        </w:rPr>
        <w:t>transporttog</w:t>
      </w:r>
      <w:proofErr w:type="spellEnd"/>
      <w:r w:rsidRPr="00811AA0">
        <w:rPr>
          <w:rFonts w:ascii="Arial" w:hAnsi="Arial" w:cs="Arial"/>
          <w:color w:val="00B0F0"/>
          <w:sz w:val="24"/>
          <w:szCs w:val="24"/>
        </w:rPr>
        <w:t xml:space="preserve"> som skal kjøres ut av landet, skal vise sluttsignal som bestemt for person- eller godstog.</w:t>
      </w:r>
    </w:p>
    <w:p w14:paraId="24826A1F" w14:textId="77777777" w:rsidR="00654143" w:rsidRPr="00811AA0" w:rsidRDefault="00654143" w:rsidP="00CE4E2A">
      <w:pPr>
        <w:pStyle w:val="HSV2Overskrift"/>
      </w:pPr>
      <w:bookmarkStart w:id="360" w:name="_Toc183518633"/>
      <w:r w:rsidRPr="00811AA0">
        <w:t>8.97 Signal «Kjøretillatelse mottatt»</w:t>
      </w:r>
      <w:bookmarkEnd w:id="360"/>
    </w:p>
    <w:p w14:paraId="3A2DF989"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1. Signal 96 «Kjøretillatelse mottatt» kan gis av </w:t>
      </w:r>
      <w:proofErr w:type="spellStart"/>
      <w:r w:rsidRPr="00811AA0">
        <w:rPr>
          <w:rFonts w:ascii="Arial" w:hAnsi="Arial" w:cs="Arial"/>
          <w:sz w:val="24"/>
          <w:szCs w:val="24"/>
        </w:rPr>
        <w:t>føreren</w:t>
      </w:r>
      <w:proofErr w:type="spellEnd"/>
      <w:r w:rsidRPr="00811AA0">
        <w:rPr>
          <w:rFonts w:ascii="Arial" w:hAnsi="Arial" w:cs="Arial"/>
          <w:sz w:val="24"/>
          <w:szCs w:val="24"/>
        </w:rPr>
        <w:t xml:space="preserve"> til </w:t>
      </w:r>
      <w:proofErr w:type="spellStart"/>
      <w:r w:rsidRPr="00811AA0">
        <w:rPr>
          <w:rFonts w:ascii="Arial" w:hAnsi="Arial" w:cs="Arial"/>
          <w:sz w:val="24"/>
          <w:szCs w:val="24"/>
        </w:rPr>
        <w:t>togekspeditøren</w:t>
      </w:r>
      <w:proofErr w:type="spellEnd"/>
      <w:r w:rsidRPr="00811AA0">
        <w:rPr>
          <w:rFonts w:ascii="Arial" w:hAnsi="Arial" w:cs="Arial"/>
          <w:sz w:val="24"/>
          <w:szCs w:val="24"/>
        </w:rPr>
        <w:t xml:space="preserve"> for å bekrefte at signal 12A eller 12B «Kjøretillatelse» er oppfattet.</w:t>
      </w:r>
    </w:p>
    <w:p w14:paraId="10CAC12F"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 xml:space="preserve">2. Signal 96 «Kjøretillatelse mottatt» kan gis av </w:t>
      </w:r>
      <w:proofErr w:type="spellStart"/>
      <w:r w:rsidRPr="00811AA0">
        <w:rPr>
          <w:rFonts w:ascii="Arial" w:hAnsi="Arial" w:cs="Arial"/>
          <w:sz w:val="24"/>
          <w:szCs w:val="24"/>
        </w:rPr>
        <w:t>føreren</w:t>
      </w:r>
      <w:proofErr w:type="spellEnd"/>
      <w:r w:rsidRPr="00811AA0">
        <w:rPr>
          <w:rFonts w:ascii="Arial" w:hAnsi="Arial" w:cs="Arial"/>
          <w:sz w:val="24"/>
          <w:szCs w:val="24"/>
        </w:rPr>
        <w:t xml:space="preserve"> til annet personale ombord i toget i henhold til jernbaneforetakets bestemmelser.</w:t>
      </w:r>
    </w:p>
    <w:p w14:paraId="4D61D555"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 xml:space="preserve">3.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887"/>
        <w:gridCol w:w="2625"/>
        <w:gridCol w:w="3544"/>
      </w:tblGrid>
      <w:tr w:rsidR="00811AA0" w:rsidRPr="00811AA0" w14:paraId="7688742E" w14:textId="77777777" w:rsidTr="002322FA">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3D41ECA1" w14:textId="77777777" w:rsidR="00654143" w:rsidRPr="00811AA0" w:rsidRDefault="00654143" w:rsidP="004E5630">
            <w:pPr>
              <w:spacing w:after="0" w:line="240" w:lineRule="auto"/>
              <w:rPr>
                <w:rFonts w:ascii="Arial" w:hAnsi="Arial" w:cs="Arial"/>
                <w:b/>
                <w:bCs/>
                <w:sz w:val="24"/>
                <w:szCs w:val="24"/>
              </w:rPr>
            </w:pPr>
            <w:r w:rsidRPr="00811AA0">
              <w:rPr>
                <w:rFonts w:ascii="Arial" w:hAnsi="Arial" w:cs="Arial"/>
                <w:b/>
                <w:bCs/>
                <w:sz w:val="24"/>
                <w:szCs w:val="24"/>
              </w:rPr>
              <w:t>Signal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251FB2A8" w14:textId="77777777" w:rsidR="00654143" w:rsidRPr="00811AA0" w:rsidRDefault="00654143" w:rsidP="004E5630">
            <w:pPr>
              <w:spacing w:after="0" w:line="240" w:lineRule="auto"/>
              <w:rPr>
                <w:rFonts w:ascii="Arial" w:hAnsi="Arial" w:cs="Arial"/>
                <w:b/>
                <w:bCs/>
                <w:sz w:val="24"/>
                <w:szCs w:val="24"/>
              </w:rPr>
            </w:pPr>
            <w:r w:rsidRPr="00811AA0">
              <w:rPr>
                <w:rFonts w:ascii="Arial" w:hAnsi="Arial" w:cs="Arial"/>
                <w:b/>
                <w:bCs/>
                <w:sz w:val="24"/>
                <w:szCs w:val="24"/>
              </w:rPr>
              <w:t>Signalnummer og signalnavn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2" w:type="dxa"/>
              <w:left w:w="120" w:type="dxa"/>
              <w:bottom w:w="72" w:type="dxa"/>
              <w:right w:w="120" w:type="dxa"/>
            </w:tcMar>
            <w:hideMark/>
          </w:tcPr>
          <w:p w14:paraId="4C15AC86" w14:textId="77777777" w:rsidR="00654143" w:rsidRPr="00811AA0" w:rsidRDefault="00654143" w:rsidP="004E5630">
            <w:pPr>
              <w:spacing w:after="0" w:line="240" w:lineRule="auto"/>
              <w:rPr>
                <w:rFonts w:ascii="Arial" w:hAnsi="Arial" w:cs="Arial"/>
                <w:b/>
                <w:bCs/>
                <w:sz w:val="24"/>
                <w:szCs w:val="24"/>
              </w:rPr>
            </w:pPr>
            <w:r w:rsidRPr="00811AA0">
              <w:rPr>
                <w:rFonts w:ascii="Arial" w:hAnsi="Arial" w:cs="Arial"/>
                <w:b/>
                <w:bCs/>
                <w:sz w:val="24"/>
                <w:szCs w:val="24"/>
              </w:rPr>
              <w:t>Signalbetydning</w:t>
            </w:r>
          </w:p>
        </w:tc>
      </w:tr>
      <w:tr w:rsidR="00811AA0" w:rsidRPr="00811AA0" w14:paraId="190498A5" w14:textId="77777777" w:rsidTr="004E5630">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hideMark/>
          </w:tcPr>
          <w:p w14:paraId="6BDE114E"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Et gult blinkende lys på siden av toget. </w:t>
            </w:r>
            <w:r w:rsidRPr="00811AA0">
              <w:br/>
            </w:r>
            <w:r w:rsidRPr="00811AA0">
              <w:rPr>
                <w:rFonts w:ascii="Arial" w:hAnsi="Arial" w:cs="Arial"/>
                <w:sz w:val="24"/>
                <w:szCs w:val="24"/>
              </w:rPr>
              <w:t>Eksempel: </w:t>
            </w:r>
            <w:r w:rsidRPr="00811AA0">
              <w:br/>
            </w:r>
            <w:r w:rsidRPr="00811AA0">
              <w:rPr>
                <w:noProof/>
              </w:rPr>
              <w:drawing>
                <wp:inline distT="0" distB="0" distL="0" distR="0" wp14:anchorId="434D0726" wp14:editId="348A609A">
                  <wp:extent cx="962018" cy="894827"/>
                  <wp:effectExtent l="0" t="0" r="0" b="635"/>
                  <wp:docPr id="154" name="Bilde 154" descr="http://orv.jbv.no/orv/lib/exe/fetch.php?w=60&amp;tok=1901c2&amp;media=tjn:kap_9:signal_96.jpg">
                    <a:hlinkClick xmlns:a="http://schemas.openxmlformats.org/drawingml/2006/main" r:id="rId3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4"/>
                          <pic:cNvPicPr/>
                        </pic:nvPicPr>
                        <pic:blipFill>
                          <a:blip r:embed="rId345">
                            <a:extLst>
                              <a:ext uri="{28A0092B-C50C-407E-A947-70E740481C1C}">
                                <a14:useLocalDpi xmlns:a14="http://schemas.microsoft.com/office/drawing/2010/main" val="0"/>
                              </a:ext>
                            </a:extLst>
                          </a:blip>
                          <a:stretch>
                            <a:fillRect/>
                          </a:stretch>
                        </pic:blipFill>
                        <pic:spPr>
                          <a:xfrm>
                            <a:off x="0" y="0"/>
                            <a:ext cx="972549" cy="904622"/>
                          </a:xfrm>
                          <a:prstGeom prst="rect">
                            <a:avLst/>
                          </a:prstGeom>
                        </pic:spPr>
                      </pic:pic>
                    </a:graphicData>
                  </a:graphic>
                </wp:inline>
              </w:drawing>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414ABC45" w14:textId="35A777F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Signal 96 </w:t>
            </w:r>
            <w:r w:rsidRPr="00811AA0">
              <w:rPr>
                <w:rFonts w:ascii="Arial" w:hAnsi="Arial" w:cs="Arial"/>
                <w:sz w:val="24"/>
                <w:szCs w:val="24"/>
              </w:rPr>
              <w:br/>
              <w:t>«Kjøretillatelse mottatt»</w:t>
            </w:r>
          </w:p>
        </w:tc>
        <w:tc>
          <w:tcPr>
            <w:tcW w:w="0" w:type="auto"/>
            <w:tcBorders>
              <w:top w:val="single" w:sz="6" w:space="0" w:color="CCCCCC"/>
              <w:left w:val="single" w:sz="6" w:space="0" w:color="CCCCCC"/>
              <w:bottom w:val="single" w:sz="6" w:space="0" w:color="CCCCCC"/>
              <w:right w:val="single" w:sz="6" w:space="0" w:color="CCCCCC"/>
            </w:tcBorders>
            <w:tcMar>
              <w:top w:w="72" w:type="dxa"/>
              <w:left w:w="120" w:type="dxa"/>
              <w:bottom w:w="72" w:type="dxa"/>
              <w:right w:w="120" w:type="dxa"/>
            </w:tcMar>
            <w:vAlign w:val="center"/>
            <w:hideMark/>
          </w:tcPr>
          <w:p w14:paraId="6B25824C" w14:textId="74B204A3"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Signal 12A eller 12B «Kjøretillatelse» er oppfattet</w:t>
            </w:r>
          </w:p>
        </w:tc>
      </w:tr>
    </w:tbl>
    <w:p w14:paraId="78323A78" w14:textId="712B94B2" w:rsidR="00654143" w:rsidRPr="00811AA0" w:rsidRDefault="00D33ECF" w:rsidP="00CE4E2A">
      <w:pPr>
        <w:pStyle w:val="HSV2Overskrift"/>
      </w:pPr>
      <w:bookmarkStart w:id="361" w:name="_Toc183518634"/>
      <w:r>
        <w:t>I</w:t>
      </w:r>
      <w:r w:rsidR="00654143" w:rsidRPr="00811AA0">
        <w:t>X</w:t>
      </w:r>
      <w:r>
        <w:t>.</w:t>
      </w:r>
      <w:r w:rsidR="00654143" w:rsidRPr="00811AA0">
        <w:t xml:space="preserve"> Signaler med </w:t>
      </w:r>
      <w:proofErr w:type="spellStart"/>
      <w:r w:rsidR="00654143" w:rsidRPr="00811AA0">
        <w:t>togfløyte</w:t>
      </w:r>
      <w:bookmarkEnd w:id="361"/>
      <w:proofErr w:type="spellEnd"/>
    </w:p>
    <w:p w14:paraId="39FA0674" w14:textId="77777777" w:rsidR="00654143" w:rsidRPr="00811AA0" w:rsidRDefault="00654143" w:rsidP="00CE4E2A">
      <w:pPr>
        <w:pStyle w:val="HSV2Overskrift"/>
      </w:pPr>
      <w:bookmarkStart w:id="362" w:name="_Toc183518635"/>
      <w:r w:rsidRPr="00811AA0">
        <w:t>8.98 Kort og langt støt i togfløyten</w:t>
      </w:r>
      <w:bookmarkEnd w:id="362"/>
      <w:r w:rsidRPr="00811AA0">
        <w:t xml:space="preserve"> </w:t>
      </w:r>
    </w:p>
    <w:p w14:paraId="47D66988"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Kort støt i togfløyten skal ha 1-1 1/2 sekunds varighet. Langt støt i togfløyten skal ha 2-3 sekunders varighet.</w:t>
      </w:r>
    </w:p>
    <w:p w14:paraId="079B54A3" w14:textId="77777777" w:rsidR="00654143" w:rsidRPr="00811AA0" w:rsidRDefault="00654143" w:rsidP="00CE4E2A">
      <w:pPr>
        <w:pStyle w:val="HSV2Overskrift"/>
      </w:pPr>
      <w:bookmarkStart w:id="363" w:name="_Toc183518636"/>
      <w:r w:rsidRPr="00811AA0">
        <w:lastRenderedPageBreak/>
        <w:t>8.99 Signal «Gi akt» og «Oppfattet»</w:t>
      </w:r>
      <w:bookmarkEnd w:id="363"/>
      <w:r w:rsidRPr="00811AA0">
        <w:t xml:space="preserve"> </w:t>
      </w:r>
    </w:p>
    <w:p w14:paraId="6D0A969A"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Signal 80 «Gi akt» og «Oppfattet» gis med et kort støt i togfløyten.</w:t>
      </w:r>
    </w:p>
    <w:p w14:paraId="4A408449" w14:textId="77777777" w:rsidR="00654143" w:rsidRPr="00811AA0" w:rsidRDefault="00654143" w:rsidP="004E5630">
      <w:pPr>
        <w:spacing w:after="0" w:line="240" w:lineRule="auto"/>
        <w:rPr>
          <w:rFonts w:ascii="Arial" w:hAnsi="Arial" w:cs="Arial"/>
          <w:sz w:val="24"/>
          <w:szCs w:val="24"/>
        </w:rPr>
      </w:pPr>
      <w:r w:rsidRPr="00811AA0">
        <w:rPr>
          <w:rFonts w:ascii="Arial" w:hAnsi="Arial" w:cs="Arial"/>
          <w:sz w:val="24"/>
          <w:szCs w:val="24"/>
        </w:rPr>
        <w:t>2. Signalet gis:</w:t>
      </w:r>
    </w:p>
    <w:p w14:paraId="281FC58E" w14:textId="77777777" w:rsidR="00654143" w:rsidRPr="00811AA0" w:rsidRDefault="00654143" w:rsidP="006A5AB1">
      <w:pPr>
        <w:numPr>
          <w:ilvl w:val="1"/>
          <w:numId w:val="134"/>
        </w:numPr>
        <w:spacing w:after="0" w:line="240" w:lineRule="auto"/>
        <w:ind w:left="1077" w:hanging="357"/>
        <w:rPr>
          <w:rFonts w:ascii="Arial" w:hAnsi="Arial" w:cs="Arial"/>
          <w:sz w:val="24"/>
          <w:szCs w:val="24"/>
        </w:rPr>
      </w:pPr>
      <w:r w:rsidRPr="00811AA0">
        <w:rPr>
          <w:rFonts w:ascii="Arial" w:hAnsi="Arial" w:cs="Arial"/>
          <w:sz w:val="24"/>
          <w:szCs w:val="24"/>
        </w:rPr>
        <w:t>for å vekke oppmerksomheten til signalgiver eller vaktmannskap,</w:t>
      </w:r>
    </w:p>
    <w:p w14:paraId="65EA94AD" w14:textId="77777777" w:rsidR="00654143" w:rsidRPr="00811AA0" w:rsidRDefault="00654143" w:rsidP="006A5AB1">
      <w:pPr>
        <w:numPr>
          <w:ilvl w:val="1"/>
          <w:numId w:val="134"/>
        </w:numPr>
        <w:spacing w:after="0" w:line="240" w:lineRule="auto"/>
        <w:ind w:left="1077" w:hanging="357"/>
        <w:rPr>
          <w:rFonts w:ascii="Arial" w:hAnsi="Arial" w:cs="Arial"/>
          <w:sz w:val="24"/>
          <w:szCs w:val="24"/>
        </w:rPr>
      </w:pPr>
      <w:r w:rsidRPr="00811AA0">
        <w:rPr>
          <w:rFonts w:ascii="Arial" w:hAnsi="Arial" w:cs="Arial"/>
          <w:sz w:val="24"/>
          <w:szCs w:val="24"/>
        </w:rPr>
        <w:t>som svar på signal 1A og 1B «Stopp»</w:t>
      </w:r>
    </w:p>
    <w:p w14:paraId="7356A49C" w14:textId="77777777" w:rsidR="00654143" w:rsidRPr="00811AA0" w:rsidRDefault="00654143" w:rsidP="006A5AB1">
      <w:pPr>
        <w:numPr>
          <w:ilvl w:val="1"/>
          <w:numId w:val="134"/>
        </w:numPr>
        <w:spacing w:after="0" w:line="240" w:lineRule="auto"/>
        <w:ind w:left="1077" w:hanging="357"/>
        <w:rPr>
          <w:rFonts w:ascii="Arial" w:hAnsi="Arial" w:cs="Arial"/>
          <w:sz w:val="24"/>
          <w:szCs w:val="24"/>
        </w:rPr>
      </w:pPr>
      <w:r w:rsidRPr="00811AA0">
        <w:rPr>
          <w:rFonts w:ascii="Arial" w:hAnsi="Arial" w:cs="Arial"/>
          <w:sz w:val="24"/>
          <w:szCs w:val="24"/>
        </w:rPr>
        <w:t>som svar på signal 3A og 3B «</w:t>
      </w:r>
      <w:proofErr w:type="spellStart"/>
      <w:r w:rsidRPr="00811AA0">
        <w:rPr>
          <w:rFonts w:ascii="Arial" w:hAnsi="Arial" w:cs="Arial"/>
          <w:sz w:val="24"/>
          <w:szCs w:val="24"/>
        </w:rPr>
        <w:t>Passér</w:t>
      </w:r>
      <w:proofErr w:type="spellEnd"/>
      <w:r w:rsidRPr="00811AA0">
        <w:rPr>
          <w:rFonts w:ascii="Arial" w:hAnsi="Arial" w:cs="Arial"/>
          <w:sz w:val="24"/>
          <w:szCs w:val="24"/>
        </w:rPr>
        <w:t>»</w:t>
      </w:r>
    </w:p>
    <w:p w14:paraId="5DF5E6DC" w14:textId="77777777" w:rsidR="00654143" w:rsidRPr="00811AA0" w:rsidRDefault="00654143" w:rsidP="006A5AB1">
      <w:pPr>
        <w:numPr>
          <w:ilvl w:val="1"/>
          <w:numId w:val="134"/>
        </w:numPr>
        <w:spacing w:after="0" w:line="240" w:lineRule="auto"/>
        <w:ind w:left="1077" w:hanging="357"/>
        <w:rPr>
          <w:rFonts w:ascii="Arial" w:hAnsi="Arial" w:cs="Arial"/>
          <w:sz w:val="24"/>
          <w:szCs w:val="24"/>
        </w:rPr>
      </w:pPr>
      <w:r w:rsidRPr="00811AA0">
        <w:rPr>
          <w:rFonts w:ascii="Arial" w:hAnsi="Arial" w:cs="Arial"/>
          <w:sz w:val="24"/>
          <w:szCs w:val="24"/>
        </w:rPr>
        <w:t>som svar på signal 8A og 8B «Fortsett innkjøring» og signal 9 «Kryssende tog er kommet»</w:t>
      </w:r>
    </w:p>
    <w:p w14:paraId="3DA67F3B" w14:textId="77777777" w:rsidR="00654143" w:rsidRPr="00811AA0" w:rsidRDefault="00654143" w:rsidP="006A5AB1">
      <w:pPr>
        <w:numPr>
          <w:ilvl w:val="1"/>
          <w:numId w:val="134"/>
        </w:numPr>
        <w:spacing w:after="0" w:line="240" w:lineRule="auto"/>
        <w:ind w:left="1077" w:hanging="357"/>
        <w:rPr>
          <w:rFonts w:ascii="Arial" w:hAnsi="Arial" w:cs="Arial"/>
          <w:sz w:val="24"/>
          <w:szCs w:val="24"/>
        </w:rPr>
      </w:pPr>
      <w:r w:rsidRPr="00811AA0">
        <w:rPr>
          <w:rFonts w:ascii="Arial" w:hAnsi="Arial" w:cs="Arial"/>
          <w:sz w:val="24"/>
          <w:szCs w:val="24"/>
        </w:rPr>
        <w:t>som svar på signal 1K og 1L «Stopp» gitt av togekspeditør</w:t>
      </w:r>
    </w:p>
    <w:p w14:paraId="3F2B6E0F" w14:textId="2B64AC4B" w:rsidR="00654143" w:rsidRPr="004E5630" w:rsidRDefault="00654143" w:rsidP="004E5630">
      <w:pPr>
        <w:numPr>
          <w:ilvl w:val="1"/>
          <w:numId w:val="134"/>
        </w:numPr>
        <w:spacing w:after="0" w:line="240" w:lineRule="auto"/>
        <w:ind w:left="1077" w:hanging="357"/>
        <w:rPr>
          <w:rFonts w:ascii="Arial" w:hAnsi="Arial" w:cs="Arial"/>
          <w:sz w:val="24"/>
          <w:szCs w:val="24"/>
        </w:rPr>
      </w:pPr>
      <w:r w:rsidRPr="00811AA0">
        <w:rPr>
          <w:rFonts w:ascii="Arial" w:hAnsi="Arial" w:cs="Arial"/>
          <w:sz w:val="24"/>
          <w:szCs w:val="24"/>
        </w:rPr>
        <w:t>som svar på signal som ikke straks kan følges</w:t>
      </w:r>
    </w:p>
    <w:p w14:paraId="002A0793" w14:textId="77777777" w:rsidR="00654143" w:rsidRPr="00811AA0" w:rsidRDefault="00654143" w:rsidP="00CE4E2A">
      <w:pPr>
        <w:pStyle w:val="HSV2Overskrift"/>
      </w:pPr>
      <w:bookmarkStart w:id="364" w:name="_Toc183518637"/>
      <w:r w:rsidRPr="00811AA0">
        <w:t>8.100 Signal «Tog kommer»</w:t>
      </w:r>
      <w:bookmarkEnd w:id="364"/>
    </w:p>
    <w:p w14:paraId="677148E0"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Signal 83 «Tog kommer» gis med ett langt støt i togfløyten.</w:t>
      </w:r>
    </w:p>
    <w:p w14:paraId="0005953E"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2. Signalet skal gis når det er bestemt i trafikkreglene og når føreren finner det nødvendig.</w:t>
      </w:r>
    </w:p>
    <w:p w14:paraId="713B218B" w14:textId="77777777" w:rsidR="00654143" w:rsidRPr="00811AA0" w:rsidRDefault="00654143" w:rsidP="00CE4E2A">
      <w:pPr>
        <w:pStyle w:val="HSV2Overskrift"/>
      </w:pPr>
      <w:bookmarkStart w:id="365" w:name="_Toc183518638"/>
      <w:r w:rsidRPr="00811AA0">
        <w:t>8.101 Signal «Alarm, faresignal»</w:t>
      </w:r>
      <w:bookmarkEnd w:id="365"/>
    </w:p>
    <w:p w14:paraId="0482D048"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1. Signal 86 «Alarm, faresignal» gis med en rekke korte støt.</w:t>
      </w:r>
    </w:p>
    <w:p w14:paraId="297D0218" w14:textId="77777777" w:rsidR="00654143" w:rsidRPr="00811AA0" w:rsidRDefault="00654143" w:rsidP="00654143">
      <w:pPr>
        <w:spacing w:line="240" w:lineRule="auto"/>
        <w:rPr>
          <w:rFonts w:ascii="Arial" w:hAnsi="Arial" w:cs="Arial"/>
          <w:sz w:val="24"/>
          <w:szCs w:val="24"/>
        </w:rPr>
      </w:pPr>
      <w:r w:rsidRPr="00811AA0">
        <w:rPr>
          <w:rFonts w:ascii="Arial" w:hAnsi="Arial" w:cs="Arial"/>
          <w:sz w:val="24"/>
          <w:szCs w:val="24"/>
        </w:rPr>
        <w:t>2. Signalet kan gis når tog skal stoppes hurtigst mulig, det er nødvendig å tilkalle hjelp eller for å gjøre oppmerksom på fare.</w:t>
      </w:r>
    </w:p>
    <w:p w14:paraId="1100C9EA" w14:textId="77777777" w:rsidR="0021233C" w:rsidRDefault="0021233C" w:rsidP="00CE4E2A">
      <w:pPr>
        <w:pStyle w:val="HSVPunkter"/>
        <w:rPr>
          <w:rFonts w:ascii="Segoe UI" w:hAnsi="Segoe UI" w:cs="Segoe UI"/>
          <w:sz w:val="18"/>
          <w:szCs w:val="18"/>
        </w:rPr>
      </w:pPr>
      <w:bookmarkStart w:id="366" w:name="_Toc183518639"/>
      <w:r>
        <w:rPr>
          <w:rStyle w:val="normaltextrun"/>
          <w:bCs/>
        </w:rPr>
        <w:t>8.101-HSV Signal «Varsom» </w:t>
      </w:r>
      <w:bookmarkEnd w:id="366"/>
      <w:r>
        <w:rPr>
          <w:rStyle w:val="eop"/>
          <w:bCs/>
        </w:rPr>
        <w:t> </w:t>
      </w:r>
    </w:p>
    <w:p w14:paraId="664ED518" w14:textId="77777777" w:rsidR="0021233C" w:rsidRDefault="0021233C" w:rsidP="00212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B050"/>
        </w:rPr>
        <w:t>Signal 2B «Varsom» gis med gult roterende eller blinkende lys på trekkraftkjøretøy og skinne-/veimaskin ved arbeid i spor.  </w:t>
      </w:r>
      <w:r>
        <w:rPr>
          <w:rStyle w:val="eop"/>
          <w:rFonts w:ascii="Arial" w:hAnsi="Arial" w:cs="Arial"/>
          <w:color w:val="00B050"/>
        </w:rPr>
        <w:t> </w:t>
      </w:r>
    </w:p>
    <w:p w14:paraId="1588453A" w14:textId="77777777" w:rsidR="0021233C" w:rsidRPr="00A1379E" w:rsidRDefault="0021233C" w:rsidP="00654143">
      <w:pPr>
        <w:spacing w:line="240" w:lineRule="auto"/>
        <w:rPr>
          <w:rFonts w:ascii="Arial" w:hAnsi="Arial" w:cs="Arial"/>
          <w:color w:val="A6A6A6" w:themeColor="background1" w:themeShade="A6"/>
          <w:sz w:val="24"/>
          <w:szCs w:val="24"/>
        </w:rPr>
      </w:pPr>
    </w:p>
    <w:p w14:paraId="14AC2099" w14:textId="77777777" w:rsidR="0021233C" w:rsidRDefault="0021233C" w:rsidP="0021233C">
      <w:pPr>
        <w:sectPr w:rsidR="0021233C" w:rsidSect="0021233C">
          <w:headerReference w:type="default" r:id="rId346"/>
          <w:footerReference w:type="default" r:id="rId347"/>
          <w:pgSz w:w="11906" w:h="16838"/>
          <w:pgMar w:top="1417" w:right="1417" w:bottom="1417" w:left="1417" w:header="708" w:footer="708" w:gutter="0"/>
          <w:cols w:space="708"/>
          <w:docGrid w:linePitch="360"/>
        </w:sectPr>
      </w:pPr>
    </w:p>
    <w:p w14:paraId="141D9378" w14:textId="3630D942" w:rsidR="00BB2120" w:rsidRPr="00386562" w:rsidRDefault="00BB2120" w:rsidP="00A52DB6">
      <w:pPr>
        <w:pStyle w:val="HSV1overskrift"/>
        <w:rPr>
          <w:lang w:eastAsia="nb-NO"/>
        </w:rPr>
      </w:pPr>
      <w:bookmarkStart w:id="367" w:name="_Toc183518640"/>
      <w:bookmarkStart w:id="368" w:name="_Toc153436753"/>
      <w:bookmarkStart w:id="369" w:name="_Toc168902059"/>
      <w:r w:rsidRPr="00224E8A">
        <w:rPr>
          <w:lang w:eastAsia="nb-NO"/>
        </w:rPr>
        <w:lastRenderedPageBreak/>
        <w:t xml:space="preserve">Kapittel </w:t>
      </w:r>
      <w:r>
        <w:rPr>
          <w:lang w:eastAsia="nb-NO"/>
        </w:rPr>
        <w:t>9</w:t>
      </w:r>
      <w:r w:rsidRPr="00224E8A">
        <w:rPr>
          <w:lang w:eastAsia="nb-NO"/>
        </w:rPr>
        <w:t xml:space="preserve">. </w:t>
      </w:r>
      <w:r>
        <w:rPr>
          <w:lang w:eastAsia="nb-NO"/>
        </w:rPr>
        <w:t>Arbeid i spor</w:t>
      </w:r>
      <w:bookmarkEnd w:id="367"/>
    </w:p>
    <w:p w14:paraId="01745A8E" w14:textId="77777777" w:rsidR="00A52DB6" w:rsidRDefault="00A52DB6" w:rsidP="00A52DB6">
      <w:pPr>
        <w:pStyle w:val="FRNormal"/>
        <w:rPr>
          <w:b/>
          <w:bCs/>
        </w:rPr>
      </w:pPr>
      <w:r w:rsidRPr="008950C6">
        <w:rPr>
          <w:b/>
          <w:bCs/>
        </w:rPr>
        <w:t>Del A</w:t>
      </w:r>
      <w:r>
        <w:rPr>
          <w:b/>
          <w:bCs/>
        </w:rPr>
        <w:t xml:space="preserve">: </w:t>
      </w:r>
      <w:proofErr w:type="spellStart"/>
      <w:r>
        <w:rPr>
          <w:b/>
          <w:bCs/>
        </w:rPr>
        <w:t>Innlendende</w:t>
      </w:r>
      <w:proofErr w:type="spellEnd"/>
      <w:r>
        <w:rPr>
          <w:b/>
          <w:bCs/>
        </w:rPr>
        <w:t xml:space="preserve"> bestemmelser</w:t>
      </w:r>
    </w:p>
    <w:p w14:paraId="67C2A232" w14:textId="77777777" w:rsidR="00A52DB6" w:rsidRDefault="00A52DB6" w:rsidP="00A52DB6">
      <w:pPr>
        <w:pStyle w:val="FRNormal"/>
        <w:rPr>
          <w:b/>
          <w:bCs/>
        </w:rPr>
      </w:pPr>
      <w:r>
        <w:rPr>
          <w:b/>
          <w:bCs/>
        </w:rPr>
        <w:t xml:space="preserve">Del B: Arbeidsformer som krever </w:t>
      </w:r>
      <w:proofErr w:type="spellStart"/>
      <w:r>
        <w:rPr>
          <w:b/>
          <w:bCs/>
        </w:rPr>
        <w:t>hovedsikkerhetsvakt</w:t>
      </w:r>
      <w:proofErr w:type="spellEnd"/>
    </w:p>
    <w:p w14:paraId="30D5433D" w14:textId="77777777" w:rsidR="00A52DB6" w:rsidRDefault="00A52DB6" w:rsidP="00A52DB6">
      <w:pPr>
        <w:pStyle w:val="FRNormal"/>
        <w:rPr>
          <w:b/>
          <w:bCs/>
        </w:rPr>
      </w:pPr>
      <w:r>
        <w:rPr>
          <w:b/>
          <w:bCs/>
        </w:rPr>
        <w:t>Del C: Arbeidstog</w:t>
      </w:r>
    </w:p>
    <w:p w14:paraId="00814FC2" w14:textId="77777777" w:rsidR="00A52DB6" w:rsidRDefault="00A52DB6" w:rsidP="00A52DB6">
      <w:pPr>
        <w:pStyle w:val="FRNormal"/>
        <w:rPr>
          <w:b/>
          <w:bCs/>
        </w:rPr>
      </w:pPr>
      <w:r>
        <w:rPr>
          <w:b/>
          <w:bCs/>
        </w:rPr>
        <w:t>Del D: Avstengt område</w:t>
      </w:r>
    </w:p>
    <w:p w14:paraId="7BDD7BB9" w14:textId="77777777" w:rsidR="00A52DB6" w:rsidRDefault="00A52DB6" w:rsidP="00A52DB6">
      <w:pPr>
        <w:pStyle w:val="FRNormal"/>
        <w:rPr>
          <w:b/>
          <w:bCs/>
        </w:rPr>
      </w:pPr>
      <w:r>
        <w:rPr>
          <w:b/>
          <w:bCs/>
        </w:rPr>
        <w:t xml:space="preserve">Del E: Arbeid med </w:t>
      </w:r>
      <w:proofErr w:type="spellStart"/>
      <w:r>
        <w:rPr>
          <w:b/>
          <w:bCs/>
        </w:rPr>
        <w:t>frakobling</w:t>
      </w:r>
      <w:proofErr w:type="spellEnd"/>
      <w:r>
        <w:rPr>
          <w:b/>
          <w:bCs/>
        </w:rPr>
        <w:t xml:space="preserve"> av kontaktledningsanlegget</w:t>
      </w:r>
    </w:p>
    <w:p w14:paraId="7AE05586" w14:textId="77777777" w:rsidR="00A52DB6" w:rsidRDefault="00A52DB6" w:rsidP="00A52DB6">
      <w:pPr>
        <w:pStyle w:val="FRNormal"/>
        <w:rPr>
          <w:b/>
          <w:bCs/>
        </w:rPr>
      </w:pPr>
      <w:r>
        <w:rPr>
          <w:b/>
          <w:bCs/>
        </w:rPr>
        <w:t>Del F: Testkjøring av jernbaneinfrastrukturen</w:t>
      </w:r>
    </w:p>
    <w:p w14:paraId="0B3E0206" w14:textId="77777777" w:rsidR="00A52DB6" w:rsidRPr="008950C6" w:rsidRDefault="00A52DB6" w:rsidP="00A52DB6">
      <w:pPr>
        <w:pStyle w:val="FRNormal"/>
        <w:rPr>
          <w:b/>
          <w:bCs/>
        </w:rPr>
      </w:pPr>
      <w:r>
        <w:rPr>
          <w:b/>
          <w:bCs/>
        </w:rPr>
        <w:t>Del G: Ordlyder for arbeid i spor</w:t>
      </w:r>
    </w:p>
    <w:p w14:paraId="51A63B4D" w14:textId="7C455784" w:rsidR="00BB2120" w:rsidRPr="00E34C3C" w:rsidRDefault="00BB2120" w:rsidP="00CE4E2A">
      <w:pPr>
        <w:pStyle w:val="HSV2Overskrift"/>
      </w:pPr>
      <w:bookmarkStart w:id="370" w:name="_Toc183518641"/>
      <w:r w:rsidRPr="00E34C3C">
        <w:t>DEL A: Innledende bestemmelser</w:t>
      </w:r>
      <w:bookmarkEnd w:id="370"/>
    </w:p>
    <w:p w14:paraId="713DCB8A" w14:textId="77777777" w:rsidR="00BB2120" w:rsidRPr="005608ED" w:rsidRDefault="00BB2120" w:rsidP="00CE4E2A">
      <w:pPr>
        <w:pStyle w:val="HSV2Overskrift"/>
        <w:rPr>
          <w:smallCaps/>
        </w:rPr>
      </w:pPr>
      <w:bookmarkStart w:id="371" w:name="_Toc183518642"/>
      <w:r w:rsidRPr="005608ED">
        <w:rPr>
          <w:smallCaps/>
        </w:rPr>
        <w:t xml:space="preserve">9.1-BN </w:t>
      </w:r>
      <w:r w:rsidRPr="005608ED">
        <w:t>Definisjoner for arbeid i spor</w:t>
      </w:r>
      <w:bookmarkEnd w:id="371"/>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
        <w:gridCol w:w="2230"/>
        <w:gridCol w:w="6287"/>
      </w:tblGrid>
      <w:tr w:rsidR="00BB2120" w:rsidRPr="00A52DB6" w14:paraId="20F3E99C"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6AB673C7"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a)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748482DD"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Arbeid i spor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1A9D55DE"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Planlagt eller ikke planlagt gjøremål i jernbaneinfrastrukturen som kan bli til hinder for togframføringen, herunder også visitasjon.  </w:t>
            </w:r>
          </w:p>
        </w:tc>
      </w:tr>
      <w:tr w:rsidR="00BB2120" w:rsidRPr="00A52DB6" w14:paraId="09FD8701"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4855D5D8"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b)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1FF9A6F2"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Arbeidsområde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478665D5"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 xml:space="preserve">Et teknisk, geografisk, forhåndsdefinert og avgrenset område som kan sperres av toglederen og sikres av </w:t>
            </w:r>
            <w:proofErr w:type="spellStart"/>
            <w:r w:rsidRPr="00A52DB6">
              <w:rPr>
                <w:rFonts w:ascii="Arial" w:eastAsia="Times New Roman" w:hAnsi="Arial" w:cs="Arial"/>
                <w:sz w:val="24"/>
                <w:szCs w:val="24"/>
                <w:lang w:eastAsia="nb-NO"/>
              </w:rPr>
              <w:t>hovedsikkerhetsvakten</w:t>
            </w:r>
            <w:proofErr w:type="spellEnd"/>
            <w:r w:rsidRPr="00A52DB6">
              <w:rPr>
                <w:rFonts w:ascii="Arial" w:eastAsia="Times New Roman" w:hAnsi="Arial" w:cs="Arial"/>
                <w:sz w:val="24"/>
                <w:szCs w:val="24"/>
                <w:lang w:eastAsia="nb-NO"/>
              </w:rPr>
              <w:t xml:space="preserve"> for arbeid på strekning med fjernstyring utrustet med akseltellere og strekning med ERTMS. </w:t>
            </w:r>
          </w:p>
        </w:tc>
      </w:tr>
      <w:tr w:rsidR="00BB2120" w:rsidRPr="00A52DB6" w14:paraId="328ECD13"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5E30F70C"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c)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17825E5B"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Markeringsgjerde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7F6A781C"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Et gjerde som ikke er til fysisk hinder (for eksempel alpingjerde) som markerer en grense hvor det ikke er tillatt å komme innenfor uten tillatelse fra Bane NOR.  </w:t>
            </w:r>
          </w:p>
        </w:tc>
      </w:tr>
      <w:tr w:rsidR="00BB2120" w:rsidRPr="00A52DB6" w14:paraId="483EC08F"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2B5E11F8"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d)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52E4162F"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Fysisk barriere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1333E0AB"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En barriere som fysisk hindrer personer og/eller utstyr å komme innenfor avgrensningen som barrieren markerer.  </w:t>
            </w:r>
          </w:p>
        </w:tc>
      </w:tr>
      <w:tr w:rsidR="00BB2120" w:rsidRPr="00A52DB6" w14:paraId="68190871"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2A6E0FE2"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e)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5B641416"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I spor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296378AB"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Området innenfor 2,5 m fra nærmeste skinne.  </w:t>
            </w:r>
          </w:p>
        </w:tc>
      </w:tr>
      <w:tr w:rsidR="00BB2120" w:rsidRPr="00A52DB6" w14:paraId="32FB1AAC"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2365CC77"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f)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1361BCE9"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Ved spor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2798FBA8"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Området utenfor 2,5 m fra nærmeste skinne og frem til nabogrense eller annen naturlig avgrensing.  </w:t>
            </w:r>
          </w:p>
        </w:tc>
      </w:tr>
      <w:tr w:rsidR="00BB2120" w:rsidRPr="00A52DB6" w14:paraId="7F669FCF"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663B0CA0"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g)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026055A8"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Sikkerhetssone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44C2C75A"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En forhåndsdefinert sone på strekning med fjernstyring, strekning med togmelding og strekning med ERTMS på Østfoldbanens østre linje som skal forhindre at kjøretøy kjører utilsiktet ut av eller inn på område der det foregår arbeid. På strekning med ERTMS på Østfoldbanens østre linje er sikkerhetssonen forhåndsdefinert teknisk i systemet.  </w:t>
            </w:r>
          </w:p>
        </w:tc>
      </w:tr>
      <w:tr w:rsidR="00BB2120" w:rsidRPr="00A52DB6" w14:paraId="7459F73C"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1F0DD06C"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h)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70017B66"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proofErr w:type="spellStart"/>
            <w:r w:rsidRPr="00A52DB6">
              <w:rPr>
                <w:rFonts w:ascii="Arial" w:eastAsia="Times New Roman" w:hAnsi="Arial" w:cs="Arial"/>
                <w:sz w:val="24"/>
                <w:szCs w:val="24"/>
                <w:lang w:eastAsia="nb-NO"/>
              </w:rPr>
              <w:t>Frakobling</w:t>
            </w:r>
            <w:proofErr w:type="spellEnd"/>
            <w:r w:rsidRPr="00A52DB6">
              <w:rPr>
                <w:rFonts w:ascii="Arial" w:eastAsia="Times New Roman" w:hAnsi="Arial" w:cs="Arial"/>
                <w:sz w:val="24"/>
                <w:szCs w:val="24"/>
                <w:lang w:eastAsia="nb-NO"/>
              </w:rPr>
              <w:t>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03E7F2CB"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 xml:space="preserve">En sikkerhetsfunksjon som innebærer å bryte tilførselen til alle eller enkelte deler av kontaktledningsanlegget ved at disse delene atskilles fra strømkilden(e) </w:t>
            </w:r>
            <w:hyperlink r:id="rId348" w:tgtFrame="_blank" w:history="1">
              <w:r w:rsidRPr="00A52DB6">
                <w:rPr>
                  <w:rFonts w:ascii="Arial" w:eastAsia="Times New Roman" w:hAnsi="Arial" w:cs="Arial"/>
                  <w:sz w:val="24"/>
                  <w:szCs w:val="24"/>
                  <w:u w:val="single"/>
                  <w:lang w:eastAsia="nb-NO"/>
                </w:rPr>
                <w:t>(FSE § 5)</w:t>
              </w:r>
            </w:hyperlink>
            <w:r w:rsidRPr="00A52DB6">
              <w:rPr>
                <w:rFonts w:ascii="Arial" w:eastAsia="Times New Roman" w:hAnsi="Arial" w:cs="Arial"/>
                <w:sz w:val="24"/>
                <w:szCs w:val="24"/>
                <w:lang w:eastAsia="nb-NO"/>
              </w:rPr>
              <w:t>. </w:t>
            </w:r>
          </w:p>
        </w:tc>
      </w:tr>
      <w:tr w:rsidR="00BB2120" w:rsidRPr="00A52DB6" w14:paraId="18EEB075"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3A6EC06B"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i)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45D89A05"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proofErr w:type="spellStart"/>
            <w:r w:rsidRPr="00A52DB6">
              <w:rPr>
                <w:rFonts w:ascii="Arial" w:eastAsia="Times New Roman" w:hAnsi="Arial" w:cs="Arial"/>
                <w:sz w:val="24"/>
                <w:szCs w:val="24"/>
                <w:lang w:eastAsia="nb-NO"/>
              </w:rPr>
              <w:t>Utkjørsignal</w:t>
            </w:r>
            <w:proofErr w:type="spellEnd"/>
            <w:r w:rsidRPr="00A52DB6">
              <w:rPr>
                <w:rFonts w:ascii="Arial" w:eastAsia="Times New Roman" w:hAnsi="Arial" w:cs="Arial"/>
                <w:sz w:val="24"/>
                <w:szCs w:val="24"/>
                <w:lang w:eastAsia="nb-NO"/>
              </w:rPr>
              <w:t>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219980CB"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 xml:space="preserve">Felles begrep for </w:t>
            </w:r>
            <w:proofErr w:type="spellStart"/>
            <w:r w:rsidRPr="00A52DB6">
              <w:rPr>
                <w:rFonts w:ascii="Arial" w:eastAsia="Times New Roman" w:hAnsi="Arial" w:cs="Arial"/>
                <w:sz w:val="24"/>
                <w:szCs w:val="24"/>
                <w:lang w:eastAsia="nb-NO"/>
              </w:rPr>
              <w:t>utkjørhovedsignal</w:t>
            </w:r>
            <w:proofErr w:type="spellEnd"/>
            <w:r w:rsidRPr="00A52DB6">
              <w:rPr>
                <w:rFonts w:ascii="Arial" w:eastAsia="Times New Roman" w:hAnsi="Arial" w:cs="Arial"/>
                <w:sz w:val="24"/>
                <w:szCs w:val="24"/>
                <w:lang w:eastAsia="nb-NO"/>
              </w:rPr>
              <w:t xml:space="preserve"> og midlertidig </w:t>
            </w:r>
            <w:proofErr w:type="spellStart"/>
            <w:r w:rsidRPr="00A52DB6">
              <w:rPr>
                <w:rFonts w:ascii="Arial" w:eastAsia="Times New Roman" w:hAnsi="Arial" w:cs="Arial"/>
                <w:sz w:val="24"/>
                <w:szCs w:val="24"/>
                <w:lang w:eastAsia="nb-NO"/>
              </w:rPr>
              <w:t>utkjørsignal</w:t>
            </w:r>
            <w:proofErr w:type="spellEnd"/>
            <w:r w:rsidRPr="00A52DB6">
              <w:rPr>
                <w:rFonts w:ascii="Arial" w:eastAsia="Times New Roman" w:hAnsi="Arial" w:cs="Arial"/>
                <w:sz w:val="24"/>
                <w:szCs w:val="24"/>
                <w:lang w:eastAsia="nb-NO"/>
              </w:rPr>
              <w:t>. </w:t>
            </w:r>
          </w:p>
        </w:tc>
      </w:tr>
      <w:tr w:rsidR="00BB2120" w:rsidRPr="00A52DB6" w14:paraId="4D55BA1A"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17F441A3"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j)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1086C87C" w14:textId="4B4DC0B1" w:rsidR="00BB2120" w:rsidRPr="00A52DB6" w:rsidRDefault="00BB2120" w:rsidP="002322FA">
            <w:pPr>
              <w:spacing w:after="0" w:line="240" w:lineRule="auto"/>
              <w:textAlignment w:val="baseline"/>
              <w:rPr>
                <w:rFonts w:ascii="Arial" w:eastAsia="Times New Roman" w:hAnsi="Arial" w:cs="Arial"/>
                <w:sz w:val="24"/>
                <w:szCs w:val="24"/>
                <w:lang w:eastAsia="nb-NO"/>
              </w:rPr>
            </w:pPr>
            <w:proofErr w:type="spellStart"/>
            <w:r w:rsidRPr="00A52DB6">
              <w:rPr>
                <w:rFonts w:ascii="Arial" w:eastAsia="Times New Roman" w:hAnsi="Arial" w:cs="Arial"/>
                <w:sz w:val="24"/>
                <w:szCs w:val="24"/>
                <w:lang w:eastAsia="nb-NO"/>
              </w:rPr>
              <w:t>Hovedsikkerhetsvakt</w:t>
            </w:r>
            <w:proofErr w:type="spellEnd"/>
            <w:r w:rsidRPr="00A52DB6">
              <w:rPr>
                <w:rFonts w:ascii="Arial" w:eastAsia="Times New Roman" w:hAnsi="Arial" w:cs="Arial"/>
                <w:sz w:val="24"/>
                <w:szCs w:val="24"/>
                <w:lang w:eastAsia="nb-NO"/>
              </w:rPr>
              <w:t xml:space="preserve"> (HSV)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1DC5EE5A"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Den som ved disponering for arbeid, anleggsområde-jernbane eller arbeidsbrudd er ansvarlig for å påse at bestemmelsene i trafikkreglene blir fulgt og for å ivareta kommunikasjon med togleder eller togekspeditør (driftsoperatør). </w:t>
            </w:r>
          </w:p>
        </w:tc>
      </w:tr>
      <w:tr w:rsidR="00BB2120" w:rsidRPr="00A52DB6" w14:paraId="17BF54A5"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6CD15541"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lastRenderedPageBreak/>
              <w:t>k)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35C08857"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Lokal sikkerhetsvakt (LSV)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363B3079"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 xml:space="preserve">Den som på vegne av </w:t>
            </w:r>
            <w:proofErr w:type="spellStart"/>
            <w:r w:rsidRPr="00A52DB6">
              <w:rPr>
                <w:rFonts w:ascii="Arial" w:eastAsia="Times New Roman" w:hAnsi="Arial" w:cs="Arial"/>
                <w:sz w:val="24"/>
                <w:szCs w:val="24"/>
                <w:lang w:eastAsia="nb-NO"/>
              </w:rPr>
              <w:t>hovedsikkerhetsvakt</w:t>
            </w:r>
            <w:proofErr w:type="spellEnd"/>
            <w:r w:rsidRPr="00A52DB6">
              <w:rPr>
                <w:rFonts w:ascii="Arial" w:eastAsia="Times New Roman" w:hAnsi="Arial" w:cs="Arial"/>
                <w:sz w:val="24"/>
                <w:szCs w:val="24"/>
                <w:lang w:eastAsia="nb-NO"/>
              </w:rPr>
              <w:t xml:space="preserve"> er ansvarlig for å påse at bestemmelsene i trafikkreglene blir fulgt på et lokalt arbeidssted underlagt en </w:t>
            </w:r>
            <w:proofErr w:type="spellStart"/>
            <w:r w:rsidRPr="00A52DB6">
              <w:rPr>
                <w:rFonts w:ascii="Arial" w:eastAsia="Times New Roman" w:hAnsi="Arial" w:cs="Arial"/>
                <w:sz w:val="24"/>
                <w:szCs w:val="24"/>
                <w:lang w:eastAsia="nb-NO"/>
              </w:rPr>
              <w:t>hovedsikkerhetsvakt</w:t>
            </w:r>
            <w:proofErr w:type="spellEnd"/>
            <w:r w:rsidRPr="00A52DB6">
              <w:rPr>
                <w:rFonts w:ascii="Arial" w:eastAsia="Times New Roman" w:hAnsi="Arial" w:cs="Arial"/>
                <w:sz w:val="24"/>
                <w:szCs w:val="24"/>
                <w:lang w:eastAsia="nb-NO"/>
              </w:rPr>
              <w:t xml:space="preserve">. Lokal sikkerhetsvakt skal kommunisere med </w:t>
            </w:r>
            <w:proofErr w:type="spellStart"/>
            <w:r w:rsidRPr="00A52DB6">
              <w:rPr>
                <w:rFonts w:ascii="Arial" w:eastAsia="Times New Roman" w:hAnsi="Arial" w:cs="Arial"/>
                <w:sz w:val="24"/>
                <w:szCs w:val="24"/>
                <w:lang w:eastAsia="nb-NO"/>
              </w:rPr>
              <w:t>hovedsikkerhetsvakt</w:t>
            </w:r>
            <w:proofErr w:type="spellEnd"/>
            <w:r w:rsidRPr="00A52DB6">
              <w:rPr>
                <w:rFonts w:ascii="Arial" w:eastAsia="Times New Roman" w:hAnsi="Arial" w:cs="Arial"/>
                <w:sz w:val="24"/>
                <w:szCs w:val="24"/>
                <w:lang w:eastAsia="nb-NO"/>
              </w:rPr>
              <w:t>.  </w:t>
            </w:r>
          </w:p>
        </w:tc>
      </w:tr>
      <w:tr w:rsidR="00BB2120" w:rsidRPr="00A52DB6" w14:paraId="07566F3B"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221F0ABF"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l)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1BEBFBD5"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Leder for kobling (LFK)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4728E7EE"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Utpekt person som har fått ansvar for at nødvendige koblinger i kontaktledningsanlegget blir utført på en sikkerhetsmessig forsvarlig måte </w:t>
            </w:r>
            <w:hyperlink r:id="rId349" w:tgtFrame="_blank" w:history="1">
              <w:r w:rsidRPr="00A52DB6">
                <w:rPr>
                  <w:rFonts w:ascii="Arial" w:eastAsia="Times New Roman" w:hAnsi="Arial" w:cs="Arial"/>
                  <w:color w:val="0000FF"/>
                  <w:sz w:val="24"/>
                  <w:szCs w:val="24"/>
                  <w:u w:val="single"/>
                  <w:lang w:eastAsia="nb-NO"/>
                </w:rPr>
                <w:t>(FSE § 5)</w:t>
              </w:r>
            </w:hyperlink>
            <w:r w:rsidRPr="00A52DB6">
              <w:rPr>
                <w:rFonts w:ascii="Arial" w:eastAsia="Times New Roman" w:hAnsi="Arial" w:cs="Arial"/>
                <w:sz w:val="24"/>
                <w:szCs w:val="24"/>
                <w:lang w:eastAsia="nb-NO"/>
              </w:rPr>
              <w:t>.</w:t>
            </w:r>
          </w:p>
        </w:tc>
      </w:tr>
      <w:tr w:rsidR="00BB2120" w:rsidRPr="00A52DB6" w14:paraId="262C5032"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19F5CEC7"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m)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060A5F72"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Leder for elsikkerhet (LFS)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56FC3FE6"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Utpekt person som har fått ansvaret for elsikkerheten på arbeidsstedet </w:t>
            </w:r>
            <w:hyperlink r:id="rId350" w:tgtFrame="_blank" w:history="1">
              <w:r w:rsidRPr="00A52DB6">
                <w:rPr>
                  <w:rFonts w:ascii="Arial" w:eastAsia="Times New Roman" w:hAnsi="Arial" w:cs="Arial"/>
                  <w:color w:val="0000FF"/>
                  <w:sz w:val="24"/>
                  <w:szCs w:val="24"/>
                  <w:u w:val="single"/>
                  <w:lang w:eastAsia="nb-NO"/>
                </w:rPr>
                <w:t>(FSE § 5)</w:t>
              </w:r>
            </w:hyperlink>
            <w:r w:rsidRPr="00A52DB6">
              <w:rPr>
                <w:rFonts w:ascii="Arial" w:eastAsia="Times New Roman" w:hAnsi="Arial" w:cs="Arial"/>
                <w:sz w:val="24"/>
                <w:szCs w:val="24"/>
                <w:lang w:eastAsia="nb-NO"/>
              </w:rPr>
              <w:t>.</w:t>
            </w:r>
          </w:p>
        </w:tc>
      </w:tr>
      <w:tr w:rsidR="00BB2120" w:rsidRPr="00A52DB6" w14:paraId="65B7D60D"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0D0D4863"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n)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519EB69C"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ETCS-kjøretøy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50D064CC"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Trekkraftkjøretøy med virksom ETCS. </w:t>
            </w:r>
          </w:p>
        </w:tc>
      </w:tr>
      <w:tr w:rsidR="00BB2120" w:rsidRPr="00A52DB6" w14:paraId="7CCAF6EF"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589B98CC"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o)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6441AF69"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Skinne-/veimaskin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46F33F2A"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Kjøretøy som er konstruert for å kunne kjøres på og av sporet. </w:t>
            </w:r>
          </w:p>
        </w:tc>
      </w:tr>
      <w:tr w:rsidR="00BB2120" w:rsidRPr="00A52DB6" w14:paraId="1A5DBC80"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hideMark/>
          </w:tcPr>
          <w:p w14:paraId="1170365F"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p)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18E2A49E"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Sikre/sikring </w:t>
            </w:r>
          </w:p>
        </w:tc>
        <w:tc>
          <w:tcPr>
            <w:tcW w:w="7230" w:type="dxa"/>
            <w:tcBorders>
              <w:top w:val="single" w:sz="6" w:space="0" w:color="000000"/>
              <w:left w:val="single" w:sz="6" w:space="0" w:color="000000"/>
              <w:bottom w:val="single" w:sz="6" w:space="0" w:color="000000"/>
              <w:right w:val="single" w:sz="6" w:space="0" w:color="000000"/>
            </w:tcBorders>
            <w:shd w:val="clear" w:color="auto" w:fill="auto"/>
            <w:hideMark/>
          </w:tcPr>
          <w:p w14:paraId="49D20D86"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 xml:space="preserve">Begrepene «sikre» og «sikring» i forbindelse med arbeid i spor brukes om </w:t>
            </w:r>
            <w:proofErr w:type="spellStart"/>
            <w:r w:rsidRPr="00A52DB6">
              <w:rPr>
                <w:rFonts w:ascii="Arial" w:eastAsia="Times New Roman" w:hAnsi="Arial" w:cs="Arial"/>
                <w:sz w:val="24"/>
                <w:szCs w:val="24"/>
                <w:lang w:eastAsia="nb-NO"/>
              </w:rPr>
              <w:t>hovedsikkerhetsvaktens</w:t>
            </w:r>
            <w:proofErr w:type="spellEnd"/>
            <w:r w:rsidRPr="00A52DB6">
              <w:rPr>
                <w:rFonts w:ascii="Arial" w:eastAsia="Times New Roman" w:hAnsi="Arial" w:cs="Arial"/>
                <w:sz w:val="24"/>
                <w:szCs w:val="24"/>
                <w:lang w:eastAsia="nb-NO"/>
              </w:rPr>
              <w:t>, eventuelt lokal sikkerhetsvakts, tiltak for å hindre at annen aktivitet kommer i konflikt med arbeidet.  </w:t>
            </w:r>
          </w:p>
        </w:tc>
      </w:tr>
      <w:tr w:rsidR="00BB2120" w:rsidRPr="00A52DB6" w14:paraId="403C2499"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tcPr>
          <w:p w14:paraId="191546C8"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q)</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604916AF"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Sperre/sperring</w:t>
            </w:r>
          </w:p>
        </w:tc>
        <w:tc>
          <w:tcPr>
            <w:tcW w:w="7230" w:type="dxa"/>
            <w:tcBorders>
              <w:top w:val="single" w:sz="6" w:space="0" w:color="000000"/>
              <w:left w:val="single" w:sz="6" w:space="0" w:color="000000"/>
              <w:bottom w:val="single" w:sz="6" w:space="0" w:color="000000"/>
              <w:right w:val="single" w:sz="6" w:space="0" w:color="000000"/>
            </w:tcBorders>
            <w:shd w:val="clear" w:color="auto" w:fill="auto"/>
          </w:tcPr>
          <w:p w14:paraId="6EF821F8"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 xml:space="preserve">Begrepene «sperre» og «sperring» i forbindelse med arbeid i spor brukes om toglederens og </w:t>
            </w:r>
            <w:proofErr w:type="spellStart"/>
            <w:r w:rsidRPr="00A52DB6">
              <w:rPr>
                <w:rFonts w:ascii="Arial" w:eastAsia="Times New Roman" w:hAnsi="Arial" w:cs="Arial"/>
                <w:sz w:val="24"/>
                <w:szCs w:val="24"/>
                <w:lang w:eastAsia="nb-NO"/>
              </w:rPr>
              <w:t>togekspeditørens</w:t>
            </w:r>
            <w:proofErr w:type="spellEnd"/>
            <w:r w:rsidRPr="00A52DB6">
              <w:rPr>
                <w:rFonts w:ascii="Arial" w:eastAsia="Times New Roman" w:hAnsi="Arial" w:cs="Arial"/>
                <w:sz w:val="24"/>
                <w:szCs w:val="24"/>
                <w:lang w:eastAsia="nb-NO"/>
              </w:rPr>
              <w:t xml:space="preserve"> tiltak for å hindre at annen aktivitet kommer i konflikt med arbeidet.</w:t>
            </w:r>
          </w:p>
        </w:tc>
      </w:tr>
      <w:tr w:rsidR="00BB2120" w:rsidRPr="00A52DB6" w14:paraId="096DFEBE"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tcPr>
          <w:p w14:paraId="5E54E503"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r)</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79E27F59"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proofErr w:type="spellStart"/>
            <w:r w:rsidRPr="00A52DB6">
              <w:rPr>
                <w:rFonts w:ascii="Arial" w:eastAsia="Times New Roman" w:hAnsi="Arial" w:cs="Arial"/>
                <w:sz w:val="24"/>
                <w:szCs w:val="24"/>
                <w:lang w:eastAsia="nb-NO"/>
              </w:rPr>
              <w:t>Testtog</w:t>
            </w:r>
            <w:proofErr w:type="spellEnd"/>
          </w:p>
        </w:tc>
        <w:tc>
          <w:tcPr>
            <w:tcW w:w="7230" w:type="dxa"/>
            <w:tcBorders>
              <w:top w:val="single" w:sz="6" w:space="0" w:color="000000"/>
              <w:left w:val="single" w:sz="6" w:space="0" w:color="000000"/>
              <w:bottom w:val="single" w:sz="6" w:space="0" w:color="000000"/>
              <w:right w:val="single" w:sz="6" w:space="0" w:color="000000"/>
            </w:tcBorders>
            <w:shd w:val="clear" w:color="auto" w:fill="auto"/>
          </w:tcPr>
          <w:p w14:paraId="013C82AE"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Tog som benyttes for å teste infrastruktur. Toget utfører ikke kommersiell frakt.</w:t>
            </w:r>
          </w:p>
        </w:tc>
      </w:tr>
      <w:tr w:rsidR="00BB2120" w:rsidRPr="00A52DB6" w14:paraId="764DBCF1"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tcPr>
          <w:p w14:paraId="5BD274F9"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s)</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33DE5168"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Tralle</w:t>
            </w:r>
          </w:p>
        </w:tc>
        <w:tc>
          <w:tcPr>
            <w:tcW w:w="7230" w:type="dxa"/>
            <w:tcBorders>
              <w:top w:val="single" w:sz="6" w:space="0" w:color="000000"/>
              <w:left w:val="single" w:sz="6" w:space="0" w:color="000000"/>
              <w:bottom w:val="single" w:sz="6" w:space="0" w:color="000000"/>
              <w:right w:val="single" w:sz="6" w:space="0" w:color="000000"/>
            </w:tcBorders>
            <w:shd w:val="clear" w:color="auto" w:fill="auto"/>
          </w:tcPr>
          <w:p w14:paraId="72E5D5F3"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Arbeidsredskap med skinnehjul som lett kan løftes på og av sporet</w:t>
            </w:r>
          </w:p>
        </w:tc>
      </w:tr>
      <w:tr w:rsidR="00BB2120" w:rsidRPr="00A52DB6" w14:paraId="23456FA0"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tcPr>
          <w:p w14:paraId="1F565886"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t)</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4E8EC09B"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Tung motortralle</w:t>
            </w:r>
          </w:p>
        </w:tc>
        <w:tc>
          <w:tcPr>
            <w:tcW w:w="7230" w:type="dxa"/>
            <w:tcBorders>
              <w:top w:val="single" w:sz="6" w:space="0" w:color="000000"/>
              <w:left w:val="single" w:sz="6" w:space="0" w:color="000000"/>
              <w:bottom w:val="single" w:sz="6" w:space="0" w:color="000000"/>
              <w:right w:val="single" w:sz="6" w:space="0" w:color="000000"/>
            </w:tcBorders>
            <w:shd w:val="clear" w:color="auto" w:fill="auto"/>
          </w:tcPr>
          <w:p w14:paraId="557FCF6D"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Motordrevet arbeidsredskap med skinnehjul som har så stor vekt at det ikke hurtig kan fjernes fra sporet av én person.</w:t>
            </w:r>
          </w:p>
        </w:tc>
      </w:tr>
      <w:tr w:rsidR="00BB2120" w:rsidRPr="00A52DB6" w14:paraId="6B28CD14"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tcPr>
          <w:p w14:paraId="39D81D99"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u)</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32F45392"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VBC</w:t>
            </w:r>
          </w:p>
        </w:tc>
        <w:tc>
          <w:tcPr>
            <w:tcW w:w="7230" w:type="dxa"/>
            <w:tcBorders>
              <w:top w:val="single" w:sz="6" w:space="0" w:color="000000"/>
              <w:left w:val="single" w:sz="6" w:space="0" w:color="000000"/>
              <w:bottom w:val="single" w:sz="6" w:space="0" w:color="000000"/>
              <w:right w:val="single" w:sz="6" w:space="0" w:color="000000"/>
            </w:tcBorders>
            <w:shd w:val="clear" w:color="auto" w:fill="auto"/>
          </w:tcPr>
          <w:p w14:paraId="6236CB79"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 xml:space="preserve">Virtuelt </w:t>
            </w:r>
            <w:proofErr w:type="spellStart"/>
            <w:r w:rsidRPr="00A52DB6">
              <w:rPr>
                <w:rFonts w:ascii="Arial" w:eastAsia="Times New Roman" w:hAnsi="Arial" w:cs="Arial"/>
                <w:sz w:val="24"/>
                <w:szCs w:val="24"/>
                <w:lang w:eastAsia="nb-NO"/>
              </w:rPr>
              <w:t>balisedeksel</w:t>
            </w:r>
            <w:proofErr w:type="spellEnd"/>
            <w:r w:rsidRPr="00A52DB6">
              <w:rPr>
                <w:rFonts w:ascii="Arial" w:eastAsia="Times New Roman" w:hAnsi="Arial" w:cs="Arial"/>
                <w:sz w:val="24"/>
                <w:szCs w:val="24"/>
                <w:lang w:eastAsia="nb-NO"/>
              </w:rPr>
              <w:t xml:space="preserve"> («Virtual </w:t>
            </w:r>
            <w:proofErr w:type="spellStart"/>
            <w:r w:rsidRPr="00A52DB6">
              <w:rPr>
                <w:rFonts w:ascii="Arial" w:eastAsia="Times New Roman" w:hAnsi="Arial" w:cs="Arial"/>
                <w:sz w:val="24"/>
                <w:szCs w:val="24"/>
                <w:lang w:eastAsia="nb-NO"/>
              </w:rPr>
              <w:t>Balise</w:t>
            </w:r>
            <w:proofErr w:type="spellEnd"/>
            <w:r w:rsidRPr="00A52DB6">
              <w:rPr>
                <w:rFonts w:ascii="Arial" w:eastAsia="Times New Roman" w:hAnsi="Arial" w:cs="Arial"/>
                <w:sz w:val="24"/>
                <w:szCs w:val="24"/>
                <w:lang w:eastAsia="nb-NO"/>
              </w:rPr>
              <w:t xml:space="preserve"> Cover») er et virtuelt deksel over en </w:t>
            </w:r>
            <w:proofErr w:type="spellStart"/>
            <w:r w:rsidRPr="00A52DB6">
              <w:rPr>
                <w:rFonts w:ascii="Arial" w:eastAsia="Times New Roman" w:hAnsi="Arial" w:cs="Arial"/>
                <w:sz w:val="24"/>
                <w:szCs w:val="24"/>
                <w:lang w:eastAsia="nb-NO"/>
              </w:rPr>
              <w:t>balise</w:t>
            </w:r>
            <w:proofErr w:type="spellEnd"/>
            <w:r w:rsidRPr="00A52DB6">
              <w:rPr>
                <w:rFonts w:ascii="Arial" w:eastAsia="Times New Roman" w:hAnsi="Arial" w:cs="Arial"/>
                <w:sz w:val="24"/>
                <w:szCs w:val="24"/>
                <w:lang w:eastAsia="nb-NO"/>
              </w:rPr>
              <w:t xml:space="preserve"> som gjør at et ETCS-kjøretøys ombordutrustning ignorerer informasjonen fra </w:t>
            </w:r>
            <w:proofErr w:type="spellStart"/>
            <w:r w:rsidRPr="00A52DB6">
              <w:rPr>
                <w:rFonts w:ascii="Arial" w:eastAsia="Times New Roman" w:hAnsi="Arial" w:cs="Arial"/>
                <w:sz w:val="24"/>
                <w:szCs w:val="24"/>
                <w:lang w:eastAsia="nb-NO"/>
              </w:rPr>
              <w:t>balisen</w:t>
            </w:r>
            <w:proofErr w:type="spellEnd"/>
            <w:r w:rsidRPr="00A52DB6">
              <w:rPr>
                <w:rFonts w:ascii="Arial" w:eastAsia="Times New Roman" w:hAnsi="Arial" w:cs="Arial"/>
                <w:sz w:val="24"/>
                <w:szCs w:val="24"/>
                <w:lang w:eastAsia="nb-NO"/>
              </w:rPr>
              <w:t>. VBC kan aktiveres og deaktiveres enten med VBC-kode eller med VBC-</w:t>
            </w:r>
            <w:proofErr w:type="spellStart"/>
            <w:r w:rsidRPr="00A52DB6">
              <w:rPr>
                <w:rFonts w:ascii="Arial" w:eastAsia="Times New Roman" w:hAnsi="Arial" w:cs="Arial"/>
                <w:sz w:val="24"/>
                <w:szCs w:val="24"/>
                <w:lang w:eastAsia="nb-NO"/>
              </w:rPr>
              <w:t>balise</w:t>
            </w:r>
            <w:proofErr w:type="spellEnd"/>
            <w:r w:rsidRPr="00A52DB6">
              <w:rPr>
                <w:rFonts w:ascii="Arial" w:eastAsia="Times New Roman" w:hAnsi="Arial" w:cs="Arial"/>
                <w:sz w:val="24"/>
                <w:szCs w:val="24"/>
                <w:lang w:eastAsia="nb-NO"/>
              </w:rPr>
              <w:t>.</w:t>
            </w:r>
          </w:p>
        </w:tc>
      </w:tr>
      <w:tr w:rsidR="00BB2120" w:rsidRPr="00A52DB6" w14:paraId="0D16FD11"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tcPr>
          <w:p w14:paraId="1750563B"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v)</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0008C086"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VBC-kode</w:t>
            </w:r>
          </w:p>
        </w:tc>
        <w:tc>
          <w:tcPr>
            <w:tcW w:w="7230" w:type="dxa"/>
            <w:tcBorders>
              <w:top w:val="single" w:sz="6" w:space="0" w:color="000000"/>
              <w:left w:val="single" w:sz="6" w:space="0" w:color="000000"/>
              <w:bottom w:val="single" w:sz="6" w:space="0" w:color="000000"/>
              <w:right w:val="single" w:sz="6" w:space="0" w:color="000000"/>
            </w:tcBorders>
            <w:shd w:val="clear" w:color="auto" w:fill="auto"/>
          </w:tcPr>
          <w:p w14:paraId="6ACE72CC"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Kode føreren må registrere i ombordutrustningen for å aktivere eller deaktivere VBC.</w:t>
            </w:r>
          </w:p>
        </w:tc>
      </w:tr>
      <w:tr w:rsidR="00BB2120" w:rsidRPr="00A52DB6" w14:paraId="5F723ACE" w14:textId="77777777" w:rsidTr="002322FA">
        <w:trPr>
          <w:trHeight w:val="300"/>
        </w:trPr>
        <w:tc>
          <w:tcPr>
            <w:tcW w:w="585" w:type="dxa"/>
            <w:tcBorders>
              <w:top w:val="single" w:sz="6" w:space="0" w:color="000000"/>
              <w:left w:val="single" w:sz="6" w:space="0" w:color="auto"/>
              <w:bottom w:val="single" w:sz="6" w:space="0" w:color="000000"/>
              <w:right w:val="single" w:sz="6" w:space="0" w:color="000000"/>
            </w:tcBorders>
            <w:shd w:val="clear" w:color="auto" w:fill="auto"/>
          </w:tcPr>
          <w:p w14:paraId="45F72727"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w)</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35A5E2ED"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r w:rsidRPr="00A52DB6">
              <w:rPr>
                <w:rFonts w:ascii="Arial" w:eastAsia="Times New Roman" w:hAnsi="Arial" w:cs="Arial"/>
                <w:sz w:val="24"/>
                <w:szCs w:val="24"/>
                <w:lang w:eastAsia="nb-NO"/>
              </w:rPr>
              <w:t>VBC-</w:t>
            </w:r>
            <w:proofErr w:type="spellStart"/>
            <w:r w:rsidRPr="00A52DB6">
              <w:rPr>
                <w:rFonts w:ascii="Arial" w:eastAsia="Times New Roman" w:hAnsi="Arial" w:cs="Arial"/>
                <w:sz w:val="24"/>
                <w:szCs w:val="24"/>
                <w:lang w:eastAsia="nb-NO"/>
              </w:rPr>
              <w:t>balise</w:t>
            </w:r>
            <w:proofErr w:type="spellEnd"/>
          </w:p>
        </w:tc>
        <w:tc>
          <w:tcPr>
            <w:tcW w:w="7230" w:type="dxa"/>
            <w:tcBorders>
              <w:top w:val="single" w:sz="6" w:space="0" w:color="000000"/>
              <w:left w:val="single" w:sz="6" w:space="0" w:color="000000"/>
              <w:bottom w:val="single" w:sz="6" w:space="0" w:color="000000"/>
              <w:right w:val="single" w:sz="6" w:space="0" w:color="000000"/>
            </w:tcBorders>
            <w:shd w:val="clear" w:color="auto" w:fill="auto"/>
          </w:tcPr>
          <w:p w14:paraId="37FF7D2F" w14:textId="77777777" w:rsidR="00BB2120" w:rsidRPr="00A52DB6" w:rsidRDefault="00BB2120" w:rsidP="002322FA">
            <w:pPr>
              <w:spacing w:after="0" w:line="240" w:lineRule="auto"/>
              <w:textAlignment w:val="baseline"/>
              <w:rPr>
                <w:rFonts w:ascii="Arial" w:eastAsia="Times New Roman" w:hAnsi="Arial" w:cs="Arial"/>
                <w:sz w:val="24"/>
                <w:szCs w:val="24"/>
                <w:lang w:eastAsia="nb-NO"/>
              </w:rPr>
            </w:pPr>
            <w:proofErr w:type="spellStart"/>
            <w:r w:rsidRPr="00A52DB6">
              <w:rPr>
                <w:rFonts w:ascii="Arial" w:eastAsia="Times New Roman" w:hAnsi="Arial" w:cs="Arial"/>
                <w:sz w:val="24"/>
                <w:szCs w:val="24"/>
                <w:lang w:eastAsia="nb-NO"/>
              </w:rPr>
              <w:t>Balise</w:t>
            </w:r>
            <w:proofErr w:type="spellEnd"/>
            <w:r w:rsidRPr="00A52DB6">
              <w:rPr>
                <w:rFonts w:ascii="Arial" w:eastAsia="Times New Roman" w:hAnsi="Arial" w:cs="Arial"/>
                <w:sz w:val="24"/>
                <w:szCs w:val="24"/>
                <w:lang w:eastAsia="nb-NO"/>
              </w:rPr>
              <w:t xml:space="preserve"> i sporet som aktiverer eller deaktiverer VBC.</w:t>
            </w:r>
          </w:p>
        </w:tc>
      </w:tr>
    </w:tbl>
    <w:p w14:paraId="058C017C" w14:textId="3D6F7B7F" w:rsidR="00BB2120" w:rsidRPr="00A52DB6" w:rsidRDefault="00BB2120" w:rsidP="00CE4E2A">
      <w:pPr>
        <w:pStyle w:val="HSVPunkter"/>
      </w:pPr>
      <w:bookmarkStart w:id="372" w:name="_Toc183518643"/>
      <w:r w:rsidRPr="00A52DB6">
        <w:rPr>
          <w:rStyle w:val="normaltextrun"/>
          <w:bCs/>
        </w:rPr>
        <w:t>9.1-</w:t>
      </w:r>
      <w:r w:rsidR="007400C6" w:rsidRPr="00A52DB6">
        <w:rPr>
          <w:rStyle w:val="normaltextrun"/>
          <w:bCs/>
        </w:rPr>
        <w:t>HSV</w:t>
      </w:r>
      <w:r w:rsidRPr="00A52DB6">
        <w:rPr>
          <w:rStyle w:val="normaltextrun"/>
          <w:bCs/>
        </w:rPr>
        <w:t xml:space="preserve"> Definisjoner for arbeid i spor </w:t>
      </w:r>
      <w:bookmarkEnd w:id="372"/>
      <w:r w:rsidRPr="00A52DB6">
        <w:rPr>
          <w:rStyle w:val="eop"/>
          <w:bCs/>
        </w:rPr>
        <w:t> </w:t>
      </w:r>
    </w:p>
    <w:p w14:paraId="6721AD77" w14:textId="576134F2" w:rsidR="00BB2120" w:rsidRPr="00A52DB6" w:rsidRDefault="00BB2120" w:rsidP="005C3DC1">
      <w:pPr>
        <w:pStyle w:val="paragraph"/>
        <w:numPr>
          <w:ilvl w:val="0"/>
          <w:numId w:val="181"/>
        </w:numPr>
        <w:spacing w:before="0" w:beforeAutospacing="0" w:after="0" w:afterAutospacing="0"/>
        <w:textAlignment w:val="baseline"/>
        <w:rPr>
          <w:rFonts w:ascii="Arial" w:hAnsi="Arial" w:cs="Arial"/>
          <w:color w:val="00B050"/>
        </w:rPr>
      </w:pPr>
      <w:r w:rsidRPr="00A52DB6">
        <w:rPr>
          <w:rStyle w:val="normaltextrun"/>
          <w:rFonts w:ascii="Arial" w:hAnsi="Arial" w:cs="Arial"/>
          <w:b/>
          <w:bCs/>
          <w:color w:val="00B050"/>
        </w:rPr>
        <w:t xml:space="preserve">Beskyttelsesavstand: </w:t>
      </w:r>
      <w:r w:rsidRPr="00A52DB6">
        <w:rPr>
          <w:rStyle w:val="normaltextrun"/>
          <w:rFonts w:ascii="Arial" w:hAnsi="Arial" w:cs="Arial"/>
          <w:color w:val="00B050"/>
        </w:rPr>
        <w:t>Avstand fra spor som skal sikre at hverken personell eller kjøretøy kommer i konflikt med togtrafikk. Beskyttelsesavstanden er på minst 2,5 meter fra nærmeste skinne. </w:t>
      </w:r>
    </w:p>
    <w:p w14:paraId="120889A5" w14:textId="473914DC" w:rsidR="00BB2120" w:rsidRPr="00A52DB6" w:rsidRDefault="00BB2120" w:rsidP="005C3DC1">
      <w:pPr>
        <w:pStyle w:val="paragraph"/>
        <w:numPr>
          <w:ilvl w:val="0"/>
          <w:numId w:val="181"/>
        </w:numPr>
        <w:spacing w:after="0"/>
        <w:textAlignment w:val="baseline"/>
        <w:rPr>
          <w:rStyle w:val="eop"/>
          <w:rFonts w:ascii="Arial" w:hAnsi="Arial" w:cs="Arial"/>
          <w:color w:val="00B050"/>
        </w:rPr>
      </w:pPr>
      <w:r w:rsidRPr="00A52DB6">
        <w:rPr>
          <w:rStyle w:val="normaltextrun"/>
          <w:rFonts w:ascii="Arial" w:hAnsi="Arial" w:cs="Arial"/>
          <w:b/>
          <w:bCs/>
          <w:color w:val="00B050"/>
        </w:rPr>
        <w:t xml:space="preserve">Sikkerhetsavstand fra høyspenningsanlegg: </w:t>
      </w:r>
      <w:r w:rsidRPr="00A52DB6">
        <w:rPr>
          <w:rStyle w:val="normaltextrun"/>
          <w:rFonts w:ascii="Arial" w:hAnsi="Arial" w:cs="Arial"/>
          <w:color w:val="00B050"/>
        </w:rPr>
        <w:t xml:space="preserve">Avstand fastsatt i hvert enkelt tilfelle som angir personellets nærmeste tillatte arbeidsposisjon fra </w:t>
      </w:r>
      <w:proofErr w:type="spellStart"/>
      <w:r w:rsidRPr="00A52DB6">
        <w:rPr>
          <w:rStyle w:val="normaltextrun"/>
          <w:rFonts w:ascii="Arial" w:hAnsi="Arial" w:cs="Arial"/>
          <w:color w:val="00B050"/>
        </w:rPr>
        <w:t>uavskjermet</w:t>
      </w:r>
      <w:proofErr w:type="spellEnd"/>
      <w:r w:rsidRPr="00A52DB6">
        <w:rPr>
          <w:rStyle w:val="normaltextrun"/>
          <w:rFonts w:ascii="Arial" w:hAnsi="Arial" w:cs="Arial"/>
          <w:color w:val="00B050"/>
        </w:rPr>
        <w:t xml:space="preserve">, uisolert </w:t>
      </w:r>
      <w:proofErr w:type="spellStart"/>
      <w:r w:rsidRPr="00A52DB6">
        <w:rPr>
          <w:rStyle w:val="normaltextrun"/>
          <w:rFonts w:ascii="Arial" w:hAnsi="Arial" w:cs="Arial"/>
          <w:color w:val="00B050"/>
        </w:rPr>
        <w:t>spenningssatt</w:t>
      </w:r>
      <w:proofErr w:type="spellEnd"/>
      <w:r w:rsidRPr="00A52DB6">
        <w:rPr>
          <w:rStyle w:val="normaltextrun"/>
          <w:rFonts w:ascii="Arial" w:hAnsi="Arial" w:cs="Arial"/>
          <w:color w:val="00B050"/>
        </w:rPr>
        <w:t xml:space="preserve"> anleggsdel. </w:t>
      </w:r>
    </w:p>
    <w:p w14:paraId="43645C68" w14:textId="77777777" w:rsidR="008D51D6" w:rsidRPr="008D51D6" w:rsidRDefault="008D7744" w:rsidP="00D71098">
      <w:pPr>
        <w:pStyle w:val="paragraph"/>
        <w:numPr>
          <w:ilvl w:val="0"/>
          <w:numId w:val="181"/>
        </w:numPr>
        <w:spacing w:before="0" w:beforeAutospacing="0" w:after="0" w:afterAutospacing="0"/>
        <w:textAlignment w:val="baseline"/>
        <w:rPr>
          <w:rStyle w:val="normaltextrun"/>
          <w:rFonts w:ascii="Arial" w:eastAsia="Bitstream Vera Sans" w:hAnsi="Arial" w:cs="Bitstream Vera Sans"/>
          <w:color w:val="00B050"/>
          <w:lang w:bidi="en-US"/>
        </w:rPr>
      </w:pPr>
      <w:r w:rsidRPr="008D51D6">
        <w:rPr>
          <w:rStyle w:val="normaltextrun"/>
          <w:rFonts w:ascii="Arial" w:hAnsi="Arial" w:cs="Arial"/>
          <w:b/>
          <w:bCs/>
          <w:color w:val="00B050"/>
        </w:rPr>
        <w:t>Arbeidslag:</w:t>
      </w:r>
      <w:r w:rsidR="00964906" w:rsidRPr="008D51D6">
        <w:rPr>
          <w:rStyle w:val="normaltextrun"/>
          <w:rFonts w:ascii="Arial" w:hAnsi="Arial" w:cs="Arial"/>
          <w:color w:val="00B050"/>
        </w:rPr>
        <w:t xml:space="preserve"> </w:t>
      </w:r>
      <w:r w:rsidR="008D51D6">
        <w:rPr>
          <w:rStyle w:val="normaltextrun"/>
          <w:rFonts w:ascii="Arial" w:hAnsi="Arial" w:cs="Arial"/>
          <w:color w:val="00B050"/>
        </w:rPr>
        <w:t>E</w:t>
      </w:r>
      <w:r w:rsidR="008D51D6" w:rsidRPr="001567A3">
        <w:rPr>
          <w:rStyle w:val="normaltextrun"/>
          <w:rFonts w:ascii="Arial" w:hAnsi="Arial" w:cs="Arial"/>
          <w:color w:val="00B050"/>
        </w:rPr>
        <w:t>t arbeidslag kan bestå av en eller flere personer som jobber i eller ved spor, og inkluderer arbeidslagets arbeidsleder, operatør av arbeidsmaskin og operatør av skinne-/veimaskin</w:t>
      </w:r>
      <w:r w:rsidR="008D51D6" w:rsidRPr="008D51D6">
        <w:rPr>
          <w:rStyle w:val="normaltextrun"/>
          <w:rFonts w:ascii="Arial" w:hAnsi="Arial" w:cs="Arial"/>
          <w:b/>
          <w:bCs/>
          <w:color w:val="00B050"/>
        </w:rPr>
        <w:t xml:space="preserve"> </w:t>
      </w:r>
    </w:p>
    <w:p w14:paraId="23E89A49" w14:textId="12D30AF5" w:rsidR="008D7744" w:rsidRPr="00964906" w:rsidRDefault="008D7744" w:rsidP="00D71098">
      <w:pPr>
        <w:pStyle w:val="paragraph"/>
        <w:numPr>
          <w:ilvl w:val="0"/>
          <w:numId w:val="181"/>
        </w:numPr>
        <w:spacing w:before="0" w:beforeAutospacing="0" w:after="0" w:afterAutospacing="0"/>
        <w:textAlignment w:val="baseline"/>
        <w:rPr>
          <w:rStyle w:val="HSVNormalTegn"/>
        </w:rPr>
      </w:pPr>
      <w:r w:rsidRPr="008D51D6">
        <w:rPr>
          <w:rStyle w:val="normaltextrun"/>
          <w:rFonts w:ascii="Arial" w:hAnsi="Arial" w:cs="Arial"/>
          <w:b/>
          <w:bCs/>
          <w:color w:val="00B050"/>
        </w:rPr>
        <w:lastRenderedPageBreak/>
        <w:t>Leder av arbeidslag:</w:t>
      </w:r>
      <w:r w:rsidRPr="008D51D6">
        <w:rPr>
          <w:rStyle w:val="normaltextrun"/>
          <w:rFonts w:ascii="Arial" w:hAnsi="Arial" w:cs="Arial"/>
          <w:color w:val="00B050"/>
        </w:rPr>
        <w:t xml:space="preserve"> </w:t>
      </w:r>
      <w:r w:rsidRPr="00964906">
        <w:rPr>
          <w:rStyle w:val="HSVNormalTegn"/>
        </w:rPr>
        <w:t xml:space="preserve">leder arbeidet i og ved spor, </w:t>
      </w:r>
      <w:r w:rsidR="008D51D6">
        <w:rPr>
          <w:rStyle w:val="HSVNormalTegn"/>
        </w:rPr>
        <w:t>og er</w:t>
      </w:r>
      <w:r w:rsidRPr="00964906">
        <w:rPr>
          <w:rStyle w:val="HSVNormalTegn"/>
        </w:rPr>
        <w:t xml:space="preserve"> ansvarlig for at alle i arbeidslaget vet hvem som er HSV</w:t>
      </w:r>
      <w:r w:rsidR="00A10969" w:rsidRPr="00964906">
        <w:rPr>
          <w:rStyle w:val="HSVNormalTegn"/>
        </w:rPr>
        <w:t>/LSV</w:t>
      </w:r>
      <w:r w:rsidRPr="00964906">
        <w:rPr>
          <w:rStyle w:val="HSVNormalTegn"/>
        </w:rPr>
        <w:t>.</w:t>
      </w:r>
    </w:p>
    <w:p w14:paraId="6CB9F468" w14:textId="6CF6AE3D" w:rsidR="002A7E22" w:rsidRPr="00A52DB6" w:rsidRDefault="002A7E22" w:rsidP="005C3DC1">
      <w:pPr>
        <w:pStyle w:val="paragraph"/>
        <w:numPr>
          <w:ilvl w:val="0"/>
          <w:numId w:val="181"/>
        </w:numPr>
        <w:spacing w:before="0" w:beforeAutospacing="0" w:after="0" w:afterAutospacing="0"/>
        <w:textAlignment w:val="baseline"/>
        <w:rPr>
          <w:rFonts w:ascii="Arial" w:hAnsi="Arial" w:cs="Arial"/>
          <w:color w:val="00B050"/>
        </w:rPr>
      </w:pPr>
      <w:r w:rsidRPr="00A52DB6">
        <w:rPr>
          <w:rStyle w:val="normaltextrun"/>
          <w:rFonts w:ascii="Arial" w:hAnsi="Arial" w:cs="Arial"/>
          <w:b/>
          <w:bCs/>
          <w:color w:val="00B050"/>
        </w:rPr>
        <w:t>Arbeidssted:</w:t>
      </w:r>
      <w:r w:rsidRPr="00A52DB6">
        <w:rPr>
          <w:rFonts w:ascii="Arial" w:hAnsi="Arial" w:cs="Arial"/>
          <w:color w:val="00B050"/>
        </w:rPr>
        <w:t xml:space="preserve"> </w:t>
      </w:r>
      <w:r w:rsidR="00A52DB6" w:rsidRPr="00A52DB6">
        <w:rPr>
          <w:rFonts w:ascii="Arial" w:hAnsi="Arial" w:cs="Arial"/>
          <w:color w:val="00B050"/>
        </w:rPr>
        <w:t>E</w:t>
      </w:r>
      <w:r w:rsidRPr="00A52DB6">
        <w:rPr>
          <w:rFonts w:ascii="Arial" w:hAnsi="Arial" w:cs="Arial"/>
          <w:color w:val="00B050"/>
        </w:rPr>
        <w:t>t arbeidssted kan ha ulik geografisk utstrekning. Størrelsen på arbeidstedet skal være en del av risikovurderingen. Det kan pågå flere ulike arbeider innenfor et arbeidssted.</w:t>
      </w:r>
    </w:p>
    <w:p w14:paraId="36315CB6" w14:textId="77777777" w:rsidR="00BB2120" w:rsidRPr="00A52DB6" w:rsidRDefault="00BB2120" w:rsidP="00CE4E2A">
      <w:pPr>
        <w:pStyle w:val="HSV2Overskrift"/>
      </w:pPr>
      <w:bookmarkStart w:id="373" w:name="_Toc183518644"/>
      <w:r w:rsidRPr="00A52DB6">
        <w:t>9.2-BN Tillatelse til arbeid</w:t>
      </w:r>
      <w:bookmarkEnd w:id="373"/>
      <w:r w:rsidRPr="00A52DB6">
        <w:t xml:space="preserve"> </w:t>
      </w:r>
    </w:p>
    <w:p w14:paraId="1EBE885D"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 Det skal innhentes tillatelse til arbeid i spor før arbeidet kan starte. Dette omfatter også arbeid i nærheten av spor dersom arbeidet kan medføre at tog eller skift ikke kan kjøre forbi arbeidsstedet uten at det oppstår fare. </w:t>
      </w:r>
    </w:p>
    <w:p w14:paraId="0E820DE3"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2. På strekning med fjernstyring og strekning med ERTMS skal toglederen gi tillatelse til arbeid i spor. På strekning med togmelding og på grensestasjon skal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gi slik tillatelse. </w:t>
      </w:r>
    </w:p>
    <w:p w14:paraId="2E5B767D"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t>3. For disponering for arbeid, anleggsområde-jernbane, arbeidsbrudd og avstengt område gjelder følgende:</w:t>
      </w:r>
    </w:p>
    <w:p w14:paraId="05DD55A8" w14:textId="77777777" w:rsidR="00BB2120" w:rsidRPr="00A52DB6" w:rsidRDefault="00BB2120" w:rsidP="006A5AB1">
      <w:pPr>
        <w:pStyle w:val="Listeavsnitt"/>
        <w:numPr>
          <w:ilvl w:val="0"/>
          <w:numId w:val="135"/>
        </w:numPr>
        <w:spacing w:after="160" w:line="259" w:lineRule="auto"/>
        <w:rPr>
          <w:rFonts w:ascii="Arial" w:hAnsi="Arial" w:cs="Arial"/>
          <w:sz w:val="24"/>
          <w:szCs w:val="24"/>
        </w:rPr>
      </w:pP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skal kontakte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på strekning med togmelding og på grensestasjoner.</w:t>
      </w:r>
    </w:p>
    <w:p w14:paraId="172BC302" w14:textId="77777777" w:rsidR="00BB2120" w:rsidRPr="00A52DB6" w:rsidRDefault="00BB2120" w:rsidP="006A5AB1">
      <w:pPr>
        <w:pStyle w:val="Listeavsnitt"/>
        <w:numPr>
          <w:ilvl w:val="0"/>
          <w:numId w:val="135"/>
        </w:numPr>
        <w:spacing w:after="160" w:line="259" w:lineRule="auto"/>
        <w:rPr>
          <w:rFonts w:ascii="Arial" w:hAnsi="Arial" w:cs="Arial"/>
          <w:sz w:val="24"/>
          <w:szCs w:val="24"/>
        </w:rPr>
      </w:pP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skal kontakte toglederen på strekning med fjernstyring og med ERTMS. Dette gjelder også dersom arbeidet inkluderer både fjernstyrt strekning og én eller flere grensestasjoner.</w:t>
      </w:r>
    </w:p>
    <w:p w14:paraId="04E4E751" w14:textId="4EAB5EC5" w:rsidR="00BB2120" w:rsidRPr="00A52DB6" w:rsidRDefault="00BB2120" w:rsidP="00A52DB6">
      <w:pPr>
        <w:pStyle w:val="HSV2underpunkt"/>
      </w:pPr>
      <w:bookmarkStart w:id="374" w:name="_Toc183518645"/>
      <w:r w:rsidRPr="00A52DB6">
        <w:rPr>
          <w:rStyle w:val="normaltextrun"/>
          <w:rFonts w:cs="Arial"/>
        </w:rPr>
        <w:t>9.2.1-</w:t>
      </w:r>
      <w:r w:rsidR="007400C6" w:rsidRPr="00A52DB6">
        <w:rPr>
          <w:rStyle w:val="normaltextrun"/>
          <w:rFonts w:cs="Arial"/>
        </w:rPr>
        <w:t>HSV</w:t>
      </w:r>
      <w:r w:rsidRPr="00A52DB6">
        <w:rPr>
          <w:rStyle w:val="normaltextrun"/>
          <w:rFonts w:cs="Arial"/>
        </w:rPr>
        <w:t xml:space="preserve"> Tildeling av kunngjøringer om kjøring av arbeidstog på anleggsområde- jernbane og arbeidsbrudd</w:t>
      </w:r>
      <w:bookmarkEnd w:id="374"/>
      <w:r w:rsidRPr="00A52DB6">
        <w:rPr>
          <w:rStyle w:val="eop"/>
          <w:rFonts w:cs="Arial"/>
        </w:rPr>
        <w:t> </w:t>
      </w:r>
    </w:p>
    <w:p w14:paraId="5151D732" w14:textId="3DAB4A87" w:rsidR="00BB2120" w:rsidRPr="00A52DB6" w:rsidRDefault="008D7744" w:rsidP="005C3DC1">
      <w:pPr>
        <w:pStyle w:val="paragraph"/>
        <w:spacing w:before="0" w:beforeAutospacing="0" w:after="0" w:afterAutospacing="0"/>
        <w:textAlignment w:val="baseline"/>
        <w:rPr>
          <w:rFonts w:ascii="Arial" w:hAnsi="Arial" w:cs="Arial"/>
        </w:rPr>
      </w:pPr>
      <w:proofErr w:type="spellStart"/>
      <w:r w:rsidRPr="00A52DB6">
        <w:rPr>
          <w:rStyle w:val="normaltextrun"/>
          <w:rFonts w:ascii="Arial" w:hAnsi="Arial" w:cs="Arial"/>
          <w:color w:val="00B050"/>
          <w:shd w:val="clear" w:color="auto" w:fill="FFFFFF"/>
        </w:rPr>
        <w:t>Hovedsikkerhetsvakt</w:t>
      </w:r>
      <w:proofErr w:type="spellEnd"/>
      <w:r w:rsidRPr="00A52DB6">
        <w:rPr>
          <w:rStyle w:val="normaltextrun"/>
          <w:rFonts w:ascii="Arial" w:hAnsi="Arial" w:cs="Arial"/>
          <w:color w:val="00B050"/>
          <w:shd w:val="clear" w:color="auto" w:fill="FFFFFF"/>
        </w:rPr>
        <w:t xml:space="preserve"> skal kommunisere med fører. Dersom fører ikke har tilgang til kunngjøringen, skal </w:t>
      </w:r>
      <w:proofErr w:type="spellStart"/>
      <w:r w:rsidRPr="00A52DB6">
        <w:rPr>
          <w:rStyle w:val="normaltextrun"/>
          <w:rFonts w:ascii="Arial" w:hAnsi="Arial" w:cs="Arial"/>
          <w:color w:val="00B050"/>
          <w:shd w:val="clear" w:color="auto" w:fill="FFFFFF"/>
        </w:rPr>
        <w:t>hovedsikkerhetsvakt</w:t>
      </w:r>
      <w:proofErr w:type="spellEnd"/>
      <w:r w:rsidRPr="00A52DB6">
        <w:rPr>
          <w:rStyle w:val="normaltextrun"/>
          <w:rFonts w:ascii="Arial" w:hAnsi="Arial" w:cs="Arial"/>
          <w:color w:val="00B050"/>
          <w:shd w:val="clear" w:color="auto" w:fill="FFFFFF"/>
        </w:rPr>
        <w:t xml:space="preserve"> distribuere denne til føreren. Denne kommunikasjonen skal gjennomføres før kjøring inn på, eller ved oppstart inne på anleggsområde-jernbane og arbeidsbrudd.</w:t>
      </w:r>
      <w:r w:rsidRPr="00A52DB6">
        <w:rPr>
          <w:rStyle w:val="eop"/>
          <w:rFonts w:ascii="Arial" w:hAnsi="Arial" w:cs="Arial"/>
          <w:color w:val="00B050"/>
          <w:shd w:val="clear" w:color="auto" w:fill="FFFFFF"/>
        </w:rPr>
        <w:t> </w:t>
      </w:r>
    </w:p>
    <w:p w14:paraId="4BB96B36" w14:textId="04224BC5" w:rsidR="00BB2120" w:rsidRPr="00A52DB6" w:rsidRDefault="00BB2120" w:rsidP="00A52DB6">
      <w:pPr>
        <w:pStyle w:val="HSV2underpunkt"/>
      </w:pPr>
      <w:bookmarkStart w:id="375" w:name="_Toc183518646"/>
      <w:r w:rsidRPr="00A52DB6">
        <w:rPr>
          <w:rStyle w:val="normaltextrun"/>
          <w:rFonts w:cs="Arial"/>
        </w:rPr>
        <w:t>9.2.2-</w:t>
      </w:r>
      <w:r w:rsidR="007400C6" w:rsidRPr="00A52DB6">
        <w:rPr>
          <w:rStyle w:val="normaltextrun"/>
          <w:rFonts w:cs="Arial"/>
        </w:rPr>
        <w:t xml:space="preserve">HSV </w:t>
      </w:r>
      <w:r w:rsidRPr="00A52DB6">
        <w:rPr>
          <w:rStyle w:val="normaltextrun"/>
        </w:rPr>
        <w:t>Kommunikasjon</w:t>
      </w:r>
      <w:r w:rsidRPr="00A52DB6">
        <w:rPr>
          <w:rStyle w:val="normaltextrun"/>
          <w:rFonts w:cs="Arial"/>
        </w:rPr>
        <w:t xml:space="preserve"> på anleggsområde-jernbane og arbeidsbrudd</w:t>
      </w:r>
      <w:r w:rsidRPr="00A52DB6">
        <w:rPr>
          <w:rStyle w:val="normaltextrun"/>
          <w:rFonts w:cs="Arial"/>
          <w:i/>
          <w:iCs/>
        </w:rPr>
        <w:t> </w:t>
      </w:r>
      <w:bookmarkEnd w:id="375"/>
      <w:r w:rsidRPr="00A52DB6">
        <w:rPr>
          <w:rStyle w:val="eop"/>
          <w:rFonts w:cs="Arial"/>
        </w:rPr>
        <w:t> </w:t>
      </w:r>
    </w:p>
    <w:p w14:paraId="6FF29F96" w14:textId="77777777" w:rsidR="008D7744" w:rsidRPr="00A52DB6" w:rsidRDefault="008D7744" w:rsidP="006A5AB1">
      <w:pPr>
        <w:pStyle w:val="paragraph"/>
        <w:numPr>
          <w:ilvl w:val="0"/>
          <w:numId w:val="201"/>
        </w:numPr>
        <w:spacing w:before="0" w:beforeAutospacing="0" w:after="0" w:afterAutospacing="0"/>
        <w:textAlignment w:val="baseline"/>
        <w:rPr>
          <w:rFonts w:ascii="Arial" w:hAnsi="Arial" w:cs="Arial"/>
          <w:color w:val="00B050"/>
        </w:rPr>
      </w:pPr>
      <w:proofErr w:type="spellStart"/>
      <w:r w:rsidRPr="00A52DB6">
        <w:rPr>
          <w:rStyle w:val="normaltextrun"/>
          <w:rFonts w:ascii="Arial" w:hAnsi="Arial" w:cs="Arial"/>
          <w:color w:val="00B050"/>
        </w:rPr>
        <w:t>Hovedsikkerhetsvakt</w:t>
      </w:r>
      <w:proofErr w:type="spellEnd"/>
      <w:r w:rsidRPr="00A52DB6">
        <w:rPr>
          <w:rStyle w:val="normaltextrun"/>
          <w:rFonts w:ascii="Arial" w:hAnsi="Arial" w:cs="Arial"/>
          <w:color w:val="00B050"/>
        </w:rPr>
        <w:t xml:space="preserve"> gir fører tillatelse til å kjøre inn i et anleggsområde jernbane eller arbeidsbrudd, etter at fører har kontaktet togekspeditør eller togleder for å få tillatelse til å passere signal i «stopp». Dette kan avklares i første kommunikasjon mellom HSV og fører.</w:t>
      </w:r>
      <w:r w:rsidRPr="00A52DB6">
        <w:rPr>
          <w:rStyle w:val="eop"/>
          <w:rFonts w:ascii="Arial" w:hAnsi="Arial" w:cs="Arial"/>
          <w:color w:val="00B050"/>
        </w:rPr>
        <w:t> </w:t>
      </w:r>
    </w:p>
    <w:p w14:paraId="49E12126" w14:textId="77777777" w:rsidR="008D7744" w:rsidRPr="00A52DB6" w:rsidRDefault="008D7744" w:rsidP="006A5AB1">
      <w:pPr>
        <w:pStyle w:val="paragraph"/>
        <w:numPr>
          <w:ilvl w:val="0"/>
          <w:numId w:val="201"/>
        </w:numPr>
        <w:spacing w:before="0" w:beforeAutospacing="0" w:after="0" w:afterAutospacing="0"/>
        <w:textAlignment w:val="baseline"/>
        <w:rPr>
          <w:rFonts w:ascii="Arial" w:hAnsi="Arial" w:cs="Arial"/>
          <w:color w:val="00B050"/>
        </w:rPr>
      </w:pPr>
      <w:r w:rsidRPr="00A52DB6">
        <w:rPr>
          <w:rStyle w:val="normaltextrun"/>
          <w:rFonts w:ascii="Arial" w:hAnsi="Arial" w:cs="Arial"/>
          <w:color w:val="00B050"/>
        </w:rPr>
        <w:t xml:space="preserve">Ved kommunikasjon mellom </w:t>
      </w:r>
      <w:proofErr w:type="spellStart"/>
      <w:r w:rsidRPr="00A52DB6">
        <w:rPr>
          <w:rStyle w:val="normaltextrun"/>
          <w:rFonts w:ascii="Arial" w:hAnsi="Arial" w:cs="Arial"/>
          <w:color w:val="00B050"/>
        </w:rPr>
        <w:t>hovedsikkerhetsvakt</w:t>
      </w:r>
      <w:proofErr w:type="spellEnd"/>
      <w:r w:rsidRPr="00A52DB6">
        <w:rPr>
          <w:rStyle w:val="normaltextrun"/>
          <w:rFonts w:ascii="Arial" w:hAnsi="Arial" w:cs="Arial"/>
          <w:color w:val="00B050"/>
        </w:rPr>
        <w:t xml:space="preserve"> og fører, HSV og LSV, HSV og LFS skal det benyttes togradio, dersom kommunikasjonen ikke skjer direkte. </w:t>
      </w:r>
      <w:r w:rsidRPr="00A52DB6">
        <w:rPr>
          <w:rStyle w:val="eop"/>
          <w:rFonts w:ascii="Arial" w:hAnsi="Arial" w:cs="Arial"/>
          <w:color w:val="00B050"/>
        </w:rPr>
        <w:t> </w:t>
      </w:r>
    </w:p>
    <w:p w14:paraId="5CC178C2" w14:textId="77777777" w:rsidR="008D7744" w:rsidRPr="00A52DB6" w:rsidRDefault="008D7744" w:rsidP="006A5AB1">
      <w:pPr>
        <w:pStyle w:val="paragraph"/>
        <w:numPr>
          <w:ilvl w:val="0"/>
          <w:numId w:val="201"/>
        </w:numPr>
        <w:spacing w:before="0" w:beforeAutospacing="0" w:after="0" w:afterAutospacing="0"/>
        <w:textAlignment w:val="baseline"/>
        <w:rPr>
          <w:rFonts w:ascii="Arial" w:hAnsi="Arial" w:cs="Arial"/>
          <w:color w:val="00B050"/>
        </w:rPr>
      </w:pPr>
      <w:r w:rsidRPr="00A52DB6">
        <w:rPr>
          <w:rStyle w:val="normaltextrun"/>
          <w:rFonts w:ascii="Arial" w:hAnsi="Arial" w:cs="Arial"/>
          <w:color w:val="00B050"/>
        </w:rPr>
        <w:t xml:space="preserve">Hvis fører forlater førerrommet må togradio viderekobles til håndholdt enhet, eller annet togradionummer oppgis til </w:t>
      </w:r>
      <w:proofErr w:type="spellStart"/>
      <w:r w:rsidRPr="00A52DB6">
        <w:rPr>
          <w:rStyle w:val="normaltextrun"/>
          <w:rFonts w:ascii="Arial" w:hAnsi="Arial" w:cs="Arial"/>
          <w:color w:val="00B050"/>
        </w:rPr>
        <w:t>hovedsikkerhetsvakt</w:t>
      </w:r>
      <w:proofErr w:type="spellEnd"/>
      <w:r w:rsidRPr="00A52DB6">
        <w:rPr>
          <w:rStyle w:val="normaltextrun"/>
          <w:rFonts w:ascii="Arial" w:hAnsi="Arial" w:cs="Arial"/>
          <w:color w:val="00B050"/>
        </w:rPr>
        <w:t> </w:t>
      </w:r>
      <w:r w:rsidRPr="00A52DB6">
        <w:rPr>
          <w:rStyle w:val="eop"/>
          <w:rFonts w:ascii="Arial" w:hAnsi="Arial" w:cs="Arial"/>
          <w:color w:val="00B050"/>
        </w:rPr>
        <w:t> </w:t>
      </w:r>
    </w:p>
    <w:p w14:paraId="05428F09" w14:textId="77777777" w:rsidR="008D7744" w:rsidRPr="00A52DB6" w:rsidRDefault="008D7744" w:rsidP="006A5AB1">
      <w:pPr>
        <w:pStyle w:val="paragraph"/>
        <w:numPr>
          <w:ilvl w:val="0"/>
          <w:numId w:val="201"/>
        </w:numPr>
        <w:spacing w:before="0" w:beforeAutospacing="0" w:after="0" w:afterAutospacing="0"/>
        <w:textAlignment w:val="baseline"/>
        <w:rPr>
          <w:rFonts w:ascii="Arial" w:hAnsi="Arial" w:cs="Arial"/>
          <w:color w:val="00B050"/>
        </w:rPr>
      </w:pPr>
      <w:r w:rsidRPr="00A52DB6">
        <w:rPr>
          <w:rStyle w:val="normaltextrun"/>
          <w:rFonts w:ascii="Arial" w:hAnsi="Arial" w:cs="Arial"/>
          <w:color w:val="00B050"/>
        </w:rPr>
        <w:t xml:space="preserve">Ved utløst </w:t>
      </w:r>
      <w:proofErr w:type="spellStart"/>
      <w:r w:rsidRPr="00A52DB6">
        <w:rPr>
          <w:rStyle w:val="normaltextrun"/>
          <w:rFonts w:ascii="Arial" w:hAnsi="Arial" w:cs="Arial"/>
          <w:color w:val="00B050"/>
        </w:rPr>
        <w:t>nødanrop</w:t>
      </w:r>
      <w:proofErr w:type="spellEnd"/>
      <w:r w:rsidRPr="00A52DB6">
        <w:rPr>
          <w:rStyle w:val="normaltextrun"/>
          <w:rFonts w:ascii="Arial" w:hAnsi="Arial" w:cs="Arial"/>
          <w:color w:val="00B050"/>
        </w:rPr>
        <w:t xml:space="preserve"> skal alle som mottar dette umiddelbart stoppe arbeidet eller kjøringen og forholde seg til informasjonen som blir gitt. </w:t>
      </w:r>
    </w:p>
    <w:p w14:paraId="49770348" w14:textId="77777777" w:rsidR="00BB2120" w:rsidRPr="00A52DB6" w:rsidRDefault="00BB2120" w:rsidP="00CE4E2A">
      <w:pPr>
        <w:pStyle w:val="HSV2Overskrift"/>
      </w:pPr>
      <w:bookmarkStart w:id="376" w:name="_Toc183518647"/>
      <w:r w:rsidRPr="00A52DB6">
        <w:lastRenderedPageBreak/>
        <w:t>9.3-BN Varslingsplikt</w:t>
      </w:r>
      <w:bookmarkEnd w:id="376"/>
    </w:p>
    <w:p w14:paraId="75C5AB7B"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 Personale som deltar i arbeid i spor, skal straks varsle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om feil på jernbaneinfrastruktur og feil på kjøretøy, eller uregelmessigheter som kan ha betydning for sikkerheten.</w:t>
      </w:r>
    </w:p>
    <w:p w14:paraId="3B509514"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2. Ved </w:t>
      </w:r>
      <w:proofErr w:type="spellStart"/>
      <w:r w:rsidRPr="00A52DB6">
        <w:rPr>
          <w:rFonts w:ascii="Arial" w:hAnsi="Arial" w:cs="Arial"/>
          <w:sz w:val="24"/>
          <w:szCs w:val="24"/>
        </w:rPr>
        <w:t>nødanrop</w:t>
      </w:r>
      <w:proofErr w:type="spellEnd"/>
      <w:r w:rsidRPr="00A52DB6">
        <w:rPr>
          <w:rFonts w:ascii="Arial" w:hAnsi="Arial" w:cs="Arial"/>
          <w:sz w:val="24"/>
          <w:szCs w:val="24"/>
        </w:rPr>
        <w:t xml:space="preserve"> skal føreren i trekkraftkjøretøy straks stoppe. </w:t>
      </w:r>
      <w:proofErr w:type="spellStart"/>
      <w:r w:rsidRPr="00A52DB6">
        <w:rPr>
          <w:rFonts w:ascii="Arial" w:hAnsi="Arial" w:cs="Arial"/>
          <w:sz w:val="24"/>
          <w:szCs w:val="24"/>
        </w:rPr>
        <w:t>Hovedsikkerhetsvakt</w:t>
      </w:r>
      <w:proofErr w:type="spellEnd"/>
      <w:r w:rsidRPr="00A52DB6">
        <w:rPr>
          <w:rFonts w:ascii="Arial" w:hAnsi="Arial" w:cs="Arial"/>
          <w:sz w:val="24"/>
          <w:szCs w:val="24"/>
        </w:rPr>
        <w:t xml:space="preserve"> og lokal sikkerhetsvakt skal straks beordre personell ut av spor, samt stoppe skinne-/veimaskiner og tunge motortraller.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skal avklare forholdet med toglederen før arbeidet gjenopptas.</w:t>
      </w:r>
    </w:p>
    <w:p w14:paraId="1D7402CC" w14:textId="4A79DC42" w:rsidR="00BB2120" w:rsidRPr="00A52DB6" w:rsidRDefault="00BB2120" w:rsidP="00CE4E2A">
      <w:pPr>
        <w:pStyle w:val="HSVPunkter"/>
        <w:rPr>
          <w:rFonts w:ascii="Segoe UI" w:hAnsi="Segoe UI" w:cs="Segoe UI"/>
        </w:rPr>
      </w:pPr>
      <w:bookmarkStart w:id="377" w:name="_Toc183518648"/>
      <w:r w:rsidRPr="00A52DB6">
        <w:rPr>
          <w:rStyle w:val="normaltextrun"/>
          <w:bCs/>
        </w:rPr>
        <w:t>9.3-</w:t>
      </w:r>
      <w:r w:rsidR="007400C6" w:rsidRPr="00A52DB6">
        <w:rPr>
          <w:rStyle w:val="normaltextrun"/>
          <w:bCs/>
        </w:rPr>
        <w:t xml:space="preserve">HSV </w:t>
      </w:r>
      <w:r w:rsidRPr="00A52DB6">
        <w:rPr>
          <w:rStyle w:val="normaltextrun"/>
          <w:bCs/>
        </w:rPr>
        <w:t>Feil på jernbaneinfrastruktur og kjøretøy</w:t>
      </w:r>
      <w:bookmarkEnd w:id="377"/>
      <w:r w:rsidRPr="00A52DB6">
        <w:rPr>
          <w:rStyle w:val="eop"/>
          <w:bCs/>
        </w:rPr>
        <w:t> </w:t>
      </w:r>
    </w:p>
    <w:p w14:paraId="7CC0FF93" w14:textId="77777777" w:rsidR="0020613A" w:rsidRPr="00A52DB6" w:rsidRDefault="0020613A" w:rsidP="0020613A">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BN DROPS skal varsles dersom feil påvirker trafikksikkerheten.</w:t>
      </w:r>
      <w:r w:rsidRPr="00A52DB6">
        <w:rPr>
          <w:rStyle w:val="eop"/>
          <w:rFonts w:ascii="Arial" w:hAnsi="Arial" w:cs="Arial"/>
          <w:color w:val="00B050"/>
        </w:rPr>
        <w:t> </w:t>
      </w:r>
    </w:p>
    <w:p w14:paraId="1319B2A0" w14:textId="4C334C98" w:rsidR="0020613A" w:rsidRPr="00A52DB6" w:rsidRDefault="0020613A" w:rsidP="0020613A">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Ved avsporing av skinne/-veimaskin under transport og ved oppkjørt sporveksel, skal HSV varsle togleder muntlig og med påfølgende skriftlig rapport til BN DROPS for videre oppfølging i Synergi.  </w:t>
      </w:r>
      <w:r w:rsidRPr="00A52DB6">
        <w:rPr>
          <w:rStyle w:val="eop"/>
          <w:rFonts w:ascii="Arial" w:hAnsi="Arial" w:cs="Arial"/>
          <w:color w:val="00B050"/>
        </w:rPr>
        <w:t> </w:t>
      </w:r>
    </w:p>
    <w:p w14:paraId="6BAB8DA5" w14:textId="77777777" w:rsidR="00BB2120" w:rsidRPr="00A52DB6" w:rsidRDefault="00BB2120" w:rsidP="00CE4E2A">
      <w:pPr>
        <w:pStyle w:val="HSV2Overskrift"/>
      </w:pPr>
      <w:bookmarkStart w:id="378" w:name="_Toc183518649"/>
      <w:r w:rsidRPr="00A52DB6">
        <w:t>9.4-BN Arbeidsformer</w:t>
      </w:r>
      <w:bookmarkEnd w:id="378"/>
    </w:p>
    <w:p w14:paraId="2F65F28C"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t>1. Arbeid i spor kan på strekning med fjernstyring og strekning med togmelding foregå på følgende måter (arbeidsformer):</w:t>
      </w:r>
    </w:p>
    <w:p w14:paraId="7516A538" w14:textId="77777777" w:rsidR="00BB2120" w:rsidRPr="00A52DB6" w:rsidRDefault="00BB2120" w:rsidP="006A5AB1">
      <w:pPr>
        <w:pStyle w:val="Listeavsnitt"/>
        <w:numPr>
          <w:ilvl w:val="0"/>
          <w:numId w:val="136"/>
        </w:numPr>
        <w:spacing w:after="160" w:line="259" w:lineRule="auto"/>
        <w:rPr>
          <w:rFonts w:ascii="Arial" w:hAnsi="Arial" w:cs="Arial"/>
          <w:sz w:val="24"/>
          <w:szCs w:val="24"/>
        </w:rPr>
      </w:pPr>
      <w:r w:rsidRPr="00A52DB6">
        <w:rPr>
          <w:rFonts w:ascii="Arial" w:hAnsi="Arial" w:cs="Arial"/>
          <w:sz w:val="24"/>
          <w:szCs w:val="24"/>
        </w:rPr>
        <w:t>Disponering for arbeid</w:t>
      </w:r>
    </w:p>
    <w:p w14:paraId="00CD56AD" w14:textId="77777777" w:rsidR="00BB2120" w:rsidRPr="00A52DB6" w:rsidRDefault="00BB2120" w:rsidP="006A5AB1">
      <w:pPr>
        <w:pStyle w:val="Listeavsnitt"/>
        <w:numPr>
          <w:ilvl w:val="0"/>
          <w:numId w:val="136"/>
        </w:numPr>
        <w:spacing w:after="160" w:line="259" w:lineRule="auto"/>
        <w:rPr>
          <w:rFonts w:ascii="Arial" w:hAnsi="Arial" w:cs="Arial"/>
          <w:sz w:val="24"/>
          <w:szCs w:val="24"/>
        </w:rPr>
      </w:pPr>
      <w:r w:rsidRPr="00A52DB6">
        <w:rPr>
          <w:rFonts w:ascii="Arial" w:hAnsi="Arial" w:cs="Arial"/>
          <w:sz w:val="24"/>
          <w:szCs w:val="24"/>
        </w:rPr>
        <w:t>Anleggsområde-jernbane</w:t>
      </w:r>
    </w:p>
    <w:p w14:paraId="6082CBBD" w14:textId="77777777" w:rsidR="00BB2120" w:rsidRPr="00A52DB6" w:rsidRDefault="00BB2120" w:rsidP="006A5AB1">
      <w:pPr>
        <w:pStyle w:val="Listeavsnitt"/>
        <w:numPr>
          <w:ilvl w:val="0"/>
          <w:numId w:val="136"/>
        </w:numPr>
        <w:spacing w:after="160" w:line="259" w:lineRule="auto"/>
        <w:rPr>
          <w:rFonts w:ascii="Arial" w:hAnsi="Arial" w:cs="Arial"/>
          <w:sz w:val="24"/>
          <w:szCs w:val="24"/>
        </w:rPr>
      </w:pPr>
      <w:r w:rsidRPr="00A52DB6">
        <w:rPr>
          <w:rFonts w:ascii="Arial" w:hAnsi="Arial" w:cs="Arial"/>
          <w:sz w:val="24"/>
          <w:szCs w:val="24"/>
        </w:rPr>
        <w:t>Arbeidstog</w:t>
      </w:r>
    </w:p>
    <w:p w14:paraId="14CF07E7" w14:textId="77777777" w:rsidR="00BB2120" w:rsidRPr="00A52DB6" w:rsidRDefault="00BB2120" w:rsidP="006A5AB1">
      <w:pPr>
        <w:pStyle w:val="Listeavsnitt"/>
        <w:numPr>
          <w:ilvl w:val="0"/>
          <w:numId w:val="136"/>
        </w:numPr>
        <w:spacing w:after="160" w:line="259" w:lineRule="auto"/>
        <w:rPr>
          <w:rFonts w:ascii="Arial" w:hAnsi="Arial" w:cs="Arial"/>
          <w:sz w:val="24"/>
          <w:szCs w:val="24"/>
        </w:rPr>
      </w:pPr>
      <w:r w:rsidRPr="00A52DB6">
        <w:rPr>
          <w:rFonts w:ascii="Arial" w:hAnsi="Arial" w:cs="Arial"/>
          <w:sz w:val="24"/>
          <w:szCs w:val="24"/>
        </w:rPr>
        <w:t>Avstengt område</w:t>
      </w:r>
    </w:p>
    <w:p w14:paraId="656ED99F"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t>2. Arbeid i spor kan på strekning med ERTMS foregå på følgende måter (arbeidsformer):</w:t>
      </w:r>
    </w:p>
    <w:p w14:paraId="689F8525" w14:textId="77777777" w:rsidR="00BB2120" w:rsidRPr="00A52DB6" w:rsidRDefault="00BB2120" w:rsidP="006A5AB1">
      <w:pPr>
        <w:pStyle w:val="Listeavsnitt"/>
        <w:numPr>
          <w:ilvl w:val="0"/>
          <w:numId w:val="137"/>
        </w:numPr>
        <w:spacing w:after="160" w:line="259" w:lineRule="auto"/>
        <w:rPr>
          <w:rFonts w:ascii="Arial" w:hAnsi="Arial" w:cs="Arial"/>
          <w:sz w:val="24"/>
          <w:szCs w:val="24"/>
        </w:rPr>
      </w:pPr>
      <w:r w:rsidRPr="00A52DB6">
        <w:rPr>
          <w:rFonts w:ascii="Arial" w:hAnsi="Arial" w:cs="Arial"/>
          <w:sz w:val="24"/>
          <w:szCs w:val="24"/>
        </w:rPr>
        <w:t>Arbeidsbrudd</w:t>
      </w:r>
    </w:p>
    <w:p w14:paraId="4AC3DB38" w14:textId="77777777" w:rsidR="00BB2120" w:rsidRPr="00A52DB6" w:rsidRDefault="00BB2120" w:rsidP="006A5AB1">
      <w:pPr>
        <w:pStyle w:val="Listeavsnitt"/>
        <w:numPr>
          <w:ilvl w:val="0"/>
          <w:numId w:val="137"/>
        </w:numPr>
        <w:spacing w:after="160" w:line="259" w:lineRule="auto"/>
        <w:rPr>
          <w:rFonts w:ascii="Arial" w:hAnsi="Arial" w:cs="Arial"/>
          <w:sz w:val="24"/>
          <w:szCs w:val="24"/>
        </w:rPr>
      </w:pPr>
      <w:r w:rsidRPr="00A52DB6">
        <w:rPr>
          <w:rFonts w:ascii="Arial" w:hAnsi="Arial" w:cs="Arial"/>
          <w:sz w:val="24"/>
          <w:szCs w:val="24"/>
        </w:rPr>
        <w:t>Arbeidstog</w:t>
      </w:r>
    </w:p>
    <w:p w14:paraId="56BDDA12" w14:textId="77777777" w:rsidR="00BB2120" w:rsidRPr="00A52DB6" w:rsidRDefault="00BB2120" w:rsidP="006A5AB1">
      <w:pPr>
        <w:pStyle w:val="Listeavsnitt"/>
        <w:numPr>
          <w:ilvl w:val="0"/>
          <w:numId w:val="137"/>
        </w:numPr>
        <w:spacing w:after="160" w:line="259" w:lineRule="auto"/>
        <w:rPr>
          <w:rFonts w:ascii="Arial" w:hAnsi="Arial" w:cs="Arial"/>
          <w:sz w:val="24"/>
          <w:szCs w:val="24"/>
        </w:rPr>
      </w:pPr>
      <w:r w:rsidRPr="00A52DB6">
        <w:rPr>
          <w:rFonts w:ascii="Arial" w:hAnsi="Arial" w:cs="Arial"/>
          <w:sz w:val="24"/>
          <w:szCs w:val="24"/>
        </w:rPr>
        <w:t>Avstengt område</w:t>
      </w:r>
    </w:p>
    <w:p w14:paraId="4C63BF80" w14:textId="77777777" w:rsidR="00BB2120" w:rsidRPr="00A52DB6" w:rsidRDefault="00BB2120" w:rsidP="00BB2120">
      <w:pPr>
        <w:rPr>
          <w:rFonts w:ascii="Arial" w:hAnsi="Arial" w:cs="Arial"/>
          <w:sz w:val="24"/>
          <w:szCs w:val="24"/>
        </w:rPr>
      </w:pPr>
      <w:r w:rsidRPr="00A52DB6">
        <w:rPr>
          <w:rFonts w:ascii="Arial" w:hAnsi="Arial" w:cs="Arial"/>
          <w:sz w:val="24"/>
          <w:szCs w:val="24"/>
        </w:rPr>
        <w:t>3. Disponering for arbeid kan omfatte en hel stasjon, deler av en stasjon, strekningen mellom to nabostasjoner eller et sidespor. Disponeringen kan også omfatte strekningen mellom to stasjoner og hele eller deler av én av disse stasjonene. Ved disponering for arbeid er det ikke tillatt å bruke annet kjøretøy enn skinne-/veimaskin og traller.</w:t>
      </w:r>
      <w:r w:rsidRPr="00A52DB6">
        <w:rPr>
          <w:rFonts w:ascii="Arial" w:hAnsi="Arial" w:cs="Arial"/>
          <w:strike/>
          <w:sz w:val="24"/>
          <w:szCs w:val="24"/>
        </w:rPr>
        <w:t xml:space="preserve"> </w:t>
      </w:r>
    </w:p>
    <w:p w14:paraId="29B67EF9"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4. Anleggsområde-jernbane etableres mellom definerte punkter. Disse punktene kan være hovedsignal, stasjonsgrense, dvergsignal, sporveksel eller sporsperre. Avgrensning av anleggsområde-jernbane kan ikke legges inne på en stasjon med enkelt </w:t>
      </w:r>
      <w:proofErr w:type="spellStart"/>
      <w:r w:rsidRPr="00A52DB6">
        <w:rPr>
          <w:rFonts w:ascii="Arial" w:hAnsi="Arial" w:cs="Arial"/>
          <w:sz w:val="24"/>
          <w:szCs w:val="24"/>
        </w:rPr>
        <w:t>innkjørsignal</w:t>
      </w:r>
      <w:proofErr w:type="spellEnd"/>
      <w:r w:rsidRPr="00A52DB6">
        <w:rPr>
          <w:rFonts w:ascii="Arial" w:hAnsi="Arial" w:cs="Arial"/>
          <w:sz w:val="24"/>
          <w:szCs w:val="24"/>
        </w:rPr>
        <w:t>. Hele stasjonen må inngå i anleggsområdet. Trekkraftkjøretøy, skinne-/veimaskin, traller og tung motortralle kan brukes i anleggsområde-jernbane.</w:t>
      </w:r>
    </w:p>
    <w:p w14:paraId="5931D865" w14:textId="77777777" w:rsidR="00BB2120" w:rsidRPr="00A52DB6" w:rsidRDefault="00BB2120" w:rsidP="00BB2120">
      <w:pPr>
        <w:rPr>
          <w:rFonts w:ascii="Arial" w:hAnsi="Arial" w:cs="Arial"/>
          <w:sz w:val="24"/>
          <w:szCs w:val="24"/>
        </w:rPr>
      </w:pPr>
      <w:r w:rsidRPr="00A52DB6">
        <w:rPr>
          <w:rFonts w:ascii="Arial" w:hAnsi="Arial" w:cs="Arial"/>
          <w:sz w:val="24"/>
          <w:szCs w:val="24"/>
        </w:rPr>
        <w:t>5.  Arbeidsbrudd etableres mellom stoppskilt, dvergsignaler, sporveksler eller sporsperrer som sammenfaller med grense for arbeidsområder. Trekkraftkjøretøy, skinne-/veimaskin, traller og tung motortralle kan brukes i et arbeidsbrudd.</w:t>
      </w:r>
    </w:p>
    <w:p w14:paraId="68476E89"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lastRenderedPageBreak/>
        <w:t xml:space="preserve">6. For arbeidstog gjelder bestemmelsene for tog og skift i tillegg til bestemmelsene i dette kapittelet. Føreren skal ivareta kontakt med toglederen og/eller </w:t>
      </w:r>
      <w:proofErr w:type="spellStart"/>
      <w:r w:rsidRPr="00A52DB6">
        <w:rPr>
          <w:rFonts w:ascii="Arial" w:hAnsi="Arial" w:cs="Arial"/>
          <w:sz w:val="24"/>
          <w:szCs w:val="24"/>
        </w:rPr>
        <w:t>togekspeditøren</w:t>
      </w:r>
      <w:proofErr w:type="spellEnd"/>
      <w:r w:rsidRPr="00A52DB6">
        <w:rPr>
          <w:rFonts w:ascii="Arial" w:hAnsi="Arial" w:cs="Arial"/>
          <w:sz w:val="24"/>
          <w:szCs w:val="24"/>
        </w:rPr>
        <w:t>. Det er to former for arbeidstog:</w:t>
      </w:r>
    </w:p>
    <w:p w14:paraId="1768616D" w14:textId="77777777" w:rsidR="00BB2120" w:rsidRPr="00A52DB6" w:rsidRDefault="00BB2120" w:rsidP="006A5AB1">
      <w:pPr>
        <w:pStyle w:val="Listeavsnitt"/>
        <w:numPr>
          <w:ilvl w:val="0"/>
          <w:numId w:val="138"/>
        </w:numPr>
        <w:spacing w:after="160" w:line="259" w:lineRule="auto"/>
        <w:rPr>
          <w:rFonts w:ascii="Arial" w:hAnsi="Arial" w:cs="Arial"/>
          <w:sz w:val="24"/>
          <w:szCs w:val="24"/>
        </w:rPr>
      </w:pPr>
      <w:r w:rsidRPr="00A52DB6">
        <w:rPr>
          <w:rFonts w:ascii="Arial" w:hAnsi="Arial" w:cs="Arial"/>
          <w:sz w:val="24"/>
          <w:szCs w:val="24"/>
        </w:rPr>
        <w:t>disponerende arbeidstog: et arbeidstog som skal disponere et nærmere angitt område.</w:t>
      </w:r>
    </w:p>
    <w:p w14:paraId="1A6E5C68" w14:textId="77777777" w:rsidR="00BB2120" w:rsidRPr="00A52DB6" w:rsidRDefault="00BB2120" w:rsidP="006A5AB1">
      <w:pPr>
        <w:pStyle w:val="Listeavsnitt"/>
        <w:numPr>
          <w:ilvl w:val="0"/>
          <w:numId w:val="138"/>
        </w:numPr>
        <w:spacing w:after="160" w:line="259" w:lineRule="auto"/>
        <w:rPr>
          <w:rFonts w:ascii="Arial" w:hAnsi="Arial" w:cs="Arial"/>
          <w:sz w:val="24"/>
          <w:szCs w:val="24"/>
        </w:rPr>
      </w:pPr>
      <w:r w:rsidRPr="00A52DB6">
        <w:rPr>
          <w:rFonts w:ascii="Arial" w:hAnsi="Arial" w:cs="Arial"/>
          <w:sz w:val="24"/>
          <w:szCs w:val="24"/>
        </w:rPr>
        <w:t xml:space="preserve">kjørende arbeidstog: et arbeidstog som skal kjøre over en strekning og som kan iverksette arbeid etter avtale med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w:t>
      </w:r>
    </w:p>
    <w:p w14:paraId="16DBB20A"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7. Ved avstengt område er sporet eller området det skal arbeides på fysisk adskilt fra trafikkert spor. Det tillates ikke bruk av annet kjøretøy enn skinne-/veimaskin og traller. En kontaktperson skal være tilgjengelig for togleder og togekspeditør mens arbeidet pågår. For iverksettelse og avslutning av avstengt område, må det benyttes en arbeidsform med </w:t>
      </w:r>
      <w:proofErr w:type="spellStart"/>
      <w:r w:rsidRPr="00A52DB6">
        <w:rPr>
          <w:rFonts w:ascii="Arial" w:hAnsi="Arial" w:cs="Arial"/>
          <w:sz w:val="24"/>
          <w:szCs w:val="24"/>
        </w:rPr>
        <w:t>hovedsikkerhetsvakt</w:t>
      </w:r>
      <w:proofErr w:type="spellEnd"/>
      <w:r w:rsidRPr="00A52DB6">
        <w:rPr>
          <w:rFonts w:ascii="Arial" w:hAnsi="Arial" w:cs="Arial"/>
          <w:sz w:val="24"/>
          <w:szCs w:val="24"/>
        </w:rPr>
        <w:t xml:space="preserve">. </w:t>
      </w:r>
    </w:p>
    <w:p w14:paraId="13742164" w14:textId="661766C5" w:rsidR="00CE4E2A" w:rsidRPr="00A52292" w:rsidRDefault="00CE4E2A" w:rsidP="00F26C12">
      <w:pPr>
        <w:pStyle w:val="HSVPunkter"/>
      </w:pPr>
      <w:bookmarkStart w:id="379" w:name="_Toc183518650"/>
      <w:r w:rsidRPr="00A52292">
        <w:t>9.4-</w:t>
      </w:r>
      <w:r w:rsidR="00F26C12">
        <w:t>HSV</w:t>
      </w:r>
      <w:r w:rsidRPr="00A52292">
        <w:t xml:space="preserve"> Arbeidsformer</w:t>
      </w:r>
      <w:bookmarkEnd w:id="379"/>
    </w:p>
    <w:p w14:paraId="5C587062" w14:textId="2ACE8250" w:rsidR="00CE4E2A" w:rsidRPr="00CE4E2A" w:rsidRDefault="00CE4E2A" w:rsidP="00CE4E2A">
      <w:pPr>
        <w:spacing w:line="259" w:lineRule="auto"/>
        <w:rPr>
          <w:rFonts w:ascii="Arial" w:hAnsi="Arial" w:cs="Arial"/>
          <w:color w:val="00B050"/>
          <w:sz w:val="24"/>
          <w:szCs w:val="24"/>
        </w:rPr>
      </w:pPr>
      <w:r w:rsidRPr="00A52292">
        <w:rPr>
          <w:rFonts w:ascii="Arial" w:hAnsi="Arial" w:cs="Arial"/>
          <w:color w:val="00B050"/>
          <w:sz w:val="24"/>
          <w:szCs w:val="24"/>
        </w:rPr>
        <w:t>I anleggsområde- jernbane</w:t>
      </w:r>
      <w:r w:rsidR="00F26C12">
        <w:rPr>
          <w:rFonts w:ascii="Arial" w:hAnsi="Arial" w:cs="Arial"/>
          <w:color w:val="00B050"/>
          <w:sz w:val="24"/>
          <w:szCs w:val="24"/>
        </w:rPr>
        <w:t xml:space="preserve"> og i arbeidsbrudd</w:t>
      </w:r>
      <w:r w:rsidRPr="00A52292">
        <w:rPr>
          <w:rFonts w:ascii="Arial" w:hAnsi="Arial" w:cs="Arial"/>
          <w:color w:val="00B050"/>
          <w:sz w:val="24"/>
          <w:szCs w:val="24"/>
        </w:rPr>
        <w:t xml:space="preserve"> tillates bruk av kjøretøy, eventuelt tilkoplet trekkraftkjøretøy.</w:t>
      </w:r>
    </w:p>
    <w:p w14:paraId="0549DC37" w14:textId="3F8E978A" w:rsidR="00BB2120" w:rsidRPr="00CE4E2A" w:rsidRDefault="00BB2120" w:rsidP="00CE4E2A">
      <w:pPr>
        <w:pStyle w:val="HSV2Overskrift"/>
      </w:pPr>
      <w:bookmarkStart w:id="380" w:name="_Toc183518651"/>
      <w:r w:rsidRPr="00CE4E2A">
        <w:t>9.5-BN Direkte overgang mellom arbeider</w:t>
      </w:r>
      <w:bookmarkEnd w:id="380"/>
    </w:p>
    <w:p w14:paraId="7D91CE64"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t>1. Et arbeid kan gå direkte over i et annet arbeid med annen arbeidsform og/eller annen utstrekning hvis begge arbeidene har kunngjøring. Overgang skal gjennomføres slik:</w:t>
      </w:r>
    </w:p>
    <w:p w14:paraId="5DA7DD2B" w14:textId="77777777" w:rsidR="00BB2120" w:rsidRPr="00A52DB6" w:rsidRDefault="00BB2120" w:rsidP="006A5AB1">
      <w:pPr>
        <w:pStyle w:val="Listeavsnitt"/>
        <w:numPr>
          <w:ilvl w:val="0"/>
          <w:numId w:val="139"/>
        </w:numPr>
        <w:spacing w:after="160" w:line="259" w:lineRule="auto"/>
        <w:rPr>
          <w:rFonts w:ascii="Arial" w:hAnsi="Arial" w:cs="Arial"/>
          <w:sz w:val="24"/>
          <w:szCs w:val="24"/>
        </w:rPr>
      </w:pP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skal angi hvilket arbeid som skal avsluttes og hvilket arbeid som iverksettes</w:t>
      </w:r>
    </w:p>
    <w:p w14:paraId="0BDCAACB" w14:textId="77777777" w:rsidR="00BB2120" w:rsidRPr="00A52DB6" w:rsidRDefault="00BB2120" w:rsidP="006A5AB1">
      <w:pPr>
        <w:pStyle w:val="Listeavsnitt"/>
        <w:numPr>
          <w:ilvl w:val="0"/>
          <w:numId w:val="139"/>
        </w:numPr>
        <w:spacing w:after="160" w:line="259" w:lineRule="auto"/>
        <w:rPr>
          <w:rFonts w:ascii="Arial" w:hAnsi="Arial" w:cs="Arial"/>
          <w:sz w:val="24"/>
          <w:szCs w:val="24"/>
        </w:rPr>
      </w:pPr>
      <w:r w:rsidRPr="00A52DB6">
        <w:rPr>
          <w:rFonts w:ascii="Arial" w:hAnsi="Arial" w:cs="Arial"/>
          <w:sz w:val="24"/>
          <w:szCs w:val="24"/>
        </w:rPr>
        <w:t>Nytt arbeid opprettes</w:t>
      </w:r>
    </w:p>
    <w:p w14:paraId="2B90DE00" w14:textId="77777777" w:rsidR="00BB2120" w:rsidRPr="00A52DB6" w:rsidRDefault="00BB2120" w:rsidP="006A5AB1">
      <w:pPr>
        <w:pStyle w:val="Listeavsnitt"/>
        <w:numPr>
          <w:ilvl w:val="0"/>
          <w:numId w:val="139"/>
        </w:numPr>
        <w:spacing w:after="160" w:line="259" w:lineRule="auto"/>
        <w:rPr>
          <w:rFonts w:ascii="Arial" w:hAnsi="Arial" w:cs="Arial"/>
          <w:sz w:val="24"/>
          <w:szCs w:val="24"/>
        </w:rPr>
      </w:pPr>
      <w:r w:rsidRPr="00A52DB6">
        <w:rPr>
          <w:rFonts w:ascii="Arial" w:hAnsi="Arial" w:cs="Arial"/>
          <w:sz w:val="24"/>
          <w:szCs w:val="24"/>
        </w:rPr>
        <w:t xml:space="preserve">Deretter avsluttes forrige arbeid.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skal kun melde områder som ikke inngår i nytt arbeid klar for tog. Hvis nytt arbeid dekker hele området for arbeidet som skal avsluttes trenger ikke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å oppheve det forrige arbeidet.</w:t>
      </w:r>
    </w:p>
    <w:p w14:paraId="6FA17EF0" w14:textId="77777777" w:rsidR="00BB2120" w:rsidRPr="00A52DB6" w:rsidRDefault="00BB2120" w:rsidP="00BB2120">
      <w:pPr>
        <w:rPr>
          <w:rFonts w:ascii="Arial" w:hAnsi="Arial" w:cs="Arial"/>
          <w:sz w:val="24"/>
          <w:szCs w:val="24"/>
        </w:rPr>
      </w:pPr>
      <w:r w:rsidRPr="00A52DB6">
        <w:rPr>
          <w:rFonts w:ascii="Arial" w:hAnsi="Arial" w:cs="Arial"/>
          <w:sz w:val="24"/>
          <w:szCs w:val="24"/>
        </w:rPr>
        <w:t>2. På strekning med togmelding kan ikke direkte overgang mellom arbeider gjennomføres forbi en stasjon som skal gjøres ubetjent. I slike tilfeller må arbeidet avsluttes før nytt arbeid opprettes.</w:t>
      </w:r>
    </w:p>
    <w:p w14:paraId="218FAE55" w14:textId="77777777" w:rsidR="00BB2120" w:rsidRPr="00A52DB6" w:rsidRDefault="00BB2120" w:rsidP="00BB2120">
      <w:pPr>
        <w:rPr>
          <w:rFonts w:ascii="Arial" w:hAnsi="Arial" w:cs="Arial"/>
          <w:sz w:val="24"/>
          <w:szCs w:val="24"/>
        </w:rPr>
      </w:pPr>
      <w:r w:rsidRPr="00A52DB6">
        <w:rPr>
          <w:rFonts w:ascii="Arial" w:hAnsi="Arial" w:cs="Arial"/>
          <w:sz w:val="24"/>
          <w:szCs w:val="24"/>
        </w:rPr>
        <w:t>3. På strekning med fjernstyring og strekning med togmelding tillates ikke direkte overgang mellom arbeidstog og anleggsområde-jernbane.</w:t>
      </w:r>
    </w:p>
    <w:p w14:paraId="201FB126" w14:textId="77777777" w:rsidR="00BB2120" w:rsidRPr="00A52DB6" w:rsidRDefault="00BB2120" w:rsidP="00CE4E2A">
      <w:pPr>
        <w:pStyle w:val="HSV2Overskrift"/>
      </w:pPr>
      <w:bookmarkStart w:id="381" w:name="_Toc183518652"/>
      <w:r w:rsidRPr="00A52DB6">
        <w:t xml:space="preserve">9.6-BN </w:t>
      </w:r>
      <w:proofErr w:type="spellStart"/>
      <w:r w:rsidRPr="00A52DB6">
        <w:t>Hovedsikkerhetsvakt</w:t>
      </w:r>
      <w:proofErr w:type="spellEnd"/>
      <w:r w:rsidRPr="00A52DB6">
        <w:t xml:space="preserve"> og lokal sikkerhetsvakt</w:t>
      </w:r>
      <w:bookmarkEnd w:id="381"/>
    </w:p>
    <w:p w14:paraId="7ADBB01B"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 Ved disponering for arbeid, anleggsområde-jernbane og arbeidsbrudd skal det oppnevnes en </w:t>
      </w:r>
      <w:proofErr w:type="spellStart"/>
      <w:r w:rsidRPr="00A52DB6">
        <w:rPr>
          <w:rFonts w:ascii="Arial" w:hAnsi="Arial" w:cs="Arial"/>
          <w:sz w:val="24"/>
          <w:szCs w:val="24"/>
        </w:rPr>
        <w:t>hovedsikkerhetsvakt</w:t>
      </w:r>
      <w:proofErr w:type="spellEnd"/>
      <w:r w:rsidRPr="00A52DB6">
        <w:rPr>
          <w:rFonts w:ascii="Arial" w:hAnsi="Arial" w:cs="Arial"/>
          <w:sz w:val="24"/>
          <w:szCs w:val="24"/>
        </w:rPr>
        <w:t xml:space="preserv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skal ha kontakt med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og eventuelle lokale sikkerhetsvakter. </w:t>
      </w:r>
    </w:p>
    <w:p w14:paraId="58FFE994"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2. En </w:t>
      </w:r>
      <w:proofErr w:type="spellStart"/>
      <w:r w:rsidRPr="00A52DB6">
        <w:rPr>
          <w:rFonts w:ascii="Arial" w:hAnsi="Arial" w:cs="Arial"/>
          <w:sz w:val="24"/>
          <w:szCs w:val="24"/>
        </w:rPr>
        <w:t>hovedsikkerhetsvakt</w:t>
      </w:r>
      <w:proofErr w:type="spellEnd"/>
      <w:r w:rsidRPr="00A52DB6">
        <w:rPr>
          <w:rFonts w:ascii="Arial" w:hAnsi="Arial" w:cs="Arial"/>
          <w:sz w:val="24"/>
          <w:szCs w:val="24"/>
        </w:rPr>
        <w:t xml:space="preserve"> skal kun ha ansvar for arbeid i henhold til én driftsoperativ kunngjøring av gangen. </w:t>
      </w:r>
    </w:p>
    <w:p w14:paraId="6CB0B0A6"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lastRenderedPageBreak/>
        <w:t>Unntak:</w:t>
      </w:r>
    </w:p>
    <w:p w14:paraId="5175C0FF" w14:textId="77777777" w:rsidR="00BB2120" w:rsidRPr="00A52DB6" w:rsidRDefault="00BB2120" w:rsidP="006A5AB1">
      <w:pPr>
        <w:pStyle w:val="Listeavsnitt"/>
        <w:numPr>
          <w:ilvl w:val="0"/>
          <w:numId w:val="178"/>
        </w:numPr>
        <w:spacing w:after="160" w:line="259" w:lineRule="auto"/>
        <w:rPr>
          <w:rFonts w:ascii="Arial" w:hAnsi="Arial" w:cs="Arial"/>
          <w:sz w:val="24"/>
          <w:szCs w:val="24"/>
        </w:rPr>
      </w:pP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kan likevel ha ansvar for arbeid i henhold til to driftsoperative kunngjøringer når disse er på parallelle spor eller tilstøtende områder inne på samme stasjon.</w:t>
      </w:r>
    </w:p>
    <w:p w14:paraId="2D79D7AC" w14:textId="77777777" w:rsidR="00BB2120" w:rsidRPr="00A52DB6" w:rsidRDefault="00BB2120" w:rsidP="006A5AB1">
      <w:pPr>
        <w:pStyle w:val="Listeavsnitt"/>
        <w:numPr>
          <w:ilvl w:val="0"/>
          <w:numId w:val="178"/>
        </w:numPr>
        <w:spacing w:after="160" w:line="259" w:lineRule="auto"/>
        <w:rPr>
          <w:rFonts w:ascii="Arial" w:hAnsi="Arial" w:cs="Arial"/>
          <w:sz w:val="24"/>
          <w:szCs w:val="24"/>
        </w:rPr>
      </w:pP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kan også disponere strekningen, stasjonen eller deler av stasjonen med eller uten egen driftsoperativ kunngjøring for å få kjørt en skinne-/veimaskin ut på eller inn fra stasjon/strekning som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allerede disponerer.</w:t>
      </w:r>
    </w:p>
    <w:p w14:paraId="36539D94"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3. Når det arbeides flere steder samtidig innenfor samme disponering for arbeid, anleggsområde-jernbane eller arbeidsbrudd, oppnevnes det i tillegg til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lokale sikkerhetsvakter etter behov. </w:t>
      </w:r>
    </w:p>
    <w:p w14:paraId="330DC32E" w14:textId="364F3FD6" w:rsidR="009872AE" w:rsidRDefault="009872AE" w:rsidP="00CE4E2A">
      <w:pPr>
        <w:pStyle w:val="HSVPunkter"/>
        <w:rPr>
          <w:rFonts w:ascii="Segoe UI" w:hAnsi="Segoe UI" w:cs="Segoe UI"/>
          <w:sz w:val="18"/>
          <w:szCs w:val="18"/>
        </w:rPr>
      </w:pPr>
      <w:bookmarkStart w:id="382" w:name="_Toc183518653"/>
      <w:r>
        <w:rPr>
          <w:rStyle w:val="normaltextrun"/>
          <w:bCs/>
        </w:rPr>
        <w:t xml:space="preserve">9.6-HSV </w:t>
      </w:r>
      <w:r w:rsidRPr="00A52DB6">
        <w:rPr>
          <w:rStyle w:val="normaltextrun"/>
        </w:rPr>
        <w:t>Krav</w:t>
      </w:r>
      <w:r>
        <w:rPr>
          <w:rStyle w:val="normaltextrun"/>
          <w:bCs/>
        </w:rPr>
        <w:t xml:space="preserve"> til </w:t>
      </w:r>
      <w:proofErr w:type="spellStart"/>
      <w:r>
        <w:rPr>
          <w:rStyle w:val="normaltextrun"/>
          <w:bCs/>
        </w:rPr>
        <w:t>hovedsikkerhetsvakt</w:t>
      </w:r>
      <w:proofErr w:type="spellEnd"/>
      <w:r>
        <w:rPr>
          <w:rStyle w:val="normaltextrun"/>
          <w:bCs/>
        </w:rPr>
        <w:t xml:space="preserve"> ved alt arbeid i spor</w:t>
      </w:r>
      <w:bookmarkEnd w:id="382"/>
      <w:r>
        <w:rPr>
          <w:rStyle w:val="eop"/>
          <w:bCs/>
        </w:rPr>
        <w:t> </w:t>
      </w:r>
    </w:p>
    <w:p w14:paraId="32058EFF" w14:textId="77777777" w:rsidR="009872AE" w:rsidRDefault="009872AE" w:rsidP="005C3DC1">
      <w:pPr>
        <w:pStyle w:val="paragraph"/>
        <w:shd w:val="clear" w:color="auto" w:fill="FFFFFF"/>
        <w:spacing w:before="0" w:beforeAutospacing="0" w:after="0" w:afterAutospacing="0"/>
        <w:ind w:left="360" w:hanging="360"/>
        <w:textAlignment w:val="baseline"/>
        <w:rPr>
          <w:rFonts w:ascii="Segoe UI" w:hAnsi="Segoe UI" w:cs="Segoe UI"/>
          <w:sz w:val="18"/>
          <w:szCs w:val="18"/>
        </w:rPr>
      </w:pPr>
      <w:r>
        <w:rPr>
          <w:rStyle w:val="normaltextrun"/>
          <w:rFonts w:ascii="Arial" w:hAnsi="Arial" w:cs="Arial"/>
          <w:color w:val="00B050"/>
        </w:rPr>
        <w:t>HSV skal: </w:t>
      </w:r>
      <w:r>
        <w:rPr>
          <w:rStyle w:val="eop"/>
          <w:rFonts w:ascii="Arial" w:hAnsi="Arial" w:cs="Arial"/>
          <w:color w:val="00B050"/>
        </w:rPr>
        <w:t> </w:t>
      </w:r>
    </w:p>
    <w:p w14:paraId="1A4B9AB7" w14:textId="77777777" w:rsidR="009872AE" w:rsidRPr="0046736B" w:rsidRDefault="009872AE" w:rsidP="005C3DC1">
      <w:pPr>
        <w:pStyle w:val="paragraph"/>
        <w:numPr>
          <w:ilvl w:val="0"/>
          <w:numId w:val="182"/>
        </w:numPr>
        <w:shd w:val="clear" w:color="auto" w:fill="FFFFFF"/>
        <w:tabs>
          <w:tab w:val="clear" w:pos="720"/>
          <w:tab w:val="num" w:pos="709"/>
        </w:tabs>
        <w:spacing w:before="0" w:beforeAutospacing="0" w:after="0" w:afterAutospacing="0"/>
        <w:ind w:left="709" w:hanging="283"/>
        <w:textAlignment w:val="baseline"/>
        <w:rPr>
          <w:rFonts w:ascii="Segoe UI" w:hAnsi="Segoe UI" w:cs="Segoe UI"/>
          <w:color w:val="00B050"/>
          <w:sz w:val="18"/>
          <w:szCs w:val="18"/>
        </w:rPr>
      </w:pPr>
      <w:r w:rsidRPr="0046736B">
        <w:rPr>
          <w:rStyle w:val="normaltextrun"/>
          <w:rFonts w:ascii="Arial" w:hAnsi="Arial" w:cs="Arial"/>
          <w:color w:val="00B050"/>
        </w:rPr>
        <w:t>ha gyldig godkjenningsbevis</w:t>
      </w:r>
      <w:r w:rsidRPr="0046736B">
        <w:rPr>
          <w:rStyle w:val="eop"/>
          <w:rFonts w:ascii="Arial" w:hAnsi="Arial" w:cs="Arial"/>
          <w:color w:val="00B050"/>
        </w:rPr>
        <w:t> </w:t>
      </w:r>
    </w:p>
    <w:p w14:paraId="617B1C4B" w14:textId="7351A5C3" w:rsidR="009872AE" w:rsidRPr="0046736B" w:rsidRDefault="009872AE" w:rsidP="005C3DC1">
      <w:pPr>
        <w:pStyle w:val="paragraph"/>
        <w:numPr>
          <w:ilvl w:val="0"/>
          <w:numId w:val="183"/>
        </w:numPr>
        <w:shd w:val="clear" w:color="auto" w:fill="FFFFFF"/>
        <w:tabs>
          <w:tab w:val="clear" w:pos="720"/>
          <w:tab w:val="num" w:pos="709"/>
        </w:tabs>
        <w:spacing w:before="0" w:beforeAutospacing="0" w:after="0" w:afterAutospacing="0"/>
        <w:ind w:left="709" w:hanging="283"/>
        <w:textAlignment w:val="baseline"/>
        <w:rPr>
          <w:rFonts w:ascii="Segoe UI" w:hAnsi="Segoe UI" w:cs="Segoe UI"/>
          <w:color w:val="00B050"/>
          <w:sz w:val="18"/>
          <w:szCs w:val="18"/>
        </w:rPr>
      </w:pPr>
      <w:r w:rsidRPr="0046736B">
        <w:rPr>
          <w:rStyle w:val="normaltextrun"/>
          <w:rFonts w:ascii="Arial" w:hAnsi="Arial" w:cs="Arial"/>
          <w:color w:val="00B050"/>
        </w:rPr>
        <w:t>være oppdatert</w:t>
      </w:r>
      <w:r w:rsidR="0046736B" w:rsidRPr="0046736B">
        <w:rPr>
          <w:rStyle w:val="normaltextrun"/>
          <w:rFonts w:ascii="Arial" w:hAnsi="Arial" w:cs="Arial"/>
          <w:color w:val="00B050"/>
        </w:rPr>
        <w:t xml:space="preserve"> og kvittert for</w:t>
      </w:r>
      <w:r w:rsidRPr="0046736B">
        <w:rPr>
          <w:rStyle w:val="normaltextrun"/>
          <w:rFonts w:ascii="Arial" w:hAnsi="Arial" w:cs="Arial"/>
          <w:color w:val="00B050"/>
        </w:rPr>
        <w:t xml:space="preserve"> dokumenter i </w:t>
      </w:r>
      <w:proofErr w:type="spellStart"/>
      <w:r w:rsidRPr="0046736B">
        <w:rPr>
          <w:rStyle w:val="normaltextrun"/>
          <w:rFonts w:ascii="Arial" w:hAnsi="Arial" w:cs="Arial"/>
          <w:color w:val="00B050"/>
        </w:rPr>
        <w:t>Netpublicator</w:t>
      </w:r>
      <w:proofErr w:type="spellEnd"/>
      <w:r w:rsidRPr="0046736B">
        <w:rPr>
          <w:rStyle w:val="eop"/>
          <w:rFonts w:ascii="Arial" w:hAnsi="Arial" w:cs="Arial"/>
          <w:color w:val="00B050"/>
        </w:rPr>
        <w:t> </w:t>
      </w:r>
    </w:p>
    <w:p w14:paraId="4AF963D4" w14:textId="77777777" w:rsidR="009872AE" w:rsidRPr="0046736B" w:rsidRDefault="009872AE" w:rsidP="005C3DC1">
      <w:pPr>
        <w:pStyle w:val="paragraph"/>
        <w:numPr>
          <w:ilvl w:val="0"/>
          <w:numId w:val="184"/>
        </w:numPr>
        <w:shd w:val="clear" w:color="auto" w:fill="FFFFFF"/>
        <w:tabs>
          <w:tab w:val="clear" w:pos="720"/>
          <w:tab w:val="num" w:pos="709"/>
        </w:tabs>
        <w:spacing w:before="0" w:beforeAutospacing="0" w:after="0" w:afterAutospacing="0"/>
        <w:ind w:left="709" w:hanging="283"/>
        <w:textAlignment w:val="baseline"/>
        <w:rPr>
          <w:rFonts w:ascii="Segoe UI" w:hAnsi="Segoe UI" w:cs="Segoe UI"/>
          <w:color w:val="00B050"/>
          <w:sz w:val="18"/>
          <w:szCs w:val="18"/>
        </w:rPr>
      </w:pPr>
      <w:r w:rsidRPr="0046736B">
        <w:rPr>
          <w:rStyle w:val="normaltextrun"/>
          <w:rFonts w:ascii="Arial" w:hAnsi="Arial" w:cs="Arial"/>
          <w:color w:val="00B050"/>
        </w:rPr>
        <w:t>ha kvittert for kunngjøring i FIDO</w:t>
      </w:r>
      <w:r w:rsidRPr="0046736B">
        <w:rPr>
          <w:rStyle w:val="eop"/>
          <w:rFonts w:ascii="Arial" w:hAnsi="Arial" w:cs="Arial"/>
          <w:color w:val="00B050"/>
        </w:rPr>
        <w:t> </w:t>
      </w:r>
    </w:p>
    <w:p w14:paraId="5C779C26" w14:textId="77777777" w:rsidR="009872AE" w:rsidRPr="0046736B" w:rsidRDefault="009872AE" w:rsidP="005C3DC1">
      <w:pPr>
        <w:pStyle w:val="paragraph"/>
        <w:numPr>
          <w:ilvl w:val="0"/>
          <w:numId w:val="185"/>
        </w:numPr>
        <w:shd w:val="clear" w:color="auto" w:fill="FFFFFF"/>
        <w:tabs>
          <w:tab w:val="clear" w:pos="720"/>
          <w:tab w:val="num" w:pos="709"/>
        </w:tabs>
        <w:spacing w:before="0" w:beforeAutospacing="0" w:after="0" w:afterAutospacing="0"/>
        <w:ind w:left="709" w:hanging="283"/>
        <w:textAlignment w:val="baseline"/>
        <w:rPr>
          <w:rFonts w:ascii="Segoe UI" w:hAnsi="Segoe UI" w:cs="Segoe UI"/>
          <w:color w:val="00B050"/>
          <w:sz w:val="18"/>
          <w:szCs w:val="18"/>
        </w:rPr>
      </w:pPr>
      <w:r w:rsidRPr="0046736B">
        <w:rPr>
          <w:rStyle w:val="normaltextrun"/>
          <w:rFonts w:ascii="Arial" w:hAnsi="Arial" w:cs="Arial"/>
          <w:color w:val="00B050"/>
        </w:rPr>
        <w:t>medbringe annen dokumentasjon</w:t>
      </w:r>
      <w:r w:rsidRPr="0046736B">
        <w:rPr>
          <w:rStyle w:val="eop"/>
          <w:rFonts w:ascii="Arial" w:hAnsi="Arial" w:cs="Arial"/>
          <w:color w:val="00B050"/>
        </w:rPr>
        <w:t> </w:t>
      </w:r>
    </w:p>
    <w:p w14:paraId="73AE395D" w14:textId="77777777" w:rsidR="009872AE" w:rsidRPr="0046736B" w:rsidRDefault="009872AE" w:rsidP="005C3DC1">
      <w:pPr>
        <w:pStyle w:val="paragraph"/>
        <w:numPr>
          <w:ilvl w:val="0"/>
          <w:numId w:val="186"/>
        </w:numPr>
        <w:shd w:val="clear" w:color="auto" w:fill="FFFFFF"/>
        <w:tabs>
          <w:tab w:val="clear" w:pos="720"/>
          <w:tab w:val="num" w:pos="709"/>
        </w:tabs>
        <w:spacing w:before="0" w:beforeAutospacing="0" w:after="0" w:afterAutospacing="0"/>
        <w:ind w:left="709" w:hanging="283"/>
        <w:textAlignment w:val="baseline"/>
        <w:rPr>
          <w:rFonts w:ascii="Segoe UI" w:hAnsi="Segoe UI" w:cs="Segoe UI"/>
          <w:color w:val="00B050"/>
          <w:sz w:val="18"/>
          <w:szCs w:val="18"/>
        </w:rPr>
      </w:pPr>
      <w:r w:rsidRPr="0046736B">
        <w:rPr>
          <w:rStyle w:val="normaltextrun"/>
          <w:rFonts w:ascii="Arial" w:hAnsi="Arial" w:cs="Arial"/>
          <w:color w:val="00B050"/>
        </w:rPr>
        <w:t>delta på sikker jobb analyse</w:t>
      </w:r>
      <w:r w:rsidRPr="0046736B">
        <w:rPr>
          <w:rStyle w:val="eop"/>
          <w:rFonts w:ascii="Arial" w:hAnsi="Arial" w:cs="Arial"/>
          <w:color w:val="00B050"/>
        </w:rPr>
        <w:t> </w:t>
      </w:r>
    </w:p>
    <w:p w14:paraId="7DDBA3A3" w14:textId="77777777" w:rsidR="009872AE" w:rsidRPr="0046736B" w:rsidRDefault="009872AE" w:rsidP="005C3DC1">
      <w:pPr>
        <w:pStyle w:val="paragraph"/>
        <w:numPr>
          <w:ilvl w:val="0"/>
          <w:numId w:val="187"/>
        </w:numPr>
        <w:shd w:val="clear" w:color="auto" w:fill="FFFFFF"/>
        <w:tabs>
          <w:tab w:val="clear" w:pos="720"/>
          <w:tab w:val="num" w:pos="709"/>
        </w:tabs>
        <w:spacing w:before="0" w:beforeAutospacing="0" w:after="0" w:afterAutospacing="0"/>
        <w:ind w:left="709" w:hanging="283"/>
        <w:textAlignment w:val="baseline"/>
        <w:rPr>
          <w:rFonts w:ascii="Segoe UI" w:hAnsi="Segoe UI" w:cs="Segoe UI"/>
          <w:color w:val="00B050"/>
          <w:sz w:val="18"/>
          <w:szCs w:val="18"/>
        </w:rPr>
      </w:pPr>
      <w:r w:rsidRPr="0046736B">
        <w:rPr>
          <w:rStyle w:val="normaltextrun"/>
          <w:rFonts w:ascii="Arial" w:hAnsi="Arial" w:cs="Arial"/>
          <w:color w:val="00B050"/>
        </w:rPr>
        <w:t xml:space="preserve">delta på </w:t>
      </w:r>
      <w:proofErr w:type="spellStart"/>
      <w:r w:rsidRPr="0046736B">
        <w:rPr>
          <w:rStyle w:val="normaltextrun"/>
          <w:rFonts w:ascii="Arial" w:hAnsi="Arial" w:cs="Arial"/>
          <w:color w:val="00B050"/>
        </w:rPr>
        <w:t>oppstartssamtale</w:t>
      </w:r>
      <w:proofErr w:type="spellEnd"/>
      <w:r w:rsidRPr="0046736B">
        <w:rPr>
          <w:rStyle w:val="eop"/>
          <w:rFonts w:ascii="Arial" w:hAnsi="Arial" w:cs="Arial"/>
          <w:color w:val="00B050"/>
        </w:rPr>
        <w:t> </w:t>
      </w:r>
    </w:p>
    <w:p w14:paraId="6E2191FB" w14:textId="77777777" w:rsidR="009872AE" w:rsidRPr="0046736B" w:rsidRDefault="009872AE" w:rsidP="005C3DC1">
      <w:pPr>
        <w:pStyle w:val="paragraph"/>
        <w:numPr>
          <w:ilvl w:val="0"/>
          <w:numId w:val="188"/>
        </w:numPr>
        <w:shd w:val="clear" w:color="auto" w:fill="FFFFFF"/>
        <w:tabs>
          <w:tab w:val="clear" w:pos="720"/>
          <w:tab w:val="num" w:pos="709"/>
        </w:tabs>
        <w:spacing w:before="0" w:beforeAutospacing="0" w:after="0" w:afterAutospacing="0"/>
        <w:ind w:left="709" w:hanging="283"/>
        <w:textAlignment w:val="baseline"/>
        <w:rPr>
          <w:rFonts w:ascii="Segoe UI" w:hAnsi="Segoe UI" w:cs="Segoe UI"/>
          <w:color w:val="00B050"/>
          <w:sz w:val="18"/>
          <w:szCs w:val="18"/>
        </w:rPr>
      </w:pPr>
      <w:r w:rsidRPr="0046736B">
        <w:rPr>
          <w:rStyle w:val="normaltextrun"/>
          <w:rFonts w:ascii="Arial" w:hAnsi="Arial" w:cs="Arial"/>
          <w:color w:val="00B050"/>
        </w:rPr>
        <w:t>være kjent på arbeidsstedet</w:t>
      </w:r>
      <w:r w:rsidRPr="0046736B">
        <w:rPr>
          <w:rStyle w:val="eop"/>
          <w:rFonts w:ascii="Arial" w:hAnsi="Arial" w:cs="Arial"/>
          <w:color w:val="00B050"/>
        </w:rPr>
        <w:t> </w:t>
      </w:r>
    </w:p>
    <w:p w14:paraId="18EA4E6F" w14:textId="77777777" w:rsidR="009872AE" w:rsidRPr="0046736B" w:rsidRDefault="009872AE" w:rsidP="005C3DC1">
      <w:pPr>
        <w:pStyle w:val="paragraph"/>
        <w:numPr>
          <w:ilvl w:val="0"/>
          <w:numId w:val="189"/>
        </w:numPr>
        <w:shd w:val="clear" w:color="auto" w:fill="FFFFFF"/>
        <w:tabs>
          <w:tab w:val="clear" w:pos="720"/>
          <w:tab w:val="num" w:pos="709"/>
        </w:tabs>
        <w:spacing w:before="0" w:beforeAutospacing="0" w:after="0" w:afterAutospacing="0"/>
        <w:ind w:left="709" w:hanging="283"/>
        <w:textAlignment w:val="baseline"/>
        <w:rPr>
          <w:rFonts w:ascii="Segoe UI" w:hAnsi="Segoe UI" w:cs="Segoe UI"/>
          <w:color w:val="00B050"/>
          <w:sz w:val="18"/>
          <w:szCs w:val="18"/>
        </w:rPr>
      </w:pPr>
      <w:r w:rsidRPr="0046736B">
        <w:rPr>
          <w:rStyle w:val="normaltextrun"/>
          <w:rFonts w:ascii="Arial" w:hAnsi="Arial" w:cs="Arial"/>
          <w:color w:val="00B050"/>
        </w:rPr>
        <w:t>ha kontroll på eget utstyr</w:t>
      </w:r>
      <w:r w:rsidRPr="0046736B">
        <w:rPr>
          <w:rStyle w:val="eop"/>
          <w:rFonts w:ascii="Arial" w:hAnsi="Arial" w:cs="Arial"/>
          <w:color w:val="00B050"/>
        </w:rPr>
        <w:t> </w:t>
      </w:r>
    </w:p>
    <w:p w14:paraId="6FCFC2BA" w14:textId="77777777" w:rsidR="009872AE" w:rsidRPr="0046736B" w:rsidRDefault="009872AE" w:rsidP="005C3DC1">
      <w:pPr>
        <w:pStyle w:val="paragraph"/>
        <w:numPr>
          <w:ilvl w:val="0"/>
          <w:numId w:val="190"/>
        </w:numPr>
        <w:shd w:val="clear" w:color="auto" w:fill="FFFFFF"/>
        <w:tabs>
          <w:tab w:val="clear" w:pos="720"/>
          <w:tab w:val="num" w:pos="709"/>
        </w:tabs>
        <w:spacing w:before="0" w:beforeAutospacing="0" w:after="0" w:afterAutospacing="0"/>
        <w:ind w:left="709" w:hanging="283"/>
        <w:textAlignment w:val="baseline"/>
        <w:rPr>
          <w:rFonts w:ascii="Segoe UI" w:hAnsi="Segoe UI" w:cs="Segoe UI"/>
          <w:color w:val="00B050"/>
          <w:sz w:val="18"/>
          <w:szCs w:val="18"/>
        </w:rPr>
      </w:pPr>
      <w:r w:rsidRPr="0046736B">
        <w:rPr>
          <w:rStyle w:val="normaltextrun"/>
          <w:rFonts w:ascii="Arial" w:hAnsi="Arial" w:cs="Arial"/>
          <w:color w:val="00B050"/>
        </w:rPr>
        <w:t>ha egen togradio</w:t>
      </w:r>
      <w:r w:rsidRPr="0046736B">
        <w:rPr>
          <w:rStyle w:val="eop"/>
          <w:rFonts w:ascii="Arial" w:hAnsi="Arial" w:cs="Arial"/>
          <w:color w:val="00B050"/>
        </w:rPr>
        <w:t> </w:t>
      </w:r>
    </w:p>
    <w:p w14:paraId="40D1042B" w14:textId="56B95A26" w:rsidR="00BB2120" w:rsidRPr="00A52DB6" w:rsidRDefault="00BB2120" w:rsidP="00CE4E2A">
      <w:pPr>
        <w:pStyle w:val="HSV2Overskrift"/>
      </w:pPr>
      <w:bookmarkStart w:id="383" w:name="_Toc183518654"/>
      <w:r w:rsidRPr="00A52DB6">
        <w:t xml:space="preserve">9.7-BN Bytte av </w:t>
      </w:r>
      <w:proofErr w:type="spellStart"/>
      <w:r w:rsidRPr="00A52DB6">
        <w:t>hovedsikkerhetsvakt</w:t>
      </w:r>
      <w:bookmarkEnd w:id="383"/>
      <w:proofErr w:type="spellEnd"/>
    </w:p>
    <w:p w14:paraId="2D99B173"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Dersom det blir bytte av </w:t>
      </w:r>
      <w:proofErr w:type="spellStart"/>
      <w:r w:rsidRPr="00A52DB6">
        <w:rPr>
          <w:rFonts w:ascii="Arial" w:hAnsi="Arial" w:cs="Arial"/>
          <w:sz w:val="24"/>
          <w:szCs w:val="24"/>
        </w:rPr>
        <w:t>hovedsikkerhetsvakt</w:t>
      </w:r>
      <w:proofErr w:type="spellEnd"/>
      <w:r w:rsidRPr="00A52DB6">
        <w:rPr>
          <w:rFonts w:ascii="Arial" w:hAnsi="Arial" w:cs="Arial"/>
          <w:sz w:val="24"/>
          <w:szCs w:val="24"/>
        </w:rPr>
        <w:t xml:space="preserve">, skal toglederen og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informeres om dette.</w:t>
      </w:r>
    </w:p>
    <w:p w14:paraId="7C395BB8" w14:textId="77777777" w:rsidR="00BB2120" w:rsidRPr="00A52DB6" w:rsidRDefault="00BB2120" w:rsidP="00CE4E2A">
      <w:pPr>
        <w:pStyle w:val="HSV2Overskrift"/>
      </w:pPr>
      <w:bookmarkStart w:id="384" w:name="_Toc183518655"/>
      <w:r w:rsidRPr="00A52DB6">
        <w:t>9.8-BN Planlegging av arbeid</w:t>
      </w:r>
      <w:bookmarkEnd w:id="384"/>
    </w:p>
    <w:p w14:paraId="3F80A4F8" w14:textId="77777777" w:rsidR="00BB2120" w:rsidRPr="00A52DB6" w:rsidRDefault="00BB2120" w:rsidP="00BB2120">
      <w:pPr>
        <w:rPr>
          <w:rFonts w:ascii="Arial" w:hAnsi="Arial" w:cs="Arial"/>
          <w:color w:val="FF0000"/>
          <w:sz w:val="24"/>
          <w:szCs w:val="24"/>
        </w:rPr>
      </w:pPr>
      <w:r w:rsidRPr="00A52DB6">
        <w:rPr>
          <w:rFonts w:ascii="Arial" w:hAnsi="Arial" w:cs="Arial"/>
          <w:sz w:val="24"/>
          <w:szCs w:val="24"/>
        </w:rPr>
        <w:t xml:space="preserve">1. Det skal være en driftsoperativ kunngjøring for arbeid i spor eller arbeid som krever </w:t>
      </w:r>
      <w:proofErr w:type="spellStart"/>
      <w:r w:rsidRPr="00A52DB6">
        <w:rPr>
          <w:rFonts w:ascii="Arial" w:hAnsi="Arial" w:cs="Arial"/>
          <w:sz w:val="24"/>
          <w:szCs w:val="24"/>
        </w:rPr>
        <w:t>frakobling</w:t>
      </w:r>
      <w:proofErr w:type="spellEnd"/>
      <w:r w:rsidRPr="00A52DB6">
        <w:rPr>
          <w:rFonts w:ascii="Arial" w:hAnsi="Arial" w:cs="Arial"/>
          <w:sz w:val="24"/>
          <w:szCs w:val="24"/>
        </w:rPr>
        <w:t xml:space="preserve"> av kontaktledningsanlegg. </w:t>
      </w:r>
    </w:p>
    <w:p w14:paraId="45459323"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Unntak: Togleder eller togekspeditør kan tillate arbeid uten kunngjøring hvis det har oppstått et akutt behov. </w:t>
      </w:r>
    </w:p>
    <w:p w14:paraId="192A85C7"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t>2. Den driftsoperative kunngjøringen skal tildeles aktuell</w:t>
      </w:r>
    </w:p>
    <w:p w14:paraId="0F5AD187" w14:textId="77777777" w:rsidR="00BB2120" w:rsidRPr="00A52DB6" w:rsidRDefault="00BB2120" w:rsidP="00964906">
      <w:pPr>
        <w:pStyle w:val="Listeavsnitt"/>
        <w:numPr>
          <w:ilvl w:val="0"/>
          <w:numId w:val="140"/>
        </w:numPr>
        <w:spacing w:after="160" w:line="259" w:lineRule="auto"/>
        <w:ind w:left="709" w:hanging="283"/>
        <w:rPr>
          <w:rFonts w:ascii="Arial" w:hAnsi="Arial" w:cs="Arial"/>
          <w:sz w:val="24"/>
          <w:szCs w:val="24"/>
        </w:rPr>
      </w:pPr>
      <w:r w:rsidRPr="00A52DB6">
        <w:rPr>
          <w:rFonts w:ascii="Arial" w:hAnsi="Arial" w:cs="Arial"/>
          <w:sz w:val="24"/>
          <w:szCs w:val="24"/>
        </w:rPr>
        <w:t>togleder</w:t>
      </w:r>
    </w:p>
    <w:p w14:paraId="2A24DE4B" w14:textId="77777777" w:rsidR="00BB2120" w:rsidRPr="00A52DB6" w:rsidRDefault="00BB2120" w:rsidP="00964906">
      <w:pPr>
        <w:pStyle w:val="Listeavsnitt"/>
        <w:numPr>
          <w:ilvl w:val="0"/>
          <w:numId w:val="140"/>
        </w:numPr>
        <w:spacing w:after="160" w:line="259" w:lineRule="auto"/>
        <w:ind w:left="709" w:hanging="283"/>
        <w:rPr>
          <w:rFonts w:ascii="Arial" w:hAnsi="Arial" w:cs="Arial"/>
          <w:sz w:val="24"/>
          <w:szCs w:val="24"/>
        </w:rPr>
      </w:pPr>
      <w:r w:rsidRPr="00A52DB6">
        <w:rPr>
          <w:rFonts w:ascii="Arial" w:hAnsi="Arial" w:cs="Arial"/>
          <w:sz w:val="24"/>
          <w:szCs w:val="24"/>
        </w:rPr>
        <w:t>togekspeditør</w:t>
      </w:r>
    </w:p>
    <w:p w14:paraId="6370AA34" w14:textId="77777777" w:rsidR="00BB2120" w:rsidRPr="00A52DB6" w:rsidRDefault="00BB2120" w:rsidP="00964906">
      <w:pPr>
        <w:pStyle w:val="Listeavsnitt"/>
        <w:numPr>
          <w:ilvl w:val="0"/>
          <w:numId w:val="140"/>
        </w:numPr>
        <w:spacing w:after="160" w:line="259" w:lineRule="auto"/>
        <w:ind w:left="709" w:hanging="283"/>
        <w:rPr>
          <w:rFonts w:ascii="Arial" w:hAnsi="Arial" w:cs="Arial"/>
          <w:sz w:val="24"/>
          <w:szCs w:val="24"/>
        </w:rPr>
      </w:pPr>
      <w:r w:rsidRPr="00A52DB6">
        <w:rPr>
          <w:rFonts w:ascii="Arial" w:hAnsi="Arial" w:cs="Arial"/>
          <w:sz w:val="24"/>
          <w:szCs w:val="24"/>
        </w:rPr>
        <w:t>driftsoperatør</w:t>
      </w:r>
    </w:p>
    <w:p w14:paraId="743E6740" w14:textId="77777777" w:rsidR="00BB2120" w:rsidRPr="00A52DB6" w:rsidRDefault="00BB2120" w:rsidP="00964906">
      <w:pPr>
        <w:pStyle w:val="Listeavsnitt"/>
        <w:numPr>
          <w:ilvl w:val="0"/>
          <w:numId w:val="140"/>
        </w:numPr>
        <w:spacing w:after="160" w:line="259" w:lineRule="auto"/>
        <w:ind w:left="709" w:hanging="283"/>
        <w:rPr>
          <w:rFonts w:ascii="Arial" w:hAnsi="Arial" w:cs="Arial"/>
          <w:sz w:val="24"/>
          <w:szCs w:val="24"/>
        </w:rPr>
      </w:pPr>
      <w:proofErr w:type="spellStart"/>
      <w:r w:rsidRPr="00A52DB6">
        <w:rPr>
          <w:rFonts w:ascii="Arial" w:hAnsi="Arial" w:cs="Arial"/>
          <w:sz w:val="24"/>
          <w:szCs w:val="24"/>
        </w:rPr>
        <w:t>hovedsikkerhetsvakt</w:t>
      </w:r>
      <w:proofErr w:type="spellEnd"/>
    </w:p>
    <w:p w14:paraId="190C04B4" w14:textId="77777777" w:rsidR="00BB2120" w:rsidRPr="00A52DB6" w:rsidRDefault="00BB2120" w:rsidP="00964906">
      <w:pPr>
        <w:pStyle w:val="Listeavsnitt"/>
        <w:numPr>
          <w:ilvl w:val="0"/>
          <w:numId w:val="140"/>
        </w:numPr>
        <w:spacing w:after="160" w:line="259" w:lineRule="auto"/>
        <w:ind w:left="709" w:hanging="283"/>
        <w:rPr>
          <w:rFonts w:ascii="Arial" w:hAnsi="Arial" w:cs="Arial"/>
          <w:sz w:val="24"/>
          <w:szCs w:val="24"/>
        </w:rPr>
      </w:pPr>
      <w:r w:rsidRPr="00A52DB6">
        <w:rPr>
          <w:rFonts w:ascii="Arial" w:hAnsi="Arial" w:cs="Arial"/>
          <w:sz w:val="24"/>
          <w:szCs w:val="24"/>
        </w:rPr>
        <w:t>leder for kobling</w:t>
      </w:r>
    </w:p>
    <w:p w14:paraId="7D1D2A01" w14:textId="77777777" w:rsidR="00BB2120" w:rsidRPr="00A52DB6" w:rsidRDefault="00BB2120" w:rsidP="00964906">
      <w:pPr>
        <w:pStyle w:val="Listeavsnitt"/>
        <w:numPr>
          <w:ilvl w:val="0"/>
          <w:numId w:val="140"/>
        </w:numPr>
        <w:spacing w:after="160" w:line="259" w:lineRule="auto"/>
        <w:ind w:left="709" w:hanging="283"/>
        <w:rPr>
          <w:rFonts w:ascii="Arial" w:hAnsi="Arial" w:cs="Arial"/>
          <w:sz w:val="24"/>
          <w:szCs w:val="24"/>
        </w:rPr>
      </w:pPr>
      <w:r w:rsidRPr="00A52DB6">
        <w:rPr>
          <w:rFonts w:ascii="Arial" w:hAnsi="Arial" w:cs="Arial"/>
          <w:sz w:val="24"/>
          <w:szCs w:val="24"/>
        </w:rPr>
        <w:t>foreslått leder for elsikkerhet</w:t>
      </w:r>
    </w:p>
    <w:p w14:paraId="62E1668A" w14:textId="77777777" w:rsidR="00BB2120" w:rsidRPr="00A52DB6" w:rsidRDefault="00BB2120" w:rsidP="00964906">
      <w:pPr>
        <w:pStyle w:val="Listeavsnitt"/>
        <w:numPr>
          <w:ilvl w:val="0"/>
          <w:numId w:val="140"/>
        </w:numPr>
        <w:spacing w:after="160" w:line="259" w:lineRule="auto"/>
        <w:ind w:left="709" w:hanging="283"/>
        <w:rPr>
          <w:rFonts w:ascii="Arial" w:hAnsi="Arial" w:cs="Arial"/>
          <w:sz w:val="24"/>
          <w:szCs w:val="24"/>
        </w:rPr>
      </w:pPr>
      <w:r w:rsidRPr="00A52DB6">
        <w:rPr>
          <w:rFonts w:ascii="Arial" w:hAnsi="Arial" w:cs="Arial"/>
          <w:sz w:val="24"/>
          <w:szCs w:val="24"/>
        </w:rPr>
        <w:t>fører</w:t>
      </w:r>
    </w:p>
    <w:p w14:paraId="7C27B7D6" w14:textId="77777777" w:rsidR="00BB2120" w:rsidRPr="00A52DB6" w:rsidRDefault="00BB2120" w:rsidP="00BB2120">
      <w:pPr>
        <w:rPr>
          <w:rFonts w:ascii="Arial" w:hAnsi="Arial" w:cs="Arial"/>
          <w:sz w:val="24"/>
          <w:szCs w:val="24"/>
        </w:rPr>
      </w:pPr>
      <w:r w:rsidRPr="00A52DB6">
        <w:rPr>
          <w:rFonts w:ascii="Arial" w:hAnsi="Arial" w:cs="Arial"/>
          <w:sz w:val="24"/>
          <w:szCs w:val="24"/>
        </w:rPr>
        <w:t>3. Kunngjøringen skal beskrive hvor, når og hvordan arbeidet skal foregå.</w:t>
      </w:r>
    </w:p>
    <w:p w14:paraId="1AC488AD"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lastRenderedPageBreak/>
        <w:t>4. Arbeid med arbeidstog skal være planlagt. Driftsoperativ kunngjøring for arbeidstog skal i tillegg beskrive:</w:t>
      </w:r>
    </w:p>
    <w:p w14:paraId="00BC191D" w14:textId="77777777" w:rsidR="00BB2120" w:rsidRPr="00A52DB6" w:rsidRDefault="00BB2120" w:rsidP="006A5AB1">
      <w:pPr>
        <w:pStyle w:val="Listeavsnitt"/>
        <w:numPr>
          <w:ilvl w:val="0"/>
          <w:numId w:val="142"/>
        </w:numPr>
        <w:spacing w:after="160" w:line="259" w:lineRule="auto"/>
        <w:rPr>
          <w:rFonts w:ascii="Arial" w:hAnsi="Arial" w:cs="Arial"/>
          <w:sz w:val="24"/>
          <w:szCs w:val="24"/>
        </w:rPr>
      </w:pPr>
      <w:r w:rsidRPr="00A52DB6">
        <w:rPr>
          <w:rFonts w:ascii="Arial" w:hAnsi="Arial" w:cs="Arial"/>
          <w:sz w:val="24"/>
          <w:szCs w:val="24"/>
        </w:rPr>
        <w:t>rute for arbeidstoget</w:t>
      </w:r>
    </w:p>
    <w:p w14:paraId="4B1C0CDB" w14:textId="77777777" w:rsidR="00BB2120" w:rsidRPr="00A52DB6" w:rsidRDefault="00BB2120" w:rsidP="006A5AB1">
      <w:pPr>
        <w:pStyle w:val="Listeavsnitt"/>
        <w:numPr>
          <w:ilvl w:val="0"/>
          <w:numId w:val="142"/>
        </w:numPr>
        <w:spacing w:after="160" w:line="259" w:lineRule="auto"/>
        <w:rPr>
          <w:rFonts w:ascii="Arial" w:hAnsi="Arial" w:cs="Arial"/>
          <w:sz w:val="24"/>
          <w:szCs w:val="24"/>
        </w:rPr>
      </w:pPr>
      <w:r w:rsidRPr="00A52DB6">
        <w:rPr>
          <w:rFonts w:ascii="Arial" w:hAnsi="Arial" w:cs="Arial"/>
          <w:sz w:val="24"/>
          <w:szCs w:val="24"/>
        </w:rPr>
        <w:t>ekstra sikringstiltak</w:t>
      </w:r>
    </w:p>
    <w:p w14:paraId="0E26048E" w14:textId="77777777" w:rsidR="00BB2120" w:rsidRPr="00A52DB6" w:rsidRDefault="00BB2120" w:rsidP="006A5AB1">
      <w:pPr>
        <w:pStyle w:val="Listeavsnitt"/>
        <w:numPr>
          <w:ilvl w:val="0"/>
          <w:numId w:val="142"/>
        </w:numPr>
        <w:spacing w:after="160" w:line="259" w:lineRule="auto"/>
        <w:rPr>
          <w:rFonts w:ascii="Arial" w:hAnsi="Arial" w:cs="Arial"/>
          <w:sz w:val="24"/>
          <w:szCs w:val="24"/>
        </w:rPr>
      </w:pPr>
      <w:r w:rsidRPr="00A52DB6">
        <w:rPr>
          <w:rFonts w:ascii="Arial" w:hAnsi="Arial" w:cs="Arial"/>
          <w:sz w:val="24"/>
          <w:szCs w:val="24"/>
        </w:rPr>
        <w:t>hvilken form for arbeidstog som benyttes; kjørende arbeidstog eller disponerende arbeidstog</w:t>
      </w:r>
    </w:p>
    <w:p w14:paraId="6389761A" w14:textId="77777777" w:rsidR="00BB2120" w:rsidRPr="00A52DB6" w:rsidRDefault="00BB2120" w:rsidP="00BB2120">
      <w:pPr>
        <w:rPr>
          <w:rFonts w:ascii="Arial" w:hAnsi="Arial" w:cs="Arial"/>
          <w:sz w:val="24"/>
          <w:szCs w:val="24"/>
        </w:rPr>
      </w:pPr>
      <w:r w:rsidRPr="00A52DB6">
        <w:rPr>
          <w:rFonts w:ascii="Arial" w:hAnsi="Arial" w:cs="Arial"/>
          <w:sz w:val="24"/>
          <w:szCs w:val="24"/>
        </w:rPr>
        <w:t>5. Kunngjøring for disponering for arbeid, anleggsområde-jernbane eller arbeidsbrudd, skal kun ha én angitt utstrekning.</w:t>
      </w:r>
    </w:p>
    <w:p w14:paraId="2B84BE54" w14:textId="77777777" w:rsidR="00BB2120" w:rsidRPr="00A52DB6" w:rsidRDefault="00BB2120" w:rsidP="00BB2120">
      <w:pPr>
        <w:rPr>
          <w:rFonts w:ascii="Arial" w:hAnsi="Arial" w:cs="Arial"/>
          <w:sz w:val="24"/>
          <w:szCs w:val="24"/>
        </w:rPr>
      </w:pPr>
      <w:r w:rsidRPr="00A52DB6">
        <w:rPr>
          <w:rFonts w:ascii="Arial" w:hAnsi="Arial" w:cs="Arial"/>
          <w:sz w:val="24"/>
          <w:szCs w:val="24"/>
        </w:rPr>
        <w:t>6. Disponering for arbeid i spor etter at tog har passert arbeidsstedet på strekning med togmelding skal være planlagt. Det skal foreligge en driftsoperativ kunngjøring på arbeidet, som i tillegg skal angi at arbeid kan iverksettes etter at toget har passert. Kilometer for arbeidsstedet skal ikke angis.</w:t>
      </w:r>
    </w:p>
    <w:p w14:paraId="1E867229"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t>7.  Anleggsområde-jernbane skal være planlagt, og det skal foreligge en driftsoperativ kunngjøring, som i tillegg skal beskrive: </w:t>
      </w:r>
    </w:p>
    <w:p w14:paraId="26D659F9" w14:textId="77777777" w:rsidR="00BB2120" w:rsidRPr="00A52DB6" w:rsidRDefault="00BB2120" w:rsidP="006A5AB1">
      <w:pPr>
        <w:pStyle w:val="Listeavsnitt"/>
        <w:numPr>
          <w:ilvl w:val="0"/>
          <w:numId w:val="143"/>
        </w:numPr>
        <w:spacing w:after="160" w:line="259" w:lineRule="auto"/>
        <w:rPr>
          <w:rFonts w:ascii="Arial" w:hAnsi="Arial" w:cs="Arial"/>
          <w:sz w:val="24"/>
          <w:szCs w:val="24"/>
        </w:rPr>
      </w:pPr>
      <w:r w:rsidRPr="00A52DB6">
        <w:rPr>
          <w:rFonts w:ascii="Arial" w:hAnsi="Arial" w:cs="Arial"/>
          <w:sz w:val="24"/>
          <w:szCs w:val="24"/>
        </w:rPr>
        <w:t>sikkerhetssoner</w:t>
      </w:r>
    </w:p>
    <w:p w14:paraId="08467F73" w14:textId="77777777" w:rsidR="00BB2120" w:rsidRPr="00A52DB6" w:rsidRDefault="00BB2120" w:rsidP="006A5AB1">
      <w:pPr>
        <w:pStyle w:val="Listeavsnitt"/>
        <w:numPr>
          <w:ilvl w:val="0"/>
          <w:numId w:val="143"/>
        </w:numPr>
        <w:spacing w:after="160" w:line="259" w:lineRule="auto"/>
        <w:rPr>
          <w:rFonts w:ascii="Arial" w:hAnsi="Arial" w:cs="Arial"/>
          <w:sz w:val="24"/>
          <w:szCs w:val="24"/>
        </w:rPr>
      </w:pPr>
      <w:r w:rsidRPr="00A52DB6">
        <w:rPr>
          <w:rFonts w:ascii="Arial" w:hAnsi="Arial" w:cs="Arial"/>
          <w:sz w:val="24"/>
          <w:szCs w:val="24"/>
        </w:rPr>
        <w:t>hvor signal 105A «Anleggsområde jernbane begynner» og signal 105B «Anleggsområde jernbane slutter» settes opp</w:t>
      </w:r>
    </w:p>
    <w:p w14:paraId="13941807" w14:textId="77777777" w:rsidR="00BB2120" w:rsidRPr="00A52DB6" w:rsidRDefault="00BB2120" w:rsidP="006A5AB1">
      <w:pPr>
        <w:pStyle w:val="Listeavsnitt"/>
        <w:numPr>
          <w:ilvl w:val="0"/>
          <w:numId w:val="143"/>
        </w:numPr>
        <w:spacing w:after="160" w:line="259" w:lineRule="auto"/>
        <w:rPr>
          <w:rFonts w:ascii="Arial" w:hAnsi="Arial" w:cs="Arial"/>
          <w:sz w:val="24"/>
          <w:szCs w:val="24"/>
        </w:rPr>
      </w:pPr>
      <w:r w:rsidRPr="00A52DB6">
        <w:rPr>
          <w:rFonts w:ascii="Arial" w:hAnsi="Arial" w:cs="Arial"/>
          <w:sz w:val="24"/>
          <w:szCs w:val="24"/>
        </w:rPr>
        <w:t>arbeidsområder som skal sperres og sikres for arbeidet </w:t>
      </w:r>
    </w:p>
    <w:p w14:paraId="336A6F54" w14:textId="77777777" w:rsidR="00BB2120" w:rsidRPr="00A52DB6" w:rsidRDefault="00BB2120" w:rsidP="006A5AB1">
      <w:pPr>
        <w:pStyle w:val="Listeavsnitt"/>
        <w:numPr>
          <w:ilvl w:val="0"/>
          <w:numId w:val="143"/>
        </w:numPr>
        <w:spacing w:after="160" w:line="259" w:lineRule="auto"/>
        <w:rPr>
          <w:rFonts w:ascii="Arial" w:hAnsi="Arial" w:cs="Arial"/>
          <w:sz w:val="24"/>
          <w:szCs w:val="24"/>
        </w:rPr>
      </w:pPr>
      <w:r w:rsidRPr="00A52DB6">
        <w:rPr>
          <w:rFonts w:ascii="Arial" w:hAnsi="Arial" w:cs="Arial"/>
          <w:sz w:val="24"/>
          <w:szCs w:val="24"/>
        </w:rPr>
        <w:t>om trekkraftkjøretøy skal stå innenfor anleggsområdets grenser ved oppstart eller avslutning</w:t>
      </w:r>
    </w:p>
    <w:p w14:paraId="7BDB7E7B" w14:textId="4234EE00" w:rsidR="00BB2120" w:rsidRPr="00964906" w:rsidRDefault="00BB2120" w:rsidP="00964906">
      <w:pPr>
        <w:pStyle w:val="Listeavsnitt"/>
        <w:numPr>
          <w:ilvl w:val="0"/>
          <w:numId w:val="143"/>
        </w:numPr>
        <w:spacing w:after="160" w:line="259" w:lineRule="auto"/>
        <w:rPr>
          <w:rFonts w:ascii="Arial" w:hAnsi="Arial" w:cs="Arial"/>
          <w:sz w:val="24"/>
          <w:szCs w:val="24"/>
        </w:rPr>
      </w:pPr>
      <w:r w:rsidRPr="00A52DB6">
        <w:rPr>
          <w:rFonts w:ascii="Arial" w:hAnsi="Arial" w:cs="Arial"/>
          <w:sz w:val="24"/>
          <w:szCs w:val="24"/>
        </w:rPr>
        <w:t>om sidespor på linjen skal frigis ved oppstart</w:t>
      </w:r>
    </w:p>
    <w:p w14:paraId="2E90242E"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t>8. Den driftsoperative kunngjøringen for arbeidsbrudd skal i tillegg beskrive: </w:t>
      </w:r>
    </w:p>
    <w:p w14:paraId="6AC8B6F9" w14:textId="77777777" w:rsidR="00BB2120" w:rsidRPr="00A52DB6" w:rsidRDefault="00BB2120" w:rsidP="006A5AB1">
      <w:pPr>
        <w:pStyle w:val="paragraph"/>
        <w:numPr>
          <w:ilvl w:val="0"/>
          <w:numId w:val="144"/>
        </w:numPr>
        <w:spacing w:before="0" w:beforeAutospacing="0" w:after="0" w:afterAutospacing="0"/>
        <w:ind w:left="709"/>
        <w:textAlignment w:val="baseline"/>
        <w:rPr>
          <w:rFonts w:ascii="Arial" w:eastAsiaTheme="minorHAnsi" w:hAnsi="Arial" w:cs="Arial"/>
          <w:lang w:eastAsia="en-US"/>
        </w:rPr>
      </w:pPr>
      <w:r w:rsidRPr="00A52DB6">
        <w:rPr>
          <w:rFonts w:ascii="Arial" w:eastAsiaTheme="minorHAnsi" w:hAnsi="Arial" w:cs="Arial"/>
          <w:lang w:eastAsia="en-US"/>
        </w:rPr>
        <w:t>spor, stasjon, strekning eller område det skal arbeides på </w:t>
      </w:r>
    </w:p>
    <w:p w14:paraId="31206C7D" w14:textId="77777777" w:rsidR="00BB2120" w:rsidRPr="00A52DB6" w:rsidRDefault="00BB2120" w:rsidP="006A5AB1">
      <w:pPr>
        <w:pStyle w:val="paragraph"/>
        <w:numPr>
          <w:ilvl w:val="0"/>
          <w:numId w:val="144"/>
        </w:numPr>
        <w:spacing w:before="0" w:beforeAutospacing="0" w:after="0" w:afterAutospacing="0"/>
        <w:ind w:left="709"/>
        <w:textAlignment w:val="baseline"/>
        <w:rPr>
          <w:rFonts w:ascii="Arial" w:eastAsiaTheme="minorHAnsi" w:hAnsi="Arial" w:cs="Arial"/>
          <w:lang w:eastAsia="en-US"/>
        </w:rPr>
      </w:pPr>
      <w:r w:rsidRPr="00A52DB6">
        <w:rPr>
          <w:rFonts w:ascii="Arial" w:eastAsiaTheme="minorHAnsi" w:hAnsi="Arial" w:cs="Arial"/>
          <w:lang w:eastAsia="en-US"/>
        </w:rPr>
        <w:t>hvilke arbeidsområder som skal sperres og sikres for arbeidet </w:t>
      </w:r>
    </w:p>
    <w:p w14:paraId="43EEBEF7" w14:textId="77777777" w:rsidR="00BB2120" w:rsidRPr="00A52DB6" w:rsidRDefault="00BB2120" w:rsidP="006A5AB1">
      <w:pPr>
        <w:pStyle w:val="paragraph"/>
        <w:numPr>
          <w:ilvl w:val="0"/>
          <w:numId w:val="144"/>
        </w:numPr>
        <w:spacing w:before="0" w:beforeAutospacing="0" w:after="0" w:afterAutospacing="0"/>
        <w:ind w:left="709"/>
        <w:textAlignment w:val="baseline"/>
        <w:rPr>
          <w:rFonts w:ascii="Arial" w:eastAsiaTheme="minorHAnsi" w:hAnsi="Arial" w:cs="Arial"/>
          <w:lang w:eastAsia="en-US"/>
        </w:rPr>
      </w:pPr>
      <w:r w:rsidRPr="00A52DB6">
        <w:rPr>
          <w:rFonts w:ascii="Arial" w:eastAsiaTheme="minorHAnsi" w:hAnsi="Arial" w:cs="Arial"/>
          <w:lang w:eastAsia="en-US"/>
        </w:rPr>
        <w:t>tidspunkt for oppstart og avslutning </w:t>
      </w:r>
    </w:p>
    <w:p w14:paraId="3920F57A" w14:textId="77777777" w:rsidR="00BB2120" w:rsidRPr="00A52DB6" w:rsidRDefault="00BB2120" w:rsidP="006A5AB1">
      <w:pPr>
        <w:pStyle w:val="paragraph"/>
        <w:numPr>
          <w:ilvl w:val="0"/>
          <w:numId w:val="144"/>
        </w:numPr>
        <w:spacing w:before="0" w:beforeAutospacing="0" w:after="0" w:afterAutospacing="0"/>
        <w:ind w:left="709"/>
        <w:textAlignment w:val="baseline"/>
        <w:rPr>
          <w:rFonts w:ascii="Arial" w:eastAsiaTheme="minorHAnsi" w:hAnsi="Arial" w:cs="Arial"/>
          <w:lang w:eastAsia="en-US"/>
        </w:rPr>
      </w:pPr>
      <w:r w:rsidRPr="00A52DB6">
        <w:rPr>
          <w:rFonts w:ascii="Arial" w:eastAsiaTheme="minorHAnsi" w:hAnsi="Arial" w:cs="Arial"/>
          <w:lang w:eastAsia="en-US"/>
        </w:rPr>
        <w:t>hvilke trekkraftkjøretøy som skal brukes dersom det skal brukes trekkraftkjøretøy </w:t>
      </w:r>
    </w:p>
    <w:p w14:paraId="40762ACD" w14:textId="77777777" w:rsidR="00BB2120" w:rsidRPr="00A52DB6" w:rsidRDefault="00BB2120" w:rsidP="006A5AB1">
      <w:pPr>
        <w:pStyle w:val="paragraph"/>
        <w:numPr>
          <w:ilvl w:val="0"/>
          <w:numId w:val="144"/>
        </w:numPr>
        <w:spacing w:before="0" w:beforeAutospacing="0" w:after="0" w:afterAutospacing="0"/>
        <w:ind w:left="709"/>
        <w:textAlignment w:val="baseline"/>
        <w:rPr>
          <w:rFonts w:ascii="Arial" w:eastAsiaTheme="minorHAnsi" w:hAnsi="Arial" w:cs="Arial"/>
          <w:lang w:eastAsia="en-US"/>
        </w:rPr>
      </w:pPr>
      <w:proofErr w:type="spellStart"/>
      <w:r w:rsidRPr="00A52DB6">
        <w:rPr>
          <w:rFonts w:ascii="Arial" w:eastAsiaTheme="minorHAnsi" w:hAnsi="Arial" w:cs="Arial"/>
          <w:lang w:eastAsia="en-US"/>
        </w:rPr>
        <w:t>hovedsikkerhetsvaktens</w:t>
      </w:r>
      <w:proofErr w:type="spellEnd"/>
      <w:r w:rsidRPr="00A52DB6">
        <w:rPr>
          <w:rFonts w:ascii="Arial" w:eastAsiaTheme="minorHAnsi" w:hAnsi="Arial" w:cs="Arial"/>
          <w:lang w:eastAsia="en-US"/>
        </w:rPr>
        <w:t xml:space="preserve"> navn og togradionummer </w:t>
      </w:r>
    </w:p>
    <w:p w14:paraId="1054E061" w14:textId="77777777" w:rsidR="00BB2120" w:rsidRPr="00A52DB6" w:rsidRDefault="00BB2120" w:rsidP="006A5AB1">
      <w:pPr>
        <w:pStyle w:val="paragraph"/>
        <w:numPr>
          <w:ilvl w:val="0"/>
          <w:numId w:val="144"/>
        </w:numPr>
        <w:spacing w:before="0" w:beforeAutospacing="0" w:after="0" w:afterAutospacing="0"/>
        <w:ind w:left="709"/>
        <w:textAlignment w:val="baseline"/>
        <w:rPr>
          <w:rFonts w:ascii="Arial" w:eastAsiaTheme="minorHAnsi" w:hAnsi="Arial" w:cs="Arial"/>
          <w:lang w:eastAsia="en-US"/>
        </w:rPr>
      </w:pPr>
      <w:r w:rsidRPr="00A52DB6">
        <w:rPr>
          <w:rFonts w:ascii="Arial" w:eastAsiaTheme="minorHAnsi" w:hAnsi="Arial" w:cs="Arial"/>
          <w:lang w:eastAsia="en-US"/>
        </w:rPr>
        <w:t>tognummer dersom det skal brukes trekkraftkjøretøy </w:t>
      </w:r>
    </w:p>
    <w:p w14:paraId="23309DEA" w14:textId="77777777" w:rsidR="00BB2120" w:rsidRPr="00A52DB6" w:rsidRDefault="00BB2120" w:rsidP="006A5AB1">
      <w:pPr>
        <w:pStyle w:val="paragraph"/>
        <w:numPr>
          <w:ilvl w:val="0"/>
          <w:numId w:val="144"/>
        </w:numPr>
        <w:spacing w:before="0" w:beforeAutospacing="0" w:after="0" w:afterAutospacing="0"/>
        <w:ind w:left="709"/>
        <w:textAlignment w:val="baseline"/>
        <w:rPr>
          <w:rFonts w:ascii="Arial" w:eastAsiaTheme="minorHAnsi" w:hAnsi="Arial" w:cs="Arial"/>
          <w:lang w:eastAsia="en-US"/>
        </w:rPr>
      </w:pPr>
      <w:r w:rsidRPr="00A52DB6">
        <w:rPr>
          <w:rFonts w:ascii="Arial" w:eastAsiaTheme="minorHAnsi" w:hAnsi="Arial" w:cs="Arial"/>
          <w:lang w:eastAsia="en-US"/>
        </w:rPr>
        <w:t>hvor signal 105C «Arbeidsbrudd begynner» og signal 105D «Arbeidsbrudd slutter» settes opp </w:t>
      </w:r>
    </w:p>
    <w:p w14:paraId="1B26E816" w14:textId="77777777" w:rsidR="00BB2120" w:rsidRPr="00A52DB6" w:rsidRDefault="00BB2120" w:rsidP="006A5AB1">
      <w:pPr>
        <w:pStyle w:val="paragraph"/>
        <w:numPr>
          <w:ilvl w:val="0"/>
          <w:numId w:val="144"/>
        </w:numPr>
        <w:spacing w:before="0" w:beforeAutospacing="0" w:after="0" w:afterAutospacing="0"/>
        <w:ind w:left="709"/>
        <w:textAlignment w:val="baseline"/>
        <w:rPr>
          <w:rFonts w:ascii="Arial" w:eastAsiaTheme="minorHAnsi" w:hAnsi="Arial" w:cs="Arial"/>
          <w:lang w:eastAsia="en-US"/>
        </w:rPr>
      </w:pPr>
      <w:r w:rsidRPr="00A52DB6">
        <w:rPr>
          <w:rFonts w:ascii="Arial" w:eastAsiaTheme="minorHAnsi" w:hAnsi="Arial" w:cs="Arial"/>
          <w:lang w:eastAsia="en-US"/>
        </w:rPr>
        <w:t>om trekkraftkjøretøy skal stå innenfor arbeidsbruddets grenser ved oppstart eller avslutning  </w:t>
      </w:r>
    </w:p>
    <w:p w14:paraId="3EA251CF" w14:textId="77777777" w:rsidR="00BB2120" w:rsidRPr="00A52DB6" w:rsidRDefault="00BB2120" w:rsidP="006A5AB1">
      <w:pPr>
        <w:pStyle w:val="paragraph"/>
        <w:numPr>
          <w:ilvl w:val="0"/>
          <w:numId w:val="144"/>
        </w:numPr>
        <w:spacing w:before="0" w:beforeAutospacing="0" w:after="0" w:afterAutospacing="0"/>
        <w:ind w:left="709"/>
        <w:textAlignment w:val="baseline"/>
        <w:rPr>
          <w:rFonts w:ascii="Arial" w:eastAsiaTheme="minorHAnsi" w:hAnsi="Arial" w:cs="Arial"/>
          <w:lang w:eastAsia="en-US"/>
        </w:rPr>
      </w:pPr>
      <w:r w:rsidRPr="00A52DB6">
        <w:rPr>
          <w:rFonts w:ascii="Arial" w:eastAsiaTheme="minorHAnsi" w:hAnsi="Arial" w:cs="Arial"/>
          <w:lang w:eastAsia="en-US"/>
        </w:rPr>
        <w:t xml:space="preserve">om </w:t>
      </w:r>
      <w:proofErr w:type="spellStart"/>
      <w:r w:rsidRPr="00A52DB6">
        <w:rPr>
          <w:rFonts w:ascii="Arial" w:eastAsiaTheme="minorHAnsi" w:hAnsi="Arial" w:cs="Arial"/>
          <w:lang w:eastAsia="en-US"/>
        </w:rPr>
        <w:t>testtog</w:t>
      </w:r>
      <w:proofErr w:type="spellEnd"/>
      <w:r w:rsidRPr="00A52DB6">
        <w:rPr>
          <w:rFonts w:ascii="Arial" w:eastAsiaTheme="minorHAnsi" w:hAnsi="Arial" w:cs="Arial"/>
          <w:lang w:eastAsia="en-US"/>
        </w:rPr>
        <w:t xml:space="preserve"> skal kunne kjøres med høyere hastighet enn halv sikthastighet </w:t>
      </w:r>
    </w:p>
    <w:p w14:paraId="7429466A" w14:textId="77777777" w:rsidR="00BB2120" w:rsidRPr="00A52DB6" w:rsidRDefault="00BB2120" w:rsidP="006A5AB1">
      <w:pPr>
        <w:pStyle w:val="paragraph"/>
        <w:numPr>
          <w:ilvl w:val="0"/>
          <w:numId w:val="144"/>
        </w:numPr>
        <w:spacing w:before="0" w:beforeAutospacing="0" w:after="0" w:afterAutospacing="0"/>
        <w:ind w:left="709"/>
        <w:textAlignment w:val="baseline"/>
        <w:rPr>
          <w:rFonts w:ascii="Arial" w:eastAsiaTheme="minorHAnsi" w:hAnsi="Arial" w:cs="Arial"/>
          <w:lang w:eastAsia="en-US"/>
        </w:rPr>
      </w:pPr>
      <w:r w:rsidRPr="00A52DB6">
        <w:rPr>
          <w:rFonts w:ascii="Arial" w:eastAsiaTheme="minorHAnsi" w:hAnsi="Arial" w:cs="Arial"/>
          <w:lang w:eastAsia="en-US"/>
        </w:rPr>
        <w:t>ved bruk av VBC: VBC-koder for aktivering og deaktivering av VBC og eventuelt hvor VBC-</w:t>
      </w:r>
      <w:proofErr w:type="spellStart"/>
      <w:r w:rsidRPr="00A52DB6">
        <w:rPr>
          <w:rFonts w:ascii="Arial" w:eastAsiaTheme="minorHAnsi" w:hAnsi="Arial" w:cs="Arial"/>
          <w:lang w:eastAsia="en-US"/>
        </w:rPr>
        <w:t>baliser</w:t>
      </w:r>
      <w:proofErr w:type="spellEnd"/>
      <w:r w:rsidRPr="00A52DB6">
        <w:rPr>
          <w:rFonts w:ascii="Arial" w:eastAsiaTheme="minorHAnsi" w:hAnsi="Arial" w:cs="Arial"/>
          <w:lang w:eastAsia="en-US"/>
        </w:rPr>
        <w:t xml:space="preserve"> er lagt ut</w:t>
      </w:r>
    </w:p>
    <w:p w14:paraId="6E7F5700" w14:textId="77777777" w:rsidR="00BB2120" w:rsidRPr="00A52DB6" w:rsidRDefault="00BB2120" w:rsidP="00BB2120">
      <w:pPr>
        <w:pStyle w:val="paragraph"/>
        <w:spacing w:before="0" w:beforeAutospacing="0" w:after="0" w:afterAutospacing="0"/>
        <w:ind w:left="720"/>
        <w:textAlignment w:val="baseline"/>
        <w:rPr>
          <w:rFonts w:ascii="Arial" w:hAnsi="Arial" w:cs="Arial"/>
        </w:rPr>
      </w:pPr>
      <w:r w:rsidRPr="00A52DB6">
        <w:rPr>
          <w:rStyle w:val="eop"/>
          <w:rFonts w:ascii="Arial" w:eastAsiaTheme="majorEastAsia" w:hAnsi="Arial" w:cs="Arial"/>
        </w:rPr>
        <w:t> </w:t>
      </w:r>
    </w:p>
    <w:p w14:paraId="26399D01"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t>9. Avstengt område skal være planlagt. Se egne bestemmelser med krav til risikovurdering. Arbeidet skal kunngjøres med driftsoperativ kunngjøring. Den driftsoperative kunngjøringen skal i tillegg beskrive:</w:t>
      </w:r>
    </w:p>
    <w:p w14:paraId="0B48E88A" w14:textId="77777777" w:rsidR="00BB2120" w:rsidRPr="00A52DB6" w:rsidRDefault="00BB2120" w:rsidP="006A5AB1">
      <w:pPr>
        <w:pStyle w:val="Listeavsnitt"/>
        <w:numPr>
          <w:ilvl w:val="0"/>
          <w:numId w:val="145"/>
        </w:numPr>
        <w:spacing w:after="160" w:line="259" w:lineRule="auto"/>
        <w:rPr>
          <w:rFonts w:ascii="Arial" w:hAnsi="Arial" w:cs="Arial"/>
          <w:sz w:val="24"/>
          <w:szCs w:val="24"/>
        </w:rPr>
      </w:pPr>
      <w:r w:rsidRPr="00A52DB6">
        <w:rPr>
          <w:rFonts w:ascii="Arial" w:hAnsi="Arial" w:cs="Arial"/>
          <w:sz w:val="24"/>
          <w:szCs w:val="24"/>
        </w:rPr>
        <w:t xml:space="preserve">togradionummer til kontaktperson for det avstengte området </w:t>
      </w:r>
    </w:p>
    <w:p w14:paraId="070D99F4" w14:textId="77777777" w:rsidR="00BB2120" w:rsidRPr="00A52DB6" w:rsidRDefault="00BB2120" w:rsidP="006A5AB1">
      <w:pPr>
        <w:pStyle w:val="Listeavsnitt"/>
        <w:numPr>
          <w:ilvl w:val="0"/>
          <w:numId w:val="145"/>
        </w:numPr>
        <w:spacing w:after="160" w:line="259" w:lineRule="auto"/>
        <w:rPr>
          <w:rFonts w:ascii="Arial" w:hAnsi="Arial" w:cs="Arial"/>
          <w:sz w:val="24"/>
          <w:szCs w:val="24"/>
        </w:rPr>
      </w:pPr>
      <w:r w:rsidRPr="00A52DB6">
        <w:rPr>
          <w:rFonts w:ascii="Arial" w:hAnsi="Arial" w:cs="Arial"/>
          <w:sz w:val="24"/>
          <w:szCs w:val="24"/>
        </w:rPr>
        <w:t xml:space="preserve">sikringstiltak </w:t>
      </w:r>
    </w:p>
    <w:p w14:paraId="2FD7D260" w14:textId="77777777" w:rsidR="00BB2120" w:rsidRPr="00A52DB6" w:rsidRDefault="00BB2120" w:rsidP="006A5AB1">
      <w:pPr>
        <w:pStyle w:val="Listeavsnitt"/>
        <w:numPr>
          <w:ilvl w:val="0"/>
          <w:numId w:val="145"/>
        </w:numPr>
        <w:spacing w:after="160" w:line="259" w:lineRule="auto"/>
        <w:rPr>
          <w:rFonts w:ascii="Arial" w:hAnsi="Arial" w:cs="Arial"/>
          <w:sz w:val="24"/>
          <w:szCs w:val="24"/>
        </w:rPr>
      </w:pPr>
      <w:r w:rsidRPr="00A52DB6">
        <w:rPr>
          <w:rFonts w:ascii="Arial" w:hAnsi="Arial" w:cs="Arial"/>
          <w:sz w:val="24"/>
          <w:szCs w:val="24"/>
        </w:rPr>
        <w:lastRenderedPageBreak/>
        <w:t>referanse til godkjent risikoanalyse i Bane NORs arkiv for risikoanalyser</w:t>
      </w:r>
    </w:p>
    <w:p w14:paraId="05AE7137" w14:textId="77777777" w:rsidR="00BB2120" w:rsidRPr="00A52DB6" w:rsidRDefault="00BB2120" w:rsidP="00BB2120">
      <w:pPr>
        <w:rPr>
          <w:rFonts w:ascii="Arial" w:hAnsi="Arial" w:cs="Arial"/>
          <w:sz w:val="24"/>
          <w:szCs w:val="24"/>
        </w:rPr>
      </w:pPr>
      <w:r w:rsidRPr="00A52DB6">
        <w:rPr>
          <w:rFonts w:ascii="Arial" w:hAnsi="Arial" w:cs="Arial"/>
          <w:sz w:val="24"/>
          <w:szCs w:val="24"/>
        </w:rPr>
        <w:t>10. Før grensene for arbeid kan endres, skal det foreligge en driftsoperativ kunngjøring for det nye arbeidet.</w:t>
      </w:r>
    </w:p>
    <w:p w14:paraId="1039F146"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t xml:space="preserve">11. Ved </w:t>
      </w:r>
      <w:proofErr w:type="spellStart"/>
      <w:r w:rsidRPr="00A52DB6">
        <w:rPr>
          <w:rFonts w:ascii="Arial" w:hAnsi="Arial" w:cs="Arial"/>
          <w:sz w:val="24"/>
          <w:szCs w:val="24"/>
        </w:rPr>
        <w:t>frakobling</w:t>
      </w:r>
      <w:proofErr w:type="spellEnd"/>
      <w:r w:rsidRPr="00A52DB6">
        <w:rPr>
          <w:rFonts w:ascii="Arial" w:hAnsi="Arial" w:cs="Arial"/>
          <w:sz w:val="24"/>
          <w:szCs w:val="24"/>
        </w:rPr>
        <w:t xml:space="preserve"> av kontaktledningsanlegget skal den driftsoperative kunngjøringen i tillegg til øvrige krav beskrive:</w:t>
      </w:r>
    </w:p>
    <w:p w14:paraId="19E9B6F1" w14:textId="77777777" w:rsidR="00BB2120" w:rsidRPr="00A52DB6" w:rsidRDefault="00BB2120" w:rsidP="006A5AB1">
      <w:pPr>
        <w:pStyle w:val="Listeavsnitt"/>
        <w:numPr>
          <w:ilvl w:val="0"/>
          <w:numId w:val="141"/>
        </w:numPr>
        <w:spacing w:after="160" w:line="259" w:lineRule="auto"/>
        <w:rPr>
          <w:rFonts w:ascii="Arial" w:hAnsi="Arial" w:cs="Arial"/>
          <w:sz w:val="24"/>
          <w:szCs w:val="24"/>
        </w:rPr>
      </w:pPr>
      <w:r w:rsidRPr="00A52DB6">
        <w:rPr>
          <w:rFonts w:ascii="Arial" w:hAnsi="Arial" w:cs="Arial"/>
          <w:sz w:val="24"/>
          <w:szCs w:val="24"/>
        </w:rPr>
        <w:t>mellom hvilke hovedsignal, stoppskilt eller andre hensiktsmessige referansepunkter i infrastrukturen det ikke kan kjøres tog eller skift annet enn trekkraftkjøretøy på vei inn til eller fra et arbeid</w:t>
      </w:r>
    </w:p>
    <w:p w14:paraId="361BEAFB" w14:textId="77777777" w:rsidR="00BB2120" w:rsidRPr="00A52DB6" w:rsidRDefault="00BB2120" w:rsidP="006A5AB1">
      <w:pPr>
        <w:pStyle w:val="Listeavsnitt"/>
        <w:numPr>
          <w:ilvl w:val="0"/>
          <w:numId w:val="141"/>
        </w:numPr>
        <w:spacing w:after="160" w:line="259" w:lineRule="auto"/>
        <w:rPr>
          <w:rFonts w:ascii="Arial" w:hAnsi="Arial" w:cs="Arial"/>
          <w:sz w:val="24"/>
          <w:szCs w:val="24"/>
        </w:rPr>
      </w:pPr>
      <w:r w:rsidRPr="00A52DB6">
        <w:rPr>
          <w:rFonts w:ascii="Arial" w:hAnsi="Arial" w:cs="Arial"/>
          <w:sz w:val="24"/>
          <w:szCs w:val="24"/>
        </w:rPr>
        <w:t>hvilken elsikkerhetsplan det skal arbeides etter</w:t>
      </w:r>
    </w:p>
    <w:p w14:paraId="68127832" w14:textId="77777777" w:rsidR="00BB2120" w:rsidRPr="00A52DB6" w:rsidRDefault="00BB2120" w:rsidP="006A5AB1">
      <w:pPr>
        <w:pStyle w:val="Listeavsnitt"/>
        <w:numPr>
          <w:ilvl w:val="0"/>
          <w:numId w:val="141"/>
        </w:numPr>
        <w:spacing w:after="160" w:line="259" w:lineRule="auto"/>
        <w:rPr>
          <w:rFonts w:ascii="Arial" w:hAnsi="Arial" w:cs="Arial"/>
          <w:sz w:val="24"/>
          <w:szCs w:val="24"/>
        </w:rPr>
      </w:pPr>
      <w:r w:rsidRPr="00A52DB6">
        <w:rPr>
          <w:rFonts w:ascii="Arial" w:hAnsi="Arial" w:cs="Arial"/>
          <w:sz w:val="24"/>
          <w:szCs w:val="24"/>
        </w:rPr>
        <w:t>foreslått leder for elsikkerhets navn og togradionummer</w:t>
      </w:r>
    </w:p>
    <w:p w14:paraId="63F55381" w14:textId="65C336DE" w:rsidR="008D7744" w:rsidRPr="00A52DB6" w:rsidRDefault="00BB2120" w:rsidP="006A5AB1">
      <w:pPr>
        <w:pStyle w:val="Listeavsnitt"/>
        <w:numPr>
          <w:ilvl w:val="0"/>
          <w:numId w:val="141"/>
        </w:numPr>
        <w:spacing w:after="160" w:line="259" w:lineRule="auto"/>
        <w:rPr>
          <w:rFonts w:ascii="Arial" w:hAnsi="Arial" w:cs="Arial"/>
          <w:sz w:val="24"/>
          <w:szCs w:val="24"/>
        </w:rPr>
      </w:pPr>
      <w:r w:rsidRPr="00A52DB6">
        <w:rPr>
          <w:rFonts w:ascii="Arial" w:hAnsi="Arial" w:cs="Arial"/>
          <w:sz w:val="24"/>
          <w:szCs w:val="24"/>
        </w:rPr>
        <w:t xml:space="preserve">om andre deler av kontaktledningsanlegget blir spenningsløse som følge av </w:t>
      </w:r>
      <w:proofErr w:type="spellStart"/>
      <w:r w:rsidRPr="00A52DB6">
        <w:rPr>
          <w:rFonts w:ascii="Arial" w:hAnsi="Arial" w:cs="Arial"/>
          <w:sz w:val="24"/>
          <w:szCs w:val="24"/>
        </w:rPr>
        <w:t>frakoblingen</w:t>
      </w:r>
      <w:proofErr w:type="spellEnd"/>
    </w:p>
    <w:p w14:paraId="7E0C795A" w14:textId="750305A0" w:rsidR="008D7744" w:rsidRPr="00A52DB6" w:rsidRDefault="008D7744" w:rsidP="00CE4E2A">
      <w:pPr>
        <w:pStyle w:val="HSVPunkter"/>
        <w:rPr>
          <w:rFonts w:ascii="Segoe UI" w:hAnsi="Segoe UI" w:cs="Segoe UI"/>
        </w:rPr>
      </w:pPr>
      <w:bookmarkStart w:id="385" w:name="_Toc183518656"/>
      <w:r w:rsidRPr="00A52DB6">
        <w:rPr>
          <w:rStyle w:val="normaltextrun"/>
          <w:bCs/>
        </w:rPr>
        <w:t>9.8-HSV Kunngjøring for arbeid</w:t>
      </w:r>
      <w:bookmarkEnd w:id="385"/>
      <w:r w:rsidRPr="00A52DB6">
        <w:rPr>
          <w:rStyle w:val="eop"/>
          <w:bCs/>
        </w:rPr>
        <w:t> </w:t>
      </w:r>
    </w:p>
    <w:p w14:paraId="3F987079" w14:textId="77777777" w:rsidR="008D7744" w:rsidRPr="00A52DB6" w:rsidRDefault="008D7744" w:rsidP="00A52DB6">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Ved oppståtte akutte behov for å utføre arbeid i spor skal HSV forespørre togleder om å utarbeide kunngjøring for arbeidet som skal utføres.</w:t>
      </w:r>
      <w:r w:rsidRPr="00A52DB6">
        <w:rPr>
          <w:rStyle w:val="eop"/>
          <w:rFonts w:ascii="Arial" w:hAnsi="Arial" w:cs="Arial"/>
          <w:color w:val="00B050"/>
        </w:rPr>
        <w:t> </w:t>
      </w:r>
    </w:p>
    <w:p w14:paraId="5C2273C9" w14:textId="44509EBF" w:rsidR="00BB2120" w:rsidRPr="00A52DB6" w:rsidRDefault="00BB2120" w:rsidP="00CE4E2A">
      <w:pPr>
        <w:pStyle w:val="HSV2Overskrift"/>
      </w:pPr>
      <w:bookmarkStart w:id="386" w:name="_Toc183518657"/>
      <w:r w:rsidRPr="00A52DB6">
        <w:t>9.9-BN Hastighet i nabospor ved arbeid i spor</w:t>
      </w:r>
      <w:bookmarkEnd w:id="386"/>
    </w:p>
    <w:p w14:paraId="30C0D67D"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 Ved arbeider i spor på steder der det er flere parallelle spor, skal det i planleggingen av arbeidet fastsettes hvilken kjørehastighet togene i nabosporet kan ha forbi arbeidsstedet. Ordinære bestemmelser om nedsettelse av hastighet skal følges. </w:t>
      </w:r>
    </w:p>
    <w:p w14:paraId="70F14589" w14:textId="77777777" w:rsidR="00BB2120" w:rsidRPr="00A52DB6" w:rsidRDefault="00BB2120" w:rsidP="00BB2120">
      <w:pPr>
        <w:rPr>
          <w:rFonts w:ascii="Arial" w:hAnsi="Arial" w:cs="Arial"/>
          <w:sz w:val="24"/>
          <w:szCs w:val="24"/>
        </w:rPr>
      </w:pPr>
      <w:r w:rsidRPr="00A52DB6">
        <w:rPr>
          <w:rFonts w:ascii="Arial" w:hAnsi="Arial" w:cs="Arial"/>
          <w:sz w:val="24"/>
          <w:szCs w:val="24"/>
        </w:rPr>
        <w:t>På strekning med ERTMS, skal nedsatt hastighet legges inn i systemet som midlertidig hastighetsnedsettelse.</w:t>
      </w:r>
    </w:p>
    <w:p w14:paraId="73058796" w14:textId="77777777" w:rsidR="00BB2120" w:rsidRPr="00A52DB6" w:rsidRDefault="00BB2120" w:rsidP="00BB2120">
      <w:pPr>
        <w:rPr>
          <w:rFonts w:ascii="Arial" w:hAnsi="Arial" w:cs="Arial"/>
          <w:sz w:val="24"/>
          <w:szCs w:val="24"/>
        </w:rPr>
      </w:pPr>
      <w:r w:rsidRPr="00A52DB6">
        <w:rPr>
          <w:rFonts w:ascii="Arial" w:hAnsi="Arial" w:cs="Arial"/>
          <w:sz w:val="24"/>
          <w:szCs w:val="24"/>
        </w:rPr>
        <w:t>2. Der det er etablert fysisk barriere mot trafikkert spor, er linjehastighet øvre grense for fastsettelse av hastighet i nabospor.</w:t>
      </w:r>
    </w:p>
    <w:p w14:paraId="362F7835" w14:textId="77777777" w:rsidR="00BB2120" w:rsidRPr="00A52DB6" w:rsidRDefault="00BB2120" w:rsidP="00BB2120">
      <w:pPr>
        <w:rPr>
          <w:rFonts w:ascii="Arial" w:hAnsi="Arial" w:cs="Arial"/>
          <w:sz w:val="24"/>
          <w:szCs w:val="24"/>
        </w:rPr>
      </w:pPr>
      <w:r w:rsidRPr="00A52DB6">
        <w:rPr>
          <w:rFonts w:ascii="Arial" w:hAnsi="Arial" w:cs="Arial"/>
          <w:sz w:val="24"/>
          <w:szCs w:val="24"/>
        </w:rPr>
        <w:t>3. Der det er satt opp markeringsgjerde, er øvre grense for fastsettelse av hastighet i nabospor 130 km/t.</w:t>
      </w:r>
    </w:p>
    <w:p w14:paraId="562366B0" w14:textId="77777777" w:rsidR="00BB2120" w:rsidRPr="00A52DB6" w:rsidRDefault="00BB2120" w:rsidP="00BB2120">
      <w:pPr>
        <w:rPr>
          <w:rFonts w:ascii="Arial" w:hAnsi="Arial" w:cs="Arial"/>
          <w:sz w:val="24"/>
          <w:szCs w:val="24"/>
        </w:rPr>
      </w:pPr>
      <w:r w:rsidRPr="00A52DB6">
        <w:rPr>
          <w:rFonts w:ascii="Arial" w:hAnsi="Arial" w:cs="Arial"/>
          <w:sz w:val="24"/>
          <w:szCs w:val="24"/>
        </w:rPr>
        <w:t>4. Der det er satt opp sperrebånd er øvre grense for fastsettelse av hastighet i nabospor 80 km/t.</w:t>
      </w:r>
    </w:p>
    <w:p w14:paraId="27275B2F" w14:textId="77777777" w:rsidR="00BB2120" w:rsidRPr="00A52DB6" w:rsidRDefault="00BB2120" w:rsidP="00BB2120">
      <w:pPr>
        <w:rPr>
          <w:rFonts w:ascii="Arial" w:hAnsi="Arial" w:cs="Arial"/>
          <w:sz w:val="24"/>
          <w:szCs w:val="24"/>
        </w:rPr>
      </w:pPr>
      <w:r w:rsidRPr="00A52DB6">
        <w:rPr>
          <w:rFonts w:ascii="Arial" w:hAnsi="Arial" w:cs="Arial"/>
          <w:sz w:val="24"/>
          <w:szCs w:val="24"/>
        </w:rPr>
        <w:t>5. Der det hverken er satt opp markeringsgjerde eller sperrebånd mot tog i nabospor, er øvre grense for fastsettelse av hastighet 40 km/t.</w:t>
      </w:r>
    </w:p>
    <w:p w14:paraId="2BE1ED79" w14:textId="77777777" w:rsidR="00BB2120" w:rsidRPr="00A52DB6" w:rsidRDefault="00BB2120" w:rsidP="00BB2120">
      <w:pPr>
        <w:rPr>
          <w:rFonts w:ascii="Arial" w:hAnsi="Arial" w:cs="Arial"/>
          <w:sz w:val="24"/>
          <w:szCs w:val="24"/>
        </w:rPr>
      </w:pPr>
      <w:r w:rsidRPr="00A52DB6">
        <w:rPr>
          <w:rFonts w:ascii="Arial" w:hAnsi="Arial" w:cs="Arial"/>
          <w:sz w:val="24"/>
          <w:szCs w:val="24"/>
        </w:rPr>
        <w:t>6. Andre hastigheter kan fastsettes i de tilfeller der en dokumentert risikovurdering viser at risikoen er akseptabel.</w:t>
      </w:r>
    </w:p>
    <w:p w14:paraId="155FF4CE"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7. Ved oppståtte arbeider der det ikke er mulig å etablere en fysisk barriere eller sette opp markeringsgjerde eller sperrebånd, eller det ikke er mulig å legge inn en midlertidig hastighetsnedsettelse i ERTMS-systemet, skal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w:t>
      </w:r>
      <w:r w:rsidRPr="00A52DB6">
        <w:rPr>
          <w:rFonts w:ascii="Arial" w:hAnsi="Arial" w:cs="Arial"/>
          <w:sz w:val="24"/>
          <w:szCs w:val="24"/>
        </w:rPr>
        <w:lastRenderedPageBreak/>
        <w:t>informere toglederen, og toglederen skal sette ned hastigheten etter bestemmelsene i punkt 7.30.</w:t>
      </w:r>
    </w:p>
    <w:p w14:paraId="1D3F3F01" w14:textId="77777777" w:rsidR="00BB2120" w:rsidRPr="00A52DB6" w:rsidRDefault="00BB2120" w:rsidP="00CE4E2A">
      <w:pPr>
        <w:pStyle w:val="HSV2Overskrift"/>
      </w:pPr>
      <w:bookmarkStart w:id="387" w:name="_Toc183518658"/>
      <w:r w:rsidRPr="00A52DB6">
        <w:t>9.10-BN – 9.14-BN (Ledig)</w:t>
      </w:r>
      <w:bookmarkEnd w:id="387"/>
    </w:p>
    <w:p w14:paraId="05273D02" w14:textId="77777777" w:rsidR="00BB2120" w:rsidRPr="00E34C3C" w:rsidRDefault="00BB2120" w:rsidP="00CE4E2A">
      <w:pPr>
        <w:pStyle w:val="HSV2Overskrift"/>
      </w:pPr>
      <w:bookmarkStart w:id="388" w:name="_Toc183518659"/>
      <w:r w:rsidRPr="00E34C3C">
        <w:t xml:space="preserve">DEL B: Arbeidsformer som krever </w:t>
      </w:r>
      <w:proofErr w:type="spellStart"/>
      <w:r w:rsidRPr="00E34C3C">
        <w:t>hovedsikkerhetsvakt</w:t>
      </w:r>
      <w:bookmarkEnd w:id="388"/>
      <w:proofErr w:type="spellEnd"/>
    </w:p>
    <w:p w14:paraId="4D5C22AF" w14:textId="3543943E" w:rsidR="00BB2120" w:rsidRPr="00E34C3C" w:rsidRDefault="00A52DB6" w:rsidP="00CE4E2A">
      <w:pPr>
        <w:pStyle w:val="HSV2Overskrift"/>
      </w:pPr>
      <w:bookmarkStart w:id="389" w:name="_Toc183518660"/>
      <w:r>
        <w:t xml:space="preserve">I. </w:t>
      </w:r>
      <w:r w:rsidR="00BB2120" w:rsidRPr="00E34C3C">
        <w:t>Oppstart av arbeid</w:t>
      </w:r>
      <w:bookmarkEnd w:id="389"/>
    </w:p>
    <w:p w14:paraId="62AB6CD0" w14:textId="77777777" w:rsidR="00BB2120" w:rsidRPr="0046736B" w:rsidDel="000916EB" w:rsidRDefault="00BB2120" w:rsidP="00CE4E2A">
      <w:pPr>
        <w:pStyle w:val="HSV2Overskrift"/>
      </w:pPr>
      <w:bookmarkStart w:id="390" w:name="_Toc183518661"/>
      <w:r w:rsidRPr="0046736B">
        <w:t>9.15-BN Generelt om oppstart av arbeid</w:t>
      </w:r>
      <w:bookmarkEnd w:id="390"/>
    </w:p>
    <w:p w14:paraId="657A4E36"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 Når det er klart for oppstart av arbeid, skal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innhente tillatelse for arbeid ved å kontakte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w:t>
      </w:r>
    </w:p>
    <w:p w14:paraId="201767FA" w14:textId="77777777" w:rsidR="00BB2120" w:rsidRPr="00A52DB6" w:rsidRDefault="00BB2120" w:rsidP="00964906">
      <w:pPr>
        <w:spacing w:after="0"/>
        <w:rPr>
          <w:rFonts w:ascii="Arial" w:hAnsi="Arial" w:cs="Arial"/>
          <w:sz w:val="24"/>
          <w:szCs w:val="24"/>
        </w:rPr>
      </w:pP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skal</w:t>
      </w:r>
    </w:p>
    <w:p w14:paraId="3CFCAD0D" w14:textId="77777777" w:rsidR="00BB2120" w:rsidRPr="00A52DB6" w:rsidRDefault="00BB2120" w:rsidP="006A5AB1">
      <w:pPr>
        <w:pStyle w:val="Listeavsnitt"/>
        <w:numPr>
          <w:ilvl w:val="0"/>
          <w:numId w:val="149"/>
        </w:numPr>
        <w:spacing w:after="160" w:line="259" w:lineRule="auto"/>
        <w:rPr>
          <w:rFonts w:ascii="Arial" w:hAnsi="Arial" w:cs="Arial"/>
          <w:sz w:val="24"/>
          <w:szCs w:val="24"/>
        </w:rPr>
      </w:pPr>
      <w:r w:rsidRPr="00A52DB6">
        <w:rPr>
          <w:rFonts w:ascii="Arial" w:hAnsi="Arial" w:cs="Arial"/>
          <w:sz w:val="24"/>
          <w:szCs w:val="24"/>
        </w:rPr>
        <w:t xml:space="preserve">presentere seg med funksjon og ID </w:t>
      </w:r>
    </w:p>
    <w:p w14:paraId="44878D49" w14:textId="77777777" w:rsidR="00BB2120" w:rsidRPr="00A52DB6" w:rsidRDefault="00BB2120" w:rsidP="006A5AB1">
      <w:pPr>
        <w:pStyle w:val="Listeavsnitt"/>
        <w:numPr>
          <w:ilvl w:val="0"/>
          <w:numId w:val="149"/>
        </w:numPr>
        <w:spacing w:after="160" w:line="259" w:lineRule="auto"/>
        <w:rPr>
          <w:rFonts w:ascii="Arial" w:hAnsi="Arial" w:cs="Arial"/>
          <w:sz w:val="24"/>
          <w:szCs w:val="24"/>
        </w:rPr>
      </w:pPr>
      <w:r w:rsidRPr="00A52DB6">
        <w:rPr>
          <w:rFonts w:ascii="Arial" w:hAnsi="Arial" w:cs="Arial"/>
          <w:sz w:val="24"/>
          <w:szCs w:val="24"/>
        </w:rPr>
        <w:t>oppgi nummeret på den driftsoperative kunngjøringen,</w:t>
      </w:r>
    </w:p>
    <w:p w14:paraId="1F4400E3" w14:textId="77777777" w:rsidR="00BB2120" w:rsidRPr="00A52DB6" w:rsidRDefault="00BB2120" w:rsidP="006A5AB1">
      <w:pPr>
        <w:pStyle w:val="Listeavsnitt"/>
        <w:numPr>
          <w:ilvl w:val="0"/>
          <w:numId w:val="149"/>
        </w:numPr>
        <w:spacing w:after="160" w:line="259" w:lineRule="auto"/>
        <w:rPr>
          <w:rFonts w:ascii="Arial" w:hAnsi="Arial" w:cs="Arial"/>
          <w:sz w:val="24"/>
          <w:szCs w:val="24"/>
        </w:rPr>
      </w:pPr>
      <w:r w:rsidRPr="00A52DB6">
        <w:rPr>
          <w:rFonts w:ascii="Arial" w:hAnsi="Arial" w:cs="Arial"/>
          <w:sz w:val="24"/>
          <w:szCs w:val="24"/>
        </w:rPr>
        <w:t>meddele at det er klart for oppstart av arbeid,</w:t>
      </w:r>
    </w:p>
    <w:p w14:paraId="0EE2D65D" w14:textId="77777777" w:rsidR="00BB2120" w:rsidRPr="00A52DB6" w:rsidRDefault="00BB2120" w:rsidP="006A5AB1">
      <w:pPr>
        <w:pStyle w:val="Listeavsnitt"/>
        <w:numPr>
          <w:ilvl w:val="0"/>
          <w:numId w:val="149"/>
        </w:numPr>
        <w:spacing w:after="160" w:line="259" w:lineRule="auto"/>
        <w:rPr>
          <w:rFonts w:ascii="Arial" w:hAnsi="Arial" w:cs="Arial"/>
          <w:sz w:val="24"/>
          <w:szCs w:val="24"/>
        </w:rPr>
      </w:pPr>
      <w:r w:rsidRPr="00A52DB6">
        <w:rPr>
          <w:rFonts w:ascii="Arial" w:hAnsi="Arial" w:cs="Arial"/>
          <w:sz w:val="24"/>
          <w:szCs w:val="24"/>
        </w:rPr>
        <w:t>oppgi posisjon og</w:t>
      </w:r>
    </w:p>
    <w:p w14:paraId="2F4675B8" w14:textId="77777777" w:rsidR="00BB2120" w:rsidRPr="00A52DB6" w:rsidRDefault="00BB2120" w:rsidP="006A5AB1">
      <w:pPr>
        <w:pStyle w:val="Listeavsnitt"/>
        <w:numPr>
          <w:ilvl w:val="0"/>
          <w:numId w:val="149"/>
        </w:numPr>
        <w:spacing w:after="160" w:line="259" w:lineRule="auto"/>
        <w:rPr>
          <w:rFonts w:ascii="Arial" w:hAnsi="Arial" w:cs="Arial"/>
          <w:sz w:val="24"/>
          <w:szCs w:val="24"/>
        </w:rPr>
      </w:pPr>
      <w:r w:rsidRPr="00A52DB6">
        <w:rPr>
          <w:rFonts w:ascii="Arial" w:hAnsi="Arial" w:cs="Arial"/>
          <w:sz w:val="24"/>
          <w:szCs w:val="24"/>
        </w:rPr>
        <w:t>ved visitasjon til fots i tillegg oppgi i hvilken retning visitasjonen skal foregå.</w:t>
      </w:r>
    </w:p>
    <w:p w14:paraId="3D1ED5B5"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t xml:space="preserve">2. </w:t>
      </w:r>
      <w:proofErr w:type="spellStart"/>
      <w:r w:rsidRPr="00A52DB6">
        <w:rPr>
          <w:rFonts w:ascii="Arial" w:hAnsi="Arial" w:cs="Arial"/>
          <w:sz w:val="24"/>
          <w:szCs w:val="24"/>
        </w:rPr>
        <w:t>Hovedsikkerhetsvakt</w:t>
      </w:r>
      <w:proofErr w:type="spellEnd"/>
      <w:r w:rsidRPr="00A52DB6">
        <w:rPr>
          <w:rFonts w:ascii="Arial" w:hAnsi="Arial" w:cs="Arial"/>
          <w:sz w:val="24"/>
          <w:szCs w:val="24"/>
        </w:rPr>
        <w:t xml:space="preserve"> skal oppgi posisjon slik: </w:t>
      </w:r>
    </w:p>
    <w:p w14:paraId="62F94DA1" w14:textId="77777777" w:rsidR="00BB2120" w:rsidRPr="00A52DB6" w:rsidRDefault="00BB2120" w:rsidP="00964906">
      <w:pPr>
        <w:pStyle w:val="Listeavsnitt"/>
        <w:numPr>
          <w:ilvl w:val="0"/>
          <w:numId w:val="150"/>
        </w:numPr>
        <w:spacing w:after="0" w:line="259" w:lineRule="auto"/>
        <w:rPr>
          <w:rFonts w:ascii="Arial" w:hAnsi="Arial" w:cs="Arial"/>
          <w:sz w:val="24"/>
          <w:szCs w:val="24"/>
        </w:rPr>
      </w:pPr>
      <w:r w:rsidRPr="00A52DB6">
        <w:rPr>
          <w:rFonts w:ascii="Arial" w:hAnsi="Arial" w:cs="Arial"/>
          <w:sz w:val="24"/>
          <w:szCs w:val="24"/>
        </w:rPr>
        <w:t>Ved disponering for arbeid: stasjonsnavn, spornummer, angivelse av strekning, hovedspor eller arbeidsområde</w:t>
      </w:r>
    </w:p>
    <w:p w14:paraId="11240144" w14:textId="77777777" w:rsidR="00BB2120" w:rsidRPr="00A52DB6" w:rsidRDefault="00BB2120" w:rsidP="006A5AB1">
      <w:pPr>
        <w:pStyle w:val="Listeavsnitt"/>
        <w:numPr>
          <w:ilvl w:val="0"/>
          <w:numId w:val="150"/>
        </w:numPr>
        <w:spacing w:after="160" w:line="259" w:lineRule="auto"/>
        <w:rPr>
          <w:rFonts w:ascii="Arial" w:hAnsi="Arial" w:cs="Arial"/>
          <w:sz w:val="24"/>
          <w:szCs w:val="24"/>
        </w:rPr>
      </w:pPr>
      <w:r w:rsidRPr="00A52DB6">
        <w:rPr>
          <w:rFonts w:ascii="Arial" w:hAnsi="Arial" w:cs="Arial"/>
          <w:sz w:val="24"/>
          <w:szCs w:val="24"/>
        </w:rPr>
        <w:t>Ved anleggsområde-jernbane: mellom hvilke definerte punkter anleggsområdet skal opprettes</w:t>
      </w:r>
    </w:p>
    <w:p w14:paraId="2D515722" w14:textId="77777777" w:rsidR="00BB2120" w:rsidRPr="00A52DB6" w:rsidRDefault="00BB2120" w:rsidP="006A5AB1">
      <w:pPr>
        <w:pStyle w:val="Listeavsnitt"/>
        <w:numPr>
          <w:ilvl w:val="0"/>
          <w:numId w:val="150"/>
        </w:numPr>
        <w:spacing w:after="160" w:line="259" w:lineRule="auto"/>
        <w:rPr>
          <w:rFonts w:ascii="Arial" w:hAnsi="Arial" w:cs="Arial"/>
          <w:sz w:val="24"/>
          <w:szCs w:val="24"/>
        </w:rPr>
      </w:pPr>
      <w:r w:rsidRPr="00A52DB6">
        <w:rPr>
          <w:rFonts w:ascii="Arial" w:hAnsi="Arial" w:cs="Arial"/>
          <w:sz w:val="24"/>
          <w:szCs w:val="24"/>
        </w:rPr>
        <w:t>Ved arbeidsbrudd: arbeidsområdets identifikasjon</w:t>
      </w:r>
    </w:p>
    <w:p w14:paraId="24888D7E"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t xml:space="preserve">3. Dersom arbeidet kan tillates, skal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kontrollere </w:t>
      </w:r>
    </w:p>
    <w:p w14:paraId="25A8E1F5" w14:textId="77777777" w:rsidR="00BB2120" w:rsidRPr="00A52DB6" w:rsidRDefault="00BB2120" w:rsidP="006A5AB1">
      <w:pPr>
        <w:pStyle w:val="Listeavsnitt"/>
        <w:numPr>
          <w:ilvl w:val="0"/>
          <w:numId w:val="151"/>
        </w:numPr>
        <w:spacing w:after="160" w:line="259" w:lineRule="auto"/>
        <w:rPr>
          <w:rFonts w:ascii="Arial" w:hAnsi="Arial" w:cs="Arial"/>
          <w:sz w:val="24"/>
          <w:szCs w:val="24"/>
        </w:rPr>
      </w:pPr>
      <w:r w:rsidRPr="00A52DB6">
        <w:rPr>
          <w:rFonts w:ascii="Arial" w:hAnsi="Arial" w:cs="Arial"/>
          <w:sz w:val="24"/>
          <w:szCs w:val="24"/>
        </w:rPr>
        <w:t>den driftsoperative kunngjøringen,</w:t>
      </w:r>
    </w:p>
    <w:p w14:paraId="5AF13CE8" w14:textId="77777777" w:rsidR="00BB2120" w:rsidRPr="00A52DB6" w:rsidRDefault="00BB2120" w:rsidP="006A5AB1">
      <w:pPr>
        <w:pStyle w:val="Listeavsnitt"/>
        <w:numPr>
          <w:ilvl w:val="0"/>
          <w:numId w:val="151"/>
        </w:numPr>
        <w:spacing w:after="160" w:line="259" w:lineRule="auto"/>
        <w:rPr>
          <w:rFonts w:ascii="Arial" w:hAnsi="Arial" w:cs="Arial"/>
          <w:sz w:val="24"/>
          <w:szCs w:val="24"/>
        </w:rPr>
      </w:pPr>
      <w:r w:rsidRPr="00A52DB6">
        <w:rPr>
          <w:rFonts w:ascii="Arial" w:hAnsi="Arial" w:cs="Arial"/>
          <w:sz w:val="24"/>
          <w:szCs w:val="24"/>
        </w:rPr>
        <w:t>togradionummer,</w:t>
      </w:r>
    </w:p>
    <w:p w14:paraId="73BA865E" w14:textId="77777777" w:rsidR="00BB2120" w:rsidRPr="00A52DB6" w:rsidRDefault="00BB2120" w:rsidP="006A5AB1">
      <w:pPr>
        <w:pStyle w:val="Listeavsnitt"/>
        <w:numPr>
          <w:ilvl w:val="0"/>
          <w:numId w:val="151"/>
        </w:numPr>
        <w:spacing w:after="160" w:line="259" w:lineRule="auto"/>
        <w:rPr>
          <w:rFonts w:ascii="Arial" w:hAnsi="Arial" w:cs="Arial"/>
          <w:sz w:val="24"/>
          <w:szCs w:val="24"/>
        </w:rPr>
      </w:pPr>
      <w:proofErr w:type="spellStart"/>
      <w:r w:rsidRPr="00A52DB6">
        <w:rPr>
          <w:rFonts w:ascii="Arial" w:hAnsi="Arial" w:cs="Arial"/>
          <w:sz w:val="24"/>
          <w:szCs w:val="24"/>
        </w:rPr>
        <w:t>hovedsikkerhetsvaktens</w:t>
      </w:r>
      <w:proofErr w:type="spellEnd"/>
      <w:r w:rsidRPr="00A52DB6">
        <w:rPr>
          <w:rFonts w:ascii="Arial" w:hAnsi="Arial" w:cs="Arial"/>
          <w:sz w:val="24"/>
          <w:szCs w:val="24"/>
        </w:rPr>
        <w:t xml:space="preserve"> navn, </w:t>
      </w:r>
    </w:p>
    <w:p w14:paraId="55C1A82D" w14:textId="77777777" w:rsidR="00BB2120" w:rsidRPr="00A52DB6" w:rsidRDefault="00BB2120" w:rsidP="006A5AB1">
      <w:pPr>
        <w:pStyle w:val="Listeavsnitt"/>
        <w:numPr>
          <w:ilvl w:val="0"/>
          <w:numId w:val="151"/>
        </w:numPr>
        <w:spacing w:after="160" w:line="259" w:lineRule="auto"/>
        <w:rPr>
          <w:rFonts w:ascii="Arial" w:hAnsi="Arial" w:cs="Arial"/>
          <w:sz w:val="24"/>
          <w:szCs w:val="24"/>
        </w:rPr>
      </w:pPr>
      <w:r w:rsidRPr="00A52DB6">
        <w:rPr>
          <w:rFonts w:ascii="Arial" w:hAnsi="Arial" w:cs="Arial"/>
          <w:sz w:val="24"/>
          <w:szCs w:val="24"/>
        </w:rPr>
        <w:t>posisjon og</w:t>
      </w:r>
    </w:p>
    <w:p w14:paraId="015DB313" w14:textId="77777777" w:rsidR="00BB2120" w:rsidRPr="00A52DB6" w:rsidRDefault="00BB2120" w:rsidP="006A5AB1">
      <w:pPr>
        <w:pStyle w:val="Listeavsnitt"/>
        <w:numPr>
          <w:ilvl w:val="0"/>
          <w:numId w:val="151"/>
        </w:numPr>
        <w:spacing w:after="160" w:line="259" w:lineRule="auto"/>
        <w:rPr>
          <w:rFonts w:ascii="Arial" w:hAnsi="Arial" w:cs="Arial"/>
          <w:sz w:val="24"/>
          <w:szCs w:val="24"/>
        </w:rPr>
      </w:pPr>
      <w:r w:rsidRPr="00A52DB6">
        <w:rPr>
          <w:rFonts w:ascii="Arial" w:hAnsi="Arial" w:cs="Arial"/>
          <w:sz w:val="24"/>
          <w:szCs w:val="24"/>
        </w:rPr>
        <w:t>anslått tidsbruk.</w:t>
      </w:r>
    </w:p>
    <w:p w14:paraId="02AB8286"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4. Dersom det allerede pågår arbeid, skal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henvise til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for det pågående arbeidet.</w:t>
      </w:r>
    </w:p>
    <w:p w14:paraId="08BAFF03"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5. Før det innhentes tillatelse for arbeid skal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kvittere for driftsoperativ kunngjøring.</w:t>
      </w:r>
    </w:p>
    <w:p w14:paraId="08D5DB23" w14:textId="77777777" w:rsidR="00BB2120" w:rsidRPr="00A52DB6" w:rsidRDefault="00BB2120" w:rsidP="00BB2120">
      <w:pPr>
        <w:rPr>
          <w:rFonts w:ascii="Arial" w:hAnsi="Arial" w:cs="Arial"/>
          <w:sz w:val="24"/>
          <w:szCs w:val="24"/>
        </w:rPr>
      </w:pPr>
      <w:r w:rsidRPr="00A52DB6">
        <w:rPr>
          <w:rFonts w:ascii="Arial" w:hAnsi="Arial" w:cs="Arial"/>
          <w:sz w:val="24"/>
          <w:szCs w:val="24"/>
        </w:rPr>
        <w:t>6. Det skal benyttes faste ordlyder for oppstart av arbeid som beskrevet i del G med mindre annet er bestemt i reglene her.</w:t>
      </w:r>
    </w:p>
    <w:p w14:paraId="0F448C08"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7. Toglederen og/eller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skal sperre den strekningen, den stasjonen og/eller deler av stasjonen hvor arbeidene skal foregå før tillatelse til oppstart av arbeider gis. Dersom arbeidet inkluderer både strekning med fjernstyring og en eller </w:t>
      </w:r>
      <w:r w:rsidRPr="00A52DB6">
        <w:rPr>
          <w:rFonts w:ascii="Arial" w:hAnsi="Arial" w:cs="Arial"/>
          <w:sz w:val="24"/>
          <w:szCs w:val="24"/>
        </w:rPr>
        <w:lastRenderedPageBreak/>
        <w:t xml:space="preserve">flere grensestasjoner, skal toglederen koordinere sperringen med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eller </w:t>
      </w:r>
      <w:proofErr w:type="spellStart"/>
      <w:r w:rsidRPr="00A52DB6">
        <w:rPr>
          <w:rFonts w:ascii="Arial" w:hAnsi="Arial" w:cs="Arial"/>
          <w:sz w:val="24"/>
          <w:szCs w:val="24"/>
        </w:rPr>
        <w:t>togekspeditørene</w:t>
      </w:r>
      <w:proofErr w:type="spellEnd"/>
      <w:r w:rsidRPr="00A52DB6">
        <w:rPr>
          <w:rFonts w:ascii="Arial" w:hAnsi="Arial" w:cs="Arial"/>
          <w:sz w:val="24"/>
          <w:szCs w:val="24"/>
        </w:rPr>
        <w:t>.</w:t>
      </w:r>
    </w:p>
    <w:p w14:paraId="53BCBFC5" w14:textId="77777777" w:rsidR="00BB2120" w:rsidRPr="00A52DB6" w:rsidRDefault="00BB2120" w:rsidP="00BB2120">
      <w:pPr>
        <w:rPr>
          <w:rFonts w:ascii="Arial" w:hAnsi="Arial" w:cs="Arial"/>
          <w:sz w:val="24"/>
          <w:szCs w:val="24"/>
        </w:rPr>
      </w:pPr>
      <w:r w:rsidRPr="00A52DB6">
        <w:rPr>
          <w:rFonts w:ascii="Arial" w:hAnsi="Arial" w:cs="Arial"/>
          <w:sz w:val="24"/>
          <w:szCs w:val="24"/>
        </w:rPr>
        <w:t>8. På strekning med fjernstyring og strekning med ERTMS, skal toglederen deaktivere all automatikk i konflikt med arbeid og fjerne magasinerte togveier på stedet.</w:t>
      </w:r>
    </w:p>
    <w:p w14:paraId="0B15BBC7" w14:textId="77777777" w:rsidR="00BB2120" w:rsidRPr="00A52DB6" w:rsidRDefault="00BB2120" w:rsidP="00BB2120">
      <w:pPr>
        <w:rPr>
          <w:rFonts w:ascii="Arial" w:hAnsi="Arial" w:cs="Arial"/>
          <w:sz w:val="24"/>
          <w:szCs w:val="24"/>
        </w:rPr>
      </w:pPr>
      <w:r w:rsidRPr="00A52DB6">
        <w:rPr>
          <w:rFonts w:ascii="Arial" w:hAnsi="Arial" w:cs="Arial"/>
          <w:sz w:val="24"/>
          <w:szCs w:val="24"/>
        </w:rPr>
        <w:t>9. På strekning med fjernstyring, skal linjeblokken om mulig være nøytral.</w:t>
      </w:r>
    </w:p>
    <w:p w14:paraId="5BD17CEF"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10.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skal deretter informere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om at gitt strekning, stasjon, arbeidsområde eller spor er sperret. </w:t>
      </w:r>
    </w:p>
    <w:p w14:paraId="0EB2CD25"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11. Ved opprettelse av anleggsområde-jernbane skal </w:t>
      </w:r>
      <w:proofErr w:type="spellStart"/>
      <w:r w:rsidRPr="00A52DB6">
        <w:rPr>
          <w:rFonts w:ascii="Arial" w:hAnsi="Arial" w:cs="Arial"/>
          <w:sz w:val="24"/>
          <w:szCs w:val="24"/>
        </w:rPr>
        <w:t>hovedsikkerhetsvakt</w:t>
      </w:r>
      <w:proofErr w:type="spellEnd"/>
      <w:r w:rsidRPr="00A52DB6">
        <w:rPr>
          <w:rFonts w:ascii="Arial" w:hAnsi="Arial" w:cs="Arial"/>
          <w:sz w:val="24"/>
          <w:szCs w:val="24"/>
        </w:rPr>
        <w:t xml:space="preserve"> verifisere hvor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befinner seg med bruk av kontaktmagneter eller sikring av arbeidsområder, eller etter avtale med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og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hvor lokal sikkerhetsvakt befinner seg. Ved bruk av kontaktmagneter, kan disse ved behov fjernes etter verifiseringen. På strekning der kontaktmagneter eller nøkler for sikring ikke kan brukes for verifisering, skal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angi kilometer i tillegg til posisjon.</w:t>
      </w:r>
    </w:p>
    <w:p w14:paraId="7C74C2A1"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12.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skal deretter sikre arbeidsstedet med mindre annet framgår av bestemmelsene her.</w:t>
      </w:r>
    </w:p>
    <w:p w14:paraId="265B918D"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13. På strekning med fjernstyring og strekning med ERTMS, skal toglederen bekrefte at sikringen fungerer. Når kontaktmagneter benyttes som sikring, eller del av sikring, på betjente stasjoner på strekning med togmelding skal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bekrefte at sikringen fungerer.</w:t>
      </w:r>
    </w:p>
    <w:p w14:paraId="21EB99D4"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14. Der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sikrer arbeidsstedet med signal 1A/1B «Stopp», kan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gi tillatelse til arbeid i spor før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har satt opp signal 1A/1B «Stopp».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kan overlate til annet personell å sette opp signal 1A/1B «Stopp».</w:t>
      </w:r>
    </w:p>
    <w:p w14:paraId="6679180E"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15.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kan gi tillatelse til å starte arbeidet når sperring og sikring av arbeidsstedene er gjennomført som bestemt og nødvendige skifteområder er frigitt.</w:t>
      </w:r>
    </w:p>
    <w:p w14:paraId="7DE4AB4E" w14:textId="5D13CD44" w:rsidR="009872AE" w:rsidRPr="00A52DB6" w:rsidRDefault="009872AE" w:rsidP="00CE4E2A">
      <w:pPr>
        <w:pStyle w:val="HSVPunkter"/>
      </w:pPr>
      <w:bookmarkStart w:id="391" w:name="_Toc183518662"/>
      <w:r w:rsidRPr="00A52DB6">
        <w:t>9.15-HSV Generelt om oppstart av arbeid</w:t>
      </w:r>
      <w:bookmarkEnd w:id="391"/>
    </w:p>
    <w:p w14:paraId="25C355F0" w14:textId="77777777" w:rsidR="009872AE" w:rsidRPr="00A52DB6" w:rsidRDefault="009872AE" w:rsidP="009872AE">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HSV skal kontrollere at kunngjøring stemmer overens med området det skal utføres arbeid i. HSV er ansvarlig for å formidle kunngjøringer til LSV og fører dersom disse ikke har kunngjøringen. Videre skal det kontrollers at riktig utstyr for sikring og kommunikasjon medbringes.</w:t>
      </w:r>
      <w:r w:rsidRPr="00A52DB6">
        <w:rPr>
          <w:rStyle w:val="eop"/>
          <w:rFonts w:ascii="Arial" w:hAnsi="Arial" w:cs="Arial"/>
          <w:color w:val="00B050"/>
        </w:rPr>
        <w:t> </w:t>
      </w:r>
    </w:p>
    <w:p w14:paraId="51C4B15A" w14:textId="77777777" w:rsidR="009872AE" w:rsidRPr="00A52DB6" w:rsidRDefault="009872AE" w:rsidP="009872AE">
      <w:pPr>
        <w:pStyle w:val="paragraph"/>
        <w:spacing w:before="0" w:beforeAutospacing="0" w:after="0" w:afterAutospacing="0"/>
        <w:textAlignment w:val="baseline"/>
        <w:rPr>
          <w:rFonts w:ascii="Segoe UI" w:hAnsi="Segoe UI" w:cs="Segoe UI"/>
        </w:rPr>
      </w:pPr>
      <w:r w:rsidRPr="00A52DB6">
        <w:rPr>
          <w:rStyle w:val="eop"/>
          <w:rFonts w:ascii="Arial" w:hAnsi="Arial" w:cs="Arial"/>
          <w:color w:val="00B050"/>
        </w:rPr>
        <w:t> </w:t>
      </w:r>
    </w:p>
    <w:p w14:paraId="12C3CC85" w14:textId="293D6306" w:rsidR="001A5F0F" w:rsidRPr="00A52DB6" w:rsidRDefault="001A5F0F" w:rsidP="001A5F0F">
      <w:pPr>
        <w:pStyle w:val="paragraph"/>
        <w:spacing w:before="0" w:beforeAutospacing="0" w:after="0" w:afterAutospacing="0"/>
        <w:textAlignment w:val="baseline"/>
        <w:rPr>
          <w:rFonts w:ascii="Segoe UI" w:hAnsi="Segoe UI" w:cs="Segoe UI"/>
        </w:rPr>
      </w:pPr>
      <w:r w:rsidRPr="00A52DB6">
        <w:rPr>
          <w:rStyle w:val="normaltextrun"/>
          <w:rFonts w:ascii="Arial" w:hAnsi="Arial" w:cs="Arial"/>
          <w:b/>
          <w:bCs/>
          <w:color w:val="00B050"/>
        </w:rPr>
        <w:t>Kommunikasjon:</w:t>
      </w:r>
      <w:r w:rsidRPr="00A52DB6">
        <w:rPr>
          <w:rStyle w:val="normaltextrun"/>
          <w:rFonts w:ascii="Arial" w:hAnsi="Arial" w:cs="Arial"/>
          <w:color w:val="00B050"/>
        </w:rPr>
        <w:t xml:space="preserve"> All kommunikasjon i forhold til trafikksikkerhet skal følge bestemmelsen i TJN kap. 2. Vedlegg 1, kommunikasjon.</w:t>
      </w:r>
      <w:r w:rsidRPr="00A52DB6">
        <w:rPr>
          <w:rStyle w:val="eop"/>
          <w:rFonts w:ascii="Arial" w:hAnsi="Arial" w:cs="Arial"/>
          <w:color w:val="00B050"/>
        </w:rPr>
        <w:t> </w:t>
      </w:r>
    </w:p>
    <w:p w14:paraId="7CCF03B5" w14:textId="77777777" w:rsidR="00964906" w:rsidRDefault="00964906" w:rsidP="00826850">
      <w:pPr>
        <w:pStyle w:val="paragraph"/>
        <w:spacing w:before="0" w:beforeAutospacing="0" w:after="0" w:afterAutospacing="0"/>
        <w:textAlignment w:val="baseline"/>
        <w:rPr>
          <w:rStyle w:val="normaltextrun"/>
          <w:rFonts w:ascii="Arial" w:hAnsi="Arial" w:cs="Arial"/>
          <w:color w:val="00B050"/>
        </w:rPr>
      </w:pPr>
    </w:p>
    <w:p w14:paraId="5007081E" w14:textId="1A099613" w:rsidR="00826850" w:rsidRPr="00A52DB6" w:rsidRDefault="00826850" w:rsidP="00826850">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lastRenderedPageBreak/>
        <w:t>Der det foregår flere arbeid samtidig skal HSV informere LSV om at arbeid kan iverksettes. LSV skal bekrefte overfor HSV at sikring på eget arbeidssted er foretatt.</w:t>
      </w:r>
      <w:r w:rsidRPr="00A52DB6">
        <w:rPr>
          <w:rStyle w:val="eop"/>
          <w:rFonts w:ascii="Arial" w:hAnsi="Arial" w:cs="Arial"/>
          <w:color w:val="00B050"/>
        </w:rPr>
        <w:t> </w:t>
      </w:r>
    </w:p>
    <w:p w14:paraId="38CF49A8" w14:textId="77777777" w:rsidR="00826850" w:rsidRPr="00A52DB6" w:rsidRDefault="00826850" w:rsidP="00826850">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For å sikre nødkommunikasjon til operatører av arbeidsmaskiner skal det avklares om UHF eller GSM-R radio benyttes. HSV/LSV skal tydelig kommunisere til arbeidslag når arbeid kan igangsettes/avsluttes.</w:t>
      </w:r>
      <w:r w:rsidRPr="00A52DB6">
        <w:rPr>
          <w:rStyle w:val="eop"/>
          <w:rFonts w:ascii="Arial" w:hAnsi="Arial" w:cs="Arial"/>
          <w:color w:val="00B050"/>
        </w:rPr>
        <w:t> </w:t>
      </w:r>
    </w:p>
    <w:p w14:paraId="4E9CBA36" w14:textId="1D8E79D5" w:rsidR="00BB2120" w:rsidRPr="00A52DB6" w:rsidRDefault="00BB2120" w:rsidP="00CE4E2A">
      <w:pPr>
        <w:pStyle w:val="HSV2Overskrift"/>
      </w:pPr>
      <w:bookmarkStart w:id="392" w:name="_Toc183518663"/>
      <w:r w:rsidRPr="00A52DB6">
        <w:t>9.16-BN Spesielt om oppstart av anleggsområde-jernbane</w:t>
      </w:r>
      <w:bookmarkEnd w:id="392"/>
    </w:p>
    <w:p w14:paraId="6DA07D62"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For anleggsområde-jernbane benyttes kontaktmagneter der det er isolerte sporfelt kun for å verifisere hvor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befinner seg.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kan delegere </w:t>
      </w:r>
      <w:proofErr w:type="gramStart"/>
      <w:r w:rsidRPr="00A52DB6">
        <w:rPr>
          <w:rFonts w:ascii="Arial" w:hAnsi="Arial" w:cs="Arial"/>
          <w:sz w:val="24"/>
          <w:szCs w:val="24"/>
        </w:rPr>
        <w:t>å sette</w:t>
      </w:r>
      <w:proofErr w:type="gramEnd"/>
      <w:r w:rsidRPr="00A52DB6">
        <w:rPr>
          <w:rFonts w:ascii="Arial" w:hAnsi="Arial" w:cs="Arial"/>
          <w:sz w:val="24"/>
          <w:szCs w:val="24"/>
        </w:rPr>
        <w:t xml:space="preserve"> på kontaktmagnetene til lokal sikkerhetsvakt.</w:t>
      </w:r>
    </w:p>
    <w:p w14:paraId="40F71BA7" w14:textId="77777777" w:rsidR="00BB2120" w:rsidRPr="00A52DB6" w:rsidRDefault="00BB2120" w:rsidP="00CE4E2A">
      <w:pPr>
        <w:pStyle w:val="HSV2Overskrift"/>
      </w:pPr>
      <w:bookmarkStart w:id="393" w:name="_Toc183518664"/>
      <w:r w:rsidRPr="00A52DB6">
        <w:t>9.17-BN Spesielt om oppstart av arbeidsbrudd på strekning med ERTMS</w:t>
      </w:r>
      <w:bookmarkEnd w:id="393"/>
    </w:p>
    <w:p w14:paraId="62ECA3AB" w14:textId="77777777" w:rsidR="00BB2120" w:rsidRPr="00A52DB6" w:rsidRDefault="00BB2120" w:rsidP="00BB2120">
      <w:pPr>
        <w:rPr>
          <w:rFonts w:ascii="Arial" w:hAnsi="Arial" w:cs="Arial"/>
          <w:sz w:val="24"/>
          <w:szCs w:val="24"/>
        </w:rPr>
      </w:pPr>
      <w:r w:rsidRPr="00A52DB6">
        <w:rPr>
          <w:rFonts w:ascii="Arial" w:hAnsi="Arial" w:cs="Arial"/>
          <w:sz w:val="24"/>
          <w:szCs w:val="24"/>
        </w:rPr>
        <w:t>På strekning med ERTMS, kan toglederen om nødvendig aktivere automatikk igjen etter at arbeidsområdet er sperret og sikret.</w:t>
      </w:r>
    </w:p>
    <w:p w14:paraId="2B4FB455" w14:textId="77777777" w:rsidR="00BB2120" w:rsidRPr="00A52DB6" w:rsidRDefault="00BB2120" w:rsidP="00CE4E2A">
      <w:pPr>
        <w:pStyle w:val="HSV2Overskrift"/>
      </w:pPr>
      <w:bookmarkStart w:id="394" w:name="_Toc183518665"/>
      <w:r w:rsidRPr="00A52DB6">
        <w:t>9.18-BN – 9.19-BN (Ledig)</w:t>
      </w:r>
      <w:bookmarkEnd w:id="394"/>
    </w:p>
    <w:p w14:paraId="64F6B91A" w14:textId="24F485E9" w:rsidR="00BB2120" w:rsidRPr="00A52DB6" w:rsidRDefault="00A52DB6" w:rsidP="00CE4E2A">
      <w:pPr>
        <w:pStyle w:val="HSV2Overskrift"/>
      </w:pPr>
      <w:bookmarkStart w:id="395" w:name="_Toc183518666"/>
      <w:r>
        <w:t xml:space="preserve">II. </w:t>
      </w:r>
      <w:r w:rsidR="00BB2120" w:rsidRPr="00A52DB6">
        <w:t>Sperring og sikring av arbeid</w:t>
      </w:r>
      <w:bookmarkEnd w:id="395"/>
    </w:p>
    <w:p w14:paraId="6827F987" w14:textId="77777777" w:rsidR="00BB2120" w:rsidRPr="00A52DB6" w:rsidRDefault="00BB2120" w:rsidP="00CE4E2A">
      <w:pPr>
        <w:pStyle w:val="HSV2Overskrift"/>
      </w:pPr>
      <w:bookmarkStart w:id="396" w:name="_Toc183518667"/>
      <w:r w:rsidRPr="00A52DB6">
        <w:t>9.20-BN Sperring av arbeid</w:t>
      </w:r>
      <w:bookmarkEnd w:id="396"/>
    </w:p>
    <w:p w14:paraId="609C9D23"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 Ved opprettelse av disponering for arbeid, anleggsområde-jernbane eller arbeidsbrudd, skal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sperre hele området før arbeidet kan starte.</w:t>
      </w:r>
    </w:p>
    <w:p w14:paraId="73453389"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2. Ved disponering for arbeid av en del av en stasjon uten </w:t>
      </w:r>
      <w:proofErr w:type="spellStart"/>
      <w:r w:rsidRPr="00A52DB6">
        <w:rPr>
          <w:rFonts w:ascii="Arial" w:hAnsi="Arial" w:cs="Arial"/>
          <w:sz w:val="24"/>
          <w:szCs w:val="24"/>
        </w:rPr>
        <w:t>utkjørsignal</w:t>
      </w:r>
      <w:proofErr w:type="spellEnd"/>
      <w:r w:rsidRPr="00A52DB6">
        <w:rPr>
          <w:rFonts w:ascii="Arial" w:hAnsi="Arial" w:cs="Arial"/>
          <w:sz w:val="24"/>
          <w:szCs w:val="24"/>
        </w:rPr>
        <w:t xml:space="preserve">, skal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sperre den delen av stasjonen som det arbeides på. Hvis det ikke er mulig å sperre den delen av stasjonen som det arbeides på skal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sperre hele stasjonen.</w:t>
      </w:r>
    </w:p>
    <w:p w14:paraId="40D6F738" w14:textId="77777777" w:rsidR="00BB2120" w:rsidRPr="00A52DB6" w:rsidRDefault="00BB2120" w:rsidP="00BB2120">
      <w:pPr>
        <w:rPr>
          <w:rFonts w:ascii="Arial" w:hAnsi="Arial" w:cs="Arial"/>
          <w:sz w:val="24"/>
          <w:szCs w:val="24"/>
        </w:rPr>
      </w:pPr>
      <w:r w:rsidRPr="00A52DB6">
        <w:rPr>
          <w:rFonts w:ascii="Arial" w:hAnsi="Arial" w:cs="Arial"/>
          <w:sz w:val="24"/>
          <w:szCs w:val="24"/>
        </w:rPr>
        <w:t>3. På strekning med togmelding sperres sidespor ved at hele blokkstrekningen sperres.</w:t>
      </w:r>
    </w:p>
    <w:p w14:paraId="11D70147" w14:textId="77777777" w:rsidR="00BB2120" w:rsidRPr="00A52DB6" w:rsidRDefault="00BB2120" w:rsidP="00A52DB6">
      <w:pPr>
        <w:spacing w:after="0"/>
        <w:rPr>
          <w:rFonts w:ascii="Arial" w:hAnsi="Arial" w:cs="Arial"/>
          <w:sz w:val="24"/>
          <w:szCs w:val="24"/>
        </w:rPr>
      </w:pPr>
      <w:r w:rsidRPr="00A52DB6">
        <w:rPr>
          <w:rFonts w:ascii="Arial" w:hAnsi="Arial" w:cs="Arial"/>
          <w:sz w:val="24"/>
          <w:szCs w:val="24"/>
        </w:rPr>
        <w:t xml:space="preserve">4. </w:t>
      </w:r>
      <w:r w:rsidRPr="00A52DB6" w:rsidDel="005D4FAC">
        <w:rPr>
          <w:rFonts w:ascii="Arial" w:hAnsi="Arial" w:cs="Arial"/>
          <w:sz w:val="24"/>
          <w:szCs w:val="24"/>
        </w:rPr>
        <w:t xml:space="preserve"> </w:t>
      </w:r>
      <w:r w:rsidRPr="00A52DB6">
        <w:rPr>
          <w:rFonts w:ascii="Arial" w:hAnsi="Arial" w:cs="Arial"/>
          <w:sz w:val="24"/>
          <w:szCs w:val="24"/>
        </w:rPr>
        <w:t xml:space="preserve">På usikrede spor innenfor sporsperre/avledende sporveksel der det ikke er mulig å sperre teknisk eller med sperremiddel, anses intensjonen med sperring som ivaretatt ved toglederens eller </w:t>
      </w:r>
      <w:proofErr w:type="spellStart"/>
      <w:r w:rsidRPr="00A52DB6">
        <w:rPr>
          <w:rFonts w:ascii="Arial" w:hAnsi="Arial" w:cs="Arial"/>
          <w:sz w:val="24"/>
          <w:szCs w:val="24"/>
        </w:rPr>
        <w:t>togekspeditørens</w:t>
      </w:r>
      <w:proofErr w:type="spellEnd"/>
      <w:r w:rsidRPr="00A52DB6">
        <w:rPr>
          <w:rFonts w:ascii="Arial" w:hAnsi="Arial" w:cs="Arial"/>
          <w:sz w:val="24"/>
          <w:szCs w:val="24"/>
        </w:rPr>
        <w:t xml:space="preserve"> notering på graf, i togmeldingsbok e.l. </w:t>
      </w:r>
    </w:p>
    <w:p w14:paraId="0058C3C8" w14:textId="77777777" w:rsidR="00BB2120" w:rsidRPr="00A52DB6" w:rsidRDefault="00BB2120" w:rsidP="00964906">
      <w:pPr>
        <w:pStyle w:val="Listeavsnitt"/>
        <w:numPr>
          <w:ilvl w:val="1"/>
          <w:numId w:val="152"/>
        </w:numPr>
        <w:spacing w:after="160" w:line="259" w:lineRule="auto"/>
        <w:ind w:left="709" w:hanging="305"/>
        <w:rPr>
          <w:rFonts w:ascii="Arial" w:hAnsi="Arial" w:cs="Arial"/>
          <w:sz w:val="24"/>
          <w:szCs w:val="24"/>
        </w:rPr>
      </w:pPr>
      <w:r w:rsidRPr="00A52DB6">
        <w:rPr>
          <w:rFonts w:ascii="Arial" w:hAnsi="Arial" w:cs="Arial"/>
          <w:sz w:val="24"/>
          <w:szCs w:val="24"/>
        </w:rPr>
        <w:t xml:space="preserve">På fjernstyrt strekning skal toglederen notere skiftespor/sporområde på stasjon eller sidespor i grafisk rute (evt. </w:t>
      </w:r>
      <w:proofErr w:type="spellStart"/>
      <w:r w:rsidRPr="00A52DB6">
        <w:rPr>
          <w:rFonts w:ascii="Arial" w:hAnsi="Arial" w:cs="Arial"/>
          <w:sz w:val="24"/>
          <w:szCs w:val="24"/>
        </w:rPr>
        <w:t>togbok</w:t>
      </w:r>
      <w:proofErr w:type="spellEnd"/>
      <w:r w:rsidRPr="00A52DB6">
        <w:rPr>
          <w:rFonts w:ascii="Arial" w:hAnsi="Arial" w:cs="Arial"/>
          <w:sz w:val="24"/>
          <w:szCs w:val="24"/>
        </w:rPr>
        <w:t>) i tillegg til kunngjøringsnummer eller navn og telefonnummer.</w:t>
      </w:r>
    </w:p>
    <w:p w14:paraId="685B91F7" w14:textId="77777777" w:rsidR="00BB2120" w:rsidRPr="00A52DB6" w:rsidRDefault="00BB2120" w:rsidP="00964906">
      <w:pPr>
        <w:pStyle w:val="Listeavsnitt"/>
        <w:numPr>
          <w:ilvl w:val="1"/>
          <w:numId w:val="152"/>
        </w:numPr>
        <w:spacing w:after="160" w:line="259" w:lineRule="auto"/>
        <w:ind w:left="709" w:hanging="305"/>
        <w:rPr>
          <w:rFonts w:ascii="Arial" w:hAnsi="Arial" w:cs="Arial"/>
          <w:sz w:val="24"/>
          <w:szCs w:val="24"/>
        </w:rPr>
      </w:pPr>
      <w:r w:rsidRPr="00A52DB6">
        <w:rPr>
          <w:rFonts w:ascii="Arial" w:hAnsi="Arial" w:cs="Arial"/>
          <w:sz w:val="24"/>
          <w:szCs w:val="24"/>
        </w:rPr>
        <w:t xml:space="preserve">På betjent stasjon skal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notere skiftespor/sporområde i togmeldingsboken i tillegg til kunngjøringsnummer eller navn og telefonnummer.</w:t>
      </w:r>
    </w:p>
    <w:p w14:paraId="1BFBA76C" w14:textId="77777777" w:rsidR="00BB2120" w:rsidRPr="00A52DB6" w:rsidRDefault="00BB2120" w:rsidP="00CE4E2A">
      <w:pPr>
        <w:pStyle w:val="HSV2Overskrift"/>
      </w:pPr>
      <w:bookmarkStart w:id="397" w:name="_Toc183518668"/>
      <w:r w:rsidRPr="00A52DB6">
        <w:lastRenderedPageBreak/>
        <w:t>9.21-BN Sikring av arbeid</w:t>
      </w:r>
      <w:bookmarkEnd w:id="397"/>
    </w:p>
    <w:p w14:paraId="2052914F"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 Ved opprettelse av disponering for arbeid, anleggsområde-jernbane eller arbeidsbrudd, skal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sikre hele området før arbeidet kan starte.</w:t>
      </w:r>
    </w:p>
    <w:p w14:paraId="1A9D4A96"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2. Nøkkel for sikring eller håndholdt terminal skal benyttes der det er akseltellere. </w:t>
      </w:r>
    </w:p>
    <w:p w14:paraId="1F430987" w14:textId="77777777" w:rsidR="00BB2120" w:rsidRPr="00A52DB6" w:rsidRDefault="00BB2120" w:rsidP="00BB2120">
      <w:pPr>
        <w:rPr>
          <w:rFonts w:ascii="Arial" w:hAnsi="Arial" w:cs="Arial"/>
          <w:sz w:val="24"/>
          <w:szCs w:val="24"/>
        </w:rPr>
      </w:pPr>
      <w:r w:rsidRPr="00A52DB6">
        <w:rPr>
          <w:rFonts w:ascii="Arial" w:hAnsi="Arial" w:cs="Arial"/>
          <w:sz w:val="24"/>
          <w:szCs w:val="24"/>
        </w:rPr>
        <w:t>3. Det skal benyttes to sett med kontaktmagneter for sikring av disponering for arbeid der det er isolerte sporfelt.</w:t>
      </w:r>
    </w:p>
    <w:p w14:paraId="69D139E3" w14:textId="77777777" w:rsidR="00BB2120" w:rsidRPr="00A52DB6" w:rsidRDefault="00BB2120" w:rsidP="00BB2120">
      <w:pPr>
        <w:rPr>
          <w:rFonts w:ascii="Arial" w:hAnsi="Arial" w:cs="Arial"/>
          <w:sz w:val="24"/>
          <w:szCs w:val="24"/>
        </w:rPr>
      </w:pPr>
      <w:r w:rsidRPr="00A52DB6">
        <w:rPr>
          <w:rFonts w:ascii="Arial" w:hAnsi="Arial" w:cs="Arial"/>
          <w:sz w:val="24"/>
          <w:szCs w:val="24"/>
        </w:rPr>
        <w:t>4. Det skal benyttes signal 1A/1B «Stopp» for sikring av disponering for arbeid på strekning med togmelding.</w:t>
      </w:r>
    </w:p>
    <w:p w14:paraId="1AA69C00"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t xml:space="preserve">5. På strekning med fjernstyring og grensestasjon skal </w:t>
      </w:r>
      <w:proofErr w:type="spellStart"/>
      <w:r w:rsidRPr="00A52DB6">
        <w:rPr>
          <w:rFonts w:ascii="Arial" w:hAnsi="Arial" w:cs="Arial"/>
          <w:sz w:val="24"/>
          <w:szCs w:val="24"/>
        </w:rPr>
        <w:t>hovedsikkerhetsvakt</w:t>
      </w:r>
      <w:proofErr w:type="spellEnd"/>
      <w:r w:rsidRPr="00A52DB6">
        <w:rPr>
          <w:rFonts w:ascii="Arial" w:hAnsi="Arial" w:cs="Arial"/>
          <w:sz w:val="24"/>
          <w:szCs w:val="24"/>
        </w:rPr>
        <w:t xml:space="preserve"> påse at signal 1A/1B «Stopp» settes opp utenfor ytterste arbeidssted:</w:t>
      </w:r>
    </w:p>
    <w:p w14:paraId="04BB5A03" w14:textId="77777777" w:rsidR="00BB2120" w:rsidRPr="00A52DB6" w:rsidRDefault="00BB2120" w:rsidP="006A5AB1">
      <w:pPr>
        <w:pStyle w:val="Listeavsnitt"/>
        <w:numPr>
          <w:ilvl w:val="0"/>
          <w:numId w:val="153"/>
        </w:numPr>
        <w:spacing w:after="160" w:line="259" w:lineRule="auto"/>
        <w:rPr>
          <w:rFonts w:ascii="Arial" w:hAnsi="Arial" w:cs="Arial"/>
          <w:sz w:val="24"/>
          <w:szCs w:val="24"/>
        </w:rPr>
      </w:pPr>
      <w:r w:rsidRPr="00A52DB6">
        <w:rPr>
          <w:rFonts w:ascii="Arial" w:hAnsi="Arial" w:cs="Arial"/>
          <w:sz w:val="24"/>
          <w:szCs w:val="24"/>
        </w:rPr>
        <w:t xml:space="preserve">Når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ikke kan bekrefte annen sikring,</w:t>
      </w:r>
    </w:p>
    <w:p w14:paraId="2278C66F" w14:textId="77777777" w:rsidR="00BB2120" w:rsidRPr="00A52DB6" w:rsidRDefault="00BB2120" w:rsidP="006A5AB1">
      <w:pPr>
        <w:pStyle w:val="Listeavsnitt"/>
        <w:numPr>
          <w:ilvl w:val="0"/>
          <w:numId w:val="153"/>
        </w:numPr>
        <w:spacing w:after="160" w:line="259" w:lineRule="auto"/>
        <w:rPr>
          <w:rFonts w:ascii="Arial" w:hAnsi="Arial" w:cs="Arial"/>
          <w:sz w:val="24"/>
          <w:szCs w:val="24"/>
        </w:rPr>
      </w:pPr>
      <w:r w:rsidRPr="00A52DB6">
        <w:rPr>
          <w:rFonts w:ascii="Arial" w:hAnsi="Arial" w:cs="Arial"/>
          <w:sz w:val="24"/>
          <w:szCs w:val="24"/>
        </w:rPr>
        <w:t>På stasjoner med dvergsignaler når det er mulig å stille skiftevei mot arbeidet</w:t>
      </w:r>
    </w:p>
    <w:p w14:paraId="0E6163A6" w14:textId="77777777" w:rsidR="00BB2120" w:rsidRPr="00A52DB6" w:rsidRDefault="00BB2120" w:rsidP="00BB2120">
      <w:pPr>
        <w:rPr>
          <w:rFonts w:ascii="Arial" w:hAnsi="Arial" w:cs="Arial"/>
          <w:sz w:val="24"/>
          <w:szCs w:val="24"/>
        </w:rPr>
      </w:pPr>
      <w:r w:rsidRPr="00A52DB6">
        <w:rPr>
          <w:rFonts w:ascii="Arial" w:hAnsi="Arial" w:cs="Arial"/>
          <w:sz w:val="24"/>
          <w:szCs w:val="24"/>
        </w:rPr>
        <w:t>6. Signal 105A «Anleggsområde-jernbane begynner» på anleggsområde eller sikkerhetssone skal benyttes for å sikre anleggsområde-jernbane i henhold til bestemmelsene nedenfor.</w:t>
      </w:r>
    </w:p>
    <w:p w14:paraId="49388A2E"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7. Ved disponering for arbeid på en del av en stasjon uten </w:t>
      </w:r>
      <w:proofErr w:type="spellStart"/>
      <w:r w:rsidRPr="00A52DB6">
        <w:rPr>
          <w:rFonts w:ascii="Arial" w:hAnsi="Arial" w:cs="Arial"/>
          <w:sz w:val="24"/>
          <w:szCs w:val="24"/>
        </w:rPr>
        <w:t>utkjørsignal</w:t>
      </w:r>
      <w:proofErr w:type="spellEnd"/>
      <w:r w:rsidRPr="00A52DB6">
        <w:rPr>
          <w:rFonts w:ascii="Arial" w:hAnsi="Arial" w:cs="Arial"/>
          <w:sz w:val="24"/>
          <w:szCs w:val="24"/>
        </w:rPr>
        <w:t xml:space="preserve">, skal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låse sporvekslene med klave og hengelås slik at det ikke er mulig å kjøre inn på sporet/sporene der det arbeides, og informere </w:t>
      </w:r>
      <w:proofErr w:type="spellStart"/>
      <w:r w:rsidRPr="00A52DB6">
        <w:rPr>
          <w:rFonts w:ascii="Arial" w:hAnsi="Arial" w:cs="Arial"/>
          <w:sz w:val="24"/>
          <w:szCs w:val="24"/>
        </w:rPr>
        <w:t>togekspeditøren</w:t>
      </w:r>
      <w:proofErr w:type="spellEnd"/>
      <w:r w:rsidRPr="00A52DB6">
        <w:rPr>
          <w:rFonts w:ascii="Arial" w:hAnsi="Arial" w:cs="Arial"/>
          <w:sz w:val="24"/>
          <w:szCs w:val="24"/>
        </w:rPr>
        <w:t>.</w:t>
      </w:r>
    </w:p>
    <w:p w14:paraId="1919ED5E" w14:textId="77777777" w:rsidR="00BB2120" w:rsidRPr="00A52DB6" w:rsidRDefault="00BB2120" w:rsidP="00964906">
      <w:pPr>
        <w:spacing w:after="0"/>
        <w:rPr>
          <w:rFonts w:ascii="Arial" w:hAnsi="Arial" w:cs="Arial"/>
          <w:sz w:val="24"/>
          <w:szCs w:val="24"/>
        </w:rPr>
      </w:pPr>
      <w:r w:rsidRPr="00A52DB6">
        <w:rPr>
          <w:rFonts w:ascii="Arial" w:hAnsi="Arial" w:cs="Arial"/>
          <w:sz w:val="24"/>
          <w:szCs w:val="24"/>
        </w:rPr>
        <w:t>8. Sikring kan unnlates i følgende tilfeller slik:</w:t>
      </w:r>
    </w:p>
    <w:p w14:paraId="12B3DCC8" w14:textId="77777777" w:rsidR="00BB2120" w:rsidRPr="00A52DB6" w:rsidRDefault="00BB2120" w:rsidP="006A5AB1">
      <w:pPr>
        <w:pStyle w:val="Listeavsnitt"/>
        <w:numPr>
          <w:ilvl w:val="0"/>
          <w:numId w:val="154"/>
        </w:numPr>
        <w:spacing w:after="160" w:line="259" w:lineRule="auto"/>
        <w:rPr>
          <w:rFonts w:ascii="Arial" w:hAnsi="Arial" w:cs="Arial"/>
          <w:sz w:val="24"/>
          <w:szCs w:val="24"/>
        </w:rPr>
      </w:pPr>
      <w:r w:rsidRPr="00A52DB6">
        <w:rPr>
          <w:rFonts w:ascii="Arial" w:hAnsi="Arial" w:cs="Arial"/>
          <w:sz w:val="24"/>
          <w:szCs w:val="24"/>
        </w:rPr>
        <w:t xml:space="preserve">Ved feilretting på strekning med fjernstyring og betjente stasjoner med isolerte sporfelt der ordinær sikring av tekniske årsaker ikke kan benyttes, skal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i tillegg sperre tilstøtende arbeidsområder eller spor, nabostasjon og/eller nabostrekning. I slike tilfeller kan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unnlate sikring av arbeidsstedet etter avtale med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w:t>
      </w:r>
    </w:p>
    <w:p w14:paraId="1929AFE3" w14:textId="77777777" w:rsidR="00BB2120" w:rsidRPr="00A52DB6" w:rsidRDefault="00BB2120" w:rsidP="006A5AB1">
      <w:pPr>
        <w:pStyle w:val="Listeavsnitt"/>
        <w:numPr>
          <w:ilvl w:val="0"/>
          <w:numId w:val="154"/>
        </w:numPr>
        <w:spacing w:after="160" w:line="259" w:lineRule="auto"/>
        <w:rPr>
          <w:rFonts w:ascii="Arial" w:hAnsi="Arial" w:cs="Arial"/>
          <w:sz w:val="24"/>
          <w:szCs w:val="24"/>
        </w:rPr>
      </w:pPr>
      <w:r w:rsidRPr="00A52DB6">
        <w:rPr>
          <w:rFonts w:ascii="Arial" w:hAnsi="Arial" w:cs="Arial"/>
          <w:sz w:val="24"/>
          <w:szCs w:val="24"/>
        </w:rPr>
        <w:t xml:space="preserve">Ved disponering for arbeid på en hel stasjon uten </w:t>
      </w:r>
      <w:proofErr w:type="spellStart"/>
      <w:r w:rsidRPr="00A52DB6">
        <w:rPr>
          <w:rFonts w:ascii="Arial" w:hAnsi="Arial" w:cs="Arial"/>
          <w:sz w:val="24"/>
          <w:szCs w:val="24"/>
        </w:rPr>
        <w:t>utkjørsignal</w:t>
      </w:r>
      <w:proofErr w:type="spellEnd"/>
      <w:r w:rsidRPr="00A52DB6">
        <w:rPr>
          <w:rFonts w:ascii="Arial" w:hAnsi="Arial" w:cs="Arial"/>
          <w:sz w:val="24"/>
          <w:szCs w:val="24"/>
        </w:rPr>
        <w:t xml:space="preserve">, skal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be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om å ta ut kontrollåsnøkler.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skal bekrefte at kontrollåsnøkler er tatt ut.</w:t>
      </w:r>
    </w:p>
    <w:p w14:paraId="6F4D5906" w14:textId="77777777" w:rsidR="00BB2120" w:rsidRPr="00A52DB6" w:rsidRDefault="00BB2120" w:rsidP="006A5AB1">
      <w:pPr>
        <w:pStyle w:val="Listeavsnitt"/>
        <w:numPr>
          <w:ilvl w:val="0"/>
          <w:numId w:val="154"/>
        </w:numPr>
        <w:spacing w:after="160" w:line="259" w:lineRule="auto"/>
        <w:rPr>
          <w:rFonts w:ascii="Arial" w:hAnsi="Arial" w:cs="Arial"/>
          <w:sz w:val="24"/>
          <w:szCs w:val="24"/>
        </w:rPr>
      </w:pPr>
      <w:r w:rsidRPr="00A52DB6">
        <w:rPr>
          <w:rFonts w:ascii="Arial" w:hAnsi="Arial" w:cs="Arial"/>
          <w:sz w:val="24"/>
          <w:szCs w:val="24"/>
        </w:rPr>
        <w:t xml:space="preserve">Ved arbeid som kun omfatter visitasjon til fots på strekning med fjernstyring og på betjente stasjoner med </w:t>
      </w:r>
      <w:proofErr w:type="spellStart"/>
      <w:r w:rsidRPr="00A52DB6">
        <w:rPr>
          <w:rFonts w:ascii="Arial" w:hAnsi="Arial" w:cs="Arial"/>
          <w:sz w:val="24"/>
          <w:szCs w:val="24"/>
        </w:rPr>
        <w:t>togdeteksjon</w:t>
      </w:r>
      <w:proofErr w:type="spellEnd"/>
      <w:r w:rsidRPr="00A52DB6">
        <w:rPr>
          <w:rFonts w:ascii="Arial" w:hAnsi="Arial" w:cs="Arial"/>
          <w:sz w:val="24"/>
          <w:szCs w:val="24"/>
        </w:rPr>
        <w:t>. Nøkkel for sikring eller kontaktmagneter benyttes for verifisering av posisjon.</w:t>
      </w:r>
    </w:p>
    <w:p w14:paraId="055D38EA"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9. Sikring skal ikke oppheves før arbeidet skal avsluttes eller det skal foretas testkjøring. </w:t>
      </w:r>
    </w:p>
    <w:p w14:paraId="3650A052" w14:textId="0211A4A2" w:rsidR="009872AE" w:rsidRPr="00A52DB6" w:rsidRDefault="009872AE" w:rsidP="00CE4E2A">
      <w:pPr>
        <w:pStyle w:val="HSVPunkter"/>
      </w:pPr>
      <w:bookmarkStart w:id="398" w:name="_Toc183518669"/>
      <w:r w:rsidRPr="00A52DB6">
        <w:t>9.21-HSV sikring av arbeid</w:t>
      </w:r>
      <w:bookmarkEnd w:id="398"/>
    </w:p>
    <w:p w14:paraId="78DCF0D8" w14:textId="77777777" w:rsidR="009872AE" w:rsidRPr="00A52DB6" w:rsidRDefault="009872AE" w:rsidP="005C3DC1">
      <w:pPr>
        <w:pStyle w:val="paragraph"/>
        <w:spacing w:before="0" w:beforeAutospacing="0" w:after="0" w:afterAutospacing="0"/>
        <w:ind w:left="360" w:hanging="360"/>
        <w:textAlignment w:val="baseline"/>
        <w:rPr>
          <w:rFonts w:ascii="Segoe UI" w:hAnsi="Segoe UI" w:cs="Segoe UI"/>
        </w:rPr>
      </w:pPr>
      <w:r w:rsidRPr="00A52DB6">
        <w:rPr>
          <w:rStyle w:val="normaltextrun"/>
          <w:rFonts w:ascii="Arial" w:hAnsi="Arial" w:cs="Arial"/>
          <w:b/>
          <w:bCs/>
          <w:color w:val="00B050"/>
        </w:rPr>
        <w:t>Sikring:</w:t>
      </w:r>
      <w:r w:rsidRPr="00A52DB6">
        <w:rPr>
          <w:rStyle w:val="normaltextrun"/>
          <w:rFonts w:ascii="Arial" w:hAnsi="Arial" w:cs="Arial"/>
          <w:color w:val="00B050"/>
        </w:rPr>
        <w:t> </w:t>
      </w:r>
      <w:r w:rsidRPr="00A52DB6">
        <w:rPr>
          <w:rStyle w:val="eop"/>
          <w:rFonts w:ascii="Arial" w:hAnsi="Arial" w:cs="Arial"/>
          <w:color w:val="00B050"/>
        </w:rPr>
        <w:t> </w:t>
      </w:r>
    </w:p>
    <w:p w14:paraId="604FBE24" w14:textId="77777777" w:rsidR="007449FC" w:rsidRPr="00A52DB6" w:rsidRDefault="009872AE" w:rsidP="005C3DC1">
      <w:pPr>
        <w:pStyle w:val="paragraph"/>
        <w:numPr>
          <w:ilvl w:val="0"/>
          <w:numId w:val="198"/>
        </w:numPr>
        <w:spacing w:before="0" w:beforeAutospacing="0" w:after="0" w:afterAutospacing="0"/>
        <w:ind w:left="709" w:hanging="283"/>
        <w:textAlignment w:val="baseline"/>
        <w:rPr>
          <w:rStyle w:val="normaltextrun"/>
          <w:rFonts w:ascii="Arial" w:hAnsi="Arial" w:cs="Arial"/>
          <w:color w:val="00B050"/>
        </w:rPr>
      </w:pPr>
      <w:r w:rsidRPr="00A52DB6">
        <w:rPr>
          <w:rStyle w:val="normaltextrun"/>
          <w:rFonts w:ascii="Arial" w:hAnsi="Arial" w:cs="Arial"/>
          <w:color w:val="00B050"/>
        </w:rPr>
        <w:t xml:space="preserve">På strekning/stasjon med sporfelt skal dobbelt sett med kontaktmagneter benyttes for sikring. </w:t>
      </w:r>
    </w:p>
    <w:p w14:paraId="013402BC" w14:textId="2337AB3A" w:rsidR="009872AE" w:rsidRPr="00A52DB6" w:rsidRDefault="009872AE" w:rsidP="005C3DC1">
      <w:pPr>
        <w:pStyle w:val="paragraph"/>
        <w:numPr>
          <w:ilvl w:val="0"/>
          <w:numId w:val="198"/>
        </w:numPr>
        <w:spacing w:before="0" w:beforeAutospacing="0" w:after="0" w:afterAutospacing="0"/>
        <w:ind w:left="709" w:hanging="283"/>
        <w:textAlignment w:val="baseline"/>
        <w:rPr>
          <w:rFonts w:ascii="Arial" w:hAnsi="Arial" w:cs="Arial"/>
          <w:color w:val="00B050"/>
        </w:rPr>
      </w:pPr>
      <w:r w:rsidRPr="00A52DB6">
        <w:rPr>
          <w:rStyle w:val="normaltextrun"/>
          <w:rFonts w:ascii="Arial" w:hAnsi="Arial" w:cs="Arial"/>
          <w:color w:val="00B050"/>
        </w:rPr>
        <w:lastRenderedPageBreak/>
        <w:t>Signal 1A/1B «Stopp» skal benyttes på hver side av arbeidsstedet på en avstand av 200m på anleggsområde</w:t>
      </w:r>
      <w:r w:rsidR="00E85574" w:rsidRPr="00A52DB6">
        <w:rPr>
          <w:rStyle w:val="normaltextrun"/>
          <w:rFonts w:ascii="Arial" w:hAnsi="Arial" w:cs="Arial"/>
          <w:color w:val="00B050"/>
        </w:rPr>
        <w:t>-jernbane eller arbeidsbrudd</w:t>
      </w:r>
      <w:r w:rsidRPr="00A52DB6">
        <w:rPr>
          <w:rStyle w:val="normaltextrun"/>
          <w:rFonts w:ascii="Arial" w:hAnsi="Arial" w:cs="Arial"/>
          <w:color w:val="00B050"/>
        </w:rPr>
        <w:t xml:space="preserve"> der det foregår både arbeid og kjøring av arbeidstog. </w:t>
      </w:r>
      <w:r w:rsidR="00D74E0A" w:rsidRPr="00A52DB6">
        <w:rPr>
          <w:rStyle w:val="eop"/>
          <w:rFonts w:ascii="Arial" w:hAnsi="Arial" w:cs="Arial"/>
          <w:color w:val="00B050"/>
        </w:rPr>
        <w:t>Dersom arbeidstoget kun skal arbeide mot den ene siden av arbeidsstedet, kan signalet på andre siden utelates.</w:t>
      </w:r>
    </w:p>
    <w:p w14:paraId="4F2E8E74" w14:textId="1B1A4D20" w:rsidR="009872AE" w:rsidRPr="00A52DB6" w:rsidRDefault="009872AE" w:rsidP="005C3DC1">
      <w:pPr>
        <w:pStyle w:val="paragraph"/>
        <w:numPr>
          <w:ilvl w:val="0"/>
          <w:numId w:val="198"/>
        </w:numPr>
        <w:spacing w:before="0" w:beforeAutospacing="0" w:after="0" w:afterAutospacing="0"/>
        <w:ind w:left="709" w:hanging="283"/>
        <w:textAlignment w:val="baseline"/>
        <w:rPr>
          <w:rFonts w:ascii="Arial" w:hAnsi="Arial" w:cs="Arial"/>
          <w:color w:val="00B050"/>
        </w:rPr>
      </w:pPr>
      <w:r w:rsidRPr="00A52DB6">
        <w:rPr>
          <w:rStyle w:val="normaltextrun"/>
          <w:rFonts w:ascii="Arial" w:hAnsi="Arial" w:cs="Arial"/>
          <w:color w:val="00B050"/>
        </w:rPr>
        <w:t>HSV for arbeidslaget med skinne/-veimaskinen skal sette opp signal 1A/1B «Stopp» minst 20m før grensen for disponeringen</w:t>
      </w:r>
      <w:r w:rsidR="00EC3799">
        <w:rPr>
          <w:rStyle w:val="normaltextrun"/>
          <w:rFonts w:ascii="Arial" w:hAnsi="Arial" w:cs="Arial"/>
          <w:color w:val="00B050"/>
        </w:rPr>
        <w:t>.</w:t>
      </w:r>
      <w:r w:rsidRPr="00A52DB6">
        <w:rPr>
          <w:rStyle w:val="normaltextrun"/>
          <w:rFonts w:ascii="Arial" w:hAnsi="Arial" w:cs="Arial"/>
          <w:color w:val="00B050"/>
        </w:rPr>
        <w:t xml:space="preserve"> </w:t>
      </w:r>
      <w:r w:rsidR="00EC3799">
        <w:rPr>
          <w:rStyle w:val="normaltextrun"/>
          <w:rFonts w:ascii="Arial" w:hAnsi="Arial" w:cs="Arial"/>
          <w:color w:val="00B050"/>
        </w:rPr>
        <w:t>D</w:t>
      </w:r>
      <w:r w:rsidRPr="00A52DB6">
        <w:rPr>
          <w:rStyle w:val="normaltextrun"/>
          <w:rFonts w:ascii="Arial" w:hAnsi="Arial" w:cs="Arial"/>
          <w:color w:val="00B050"/>
        </w:rPr>
        <w:t>er det er fare for at denne grensen kan passeres</w:t>
      </w:r>
      <w:r w:rsidR="00261FE1">
        <w:rPr>
          <w:rStyle w:val="normaltextrun"/>
          <w:rFonts w:ascii="Arial" w:hAnsi="Arial" w:cs="Arial"/>
          <w:color w:val="00B050"/>
        </w:rPr>
        <w:t xml:space="preserve"> skal signalet settes opp før skinne/-veimaskin settes på sporet.</w:t>
      </w:r>
    </w:p>
    <w:p w14:paraId="481BCA7D" w14:textId="6D5B007D" w:rsidR="009872AE" w:rsidRPr="00A52DB6" w:rsidRDefault="009872AE" w:rsidP="005C3DC1">
      <w:pPr>
        <w:pStyle w:val="paragraph"/>
        <w:numPr>
          <w:ilvl w:val="0"/>
          <w:numId w:val="198"/>
        </w:numPr>
        <w:spacing w:before="0" w:beforeAutospacing="0" w:after="0" w:afterAutospacing="0"/>
        <w:ind w:left="709" w:hanging="283"/>
        <w:textAlignment w:val="baseline"/>
        <w:rPr>
          <w:rStyle w:val="eop"/>
          <w:rFonts w:ascii="Arial" w:hAnsi="Arial" w:cs="Arial"/>
          <w:color w:val="00B050"/>
        </w:rPr>
      </w:pPr>
      <w:r w:rsidRPr="00A52DB6">
        <w:rPr>
          <w:rStyle w:val="normaltextrun"/>
          <w:rFonts w:ascii="Arial" w:hAnsi="Arial" w:cs="Arial"/>
          <w:color w:val="00B050"/>
        </w:rPr>
        <w:t>HSV</w:t>
      </w:r>
      <w:r w:rsidR="002A10E6" w:rsidRPr="00A52DB6">
        <w:rPr>
          <w:rStyle w:val="normaltextrun"/>
          <w:rFonts w:ascii="Arial" w:hAnsi="Arial" w:cs="Arial"/>
          <w:color w:val="00B050"/>
        </w:rPr>
        <w:t>/LSV</w:t>
      </w:r>
      <w:r w:rsidRPr="00A52DB6">
        <w:rPr>
          <w:rStyle w:val="normaltextrun"/>
          <w:rFonts w:ascii="Arial" w:hAnsi="Arial" w:cs="Arial"/>
          <w:color w:val="00B050"/>
        </w:rPr>
        <w:t xml:space="preserve"> skal forsikre seg om at sektorbegrensing på kjøretøy er virksomt der dette skal benyttes.</w:t>
      </w:r>
      <w:r w:rsidRPr="00A52DB6">
        <w:rPr>
          <w:rStyle w:val="eop"/>
          <w:rFonts w:ascii="Arial" w:hAnsi="Arial" w:cs="Arial"/>
          <w:color w:val="00B050"/>
        </w:rPr>
        <w:t> </w:t>
      </w:r>
    </w:p>
    <w:p w14:paraId="2760D74F" w14:textId="1B0A7C8F" w:rsidR="00AD110C" w:rsidRPr="00AD110C" w:rsidRDefault="002A10E6" w:rsidP="00AD110C">
      <w:pPr>
        <w:pStyle w:val="paragraph"/>
        <w:numPr>
          <w:ilvl w:val="0"/>
          <w:numId w:val="198"/>
        </w:numPr>
        <w:spacing w:before="0" w:beforeAutospacing="0" w:after="0" w:afterAutospacing="0"/>
        <w:ind w:left="709" w:hanging="283"/>
        <w:textAlignment w:val="baseline"/>
        <w:rPr>
          <w:rStyle w:val="normaltextrun"/>
          <w:color w:val="00B050"/>
        </w:rPr>
      </w:pPr>
      <w:r w:rsidRPr="00A52DB6">
        <w:rPr>
          <w:rStyle w:val="normaltextrun"/>
          <w:rFonts w:ascii="Arial" w:hAnsi="Arial" w:cs="Arial"/>
          <w:color w:val="00B050"/>
        </w:rPr>
        <w:t>HSV kan overlate til annet personell å sette opp og fjerne signal 1A/1B «Stopp», signal 105A «Anleggsområde begynner», signal 105B «Anleggsområde-jernbane slutter», signal 105C «Arbeidsbrudd begynner» og/eller signal 105D «Arbeidsbrudd slutter». </w:t>
      </w:r>
      <w:r w:rsidR="00AD110C">
        <w:rPr>
          <w:rStyle w:val="normaltextrun"/>
          <w:color w:val="00B050"/>
        </w:rPr>
        <w:br/>
      </w:r>
      <w:r w:rsidR="00AD110C" w:rsidRPr="00AD110C">
        <w:rPr>
          <w:rStyle w:val="normaltextrun"/>
          <w:rFonts w:ascii="Arial" w:hAnsi="Arial" w:cs="Arial"/>
          <w:color w:val="00B050"/>
        </w:rPr>
        <w:t xml:space="preserve">Denne oppgaven kan delegeres forutsatt at: </w:t>
      </w:r>
    </w:p>
    <w:p w14:paraId="4930AE3E" w14:textId="77777777" w:rsidR="00AD110C" w:rsidRPr="00AD110C" w:rsidRDefault="00AD110C" w:rsidP="00AD110C">
      <w:pPr>
        <w:pStyle w:val="paragraph"/>
        <w:numPr>
          <w:ilvl w:val="0"/>
          <w:numId w:val="223"/>
        </w:numPr>
        <w:spacing w:before="0" w:beforeAutospacing="0" w:after="0"/>
        <w:textAlignment w:val="baseline"/>
        <w:rPr>
          <w:rStyle w:val="normaltextrun"/>
          <w:rFonts w:ascii="Arial" w:hAnsi="Arial" w:cs="Arial"/>
          <w:color w:val="00B050"/>
        </w:rPr>
      </w:pPr>
      <w:r w:rsidRPr="00AD110C">
        <w:rPr>
          <w:rStyle w:val="normaltextrun"/>
          <w:rFonts w:ascii="Arial" w:hAnsi="Arial" w:cs="Arial"/>
          <w:color w:val="00B050"/>
        </w:rPr>
        <w:t xml:space="preserve">det er gjennomført en SJA som viser at oppgaven kan utføres uten at det medfører økt risiko </w:t>
      </w:r>
    </w:p>
    <w:p w14:paraId="6B99515E" w14:textId="77777777" w:rsidR="00AD110C" w:rsidRPr="00AD110C" w:rsidRDefault="00AD110C" w:rsidP="00AD110C">
      <w:pPr>
        <w:pStyle w:val="paragraph"/>
        <w:numPr>
          <w:ilvl w:val="0"/>
          <w:numId w:val="223"/>
        </w:numPr>
        <w:spacing w:after="0"/>
        <w:textAlignment w:val="baseline"/>
        <w:rPr>
          <w:rStyle w:val="normaltextrun"/>
          <w:rFonts w:ascii="Arial" w:hAnsi="Arial" w:cs="Arial"/>
          <w:color w:val="00B050"/>
        </w:rPr>
      </w:pPr>
      <w:r w:rsidRPr="00AD110C">
        <w:rPr>
          <w:rStyle w:val="normaltextrun"/>
          <w:rFonts w:ascii="Arial" w:hAnsi="Arial" w:cs="Arial"/>
          <w:color w:val="00B050"/>
        </w:rPr>
        <w:t xml:space="preserve">HSV instruerer personalet om hvor, når og hvordan signalene settes opp og senere fjernes. </w:t>
      </w:r>
    </w:p>
    <w:p w14:paraId="74D56303" w14:textId="459D47BA" w:rsidR="006C627B" w:rsidRPr="00AD110C" w:rsidRDefault="00AD110C" w:rsidP="00AD110C">
      <w:pPr>
        <w:pStyle w:val="paragraph"/>
        <w:numPr>
          <w:ilvl w:val="0"/>
          <w:numId w:val="223"/>
        </w:numPr>
        <w:spacing w:after="0"/>
        <w:textAlignment w:val="baseline"/>
        <w:rPr>
          <w:rStyle w:val="normaltextrun"/>
          <w:rFonts w:ascii="Arial" w:hAnsi="Arial" w:cs="Arial"/>
          <w:color w:val="00B050"/>
        </w:rPr>
      </w:pPr>
      <w:r w:rsidRPr="00AD110C">
        <w:rPr>
          <w:rStyle w:val="normaltextrun"/>
          <w:rFonts w:ascii="Arial" w:hAnsi="Arial" w:cs="Arial"/>
          <w:color w:val="00B050"/>
        </w:rPr>
        <w:t>etter at signalet er satt opp eller fjernet skal dette bekreftes til HSV.</w:t>
      </w:r>
    </w:p>
    <w:p w14:paraId="7B1AF666" w14:textId="2F29DEAE" w:rsidR="006C627B" w:rsidRPr="00A52DB6" w:rsidRDefault="006C627B" w:rsidP="006C627B">
      <w:pPr>
        <w:pStyle w:val="paragraph"/>
        <w:spacing w:before="0" w:beforeAutospacing="0" w:after="0" w:afterAutospacing="0"/>
        <w:textAlignment w:val="baseline"/>
        <w:rPr>
          <w:rFonts w:ascii="Arial" w:hAnsi="Arial" w:cs="Arial"/>
        </w:rPr>
      </w:pPr>
      <w:r w:rsidRPr="00A52DB6">
        <w:rPr>
          <w:rStyle w:val="normaltextrun"/>
          <w:rFonts w:ascii="Arial" w:hAnsi="Arial" w:cs="Arial"/>
          <w:color w:val="00B050"/>
        </w:rPr>
        <w:t>Ved «disponering av arbeid» og det foregår arbeid på flere arbeidssteder, samtidig som det benyttes skinne/-veimaskin, skal hvert arbeidssted markeres med rødt flagg eller rødt lys på en avstand av</w:t>
      </w:r>
      <w:r w:rsidR="0071608C">
        <w:rPr>
          <w:rStyle w:val="normaltextrun"/>
          <w:rFonts w:ascii="Arial" w:hAnsi="Arial" w:cs="Arial"/>
          <w:color w:val="00B050"/>
        </w:rPr>
        <w:t xml:space="preserve"> minst</w:t>
      </w:r>
      <w:r w:rsidRPr="00A52DB6">
        <w:rPr>
          <w:rStyle w:val="normaltextrun"/>
          <w:rFonts w:ascii="Arial" w:hAnsi="Arial" w:cs="Arial"/>
          <w:color w:val="00B050"/>
        </w:rPr>
        <w:t xml:space="preserve"> 50</w:t>
      </w:r>
      <w:r w:rsidR="0071608C">
        <w:rPr>
          <w:rStyle w:val="normaltextrun"/>
          <w:rFonts w:ascii="Arial" w:hAnsi="Arial" w:cs="Arial"/>
          <w:color w:val="00B050"/>
        </w:rPr>
        <w:t xml:space="preserve"> </w:t>
      </w:r>
      <w:r w:rsidRPr="00A52DB6">
        <w:rPr>
          <w:rStyle w:val="normaltextrun"/>
          <w:rFonts w:ascii="Arial" w:hAnsi="Arial" w:cs="Arial"/>
          <w:color w:val="00B050"/>
        </w:rPr>
        <w:t>m</w:t>
      </w:r>
      <w:r w:rsidR="0071608C">
        <w:rPr>
          <w:rStyle w:val="normaltextrun"/>
          <w:rFonts w:ascii="Arial" w:hAnsi="Arial" w:cs="Arial"/>
          <w:color w:val="00B050"/>
        </w:rPr>
        <w:t>eter</w:t>
      </w:r>
      <w:r w:rsidRPr="00A52DB6">
        <w:rPr>
          <w:rStyle w:val="normaltextrun"/>
          <w:rFonts w:ascii="Arial" w:hAnsi="Arial" w:cs="Arial"/>
          <w:color w:val="00B050"/>
        </w:rPr>
        <w:t xml:space="preserve"> mot skinne/-veimaskinen.</w:t>
      </w:r>
      <w:r w:rsidRPr="00A52DB6">
        <w:rPr>
          <w:rStyle w:val="eop"/>
          <w:rFonts w:ascii="Arial" w:hAnsi="Arial" w:cs="Arial"/>
          <w:color w:val="00B050"/>
        </w:rPr>
        <w:t> </w:t>
      </w:r>
      <w:r w:rsidR="00E94378" w:rsidRPr="00A52DB6">
        <w:rPr>
          <w:rStyle w:val="eop"/>
          <w:rFonts w:ascii="Arial" w:hAnsi="Arial" w:cs="Arial"/>
          <w:color w:val="00B050"/>
        </w:rPr>
        <w:t xml:space="preserve">Dette </w:t>
      </w:r>
      <w:proofErr w:type="gramStart"/>
      <w:r w:rsidR="00E94378" w:rsidRPr="00A52DB6">
        <w:rPr>
          <w:rStyle w:val="eop"/>
          <w:rFonts w:ascii="Arial" w:hAnsi="Arial" w:cs="Arial"/>
          <w:color w:val="00B050"/>
        </w:rPr>
        <w:t>flagget</w:t>
      </w:r>
      <w:proofErr w:type="gramEnd"/>
      <w:r w:rsidR="00E94378" w:rsidRPr="00A52DB6">
        <w:rPr>
          <w:rStyle w:val="eop"/>
          <w:rFonts w:ascii="Arial" w:hAnsi="Arial" w:cs="Arial"/>
          <w:color w:val="00B050"/>
        </w:rPr>
        <w:t xml:space="preserve"> eller lyset er ikke definert som «sikring».</w:t>
      </w:r>
    </w:p>
    <w:p w14:paraId="645D14B0" w14:textId="742E7BCF" w:rsidR="00BB2120" w:rsidRPr="00A52DB6" w:rsidRDefault="00BB2120" w:rsidP="00CE4E2A">
      <w:pPr>
        <w:pStyle w:val="HSV2Overskrift"/>
      </w:pPr>
      <w:bookmarkStart w:id="399" w:name="_Toc183518670"/>
      <w:r w:rsidRPr="00A52DB6">
        <w:t>9.22-BN Sikring med kontaktmagneter der det er sporfelt</w:t>
      </w:r>
      <w:bookmarkEnd w:id="399"/>
    </w:p>
    <w:p w14:paraId="61EFA02B" w14:textId="77777777" w:rsidR="00BB2120" w:rsidRPr="00A52DB6" w:rsidRDefault="00BB2120" w:rsidP="00DF4CE5">
      <w:pPr>
        <w:spacing w:after="0"/>
        <w:rPr>
          <w:rFonts w:ascii="Arial" w:hAnsi="Arial" w:cs="Arial"/>
          <w:sz w:val="24"/>
          <w:szCs w:val="24"/>
        </w:rPr>
      </w:pPr>
      <w:r w:rsidRPr="00A52DB6">
        <w:rPr>
          <w:rFonts w:ascii="Arial" w:hAnsi="Arial" w:cs="Arial"/>
          <w:sz w:val="24"/>
          <w:szCs w:val="24"/>
        </w:rPr>
        <w:t>Kontaktmagnetene skal benyttes slik:</w:t>
      </w:r>
    </w:p>
    <w:p w14:paraId="40E0719B" w14:textId="77777777" w:rsidR="00BB2120" w:rsidRPr="00A52DB6" w:rsidRDefault="00BB2120" w:rsidP="006A5AB1">
      <w:pPr>
        <w:pStyle w:val="Listeavsnitt"/>
        <w:numPr>
          <w:ilvl w:val="0"/>
          <w:numId w:val="156"/>
        </w:numPr>
        <w:spacing w:after="160" w:line="259" w:lineRule="auto"/>
        <w:rPr>
          <w:rFonts w:ascii="Arial" w:hAnsi="Arial" w:cs="Arial"/>
          <w:sz w:val="24"/>
          <w:szCs w:val="24"/>
        </w:rPr>
      </w:pPr>
      <w:r w:rsidRPr="00A52DB6">
        <w:rPr>
          <w:rFonts w:ascii="Arial" w:hAnsi="Arial" w:cs="Arial"/>
          <w:sz w:val="24"/>
          <w:szCs w:val="24"/>
        </w:rPr>
        <w:t>Ved disponering for arbeid av linjen der det er sporfelt, skal kontaktmagneter benyttes.</w:t>
      </w:r>
    </w:p>
    <w:p w14:paraId="7D7314EE" w14:textId="547CF514" w:rsidR="00BB2120" w:rsidRPr="00A52DB6" w:rsidRDefault="00BB2120" w:rsidP="006A5AB1">
      <w:pPr>
        <w:pStyle w:val="Listeavsnitt"/>
        <w:numPr>
          <w:ilvl w:val="0"/>
          <w:numId w:val="156"/>
        </w:numPr>
        <w:spacing w:after="160" w:line="259" w:lineRule="auto"/>
        <w:rPr>
          <w:rFonts w:ascii="Arial" w:hAnsi="Arial" w:cs="Arial"/>
          <w:sz w:val="24"/>
          <w:szCs w:val="24"/>
        </w:rPr>
      </w:pPr>
      <w:r w:rsidRPr="00A52DB6">
        <w:rPr>
          <w:rFonts w:ascii="Arial" w:hAnsi="Arial" w:cs="Arial"/>
          <w:sz w:val="24"/>
          <w:szCs w:val="24"/>
        </w:rPr>
        <w:t xml:space="preserve">Ved disponering for arbeid på en hel stasjon med hovedsignaler og sporfelt, skal det settes på kontaktmagneter i sporfeltene mellom </w:t>
      </w:r>
      <w:proofErr w:type="spellStart"/>
      <w:r w:rsidRPr="00A52DB6">
        <w:rPr>
          <w:rFonts w:ascii="Arial" w:hAnsi="Arial" w:cs="Arial"/>
          <w:sz w:val="24"/>
          <w:szCs w:val="24"/>
        </w:rPr>
        <w:t>utkjørhovedsignal</w:t>
      </w:r>
      <w:proofErr w:type="spellEnd"/>
      <w:r w:rsidRPr="00A52DB6">
        <w:rPr>
          <w:rFonts w:ascii="Arial" w:hAnsi="Arial" w:cs="Arial"/>
          <w:sz w:val="24"/>
          <w:szCs w:val="24"/>
        </w:rPr>
        <w:t xml:space="preserve"> og </w:t>
      </w:r>
      <w:proofErr w:type="spellStart"/>
      <w:r w:rsidRPr="00A52DB6">
        <w:rPr>
          <w:rFonts w:ascii="Arial" w:hAnsi="Arial" w:cs="Arial"/>
          <w:sz w:val="24"/>
          <w:szCs w:val="24"/>
        </w:rPr>
        <w:t>innkjørhovedsignal</w:t>
      </w:r>
      <w:proofErr w:type="spellEnd"/>
      <w:r w:rsidRPr="00A52DB6">
        <w:rPr>
          <w:rFonts w:ascii="Arial" w:hAnsi="Arial" w:cs="Arial"/>
          <w:sz w:val="24"/>
          <w:szCs w:val="24"/>
        </w:rPr>
        <w:t xml:space="preserve"> i begge/alle ender av stasjonen som sikring, alternativt i samtlige togspor.</w:t>
      </w:r>
      <w:r w:rsidRPr="00A52DB6">
        <w:rPr>
          <w:rFonts w:ascii="Arial" w:hAnsi="Arial" w:cs="Arial"/>
          <w:sz w:val="24"/>
          <w:szCs w:val="24"/>
        </w:rPr>
        <w:br/>
        <w:t>Unntak: På stasjoner med to togspor på enkeltsporet strekning er det tilstrekkelig å sette på kontaktmagneter i én ende av stasjonen hvis stasjonen ikke er angitt i Strekningsbeskrivelse for jernbanenettet punkt 2.12.</w:t>
      </w:r>
    </w:p>
    <w:p w14:paraId="42F6F58F" w14:textId="77777777" w:rsidR="00BB2120" w:rsidRPr="00A52DB6" w:rsidRDefault="00BB2120" w:rsidP="006A5AB1">
      <w:pPr>
        <w:pStyle w:val="Listeavsnitt"/>
        <w:numPr>
          <w:ilvl w:val="0"/>
          <w:numId w:val="156"/>
        </w:numPr>
        <w:spacing w:after="160" w:line="259" w:lineRule="auto"/>
        <w:rPr>
          <w:rFonts w:ascii="Arial" w:hAnsi="Arial" w:cs="Arial"/>
          <w:sz w:val="24"/>
          <w:szCs w:val="24"/>
        </w:rPr>
      </w:pPr>
      <w:r w:rsidRPr="00A52DB6">
        <w:rPr>
          <w:rFonts w:ascii="Arial" w:hAnsi="Arial" w:cs="Arial"/>
          <w:sz w:val="24"/>
          <w:szCs w:val="24"/>
        </w:rPr>
        <w:t xml:space="preserve">Ved disponering for arbeid på en del av en stasjon med hovedsignaler og sporfelt, skal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sikre arbeidsstedet ved å sette på kontaktmagneter i de sporene der det skal arbeides.</w:t>
      </w:r>
    </w:p>
    <w:p w14:paraId="1737359C" w14:textId="77777777" w:rsidR="00BB2120" w:rsidRPr="00A52DB6" w:rsidRDefault="00BB2120" w:rsidP="006A5AB1">
      <w:pPr>
        <w:pStyle w:val="Listeavsnitt"/>
        <w:numPr>
          <w:ilvl w:val="0"/>
          <w:numId w:val="156"/>
        </w:numPr>
        <w:spacing w:after="160" w:line="259" w:lineRule="auto"/>
        <w:rPr>
          <w:rFonts w:ascii="Arial" w:hAnsi="Arial" w:cs="Arial"/>
          <w:sz w:val="24"/>
          <w:szCs w:val="24"/>
        </w:rPr>
      </w:pPr>
      <w:r w:rsidRPr="00A52DB6">
        <w:rPr>
          <w:rFonts w:ascii="Arial" w:hAnsi="Arial" w:cs="Arial"/>
          <w:sz w:val="24"/>
          <w:szCs w:val="24"/>
        </w:rPr>
        <w:t>Ved disponering for arbeid på stasjon på dobbeltsporet strekning må det etableres sikring i alle grensene for arbeidet.</w:t>
      </w:r>
    </w:p>
    <w:p w14:paraId="3C10602A" w14:textId="77777777" w:rsidR="00BB2120" w:rsidRPr="00A52DB6" w:rsidRDefault="00BB2120" w:rsidP="006A5AB1">
      <w:pPr>
        <w:pStyle w:val="Listeavsnitt"/>
        <w:numPr>
          <w:ilvl w:val="0"/>
          <w:numId w:val="156"/>
        </w:numPr>
        <w:spacing w:after="160" w:line="259" w:lineRule="auto"/>
        <w:rPr>
          <w:rFonts w:ascii="Arial" w:hAnsi="Arial" w:cs="Arial"/>
          <w:sz w:val="24"/>
          <w:szCs w:val="24"/>
        </w:rPr>
      </w:pPr>
      <w:r w:rsidRPr="00A52DB6">
        <w:rPr>
          <w:rFonts w:ascii="Arial" w:hAnsi="Arial" w:cs="Arial"/>
          <w:sz w:val="24"/>
          <w:szCs w:val="24"/>
        </w:rPr>
        <w:t>Ved disponering av linjen og hele eller deler av tilliggende stasjon, skal det settes på kontaktmagneter på både linjen og stasjonen som beskrevet over.</w:t>
      </w:r>
    </w:p>
    <w:p w14:paraId="7B40AF5F" w14:textId="2268D2D8" w:rsidR="00823B1A" w:rsidRPr="00A52DB6" w:rsidRDefault="00823B1A" w:rsidP="00CE4E2A">
      <w:pPr>
        <w:pStyle w:val="HSVPunkter"/>
      </w:pPr>
      <w:bookmarkStart w:id="400" w:name="_Toc183518671"/>
      <w:r w:rsidRPr="00A52DB6">
        <w:lastRenderedPageBreak/>
        <w:t>9.22-HSV Sikring med kontaktmagneter der det er sporfelt</w:t>
      </w:r>
      <w:bookmarkEnd w:id="400"/>
    </w:p>
    <w:p w14:paraId="5D59AA51" w14:textId="243ACA62" w:rsidR="00823B1A" w:rsidRPr="00A52DB6" w:rsidRDefault="00823B1A" w:rsidP="00EF7A27">
      <w:pPr>
        <w:pStyle w:val="paragraph"/>
        <w:spacing w:before="0" w:beforeAutospacing="0" w:after="0" w:afterAutospacing="0"/>
        <w:textAlignment w:val="baseline"/>
        <w:rPr>
          <w:rFonts w:ascii="Arial" w:hAnsi="Arial" w:cs="Arial"/>
        </w:rPr>
      </w:pPr>
      <w:r w:rsidRPr="00A52DB6">
        <w:rPr>
          <w:rStyle w:val="normaltextrun"/>
          <w:rFonts w:ascii="Arial" w:hAnsi="Arial" w:cs="Arial"/>
          <w:color w:val="00B050"/>
        </w:rPr>
        <w:t>På fjernstyrt strekning der kontaktmagneter ikke kan brukes til sikring skal</w:t>
      </w:r>
      <w:r w:rsidR="00EF7A27">
        <w:rPr>
          <w:rStyle w:val="eop"/>
          <w:rFonts w:ascii="Arial" w:hAnsi="Arial" w:cs="Arial"/>
          <w:color w:val="00B050"/>
        </w:rPr>
        <w:t xml:space="preserve"> </w:t>
      </w:r>
      <w:r w:rsidRPr="00A52DB6">
        <w:rPr>
          <w:rStyle w:val="normaltextrun"/>
          <w:rFonts w:ascii="Arial" w:hAnsi="Arial" w:cs="Arial"/>
          <w:color w:val="00B050"/>
        </w:rPr>
        <w:t>signal 1A/1B «Stopp» benyttes som sikring minimum 800m på hver side av</w:t>
      </w:r>
      <w:r w:rsidR="00EF7A27">
        <w:rPr>
          <w:rStyle w:val="eop"/>
          <w:rFonts w:ascii="Arial" w:hAnsi="Arial" w:cs="Arial"/>
          <w:color w:val="00B050"/>
        </w:rPr>
        <w:t xml:space="preserve"> </w:t>
      </w:r>
      <w:r w:rsidRPr="00A52DB6">
        <w:rPr>
          <w:rStyle w:val="normaltextrun"/>
          <w:rFonts w:ascii="Arial" w:hAnsi="Arial" w:cs="Arial"/>
          <w:color w:val="00B050"/>
        </w:rPr>
        <w:t>arbeidstedet. Hvis det er flere arbeider på samme strekning, settes signalet</w:t>
      </w:r>
      <w:r w:rsidR="00EF7A27">
        <w:rPr>
          <w:rStyle w:val="eop"/>
          <w:rFonts w:ascii="Arial" w:hAnsi="Arial" w:cs="Arial"/>
          <w:color w:val="00B050"/>
        </w:rPr>
        <w:t xml:space="preserve"> </w:t>
      </w:r>
      <w:r w:rsidRPr="00A52DB6">
        <w:rPr>
          <w:rStyle w:val="normaltextrun"/>
          <w:rFonts w:ascii="Arial" w:hAnsi="Arial" w:cs="Arial"/>
          <w:color w:val="00B050"/>
        </w:rPr>
        <w:t>opp utenfor de ytterste arbeidstedene.</w:t>
      </w:r>
      <w:r w:rsidRPr="00A52DB6">
        <w:rPr>
          <w:rStyle w:val="eop"/>
          <w:rFonts w:ascii="Arial" w:hAnsi="Arial" w:cs="Arial"/>
          <w:color w:val="00B050"/>
        </w:rPr>
        <w:t> </w:t>
      </w:r>
    </w:p>
    <w:p w14:paraId="5B45F177" w14:textId="203A64FB" w:rsidR="00BB2120" w:rsidRPr="00A52DB6" w:rsidRDefault="00BB2120" w:rsidP="00CE4E2A">
      <w:pPr>
        <w:pStyle w:val="HSV2Overskrift"/>
      </w:pPr>
      <w:bookmarkStart w:id="401" w:name="_Toc183518672"/>
      <w:r w:rsidRPr="00A52DB6">
        <w:t>9.23-BN Sikring av arbeidsområder på strekning med akselteller</w:t>
      </w:r>
      <w:bookmarkEnd w:id="401"/>
    </w:p>
    <w:p w14:paraId="254D43A4" w14:textId="77777777" w:rsidR="00BB2120" w:rsidRPr="00A52DB6" w:rsidRDefault="00BB2120" w:rsidP="00DF4CE5">
      <w:pPr>
        <w:spacing w:after="0"/>
        <w:rPr>
          <w:rFonts w:ascii="Arial" w:hAnsi="Arial" w:cs="Arial"/>
          <w:sz w:val="24"/>
          <w:szCs w:val="24"/>
        </w:rPr>
      </w:pPr>
      <w:r w:rsidRPr="00A52DB6">
        <w:rPr>
          <w:rFonts w:ascii="Arial" w:hAnsi="Arial" w:cs="Arial"/>
          <w:sz w:val="24"/>
          <w:szCs w:val="24"/>
        </w:rPr>
        <w:t>1. Alle arbeidsområder som avgrenser arbeidet skal sikres med nøkkel for sikring eller håndholdt terminal.</w:t>
      </w:r>
    </w:p>
    <w:p w14:paraId="2028A327" w14:textId="77777777" w:rsidR="00BB2120" w:rsidRPr="00A52DB6" w:rsidRDefault="00BB2120" w:rsidP="006A5AB1">
      <w:pPr>
        <w:pStyle w:val="Listeavsnitt"/>
        <w:numPr>
          <w:ilvl w:val="0"/>
          <w:numId w:val="155"/>
        </w:numPr>
        <w:spacing w:after="160" w:line="259" w:lineRule="auto"/>
        <w:rPr>
          <w:rFonts w:ascii="Arial" w:hAnsi="Arial" w:cs="Arial"/>
          <w:sz w:val="24"/>
          <w:szCs w:val="24"/>
          <w:lang w:eastAsia="nb-NO"/>
        </w:rPr>
      </w:pPr>
      <w:r w:rsidRPr="00A52DB6">
        <w:rPr>
          <w:rFonts w:ascii="Arial" w:hAnsi="Arial" w:cs="Arial"/>
          <w:sz w:val="24"/>
          <w:szCs w:val="24"/>
          <w:lang w:eastAsia="nb-NO"/>
        </w:rPr>
        <w:t>Dersom arbeidet omfatter ett arbeidsområde, skal dette sperres og sikres. </w:t>
      </w:r>
    </w:p>
    <w:p w14:paraId="5207C7F6" w14:textId="77777777" w:rsidR="00BB2120" w:rsidRPr="00A52DB6" w:rsidRDefault="00BB2120" w:rsidP="006A5AB1">
      <w:pPr>
        <w:pStyle w:val="Listeavsnitt"/>
        <w:numPr>
          <w:ilvl w:val="0"/>
          <w:numId w:val="155"/>
        </w:numPr>
        <w:spacing w:after="160" w:line="259" w:lineRule="auto"/>
        <w:rPr>
          <w:rFonts w:ascii="Arial" w:hAnsi="Arial" w:cs="Arial"/>
          <w:sz w:val="24"/>
          <w:szCs w:val="24"/>
        </w:rPr>
      </w:pPr>
      <w:r w:rsidRPr="00A52DB6">
        <w:rPr>
          <w:rFonts w:ascii="Arial" w:hAnsi="Arial" w:cs="Arial"/>
          <w:sz w:val="24"/>
          <w:szCs w:val="24"/>
          <w:lang w:eastAsia="nb-NO"/>
        </w:rPr>
        <w:t xml:space="preserve">Dersom arbeidet omfatter to sammenhengende </w:t>
      </w:r>
      <w:proofErr w:type="gramStart"/>
      <w:r w:rsidRPr="00A52DB6">
        <w:rPr>
          <w:rFonts w:ascii="Arial" w:hAnsi="Arial" w:cs="Arial"/>
          <w:sz w:val="24"/>
          <w:szCs w:val="24"/>
          <w:lang w:eastAsia="nb-NO"/>
        </w:rPr>
        <w:t>arbeidsområder</w:t>
      </w:r>
      <w:proofErr w:type="gramEnd"/>
      <w:r w:rsidRPr="00A52DB6">
        <w:rPr>
          <w:rFonts w:ascii="Arial" w:hAnsi="Arial" w:cs="Arial"/>
          <w:sz w:val="24"/>
          <w:szCs w:val="24"/>
          <w:lang w:eastAsia="nb-NO"/>
        </w:rPr>
        <w:t xml:space="preserve"> skal begge sperres og sikres.</w:t>
      </w:r>
    </w:p>
    <w:p w14:paraId="0F8F1C6F" w14:textId="77777777" w:rsidR="00BB2120" w:rsidRPr="00A52DB6" w:rsidRDefault="00BB2120" w:rsidP="006A5AB1">
      <w:pPr>
        <w:pStyle w:val="Listeavsnitt"/>
        <w:numPr>
          <w:ilvl w:val="0"/>
          <w:numId w:val="155"/>
        </w:numPr>
        <w:spacing w:after="160" w:line="259" w:lineRule="auto"/>
        <w:rPr>
          <w:rFonts w:ascii="Arial" w:hAnsi="Arial" w:cs="Arial"/>
          <w:sz w:val="24"/>
          <w:szCs w:val="24"/>
        </w:rPr>
      </w:pPr>
      <w:r w:rsidRPr="00A52DB6">
        <w:rPr>
          <w:rFonts w:ascii="Arial" w:hAnsi="Arial" w:cs="Arial"/>
          <w:sz w:val="24"/>
          <w:szCs w:val="24"/>
          <w:lang w:eastAsia="nb-NO"/>
        </w:rPr>
        <w:t>Dersom arbeidet omfatter flere enn to arbeidsområder, skal arbeidsområdene i avgrensningene sperres og sikres.</w:t>
      </w:r>
    </w:p>
    <w:p w14:paraId="00428FAA" w14:textId="77777777" w:rsidR="00BB2120" w:rsidRPr="00A52DB6" w:rsidRDefault="00BB2120" w:rsidP="006A5AB1">
      <w:pPr>
        <w:pStyle w:val="Listeavsnitt"/>
        <w:numPr>
          <w:ilvl w:val="0"/>
          <w:numId w:val="155"/>
        </w:numPr>
        <w:spacing w:after="160" w:line="259" w:lineRule="auto"/>
        <w:rPr>
          <w:rFonts w:ascii="Arial" w:hAnsi="Arial" w:cs="Arial"/>
          <w:sz w:val="24"/>
          <w:szCs w:val="24"/>
        </w:rPr>
      </w:pPr>
      <w:r w:rsidRPr="00A52DB6">
        <w:rPr>
          <w:rFonts w:ascii="Arial" w:hAnsi="Arial" w:cs="Arial"/>
          <w:sz w:val="24"/>
          <w:szCs w:val="24"/>
          <w:lang w:eastAsia="nb-NO"/>
        </w:rPr>
        <w:t xml:space="preserve">På strekning med ERTMS skal også tilstøtende arbeidsområde sikres dersom det skal arbeides nærmere enn 55 meter til et </w:t>
      </w:r>
      <w:proofErr w:type="spellStart"/>
      <w:r w:rsidRPr="00A52DB6">
        <w:rPr>
          <w:rFonts w:ascii="Arial" w:hAnsi="Arial" w:cs="Arial"/>
          <w:sz w:val="24"/>
          <w:szCs w:val="24"/>
          <w:lang w:eastAsia="nb-NO"/>
        </w:rPr>
        <w:t>innkjørstoppskilt</w:t>
      </w:r>
      <w:proofErr w:type="spellEnd"/>
      <w:r w:rsidRPr="00A52DB6">
        <w:rPr>
          <w:rFonts w:ascii="Arial" w:hAnsi="Arial" w:cs="Arial"/>
          <w:sz w:val="24"/>
          <w:szCs w:val="24"/>
          <w:lang w:eastAsia="nb-NO"/>
        </w:rPr>
        <w:t xml:space="preserve">, </w:t>
      </w:r>
      <w:proofErr w:type="spellStart"/>
      <w:r w:rsidRPr="00A52DB6">
        <w:rPr>
          <w:rFonts w:ascii="Arial" w:hAnsi="Arial" w:cs="Arial"/>
          <w:sz w:val="24"/>
          <w:szCs w:val="24"/>
          <w:lang w:eastAsia="nb-NO"/>
        </w:rPr>
        <w:t>utkjørstoppskilt</w:t>
      </w:r>
      <w:proofErr w:type="spellEnd"/>
      <w:r w:rsidRPr="00A52DB6">
        <w:rPr>
          <w:rFonts w:ascii="Arial" w:hAnsi="Arial" w:cs="Arial"/>
          <w:sz w:val="24"/>
          <w:szCs w:val="24"/>
          <w:lang w:eastAsia="nb-NO"/>
        </w:rPr>
        <w:t xml:space="preserve"> eller blokkstoppskilt som avgrenser arbeidsområdet.</w:t>
      </w:r>
    </w:p>
    <w:p w14:paraId="148E2F39"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2. Når det er behov for å sikre flere arbeidsområder, gjentas rutine for sperring og sikring for alle arbeidsområder som skal sikres. Etter å ha iverksatt sin sikring, kan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overlate til lokal sikkerhetsvakt å kontakte toglederen for å sikre de andre arbeidsområdene.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skal ivareta kontakten med toglederen og koordinere når lokale sikkerhetsvakter skal iverksette sikringen ved egne arbeidsområder. Lokal sikkerhetsvakt skal benytte samme ordlyd som for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for sikring av de andre arbeidsområdene.</w:t>
      </w:r>
    </w:p>
    <w:p w14:paraId="2DB6559B" w14:textId="77777777" w:rsidR="00BB2120" w:rsidRPr="00A52DB6" w:rsidRDefault="00BB2120" w:rsidP="00CE4E2A">
      <w:pPr>
        <w:pStyle w:val="HSV2Overskrift"/>
      </w:pPr>
      <w:bookmarkStart w:id="402" w:name="_Toc183518673"/>
      <w:r w:rsidRPr="00A52DB6">
        <w:t>9.24-BN Spesielt om sikring og avgrensning av anleggsområde-jernbane</w:t>
      </w:r>
      <w:bookmarkEnd w:id="402"/>
      <w:r w:rsidRPr="00A52DB6">
        <w:t xml:space="preserve"> </w:t>
      </w:r>
    </w:p>
    <w:p w14:paraId="46FEF07C" w14:textId="77777777" w:rsidR="00BB2120" w:rsidRPr="00A52DB6" w:rsidRDefault="00BB2120" w:rsidP="00BB2120">
      <w:pPr>
        <w:rPr>
          <w:rFonts w:ascii="Arial" w:hAnsi="Arial" w:cs="Arial"/>
          <w:sz w:val="24"/>
          <w:szCs w:val="24"/>
        </w:rPr>
      </w:pPr>
      <w:r w:rsidRPr="00A52DB6">
        <w:rPr>
          <w:rFonts w:ascii="Arial" w:hAnsi="Arial" w:cs="Arial"/>
          <w:sz w:val="24"/>
          <w:szCs w:val="24"/>
        </w:rPr>
        <w:t>1. Anleggsområde-jernbane skal sikres og avgrenses med signal 105A «Anleggsområde-jernbane begynner» og 105B «Anleggsområde-jernbane slutter». Signalet kan unnlates når grensen for anleggsområdet blir lagt ved en stasjonsgrense. I slike tilfeller skal det være opprettet en sikkerhetssone. Sikkerhetssonen skal være angitt i den driftsoperative kunngjøringen.</w:t>
      </w:r>
    </w:p>
    <w:p w14:paraId="3D5C948C" w14:textId="77777777" w:rsidR="00BB2120" w:rsidRPr="00A52DB6" w:rsidRDefault="00BB2120" w:rsidP="00BB2120">
      <w:pPr>
        <w:rPr>
          <w:rFonts w:ascii="Arial" w:hAnsi="Arial" w:cs="Arial"/>
          <w:sz w:val="24"/>
          <w:szCs w:val="24"/>
        </w:rPr>
      </w:pPr>
      <w:r w:rsidRPr="00A52DB6">
        <w:rPr>
          <w:rFonts w:ascii="Arial" w:hAnsi="Arial" w:cs="Arial"/>
          <w:sz w:val="24"/>
          <w:szCs w:val="24"/>
        </w:rPr>
        <w:t>2. Signal 105A «Anleggsområde-jernbane begynner» og 105B «Anleggsområde-jernbane slutter» kan fjernes midlertidig når trekkraftkjøretøy skal kjøre inn i eller ut av anleggsområdet, og skal settes på plass umiddelbart etter kjøringen forbi stedet.</w:t>
      </w:r>
    </w:p>
    <w:p w14:paraId="23BB8DFC" w14:textId="77777777" w:rsidR="00BB2120" w:rsidRPr="00A52DB6" w:rsidRDefault="00BB2120" w:rsidP="00DF4CE5">
      <w:pPr>
        <w:spacing w:after="0"/>
        <w:rPr>
          <w:rFonts w:ascii="Arial" w:hAnsi="Arial" w:cs="Arial"/>
          <w:sz w:val="24"/>
          <w:szCs w:val="24"/>
        </w:rPr>
      </w:pPr>
      <w:r w:rsidRPr="00A52DB6">
        <w:rPr>
          <w:rFonts w:ascii="Arial" w:hAnsi="Arial" w:cs="Arial"/>
          <w:sz w:val="24"/>
          <w:szCs w:val="24"/>
        </w:rPr>
        <w:t>3. Sikkerhetssonen skal</w:t>
      </w:r>
    </w:p>
    <w:p w14:paraId="6D42CF31" w14:textId="77777777" w:rsidR="00BB2120" w:rsidRPr="00A52DB6" w:rsidRDefault="00BB2120" w:rsidP="006A5AB1">
      <w:pPr>
        <w:pStyle w:val="Listeavsnitt"/>
        <w:numPr>
          <w:ilvl w:val="0"/>
          <w:numId w:val="157"/>
        </w:numPr>
        <w:spacing w:after="160" w:line="259" w:lineRule="auto"/>
        <w:rPr>
          <w:rFonts w:ascii="Arial" w:hAnsi="Arial" w:cs="Arial"/>
          <w:sz w:val="24"/>
          <w:szCs w:val="24"/>
        </w:rPr>
      </w:pPr>
      <w:r w:rsidRPr="00A52DB6">
        <w:rPr>
          <w:rFonts w:ascii="Arial" w:hAnsi="Arial" w:cs="Arial"/>
          <w:sz w:val="24"/>
          <w:szCs w:val="24"/>
        </w:rPr>
        <w:t>Minst være 150 meter lang</w:t>
      </w:r>
    </w:p>
    <w:p w14:paraId="3713720E" w14:textId="77777777" w:rsidR="00BB2120" w:rsidRPr="00A52DB6" w:rsidRDefault="00BB2120" w:rsidP="006A5AB1">
      <w:pPr>
        <w:pStyle w:val="Listeavsnitt"/>
        <w:numPr>
          <w:ilvl w:val="0"/>
          <w:numId w:val="157"/>
        </w:numPr>
        <w:spacing w:after="160" w:line="259" w:lineRule="auto"/>
        <w:rPr>
          <w:rFonts w:ascii="Arial" w:hAnsi="Arial" w:cs="Arial"/>
          <w:sz w:val="24"/>
          <w:szCs w:val="24"/>
        </w:rPr>
      </w:pPr>
      <w:r w:rsidRPr="00A52DB6">
        <w:rPr>
          <w:rFonts w:ascii="Arial" w:hAnsi="Arial" w:cs="Arial"/>
          <w:sz w:val="24"/>
          <w:szCs w:val="24"/>
        </w:rPr>
        <w:t xml:space="preserve">Minst være fra </w:t>
      </w:r>
      <w:proofErr w:type="spellStart"/>
      <w:r w:rsidRPr="00A52DB6">
        <w:rPr>
          <w:rFonts w:ascii="Arial" w:hAnsi="Arial" w:cs="Arial"/>
          <w:sz w:val="24"/>
          <w:szCs w:val="24"/>
        </w:rPr>
        <w:t>innkjørhovedsignal</w:t>
      </w:r>
      <w:proofErr w:type="spellEnd"/>
      <w:r w:rsidRPr="00A52DB6">
        <w:rPr>
          <w:rFonts w:ascii="Arial" w:hAnsi="Arial" w:cs="Arial"/>
          <w:sz w:val="24"/>
          <w:szCs w:val="24"/>
        </w:rPr>
        <w:t xml:space="preserve"> til </w:t>
      </w:r>
      <w:proofErr w:type="spellStart"/>
      <w:r w:rsidRPr="00A52DB6">
        <w:rPr>
          <w:rFonts w:ascii="Arial" w:hAnsi="Arial" w:cs="Arial"/>
          <w:sz w:val="24"/>
          <w:szCs w:val="24"/>
        </w:rPr>
        <w:t>utkjørhovedsignal</w:t>
      </w:r>
      <w:proofErr w:type="spellEnd"/>
    </w:p>
    <w:p w14:paraId="000B4241" w14:textId="77777777" w:rsidR="00BB2120" w:rsidRPr="00A52DB6" w:rsidRDefault="00BB2120" w:rsidP="006A5AB1">
      <w:pPr>
        <w:pStyle w:val="Listeavsnitt"/>
        <w:numPr>
          <w:ilvl w:val="0"/>
          <w:numId w:val="157"/>
        </w:numPr>
        <w:spacing w:after="160" w:line="259" w:lineRule="auto"/>
        <w:rPr>
          <w:rFonts w:ascii="Arial" w:hAnsi="Arial" w:cs="Arial"/>
          <w:sz w:val="24"/>
          <w:szCs w:val="24"/>
        </w:rPr>
      </w:pPr>
      <w:r w:rsidRPr="00A52DB6">
        <w:rPr>
          <w:rFonts w:ascii="Arial" w:hAnsi="Arial" w:cs="Arial"/>
          <w:sz w:val="24"/>
          <w:szCs w:val="24"/>
        </w:rPr>
        <w:t xml:space="preserve">På stasjon med enkelt </w:t>
      </w:r>
      <w:proofErr w:type="spellStart"/>
      <w:r w:rsidRPr="00A52DB6">
        <w:rPr>
          <w:rFonts w:ascii="Arial" w:hAnsi="Arial" w:cs="Arial"/>
          <w:sz w:val="24"/>
          <w:szCs w:val="24"/>
        </w:rPr>
        <w:t>innkjørsignal</w:t>
      </w:r>
      <w:proofErr w:type="spellEnd"/>
      <w:r w:rsidRPr="00A52DB6">
        <w:rPr>
          <w:rFonts w:ascii="Arial" w:hAnsi="Arial" w:cs="Arial"/>
          <w:sz w:val="24"/>
          <w:szCs w:val="24"/>
        </w:rPr>
        <w:t xml:space="preserve"> være minst fra </w:t>
      </w:r>
      <w:proofErr w:type="spellStart"/>
      <w:r w:rsidRPr="00A52DB6">
        <w:rPr>
          <w:rFonts w:ascii="Arial" w:hAnsi="Arial" w:cs="Arial"/>
          <w:sz w:val="24"/>
          <w:szCs w:val="24"/>
        </w:rPr>
        <w:t>innkjørsignal</w:t>
      </w:r>
      <w:proofErr w:type="spellEnd"/>
      <w:r w:rsidRPr="00A52DB6">
        <w:rPr>
          <w:rFonts w:ascii="Arial" w:hAnsi="Arial" w:cs="Arial"/>
          <w:sz w:val="24"/>
          <w:szCs w:val="24"/>
        </w:rPr>
        <w:t xml:space="preserve"> til ytterste sporveksel i samme ende</w:t>
      </w:r>
    </w:p>
    <w:p w14:paraId="4AF96FCF"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4. Det tillates framføring av kjøretøy til og fra anleggsområde-jernbane via sikkerhetssonen. Det skal ikke planlegges med annen aktivitet i sikkerhetssonen, </w:t>
      </w:r>
      <w:r w:rsidRPr="00A52DB6">
        <w:rPr>
          <w:rFonts w:ascii="Arial" w:hAnsi="Arial" w:cs="Arial"/>
          <w:sz w:val="24"/>
          <w:szCs w:val="24"/>
        </w:rPr>
        <w:lastRenderedPageBreak/>
        <w:t xml:space="preserve">men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kan tillate aktivitet i sikkerhetssonen etter avtale med </w:t>
      </w:r>
      <w:proofErr w:type="spellStart"/>
      <w:r w:rsidRPr="00A52DB6">
        <w:rPr>
          <w:rFonts w:ascii="Arial" w:hAnsi="Arial" w:cs="Arial"/>
          <w:sz w:val="24"/>
          <w:szCs w:val="24"/>
        </w:rPr>
        <w:t>hovedsikkerhetsvakten</w:t>
      </w:r>
      <w:proofErr w:type="spellEnd"/>
      <w:r w:rsidRPr="00A52DB6">
        <w:rPr>
          <w:rFonts w:ascii="Arial" w:hAnsi="Arial" w:cs="Arial"/>
          <w:sz w:val="24"/>
          <w:szCs w:val="24"/>
        </w:rPr>
        <w:t>.</w:t>
      </w:r>
    </w:p>
    <w:p w14:paraId="5E433AE1" w14:textId="77777777" w:rsidR="00BB2120" w:rsidRPr="00A52DB6" w:rsidRDefault="00BB2120" w:rsidP="00BB2120">
      <w:pPr>
        <w:rPr>
          <w:rFonts w:ascii="Arial" w:hAnsi="Arial" w:cs="Arial"/>
          <w:sz w:val="24"/>
          <w:szCs w:val="24"/>
        </w:rPr>
      </w:pPr>
      <w:r w:rsidRPr="00A52DB6">
        <w:rPr>
          <w:rFonts w:ascii="Arial" w:hAnsi="Arial" w:cs="Arial"/>
          <w:sz w:val="24"/>
          <w:szCs w:val="24"/>
        </w:rPr>
        <w:t>5. Dersom det opprettes flere anleggsområder inntil hverandre, skal det skiltes i grensen mellom anleggsområdene.</w:t>
      </w:r>
    </w:p>
    <w:p w14:paraId="5436B9AE" w14:textId="77777777" w:rsidR="00BB2120" w:rsidRPr="00A52DB6" w:rsidRDefault="00BB2120" w:rsidP="00CE4E2A">
      <w:pPr>
        <w:pStyle w:val="HSV2Overskrift"/>
      </w:pPr>
      <w:bookmarkStart w:id="403" w:name="_Toc183518674"/>
      <w:r w:rsidRPr="00A52DB6">
        <w:t>9.25-BN Spesielt om sikring av arbeidsbrudd på strekning med ERTMS</w:t>
      </w:r>
      <w:bookmarkEnd w:id="403"/>
    </w:p>
    <w:p w14:paraId="527E3049" w14:textId="77777777" w:rsidR="00BB2120" w:rsidRPr="00EF7A27" w:rsidRDefault="00BB2120" w:rsidP="00BB2120">
      <w:pPr>
        <w:rPr>
          <w:rFonts w:ascii="Arial" w:hAnsi="Arial" w:cs="Arial"/>
          <w:sz w:val="24"/>
          <w:szCs w:val="24"/>
        </w:rPr>
      </w:pPr>
      <w:r w:rsidRPr="00A52DB6">
        <w:rPr>
          <w:rFonts w:ascii="Arial" w:hAnsi="Arial" w:cs="Arial"/>
          <w:sz w:val="24"/>
          <w:szCs w:val="24"/>
        </w:rPr>
        <w:t xml:space="preserve">1. </w:t>
      </w:r>
      <w:r w:rsidRPr="00A52DB6">
        <w:rPr>
          <w:rFonts w:ascii="Arial" w:hAnsi="Arial" w:cs="Arial"/>
          <w:sz w:val="24"/>
          <w:szCs w:val="24"/>
          <w:lang w:eastAsia="nb-NO"/>
        </w:rPr>
        <w:t xml:space="preserve">På strekning med ERTMS skal det ved behov mellom de avgrensende arbeidsområdene opprettes midlertidige skifteområder eller sperres og sikres </w:t>
      </w:r>
      <w:r w:rsidRPr="00EF7A27">
        <w:rPr>
          <w:rFonts w:ascii="Arial" w:hAnsi="Arial" w:cs="Arial"/>
          <w:sz w:val="24"/>
          <w:szCs w:val="24"/>
          <w:lang w:eastAsia="nb-NO"/>
        </w:rPr>
        <w:t>arbeidsområder.</w:t>
      </w:r>
    </w:p>
    <w:p w14:paraId="4E0F45D2" w14:textId="77777777" w:rsidR="00BB2120" w:rsidRPr="00EF7A27" w:rsidRDefault="00BB2120" w:rsidP="00BB2120">
      <w:pPr>
        <w:rPr>
          <w:rFonts w:ascii="Arial" w:hAnsi="Arial" w:cs="Arial"/>
          <w:sz w:val="24"/>
          <w:szCs w:val="24"/>
          <w:lang w:eastAsia="nb-NO"/>
        </w:rPr>
      </w:pPr>
      <w:r w:rsidRPr="00EF7A27">
        <w:rPr>
          <w:rFonts w:ascii="Arial" w:hAnsi="Arial" w:cs="Arial"/>
          <w:sz w:val="24"/>
          <w:szCs w:val="24"/>
        </w:rPr>
        <w:t xml:space="preserve">1Ø. </w:t>
      </w:r>
      <w:r w:rsidRPr="00EF7A27">
        <w:rPr>
          <w:rFonts w:ascii="Arial" w:hAnsi="Arial" w:cs="Arial"/>
          <w:sz w:val="24"/>
          <w:szCs w:val="24"/>
          <w:lang w:eastAsia="nb-NO"/>
        </w:rPr>
        <w:t>For Østfoldbanens østre linje gjelder i tillegg følgende:</w:t>
      </w:r>
    </w:p>
    <w:p w14:paraId="3AF6794F" w14:textId="77777777" w:rsidR="00BB2120" w:rsidRPr="00EF7A27" w:rsidRDefault="00BB2120" w:rsidP="006A5AB1">
      <w:pPr>
        <w:pStyle w:val="Listeavsnitt"/>
        <w:numPr>
          <w:ilvl w:val="0"/>
          <w:numId w:val="158"/>
        </w:numPr>
        <w:spacing w:after="160" w:line="259" w:lineRule="auto"/>
        <w:rPr>
          <w:rFonts w:ascii="Arial" w:hAnsi="Arial" w:cs="Arial"/>
          <w:sz w:val="24"/>
          <w:szCs w:val="24"/>
        </w:rPr>
      </w:pPr>
      <w:proofErr w:type="spellStart"/>
      <w:r w:rsidRPr="00EF7A27">
        <w:rPr>
          <w:rFonts w:ascii="Arial" w:hAnsi="Arial" w:cs="Arial"/>
          <w:sz w:val="24"/>
          <w:szCs w:val="24"/>
          <w:lang w:eastAsia="nb-NO"/>
        </w:rPr>
        <w:t>Hovedsikkerhetsvakten</w:t>
      </w:r>
      <w:proofErr w:type="spellEnd"/>
      <w:r w:rsidRPr="00EF7A27">
        <w:rPr>
          <w:rFonts w:ascii="Arial" w:hAnsi="Arial" w:cs="Arial"/>
          <w:sz w:val="24"/>
          <w:szCs w:val="24"/>
          <w:lang w:eastAsia="nb-NO"/>
        </w:rPr>
        <w:t xml:space="preserve"> skal sikre arbeidsområdene med håndholdt terminal eller ved å ta ut nøkkel for sikring.</w:t>
      </w:r>
    </w:p>
    <w:p w14:paraId="1C989462" w14:textId="77777777" w:rsidR="00BB2120" w:rsidRPr="00A52DB6" w:rsidRDefault="00BB2120" w:rsidP="006A5AB1">
      <w:pPr>
        <w:pStyle w:val="Listeavsnitt"/>
        <w:numPr>
          <w:ilvl w:val="0"/>
          <w:numId w:val="158"/>
        </w:numPr>
        <w:spacing w:after="160" w:line="259" w:lineRule="auto"/>
        <w:rPr>
          <w:rFonts w:ascii="Arial" w:hAnsi="Arial" w:cs="Arial"/>
          <w:sz w:val="24"/>
          <w:szCs w:val="24"/>
        </w:rPr>
      </w:pPr>
      <w:r w:rsidRPr="00EF7A27">
        <w:rPr>
          <w:rFonts w:ascii="Arial" w:hAnsi="Arial" w:cs="Arial"/>
          <w:sz w:val="24"/>
          <w:szCs w:val="24"/>
          <w:lang w:eastAsia="nb-NO"/>
        </w:rPr>
        <w:t xml:space="preserve">Dersom det er behov for å arbeide i sikkerhetssonen mellom stasjonsgrensen og </w:t>
      </w:r>
      <w:proofErr w:type="spellStart"/>
      <w:r w:rsidRPr="00EF7A27">
        <w:rPr>
          <w:rFonts w:ascii="Arial" w:hAnsi="Arial" w:cs="Arial"/>
          <w:sz w:val="24"/>
          <w:szCs w:val="24"/>
          <w:lang w:eastAsia="nb-NO"/>
        </w:rPr>
        <w:t>utkjørstoppskiltet</w:t>
      </w:r>
      <w:proofErr w:type="spellEnd"/>
      <w:r w:rsidRPr="00EF7A27">
        <w:rPr>
          <w:rFonts w:ascii="Arial" w:hAnsi="Arial" w:cs="Arial"/>
          <w:sz w:val="24"/>
          <w:szCs w:val="24"/>
          <w:lang w:eastAsia="nb-NO"/>
        </w:rPr>
        <w:t xml:space="preserve"> i én eller begge ender av stasjonen: Toglederen skal sperre arbeidsområdet på hele stasjonen mellom </w:t>
      </w:r>
      <w:proofErr w:type="spellStart"/>
      <w:r w:rsidRPr="00EF7A27">
        <w:rPr>
          <w:rFonts w:ascii="Arial" w:hAnsi="Arial" w:cs="Arial"/>
          <w:sz w:val="24"/>
          <w:szCs w:val="24"/>
          <w:lang w:eastAsia="nb-NO"/>
        </w:rPr>
        <w:t>utkjørstoppskiltene</w:t>
      </w:r>
      <w:proofErr w:type="spellEnd"/>
      <w:r w:rsidRPr="00EF7A27">
        <w:rPr>
          <w:rFonts w:ascii="Arial" w:hAnsi="Arial" w:cs="Arial"/>
          <w:sz w:val="24"/>
          <w:szCs w:val="24"/>
          <w:lang w:eastAsia="nb-NO"/>
        </w:rPr>
        <w:t xml:space="preserve">, og </w:t>
      </w:r>
      <w:proofErr w:type="spellStart"/>
      <w:r w:rsidRPr="00EF7A27">
        <w:rPr>
          <w:rFonts w:ascii="Arial" w:hAnsi="Arial" w:cs="Arial"/>
          <w:sz w:val="24"/>
          <w:szCs w:val="24"/>
          <w:lang w:eastAsia="nb-NO"/>
        </w:rPr>
        <w:t>hovedsikkerhetsvakten</w:t>
      </w:r>
      <w:proofErr w:type="spellEnd"/>
      <w:r w:rsidRPr="00EF7A27">
        <w:rPr>
          <w:rFonts w:ascii="Arial" w:hAnsi="Arial" w:cs="Arial"/>
          <w:sz w:val="24"/>
          <w:szCs w:val="24"/>
          <w:lang w:eastAsia="nb-NO"/>
        </w:rPr>
        <w:t xml:space="preserve"> skal sikre det. I tillegg skal toglederen sperre sporavsnittet i sikkerhetssonen</w:t>
      </w:r>
      <w:r w:rsidRPr="00A52DB6">
        <w:rPr>
          <w:rFonts w:ascii="Arial" w:hAnsi="Arial" w:cs="Arial"/>
          <w:i/>
          <w:iCs/>
          <w:sz w:val="24"/>
          <w:szCs w:val="24"/>
          <w:lang w:eastAsia="nb-NO"/>
        </w:rPr>
        <w:t>.</w:t>
      </w:r>
    </w:p>
    <w:p w14:paraId="24812E6C" w14:textId="77777777" w:rsidR="00BB2120" w:rsidRPr="00A52DB6" w:rsidRDefault="00BB2120" w:rsidP="00DF4CE5">
      <w:pPr>
        <w:spacing w:after="0"/>
        <w:rPr>
          <w:rFonts w:ascii="Arial" w:hAnsi="Arial" w:cs="Arial"/>
          <w:sz w:val="24"/>
          <w:szCs w:val="24"/>
        </w:rPr>
      </w:pPr>
      <w:r w:rsidRPr="00A52DB6">
        <w:rPr>
          <w:rFonts w:ascii="Arial" w:hAnsi="Arial" w:cs="Arial"/>
          <w:sz w:val="24"/>
          <w:szCs w:val="24"/>
        </w:rPr>
        <w:t>2. Dersom det ved oppstart viser seg at den håndholdte terminalen er i ustand, og det ikke finnes nøkkel for sikring, kan toglederen tillate arbeidet under følgende forutsetninger:</w:t>
      </w:r>
    </w:p>
    <w:p w14:paraId="0ADEAF44" w14:textId="77777777" w:rsidR="00BB2120" w:rsidRPr="00A52DB6" w:rsidRDefault="00BB2120" w:rsidP="006A5AB1">
      <w:pPr>
        <w:pStyle w:val="Listeavsnitt"/>
        <w:numPr>
          <w:ilvl w:val="0"/>
          <w:numId w:val="160"/>
        </w:numPr>
        <w:spacing w:after="160" w:line="259" w:lineRule="auto"/>
        <w:rPr>
          <w:rFonts w:ascii="Arial" w:hAnsi="Arial" w:cs="Arial"/>
          <w:sz w:val="24"/>
          <w:szCs w:val="24"/>
          <w:lang w:eastAsia="nb-NO"/>
        </w:rPr>
      </w:pPr>
      <w:r w:rsidRPr="00A52DB6">
        <w:rPr>
          <w:rFonts w:ascii="Arial" w:hAnsi="Arial" w:cs="Arial"/>
          <w:sz w:val="24"/>
          <w:szCs w:val="24"/>
          <w:lang w:eastAsia="nb-NO"/>
        </w:rPr>
        <w:t xml:space="preserve">Dersom arbeidet skal foregå på stasjon, skal toglederen sperre hele stasjonen og tilstøtende blokkstrekninger, og </w:t>
      </w:r>
      <w:proofErr w:type="spellStart"/>
      <w:r w:rsidRPr="00A52DB6">
        <w:rPr>
          <w:rFonts w:ascii="Arial" w:hAnsi="Arial" w:cs="Arial"/>
          <w:sz w:val="24"/>
          <w:szCs w:val="24"/>
          <w:lang w:eastAsia="nb-NO"/>
        </w:rPr>
        <w:t>hovedsikkerhetsvakten</w:t>
      </w:r>
      <w:proofErr w:type="spellEnd"/>
      <w:r w:rsidRPr="00A52DB6">
        <w:rPr>
          <w:rFonts w:ascii="Arial" w:hAnsi="Arial" w:cs="Arial"/>
          <w:sz w:val="24"/>
          <w:szCs w:val="24"/>
          <w:lang w:eastAsia="nb-NO"/>
        </w:rPr>
        <w:t xml:space="preserve"> skal sette opp signal 1A/1B «Stopp» ved stasjonsgrensene. </w:t>
      </w:r>
    </w:p>
    <w:p w14:paraId="1BF688DD" w14:textId="77777777" w:rsidR="00BB2120" w:rsidRPr="00A52DB6" w:rsidRDefault="00BB2120" w:rsidP="006A5AB1">
      <w:pPr>
        <w:pStyle w:val="Listeavsnitt"/>
        <w:numPr>
          <w:ilvl w:val="0"/>
          <w:numId w:val="160"/>
        </w:numPr>
        <w:spacing w:after="160" w:line="259" w:lineRule="auto"/>
        <w:rPr>
          <w:rFonts w:ascii="Arial" w:hAnsi="Arial" w:cs="Arial"/>
          <w:sz w:val="24"/>
          <w:szCs w:val="24"/>
          <w:lang w:eastAsia="nb-NO"/>
        </w:rPr>
      </w:pPr>
      <w:r w:rsidRPr="00A52DB6">
        <w:rPr>
          <w:rFonts w:ascii="Arial" w:hAnsi="Arial" w:cs="Arial"/>
          <w:sz w:val="24"/>
          <w:szCs w:val="24"/>
          <w:lang w:eastAsia="nb-NO"/>
        </w:rPr>
        <w:t xml:space="preserve">Dersom arbeidet skal foregå på linjen, skal toglederen sperre blokkstrekningen og tilstøtende stasjoner eller blokkstrekninger, og </w:t>
      </w:r>
      <w:proofErr w:type="spellStart"/>
      <w:r w:rsidRPr="00A52DB6">
        <w:rPr>
          <w:rFonts w:ascii="Arial" w:hAnsi="Arial" w:cs="Arial"/>
          <w:sz w:val="24"/>
          <w:szCs w:val="24"/>
          <w:lang w:eastAsia="nb-NO"/>
        </w:rPr>
        <w:t>hovedsikkerhetsvakten</w:t>
      </w:r>
      <w:proofErr w:type="spellEnd"/>
      <w:r w:rsidRPr="00A52DB6">
        <w:rPr>
          <w:rFonts w:ascii="Arial" w:hAnsi="Arial" w:cs="Arial"/>
          <w:sz w:val="24"/>
          <w:szCs w:val="24"/>
          <w:lang w:eastAsia="nb-NO"/>
        </w:rPr>
        <w:t xml:space="preserve"> skal sette opp signal 1A/1B «Stopp» etter reglene i punkt 8.82 nummer 1 og 2. Om nødvendig må også sporavsnittet der signal 1A/1B «Stopp» settes opp sperres. </w:t>
      </w:r>
    </w:p>
    <w:p w14:paraId="5BED52DC" w14:textId="77777777" w:rsidR="00BB2120" w:rsidRPr="00A52DB6" w:rsidRDefault="00BB2120" w:rsidP="00DF4CE5">
      <w:pPr>
        <w:spacing w:after="0"/>
        <w:rPr>
          <w:rFonts w:ascii="Arial" w:hAnsi="Arial" w:cs="Arial"/>
          <w:sz w:val="24"/>
          <w:szCs w:val="24"/>
        </w:rPr>
      </w:pPr>
      <w:r w:rsidRPr="00A52DB6">
        <w:rPr>
          <w:rFonts w:ascii="Arial" w:hAnsi="Arial" w:cs="Arial"/>
          <w:sz w:val="24"/>
          <w:szCs w:val="24"/>
        </w:rPr>
        <w:t>3. Ved bruk av trekkraftkjøretøy og/eller skinne-/veimaskin skal signal 105C «Arbeidsbrudd begynner» og signal 105D «Arbeidsbrudd slutter» settes opp:</w:t>
      </w:r>
    </w:p>
    <w:p w14:paraId="3A90B430" w14:textId="77777777" w:rsidR="00BB2120" w:rsidRPr="00A52DB6" w:rsidRDefault="00BB2120" w:rsidP="006A5AB1">
      <w:pPr>
        <w:pStyle w:val="Listeavsnitt"/>
        <w:numPr>
          <w:ilvl w:val="0"/>
          <w:numId w:val="159"/>
        </w:numPr>
        <w:spacing w:after="160" w:line="259" w:lineRule="auto"/>
        <w:rPr>
          <w:rFonts w:ascii="Arial" w:hAnsi="Arial" w:cs="Arial"/>
          <w:sz w:val="24"/>
          <w:szCs w:val="24"/>
        </w:rPr>
      </w:pPr>
      <w:r w:rsidRPr="00A52DB6">
        <w:rPr>
          <w:rFonts w:ascii="Arial" w:hAnsi="Arial" w:cs="Arial"/>
          <w:sz w:val="24"/>
          <w:szCs w:val="24"/>
        </w:rPr>
        <w:t xml:space="preserve">Ved bruk av trekkraftkjøretøy settes signalene opp i sporet ved de grensene mot trafikkert spor der trekkraftkjøretøy skal kjøre ut av arbeidsbruddet i arbeidsperioden. Dersom signal 106A «Stopp for skift» er satt opp i grensen mot trafikkert spor, skal signalene settes opp ved dette.  Dersom trekkraftkjøretøy ikke skal kjøre ut av arbeidsbruddet i arbeidsperioden, kan signalene i stedet settes opp på annet hensiktsmessig sted. Trekkraftkjøretøy som ikke skal kjøre ut av arbeidsbruddet skal ikke kjøre forbi signal 105D «Arbeidsbrudd slutter». </w:t>
      </w:r>
    </w:p>
    <w:p w14:paraId="5C5D6F5A" w14:textId="77777777" w:rsidR="00BB2120" w:rsidRPr="00A52DB6" w:rsidRDefault="00BB2120" w:rsidP="006A5AB1">
      <w:pPr>
        <w:pStyle w:val="Listeavsnitt"/>
        <w:numPr>
          <w:ilvl w:val="0"/>
          <w:numId w:val="159"/>
        </w:numPr>
        <w:spacing w:after="160" w:line="259" w:lineRule="auto"/>
        <w:rPr>
          <w:rFonts w:ascii="Arial" w:hAnsi="Arial" w:cs="Arial"/>
          <w:sz w:val="24"/>
          <w:szCs w:val="24"/>
        </w:rPr>
      </w:pPr>
      <w:r w:rsidRPr="00A52DB6">
        <w:rPr>
          <w:rFonts w:ascii="Arial" w:hAnsi="Arial" w:cs="Arial"/>
          <w:sz w:val="24"/>
          <w:szCs w:val="24"/>
        </w:rPr>
        <w:lastRenderedPageBreak/>
        <w:t xml:space="preserve">Der det kun brukes skinne-/veimaskin, settes signalene opp i sporet på hensiktsmessig sted i begge ender av arbeidsstedet. Skinne-/veimaskin skal ikke kjøre forbi signal 105D «Arbeidsbrudd slutter». </w:t>
      </w:r>
    </w:p>
    <w:p w14:paraId="0785A857" w14:textId="77777777" w:rsidR="00BB2120" w:rsidRPr="00A52DB6" w:rsidRDefault="00BB2120" w:rsidP="006A5AB1">
      <w:pPr>
        <w:pStyle w:val="Listeavsnitt"/>
        <w:numPr>
          <w:ilvl w:val="0"/>
          <w:numId w:val="159"/>
        </w:numPr>
        <w:spacing w:after="160" w:line="259" w:lineRule="auto"/>
        <w:rPr>
          <w:rFonts w:ascii="Arial" w:hAnsi="Arial" w:cs="Arial"/>
          <w:sz w:val="24"/>
          <w:szCs w:val="24"/>
        </w:rPr>
      </w:pPr>
      <w:r w:rsidRPr="00A52DB6">
        <w:rPr>
          <w:rFonts w:ascii="Arial" w:hAnsi="Arial" w:cs="Arial"/>
          <w:sz w:val="24"/>
          <w:szCs w:val="24"/>
        </w:rPr>
        <w:t xml:space="preserve">Signalene skal settes opp slik at de utgjør en fysisk hindring i sporet, og kan fjernes midlertidig etter </w:t>
      </w:r>
      <w:proofErr w:type="spellStart"/>
      <w:r w:rsidRPr="00A52DB6">
        <w:rPr>
          <w:rFonts w:ascii="Arial" w:hAnsi="Arial" w:cs="Arial"/>
          <w:sz w:val="24"/>
          <w:szCs w:val="24"/>
        </w:rPr>
        <w:t>hovedsikkerhetsvaktens</w:t>
      </w:r>
      <w:proofErr w:type="spellEnd"/>
      <w:r w:rsidRPr="00A52DB6">
        <w:rPr>
          <w:rFonts w:ascii="Arial" w:hAnsi="Arial" w:cs="Arial"/>
          <w:sz w:val="24"/>
          <w:szCs w:val="24"/>
        </w:rPr>
        <w:t xml:space="preserve"> tillatelse når trekkraftkjøretøy skal kjøre inn i eller ut av arbeidsbruddet, og skal settes på plass umiddelbart etter kjøringen forbi stedet.</w:t>
      </w:r>
    </w:p>
    <w:p w14:paraId="2D97C083"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4. Ved visitasjon til fots på strekning med ERTMS, skal arbeidsområder sperres og sikres, og sikringen oppheves og sperringen tas tilbake, etter hvert som visitasjonen beveger seg framover. Toglederen skal notere </w:t>
      </w:r>
      <w:proofErr w:type="spellStart"/>
      <w:r w:rsidRPr="00A52DB6">
        <w:rPr>
          <w:rFonts w:ascii="Arial" w:hAnsi="Arial" w:cs="Arial"/>
          <w:sz w:val="24"/>
          <w:szCs w:val="24"/>
        </w:rPr>
        <w:t>hovedsikkerhetsvaktens</w:t>
      </w:r>
      <w:proofErr w:type="spellEnd"/>
      <w:r w:rsidRPr="00A52DB6">
        <w:rPr>
          <w:rFonts w:ascii="Arial" w:hAnsi="Arial" w:cs="Arial"/>
          <w:sz w:val="24"/>
          <w:szCs w:val="24"/>
        </w:rPr>
        <w:t xml:space="preserve"> navn og telefonnummer på grafisk rute.</w:t>
      </w:r>
    </w:p>
    <w:p w14:paraId="31C13031" w14:textId="77777777" w:rsidR="00BB2120" w:rsidRPr="00A52DB6" w:rsidRDefault="00BB2120" w:rsidP="00CE4E2A">
      <w:pPr>
        <w:pStyle w:val="HSV2Overskrift"/>
      </w:pPr>
      <w:bookmarkStart w:id="404" w:name="_Toc183518675"/>
      <w:r w:rsidRPr="00A52DB6">
        <w:t>9.26-BN Spesielt om sperring og sikring av linjen på strekning med togmelding</w:t>
      </w:r>
      <w:bookmarkEnd w:id="404"/>
    </w:p>
    <w:p w14:paraId="5B629008"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 På strekning med togmelding skal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henvende seg til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på den ene betjente stasjonen.</w:t>
      </w:r>
    </w:p>
    <w:p w14:paraId="6F3C60A4"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2. </w:t>
      </w:r>
      <w:proofErr w:type="spellStart"/>
      <w:r w:rsidRPr="00A52DB6">
        <w:rPr>
          <w:rFonts w:ascii="Arial" w:hAnsi="Arial" w:cs="Arial"/>
          <w:sz w:val="24"/>
          <w:szCs w:val="24"/>
        </w:rPr>
        <w:t>Togekspeditørene</w:t>
      </w:r>
      <w:proofErr w:type="spellEnd"/>
      <w:r w:rsidRPr="00A52DB6">
        <w:rPr>
          <w:rFonts w:ascii="Arial" w:hAnsi="Arial" w:cs="Arial"/>
          <w:sz w:val="24"/>
          <w:szCs w:val="24"/>
        </w:rPr>
        <w:t xml:space="preserve"> skal sperre strekningen med togmelding og notere sperringen i togmeldingsboka.</w:t>
      </w:r>
    </w:p>
    <w:p w14:paraId="7A545655"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3.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på den andre betjente stasjonen skal deretter kontakte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og meddele at strekningen er sperret og gi tillatelse til at arbeidet kan iverksettes.</w:t>
      </w:r>
    </w:p>
    <w:p w14:paraId="1080E44E" w14:textId="77777777" w:rsidR="00BB2120" w:rsidRPr="00A52DB6" w:rsidRDefault="00BB2120" w:rsidP="00DF4CE5">
      <w:pPr>
        <w:spacing w:after="0"/>
        <w:rPr>
          <w:rFonts w:ascii="Arial" w:hAnsi="Arial" w:cs="Arial"/>
          <w:sz w:val="24"/>
          <w:szCs w:val="24"/>
        </w:rPr>
      </w:pPr>
      <w:r w:rsidRPr="00A52DB6">
        <w:rPr>
          <w:rFonts w:ascii="Arial" w:hAnsi="Arial" w:cs="Arial"/>
          <w:sz w:val="24"/>
          <w:szCs w:val="24"/>
        </w:rPr>
        <w:t xml:space="preserve">4. På strekning med togmelding kan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be </w:t>
      </w:r>
      <w:proofErr w:type="spellStart"/>
      <w:r w:rsidRPr="00A52DB6">
        <w:rPr>
          <w:rFonts w:ascii="Arial" w:hAnsi="Arial" w:cs="Arial"/>
          <w:sz w:val="24"/>
          <w:szCs w:val="24"/>
        </w:rPr>
        <w:t>togekspeditørene</w:t>
      </w:r>
      <w:proofErr w:type="spellEnd"/>
      <w:r w:rsidRPr="00A52DB6">
        <w:rPr>
          <w:rFonts w:ascii="Arial" w:hAnsi="Arial" w:cs="Arial"/>
          <w:sz w:val="24"/>
          <w:szCs w:val="24"/>
        </w:rPr>
        <w:t xml:space="preserve"> om å foreta sikring av disponering for arbeid på sine vegne når det skal arbeides på strekningen mellom stasjonene. Dette skal utføres på følgende måte:</w:t>
      </w:r>
    </w:p>
    <w:p w14:paraId="3BC34DB1" w14:textId="77777777" w:rsidR="00BB2120" w:rsidRPr="00A52DB6" w:rsidRDefault="00BB2120" w:rsidP="006A5AB1">
      <w:pPr>
        <w:pStyle w:val="Listeavsnitt"/>
        <w:numPr>
          <w:ilvl w:val="0"/>
          <w:numId w:val="161"/>
        </w:numPr>
        <w:spacing w:after="160" w:line="259" w:lineRule="auto"/>
        <w:ind w:left="709"/>
        <w:rPr>
          <w:rFonts w:ascii="Arial" w:hAnsi="Arial" w:cs="Arial"/>
          <w:sz w:val="24"/>
          <w:szCs w:val="24"/>
        </w:rPr>
      </w:pP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på A stasjon sikrer arbeidet på vegne av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ved bruk av signal 1A/1B «Stopp» eller kontrollmiddel</w:t>
      </w:r>
    </w:p>
    <w:p w14:paraId="4E885278" w14:textId="77777777" w:rsidR="00BB2120" w:rsidRPr="00A52DB6" w:rsidRDefault="00BB2120" w:rsidP="006A5AB1">
      <w:pPr>
        <w:pStyle w:val="Listeavsnitt"/>
        <w:numPr>
          <w:ilvl w:val="0"/>
          <w:numId w:val="161"/>
        </w:numPr>
        <w:spacing w:after="160" w:line="259" w:lineRule="auto"/>
        <w:ind w:left="709"/>
        <w:rPr>
          <w:rFonts w:ascii="Arial" w:hAnsi="Arial" w:cs="Arial"/>
          <w:sz w:val="24"/>
          <w:szCs w:val="24"/>
        </w:rPr>
      </w:pP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på A stasjon informerer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på B stasjon om at sikring er iverksatt på A stasjon</w:t>
      </w:r>
    </w:p>
    <w:p w14:paraId="5ED0B742" w14:textId="77777777" w:rsidR="00BB2120" w:rsidRPr="00A52DB6" w:rsidRDefault="00BB2120" w:rsidP="006A5AB1">
      <w:pPr>
        <w:pStyle w:val="Listeavsnitt"/>
        <w:numPr>
          <w:ilvl w:val="0"/>
          <w:numId w:val="161"/>
        </w:numPr>
        <w:spacing w:after="160" w:line="259" w:lineRule="auto"/>
        <w:ind w:left="709"/>
        <w:rPr>
          <w:rFonts w:ascii="Arial" w:hAnsi="Arial" w:cs="Arial"/>
          <w:sz w:val="24"/>
          <w:szCs w:val="24"/>
        </w:rPr>
      </w:pP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på B stasjon sikrer på sin stasjon, kontakter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og informerer om at sperring og sikring er iverksatt.</w:t>
      </w:r>
    </w:p>
    <w:p w14:paraId="08134DE0" w14:textId="77777777" w:rsidR="00BB2120" w:rsidRPr="00A52DB6" w:rsidRDefault="00BB2120" w:rsidP="006A5AB1">
      <w:pPr>
        <w:pStyle w:val="Listeavsnitt"/>
        <w:numPr>
          <w:ilvl w:val="0"/>
          <w:numId w:val="161"/>
        </w:numPr>
        <w:spacing w:after="160" w:line="259" w:lineRule="auto"/>
        <w:ind w:left="709"/>
        <w:rPr>
          <w:rFonts w:ascii="Arial" w:hAnsi="Arial" w:cs="Arial"/>
          <w:sz w:val="24"/>
          <w:szCs w:val="24"/>
        </w:rPr>
      </w:pPr>
      <w:r w:rsidRPr="00A52DB6">
        <w:rPr>
          <w:rFonts w:ascii="Arial" w:hAnsi="Arial" w:cs="Arial"/>
          <w:sz w:val="24"/>
          <w:szCs w:val="24"/>
        </w:rPr>
        <w:t xml:space="preserve">Egne ordlyder benyttes. </w:t>
      </w:r>
    </w:p>
    <w:p w14:paraId="594326A5" w14:textId="5968402C" w:rsidR="00823B1A" w:rsidRPr="00A52DB6" w:rsidRDefault="00823B1A" w:rsidP="00CE4E2A">
      <w:pPr>
        <w:pStyle w:val="HSVPunkter"/>
      </w:pPr>
      <w:bookmarkStart w:id="405" w:name="_Toc183518676"/>
      <w:r w:rsidRPr="00A52DB6">
        <w:t>9.26-HSV Spesielt om sikring på strekning med togmelding</w:t>
      </w:r>
      <w:bookmarkEnd w:id="405"/>
    </w:p>
    <w:p w14:paraId="3F20B5A5" w14:textId="56CC51E9" w:rsidR="00823B1A" w:rsidRPr="00A52DB6" w:rsidRDefault="00823B1A" w:rsidP="00EF7A27">
      <w:pPr>
        <w:pStyle w:val="paragraph"/>
        <w:spacing w:before="0" w:beforeAutospacing="0" w:after="0" w:afterAutospacing="0"/>
        <w:textAlignment w:val="baseline"/>
        <w:rPr>
          <w:rFonts w:ascii="Arial" w:hAnsi="Arial" w:cs="Arial"/>
        </w:rPr>
      </w:pPr>
      <w:r w:rsidRPr="00A52DB6">
        <w:rPr>
          <w:rStyle w:val="normaltextrun"/>
          <w:rFonts w:ascii="Arial" w:hAnsi="Arial" w:cs="Arial"/>
          <w:color w:val="00B050"/>
        </w:rPr>
        <w:t>På strekning med togmelding skal</w:t>
      </w:r>
      <w:r w:rsidRPr="00A52DB6">
        <w:rPr>
          <w:rStyle w:val="eop"/>
          <w:rFonts w:ascii="Arial" w:hAnsi="Arial" w:cs="Arial"/>
          <w:color w:val="00B050"/>
        </w:rPr>
        <w:t> </w:t>
      </w:r>
      <w:r w:rsidRPr="00A52DB6">
        <w:rPr>
          <w:rStyle w:val="normaltextrun"/>
          <w:rFonts w:ascii="Arial" w:hAnsi="Arial" w:cs="Arial"/>
          <w:color w:val="00B050"/>
        </w:rPr>
        <w:t>signal 1A/1B «Stopp» benyttes som sikring minimum 800m på hver side av</w:t>
      </w:r>
      <w:r w:rsidRPr="00A52DB6">
        <w:rPr>
          <w:rStyle w:val="eop"/>
          <w:rFonts w:ascii="Arial" w:hAnsi="Arial" w:cs="Arial"/>
          <w:color w:val="00B050"/>
        </w:rPr>
        <w:t> </w:t>
      </w:r>
      <w:r w:rsidRPr="00A52DB6">
        <w:rPr>
          <w:rStyle w:val="normaltextrun"/>
          <w:rFonts w:ascii="Arial" w:hAnsi="Arial" w:cs="Arial"/>
          <w:color w:val="00B050"/>
        </w:rPr>
        <w:t>arbeidstedet. Hvis det er flere arbeider på samme strekning, settes signalet</w:t>
      </w:r>
      <w:r w:rsidRPr="00A52DB6">
        <w:rPr>
          <w:rStyle w:val="eop"/>
          <w:rFonts w:ascii="Arial" w:hAnsi="Arial" w:cs="Arial"/>
          <w:color w:val="00B050"/>
        </w:rPr>
        <w:t> </w:t>
      </w:r>
      <w:r w:rsidRPr="00A52DB6">
        <w:rPr>
          <w:rStyle w:val="normaltextrun"/>
          <w:rFonts w:ascii="Arial" w:hAnsi="Arial" w:cs="Arial"/>
          <w:color w:val="00B050"/>
        </w:rPr>
        <w:t>opp utenfor de ytterste arbeidstedene.</w:t>
      </w:r>
      <w:r w:rsidRPr="00A52DB6">
        <w:rPr>
          <w:rStyle w:val="eop"/>
          <w:rFonts w:ascii="Arial" w:hAnsi="Arial" w:cs="Arial"/>
          <w:color w:val="00B050"/>
        </w:rPr>
        <w:t> Denne sikringen kan utføres av togekspeditør som beskrevet i TJN 9.26-BN nummer 4</w:t>
      </w:r>
    </w:p>
    <w:p w14:paraId="679F3741" w14:textId="287CDD51" w:rsidR="00BB2120" w:rsidRPr="00A52DB6" w:rsidRDefault="00BB2120" w:rsidP="00CE4E2A">
      <w:pPr>
        <w:pStyle w:val="HSV2Overskrift"/>
      </w:pPr>
      <w:bookmarkStart w:id="406" w:name="_Toc183518677"/>
      <w:r w:rsidRPr="00A52DB6">
        <w:lastRenderedPageBreak/>
        <w:t>9.27-BN – 9.29-BN (Ledig)</w:t>
      </w:r>
      <w:bookmarkEnd w:id="406"/>
    </w:p>
    <w:p w14:paraId="41F7A8A9" w14:textId="0597650A" w:rsidR="00BB2120" w:rsidRPr="00A52DB6" w:rsidRDefault="00EF7A27" w:rsidP="00CE4E2A">
      <w:pPr>
        <w:pStyle w:val="HSV2Overskrift"/>
      </w:pPr>
      <w:bookmarkStart w:id="407" w:name="_Toc183518678"/>
      <w:r>
        <w:t xml:space="preserve">III. </w:t>
      </w:r>
      <w:r w:rsidR="00BB2120" w:rsidRPr="00A52DB6">
        <w:t>Gjennomføring av arbeid</w:t>
      </w:r>
      <w:bookmarkEnd w:id="407"/>
      <w:r w:rsidR="00BB2120" w:rsidRPr="00A52DB6">
        <w:t xml:space="preserve"> </w:t>
      </w:r>
    </w:p>
    <w:p w14:paraId="63755BC7" w14:textId="7C8BE11F" w:rsidR="00EB213C" w:rsidRPr="00A52DB6" w:rsidRDefault="00EB213C" w:rsidP="00CE4E2A">
      <w:pPr>
        <w:pStyle w:val="HSVPunkter"/>
      </w:pPr>
      <w:bookmarkStart w:id="408" w:name="_Toc183518679"/>
      <w:r w:rsidRPr="00A52DB6">
        <w:t>9.29-HSV Generelt om gjennomføring av arbeid</w:t>
      </w:r>
      <w:bookmarkEnd w:id="408"/>
    </w:p>
    <w:p w14:paraId="6D481ED9" w14:textId="5CBB8604"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 xml:space="preserve">Ved arbeider der det er </w:t>
      </w:r>
      <w:proofErr w:type="spellStart"/>
      <w:r w:rsidRPr="00A52DB6">
        <w:rPr>
          <w:rStyle w:val="normaltextrun"/>
          <w:rFonts w:ascii="Arial" w:hAnsi="Arial" w:cs="Arial"/>
          <w:color w:val="00B050"/>
        </w:rPr>
        <w:t>LSV</w:t>
      </w:r>
      <w:r w:rsidR="00AD110C">
        <w:rPr>
          <w:rStyle w:val="normaltextrun"/>
          <w:rFonts w:ascii="Arial" w:hAnsi="Arial" w:cs="Arial"/>
          <w:color w:val="00B050"/>
        </w:rPr>
        <w:t>’</w:t>
      </w:r>
      <w:r w:rsidRPr="00A52DB6">
        <w:rPr>
          <w:rStyle w:val="normaltextrun"/>
          <w:rFonts w:ascii="Arial" w:hAnsi="Arial" w:cs="Arial"/>
          <w:color w:val="00B050"/>
        </w:rPr>
        <w:t>er</w:t>
      </w:r>
      <w:proofErr w:type="spellEnd"/>
      <w:r w:rsidRPr="00A52DB6">
        <w:rPr>
          <w:rStyle w:val="normaltextrun"/>
          <w:rFonts w:ascii="Arial" w:hAnsi="Arial" w:cs="Arial"/>
          <w:color w:val="00B050"/>
        </w:rPr>
        <w:t xml:space="preserve"> til stede kan HSV oppholde seg på egnet sted utenfor arbeidsområdet. HSV er ansvarlig for å føre loggskjema der det foregår arbeider med LSV</w:t>
      </w:r>
      <w:r w:rsidR="002D58EF">
        <w:rPr>
          <w:rStyle w:val="normaltextrun"/>
          <w:rFonts w:ascii="Arial" w:hAnsi="Arial" w:cs="Arial"/>
          <w:color w:val="00B050"/>
        </w:rPr>
        <w:t xml:space="preserve"> og/eller arbeidstog</w:t>
      </w:r>
      <w:r w:rsidRPr="00A52DB6">
        <w:rPr>
          <w:rStyle w:val="normaltextrun"/>
          <w:rFonts w:ascii="Arial" w:hAnsi="Arial" w:cs="Arial"/>
          <w:color w:val="00B050"/>
        </w:rPr>
        <w:t>. </w:t>
      </w:r>
      <w:r w:rsidRPr="00A52DB6">
        <w:rPr>
          <w:rStyle w:val="eop"/>
          <w:rFonts w:ascii="Arial" w:hAnsi="Arial" w:cs="Arial"/>
          <w:color w:val="00B050"/>
        </w:rPr>
        <w:t> </w:t>
      </w:r>
    </w:p>
    <w:p w14:paraId="02D45D54" w14:textId="43F09D46" w:rsidR="00EB213C" w:rsidRPr="00A52DB6" w:rsidRDefault="00EB213C" w:rsidP="00EB213C">
      <w:pPr>
        <w:pStyle w:val="paragraph"/>
        <w:spacing w:before="0" w:beforeAutospacing="0" w:after="0" w:afterAutospacing="0"/>
        <w:textAlignment w:val="baseline"/>
        <w:rPr>
          <w:rFonts w:ascii="Segoe UI" w:hAnsi="Segoe UI" w:cs="Segoe UI"/>
        </w:rPr>
      </w:pPr>
    </w:p>
    <w:p w14:paraId="280D019C"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HSV skal varsle arbeidslag i god tid før passering av tog. Ved passering av tog skal det gis tydelig signal til fører om at toget er observert.</w:t>
      </w:r>
      <w:r w:rsidRPr="00A52DB6">
        <w:rPr>
          <w:rStyle w:val="eop"/>
          <w:rFonts w:ascii="Arial" w:hAnsi="Arial" w:cs="Arial"/>
          <w:color w:val="00B050"/>
        </w:rPr>
        <w:t> </w:t>
      </w:r>
    </w:p>
    <w:p w14:paraId="160389F4" w14:textId="18C61412" w:rsidR="00EB213C" w:rsidRPr="00A52DB6" w:rsidRDefault="00EB213C" w:rsidP="00EB213C">
      <w:pPr>
        <w:pStyle w:val="paragraph"/>
        <w:spacing w:before="0" w:beforeAutospacing="0" w:after="0" w:afterAutospacing="0"/>
        <w:textAlignment w:val="baseline"/>
        <w:rPr>
          <w:rFonts w:ascii="Segoe UI" w:hAnsi="Segoe UI" w:cs="Segoe UI"/>
        </w:rPr>
      </w:pPr>
    </w:p>
    <w:p w14:paraId="20D01CAD" w14:textId="155B8915" w:rsidR="00EB213C" w:rsidRPr="00A52DB6" w:rsidRDefault="00EB213C" w:rsidP="00EB213C">
      <w:pPr>
        <w:pStyle w:val="paragraph"/>
        <w:spacing w:before="0" w:beforeAutospacing="0" w:after="0" w:afterAutospacing="0"/>
        <w:textAlignment w:val="baseline"/>
        <w:rPr>
          <w:rStyle w:val="eop"/>
          <w:rFonts w:ascii="Arial" w:hAnsi="Arial" w:cs="Arial"/>
          <w:color w:val="00B050"/>
        </w:rPr>
      </w:pPr>
      <w:r w:rsidRPr="00A52DB6">
        <w:rPr>
          <w:rStyle w:val="normaltextrun"/>
          <w:rFonts w:ascii="Arial" w:hAnsi="Arial" w:cs="Arial"/>
          <w:color w:val="00B050"/>
        </w:rPr>
        <w:t>HSV/LSV skal ved selvsyn påse at arbeidslag, kjøretøy og utstyr oppholder seg utenfor 2,5m fra nærmeste skinne når spor ikke er sperret og sikret og være synlig til stede på arbeidstedet når arbeid foregår. HSV/LSV kan bortvise personer i arbeidslag og operatører av skinne/veimaskiner som ikke følger anvisninger som gis i forhold til trafikksikkerhet. BN D</w:t>
      </w:r>
      <w:r w:rsidR="007B16CF">
        <w:rPr>
          <w:rStyle w:val="normaltextrun"/>
          <w:rFonts w:ascii="Arial" w:hAnsi="Arial" w:cs="Arial"/>
          <w:color w:val="00B050"/>
        </w:rPr>
        <w:t>ROPS</w:t>
      </w:r>
      <w:r w:rsidRPr="00A52DB6">
        <w:rPr>
          <w:rStyle w:val="normaltextrun"/>
          <w:rFonts w:ascii="Arial" w:hAnsi="Arial" w:cs="Arial"/>
          <w:color w:val="00B050"/>
        </w:rPr>
        <w:t xml:space="preserve"> og prosjektet skal varsles ved slik bortvisning.</w:t>
      </w:r>
      <w:r w:rsidRPr="00A52DB6">
        <w:rPr>
          <w:rStyle w:val="eop"/>
          <w:rFonts w:ascii="Arial" w:hAnsi="Arial" w:cs="Arial"/>
          <w:color w:val="00B050"/>
        </w:rPr>
        <w:t> </w:t>
      </w:r>
    </w:p>
    <w:p w14:paraId="6AE8D3D0" w14:textId="101F5154" w:rsidR="00EB213C" w:rsidRPr="00A52DB6" w:rsidRDefault="00EB213C" w:rsidP="00EB213C">
      <w:pPr>
        <w:pStyle w:val="paragraph"/>
        <w:spacing w:before="0" w:beforeAutospacing="0" w:after="0" w:afterAutospacing="0"/>
        <w:textAlignment w:val="baseline"/>
        <w:rPr>
          <w:rFonts w:ascii="Segoe UI" w:hAnsi="Segoe UI" w:cs="Segoe UI"/>
        </w:rPr>
      </w:pPr>
    </w:p>
    <w:p w14:paraId="0112D0E5"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LSV kan gi tillatelse til passering av signal 1A/1B «Stopp» innenfor sitt arbeidssted.</w:t>
      </w:r>
      <w:r w:rsidRPr="00A52DB6">
        <w:rPr>
          <w:rStyle w:val="eop"/>
          <w:rFonts w:ascii="Arial" w:hAnsi="Arial" w:cs="Arial"/>
          <w:color w:val="00B050"/>
        </w:rPr>
        <w:t> </w:t>
      </w:r>
    </w:p>
    <w:p w14:paraId="49E49E42" w14:textId="4B1CBD64" w:rsidR="00EB213C" w:rsidRPr="00A52DB6" w:rsidRDefault="00EB213C" w:rsidP="00EB213C">
      <w:pPr>
        <w:pStyle w:val="paragraph"/>
        <w:spacing w:before="0" w:beforeAutospacing="0" w:after="0" w:afterAutospacing="0"/>
        <w:textAlignment w:val="baseline"/>
        <w:rPr>
          <w:rFonts w:ascii="Segoe UI" w:hAnsi="Segoe UI" w:cs="Segoe UI"/>
        </w:rPr>
      </w:pPr>
    </w:p>
    <w:p w14:paraId="6298253D"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HSV kan, etter foretatt risikovurdering, delta i arbeidet dersom det ikke kjøres tog eller skift i nabospor. HSV kan også inneha rollen som LFS etter at slik vurdering er foretatt.</w:t>
      </w:r>
      <w:r w:rsidRPr="00A52DB6">
        <w:rPr>
          <w:rStyle w:val="eop"/>
          <w:rFonts w:ascii="Arial" w:hAnsi="Arial" w:cs="Arial"/>
          <w:color w:val="00B050"/>
        </w:rPr>
        <w:t> </w:t>
      </w:r>
    </w:p>
    <w:p w14:paraId="01D9839C"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eop"/>
          <w:rFonts w:ascii="Arial" w:hAnsi="Arial" w:cs="Arial"/>
          <w:color w:val="00B050"/>
        </w:rPr>
        <w:t> </w:t>
      </w:r>
    </w:p>
    <w:p w14:paraId="109AA11C"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Dersom det benyttes Skinne/-veimaskin på strekning med akseltellere, skal HSV påse at av og påkjøring skjer på samme sporavsnitt for å unngå tellefeil.</w:t>
      </w:r>
      <w:r w:rsidRPr="00A52DB6">
        <w:rPr>
          <w:rStyle w:val="eop"/>
          <w:rFonts w:ascii="Arial" w:hAnsi="Arial" w:cs="Arial"/>
          <w:color w:val="00B050"/>
        </w:rPr>
        <w:t> </w:t>
      </w:r>
    </w:p>
    <w:p w14:paraId="172373D0"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eop"/>
          <w:rFonts w:ascii="Arial" w:hAnsi="Arial" w:cs="Arial"/>
          <w:color w:val="00B050"/>
        </w:rPr>
        <w:t> </w:t>
      </w:r>
    </w:p>
    <w:p w14:paraId="461EA55D"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Ved arbeid i driftssatte tuneller og andre lange konstruksjoner skal HSV ha oversikt over hvor mange personer som er inne i objektet og når alle er kommet ut av objektet igjen.</w:t>
      </w:r>
      <w:r w:rsidRPr="00A52DB6">
        <w:rPr>
          <w:rStyle w:val="eop"/>
          <w:rFonts w:ascii="Arial" w:hAnsi="Arial" w:cs="Arial"/>
          <w:color w:val="00B050"/>
        </w:rPr>
        <w:t> </w:t>
      </w:r>
    </w:p>
    <w:p w14:paraId="550E2F03" w14:textId="58201FEB" w:rsidR="00BB2120" w:rsidRPr="00A52DB6" w:rsidRDefault="00BB2120" w:rsidP="00CE4E2A">
      <w:pPr>
        <w:pStyle w:val="HSV2Overskrift"/>
      </w:pPr>
      <w:bookmarkStart w:id="409" w:name="_Toc183518680"/>
      <w:r w:rsidRPr="00A52DB6">
        <w:t>9.30-BN Endring av tiden for arbeidet</w:t>
      </w:r>
      <w:bookmarkEnd w:id="409"/>
    </w:p>
    <w:p w14:paraId="1C2E7B35"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kan informere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muntlig om ny og endret tid for arbeidet dersom det oppstår forhold som gjør det mulig å endre tiden for arbeidet.</w:t>
      </w:r>
    </w:p>
    <w:p w14:paraId="3E39500F" w14:textId="77777777" w:rsidR="00BB2120" w:rsidRPr="00A52DB6" w:rsidRDefault="00BB2120" w:rsidP="00CE4E2A">
      <w:pPr>
        <w:pStyle w:val="HSV2Overskrift"/>
      </w:pPr>
      <w:bookmarkStart w:id="410" w:name="_Toc183518681"/>
      <w:r w:rsidRPr="00A52DB6">
        <w:t>9.31-BN Vedlikeholdsarbeid på signalanlegg på ubetjent stasjon med C-lås</w:t>
      </w:r>
      <w:bookmarkEnd w:id="410"/>
    </w:p>
    <w:p w14:paraId="37C124F1"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Ved vedlikeholdsarbeid på signalanlegg på ubetjent stasjon med C-lås kan godkjent </w:t>
      </w:r>
      <w:proofErr w:type="spellStart"/>
      <w:r w:rsidRPr="00A52DB6">
        <w:rPr>
          <w:rFonts w:ascii="Arial" w:hAnsi="Arial" w:cs="Arial"/>
          <w:sz w:val="24"/>
          <w:szCs w:val="24"/>
        </w:rPr>
        <w:t>vedlikeholdspersonale</w:t>
      </w:r>
      <w:proofErr w:type="spellEnd"/>
      <w:r w:rsidRPr="00A52DB6">
        <w:rPr>
          <w:rFonts w:ascii="Arial" w:hAnsi="Arial" w:cs="Arial"/>
          <w:sz w:val="24"/>
          <w:szCs w:val="24"/>
        </w:rPr>
        <w:t xml:space="preserve"> ta ut kontrollåsnøkler fra samlelåsen hvis det kan sendes kontrollsignal for å kontrollere at alle nøklene er på plass etter at arbeidet er avsluttet. Dersom det ikke er mulig å sende kontrollsignal, skal stasjonen gjøres betjent under arbeidsperioden.</w:t>
      </w:r>
    </w:p>
    <w:p w14:paraId="07B3150F" w14:textId="77777777" w:rsidR="00BB2120" w:rsidRPr="00A52DB6" w:rsidRDefault="00BB2120" w:rsidP="00CE4E2A">
      <w:pPr>
        <w:pStyle w:val="HSV2Overskrift"/>
      </w:pPr>
      <w:bookmarkStart w:id="411" w:name="_Toc183518682"/>
      <w:r w:rsidRPr="00A52DB6">
        <w:t>9.32-BN Bestemmelser for kjøretøy i anleggsområde-jernbane og arbeidsbrudd</w:t>
      </w:r>
      <w:bookmarkEnd w:id="411"/>
    </w:p>
    <w:p w14:paraId="7C3B9C50"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 Trekkraftkjøretøy kan stå innenfor arbeidets grenser ved oppstart eller avslutning når det er angitt i den driftsoperative kunngjøringen. På strekning med togmelding, </w:t>
      </w:r>
      <w:r w:rsidRPr="00A52DB6">
        <w:rPr>
          <w:rFonts w:ascii="Arial" w:hAnsi="Arial" w:cs="Arial"/>
          <w:sz w:val="24"/>
          <w:szCs w:val="24"/>
        </w:rPr>
        <w:lastRenderedPageBreak/>
        <w:t>skal stasjonen være betjent hvis kjøretøy som skal benyttes står på stasjonen ved oppstart eller avslutning av anleggsområde-jernbane.</w:t>
      </w:r>
    </w:p>
    <w:p w14:paraId="15E8AE4A" w14:textId="77777777" w:rsidR="00BB2120" w:rsidRPr="00A52DB6" w:rsidRDefault="00BB2120" w:rsidP="00BB2120">
      <w:pPr>
        <w:rPr>
          <w:rFonts w:ascii="Arial" w:hAnsi="Arial" w:cs="Arial"/>
          <w:sz w:val="24"/>
          <w:szCs w:val="24"/>
        </w:rPr>
      </w:pPr>
      <w:r w:rsidRPr="00A52DB6">
        <w:rPr>
          <w:rFonts w:ascii="Arial" w:hAnsi="Arial" w:cs="Arial"/>
          <w:sz w:val="24"/>
          <w:szCs w:val="24"/>
        </w:rPr>
        <w:t>2. Alle trekkraftkjøretøy som deltar i arbeidet skal ha hvert sitt tognummer.</w:t>
      </w:r>
    </w:p>
    <w:p w14:paraId="1A72FEDD" w14:textId="77777777" w:rsidR="00BB2120" w:rsidRPr="00A52DB6" w:rsidRDefault="00BB2120" w:rsidP="00BB2120">
      <w:pPr>
        <w:rPr>
          <w:rFonts w:ascii="Arial" w:hAnsi="Arial" w:cs="Arial"/>
          <w:sz w:val="24"/>
          <w:szCs w:val="24"/>
        </w:rPr>
      </w:pPr>
      <w:r w:rsidRPr="00A52DB6">
        <w:rPr>
          <w:rFonts w:ascii="Arial" w:hAnsi="Arial" w:cs="Arial"/>
          <w:sz w:val="24"/>
          <w:szCs w:val="24"/>
        </w:rPr>
        <w:t>3. Ved heving av anleggsområde-jernbane eller arbeidsbrudd for passering av tog, kan tog som deltar i arbeidet stå i togspor på en annen stasjon enn den som er angitt som oppstart eller avslutningsstasjon i den driftsoperative kunngjøringen.</w:t>
      </w:r>
    </w:p>
    <w:p w14:paraId="48A81DAE" w14:textId="77777777" w:rsidR="00BB2120" w:rsidRPr="00A52DB6" w:rsidRDefault="00BB2120" w:rsidP="00DF4CE5">
      <w:pPr>
        <w:spacing w:after="0"/>
        <w:rPr>
          <w:rFonts w:ascii="Arial" w:hAnsi="Arial" w:cs="Arial"/>
          <w:sz w:val="24"/>
          <w:szCs w:val="24"/>
        </w:rPr>
      </w:pPr>
      <w:r w:rsidRPr="00A52DB6">
        <w:rPr>
          <w:rFonts w:ascii="Arial" w:hAnsi="Arial" w:cs="Arial"/>
          <w:sz w:val="24"/>
          <w:szCs w:val="24"/>
        </w:rPr>
        <w:t>4. Innenfor grensene til arbeidet skal følgende signaler anses som ugyldige selv om signalet ikke er slukket, tildekket, vendt bort fra spor eller påsatt ugyldighetsmerke:</w:t>
      </w:r>
    </w:p>
    <w:p w14:paraId="74877B4B" w14:textId="77777777" w:rsidR="00BB2120" w:rsidRPr="00A52DB6" w:rsidRDefault="00BB2120" w:rsidP="006A5AB1">
      <w:pPr>
        <w:pStyle w:val="Listeavsnitt"/>
        <w:numPr>
          <w:ilvl w:val="0"/>
          <w:numId w:val="146"/>
        </w:numPr>
        <w:spacing w:after="160" w:line="259" w:lineRule="auto"/>
        <w:rPr>
          <w:rFonts w:ascii="Arial" w:hAnsi="Arial" w:cs="Arial"/>
          <w:sz w:val="24"/>
          <w:szCs w:val="24"/>
        </w:rPr>
      </w:pPr>
      <w:r w:rsidRPr="00A52DB6">
        <w:rPr>
          <w:rFonts w:ascii="Arial" w:hAnsi="Arial" w:cs="Arial"/>
          <w:sz w:val="24"/>
          <w:szCs w:val="24"/>
        </w:rPr>
        <w:t>alle hovedsignaler med tilhørende forsignaler</w:t>
      </w:r>
    </w:p>
    <w:p w14:paraId="0C91D958" w14:textId="77777777" w:rsidR="00BB2120" w:rsidRPr="00A52DB6" w:rsidRDefault="00BB2120" w:rsidP="006A5AB1">
      <w:pPr>
        <w:pStyle w:val="Listeavsnitt"/>
        <w:numPr>
          <w:ilvl w:val="0"/>
          <w:numId w:val="146"/>
        </w:numPr>
        <w:spacing w:after="160" w:line="259" w:lineRule="auto"/>
        <w:rPr>
          <w:rFonts w:ascii="Arial" w:hAnsi="Arial" w:cs="Arial"/>
          <w:sz w:val="24"/>
          <w:szCs w:val="24"/>
        </w:rPr>
      </w:pPr>
      <w:r w:rsidRPr="00A52DB6">
        <w:rPr>
          <w:rFonts w:ascii="Arial" w:hAnsi="Arial" w:cs="Arial"/>
          <w:sz w:val="24"/>
          <w:szCs w:val="24"/>
        </w:rPr>
        <w:t>alle dvergsignaler</w:t>
      </w:r>
    </w:p>
    <w:p w14:paraId="524BCA6D" w14:textId="77777777" w:rsidR="00BB2120" w:rsidRPr="00A52DB6" w:rsidRDefault="00BB2120" w:rsidP="00BB2120">
      <w:pPr>
        <w:rPr>
          <w:rFonts w:ascii="Arial" w:eastAsia="Calibri" w:hAnsi="Arial" w:cs="Arial"/>
          <w:sz w:val="24"/>
          <w:szCs w:val="24"/>
        </w:rPr>
      </w:pPr>
      <w:r w:rsidRPr="00A52DB6">
        <w:rPr>
          <w:rFonts w:ascii="Arial" w:eastAsia="Calibri" w:hAnsi="Arial" w:cs="Arial"/>
          <w:sz w:val="24"/>
          <w:szCs w:val="24"/>
        </w:rPr>
        <w:t>5. Største tillatte hastighet er halv sikthastighet.</w:t>
      </w:r>
    </w:p>
    <w:p w14:paraId="40A1A00C" w14:textId="45EF42E0" w:rsidR="00BB2120" w:rsidRPr="00A52DB6" w:rsidRDefault="00BB2120" w:rsidP="00CE4E2A">
      <w:pPr>
        <w:pStyle w:val="HSVPunkter"/>
        <w:rPr>
          <w:rFonts w:ascii="Segoe UI" w:hAnsi="Segoe UI" w:cs="Segoe UI"/>
        </w:rPr>
      </w:pPr>
      <w:bookmarkStart w:id="412" w:name="_Toc183518683"/>
      <w:r w:rsidRPr="00A52DB6">
        <w:rPr>
          <w:rStyle w:val="normaltextrun"/>
          <w:bCs/>
        </w:rPr>
        <w:t>9.32-</w:t>
      </w:r>
      <w:r w:rsidR="007400C6" w:rsidRPr="00EF7A27">
        <w:rPr>
          <w:rStyle w:val="normaltextrun"/>
        </w:rPr>
        <w:t>HSV</w:t>
      </w:r>
      <w:r w:rsidRPr="00A52DB6">
        <w:rPr>
          <w:rStyle w:val="normaltextrun"/>
          <w:bCs/>
        </w:rPr>
        <w:t xml:space="preserve"> Krav til fører og arbeidstog på anleggsområde- jernbane og arbeidsbrudd</w:t>
      </w:r>
      <w:bookmarkEnd w:id="412"/>
      <w:r w:rsidRPr="00A52DB6">
        <w:rPr>
          <w:rStyle w:val="eop"/>
          <w:bCs/>
        </w:rPr>
        <w:t> </w:t>
      </w:r>
    </w:p>
    <w:p w14:paraId="1385CE25" w14:textId="77777777" w:rsidR="00BB2120" w:rsidRPr="00A52DB6" w:rsidRDefault="00BB2120" w:rsidP="005C3DC1">
      <w:pPr>
        <w:pStyle w:val="paragraph"/>
        <w:numPr>
          <w:ilvl w:val="0"/>
          <w:numId w:val="199"/>
        </w:numPr>
        <w:shd w:val="clear" w:color="auto" w:fill="FFFFFF"/>
        <w:spacing w:before="0" w:beforeAutospacing="0" w:after="0" w:afterAutospacing="0"/>
        <w:ind w:left="709" w:hanging="283"/>
        <w:textAlignment w:val="baseline"/>
        <w:rPr>
          <w:rFonts w:ascii="Segoe UI" w:hAnsi="Segoe UI" w:cs="Segoe UI"/>
          <w:color w:val="00B050"/>
        </w:rPr>
      </w:pPr>
      <w:r w:rsidRPr="00A52DB6">
        <w:rPr>
          <w:rStyle w:val="normaltextrun"/>
          <w:rFonts w:ascii="Arial" w:hAnsi="Arial" w:cs="Arial"/>
          <w:color w:val="00B050"/>
        </w:rPr>
        <w:t>Fører skal ha gyldig sertifikat </w:t>
      </w:r>
      <w:r w:rsidRPr="00A52DB6">
        <w:rPr>
          <w:rStyle w:val="eop"/>
          <w:rFonts w:ascii="Arial" w:hAnsi="Arial" w:cs="Arial"/>
          <w:color w:val="00B050"/>
        </w:rPr>
        <w:t> </w:t>
      </w:r>
    </w:p>
    <w:p w14:paraId="0F42167E" w14:textId="77777777" w:rsidR="00BB2120" w:rsidRPr="00A52DB6" w:rsidRDefault="00BB2120" w:rsidP="005C3DC1">
      <w:pPr>
        <w:pStyle w:val="paragraph"/>
        <w:numPr>
          <w:ilvl w:val="0"/>
          <w:numId w:val="199"/>
        </w:numPr>
        <w:shd w:val="clear" w:color="auto" w:fill="FFFFFF"/>
        <w:spacing w:before="0" w:beforeAutospacing="0" w:after="0" w:afterAutospacing="0"/>
        <w:ind w:left="709" w:hanging="283"/>
        <w:textAlignment w:val="baseline"/>
        <w:rPr>
          <w:rFonts w:ascii="Segoe UI" w:hAnsi="Segoe UI" w:cs="Segoe UI"/>
          <w:color w:val="00B050"/>
        </w:rPr>
      </w:pPr>
      <w:r w:rsidRPr="00A52DB6">
        <w:rPr>
          <w:rStyle w:val="normaltextrun"/>
          <w:rFonts w:ascii="Arial" w:hAnsi="Arial" w:cs="Arial"/>
          <w:color w:val="00B050"/>
        </w:rPr>
        <w:t>Reglene for klargjøring av tog skal følges for arbeidstog</w:t>
      </w:r>
      <w:r w:rsidRPr="00A52DB6">
        <w:rPr>
          <w:rStyle w:val="eop"/>
          <w:rFonts w:ascii="Arial" w:hAnsi="Arial" w:cs="Arial"/>
          <w:color w:val="00B050"/>
        </w:rPr>
        <w:t> </w:t>
      </w:r>
    </w:p>
    <w:p w14:paraId="7EB6F6A7" w14:textId="73E219CE" w:rsidR="00921B9B" w:rsidRPr="00A52DB6" w:rsidRDefault="00BB2120" w:rsidP="00EF7A27">
      <w:pPr>
        <w:pStyle w:val="HSV2underpunkt"/>
        <w:rPr>
          <w:rStyle w:val="normaltextrun"/>
          <w:rFonts w:cs="Arial"/>
          <w:b w:val="0"/>
          <w:bCs w:val="0"/>
        </w:rPr>
      </w:pPr>
      <w:bookmarkStart w:id="413" w:name="_Toc183518684"/>
      <w:r w:rsidRPr="00A52DB6">
        <w:rPr>
          <w:rStyle w:val="normaltextrun"/>
          <w:rFonts w:cs="Arial"/>
        </w:rPr>
        <w:t>9.32.1</w:t>
      </w:r>
      <w:r w:rsidR="007400C6" w:rsidRPr="00A52DB6">
        <w:rPr>
          <w:rStyle w:val="normaltextrun"/>
          <w:rFonts w:cs="Arial"/>
        </w:rPr>
        <w:t xml:space="preserve">-HSV </w:t>
      </w:r>
      <w:proofErr w:type="spellStart"/>
      <w:r w:rsidR="00921B9B" w:rsidRPr="00A52DB6">
        <w:rPr>
          <w:rStyle w:val="normaltextrun"/>
          <w:rFonts w:cs="Arial"/>
        </w:rPr>
        <w:t>I</w:t>
      </w:r>
      <w:r w:rsidRPr="00A52DB6">
        <w:rPr>
          <w:rStyle w:val="normaltextrun"/>
          <w:rFonts w:cs="Arial"/>
        </w:rPr>
        <w:t>gjensetting</w:t>
      </w:r>
      <w:proofErr w:type="spellEnd"/>
      <w:r w:rsidRPr="00A52DB6">
        <w:rPr>
          <w:rStyle w:val="normaltextrun"/>
          <w:rFonts w:cs="Arial"/>
        </w:rPr>
        <w:t xml:space="preserve"> av kjøretøy i </w:t>
      </w:r>
      <w:r w:rsidR="00921B9B" w:rsidRPr="00A52DB6">
        <w:rPr>
          <w:rStyle w:val="normaltextrun"/>
          <w:rFonts w:cs="Arial"/>
        </w:rPr>
        <w:t xml:space="preserve">anleggsområde- jernbane og </w:t>
      </w:r>
      <w:r w:rsidRPr="00A52DB6">
        <w:rPr>
          <w:rStyle w:val="normaltextrun"/>
          <w:rFonts w:cs="Arial"/>
        </w:rPr>
        <w:t>arbeidsbrudd</w:t>
      </w:r>
      <w:bookmarkEnd w:id="413"/>
    </w:p>
    <w:p w14:paraId="58442817" w14:textId="390732B1" w:rsidR="00BB2120" w:rsidRPr="00A52DB6" w:rsidRDefault="00921B9B" w:rsidP="004510CE">
      <w:pPr>
        <w:pStyle w:val="paragraph"/>
        <w:spacing w:before="0" w:beforeAutospacing="0" w:after="0" w:afterAutospacing="0"/>
        <w:textAlignment w:val="baseline"/>
        <w:rPr>
          <w:rStyle w:val="normaltextrun"/>
          <w:rFonts w:ascii="Arial" w:hAnsi="Arial" w:cs="Arial"/>
          <w:color w:val="00B050"/>
        </w:rPr>
      </w:pPr>
      <w:r w:rsidRPr="00A52DB6">
        <w:rPr>
          <w:rStyle w:val="normaltextrun"/>
          <w:rFonts w:ascii="Arial" w:hAnsi="Arial" w:cs="Arial"/>
          <w:color w:val="00B050"/>
        </w:rPr>
        <w:t xml:space="preserve">Ved </w:t>
      </w:r>
      <w:proofErr w:type="spellStart"/>
      <w:r w:rsidRPr="00A52DB6">
        <w:rPr>
          <w:rStyle w:val="normaltextrun"/>
          <w:rFonts w:ascii="Arial" w:hAnsi="Arial" w:cs="Arial"/>
          <w:color w:val="00B050"/>
        </w:rPr>
        <w:t>igjensetting</w:t>
      </w:r>
      <w:proofErr w:type="spellEnd"/>
      <w:r w:rsidRPr="00A52DB6">
        <w:rPr>
          <w:rStyle w:val="normaltextrun"/>
          <w:rFonts w:ascii="Arial" w:hAnsi="Arial" w:cs="Arial"/>
          <w:color w:val="00B050"/>
        </w:rPr>
        <w:t xml:space="preserve"> av kjøretøy i anleggsområde- jernbane og arbeidsbrudd </w:t>
      </w:r>
      <w:r w:rsidR="00BB2120" w:rsidRPr="00A52DB6">
        <w:rPr>
          <w:rStyle w:val="normaltextrun"/>
          <w:rFonts w:ascii="Arial" w:hAnsi="Arial" w:cs="Arial"/>
          <w:color w:val="00B050"/>
        </w:rPr>
        <w:t xml:space="preserve">skal det forholdes som for </w:t>
      </w:r>
      <w:proofErr w:type="spellStart"/>
      <w:r w:rsidR="00BB2120" w:rsidRPr="00A52DB6">
        <w:rPr>
          <w:rStyle w:val="normaltextrun"/>
          <w:rFonts w:ascii="Arial" w:hAnsi="Arial" w:cs="Arial"/>
          <w:color w:val="00B050"/>
        </w:rPr>
        <w:t>igjensetting</w:t>
      </w:r>
      <w:proofErr w:type="spellEnd"/>
      <w:r w:rsidR="00BB2120" w:rsidRPr="00A52DB6">
        <w:rPr>
          <w:rStyle w:val="normaltextrun"/>
          <w:rFonts w:ascii="Arial" w:hAnsi="Arial" w:cs="Arial"/>
          <w:color w:val="00B050"/>
        </w:rPr>
        <w:t xml:space="preserve"> av skift i TJN punkt 3.19.</w:t>
      </w:r>
    </w:p>
    <w:p w14:paraId="51C95A0B" w14:textId="77777777" w:rsidR="00BB2120" w:rsidRPr="00A52DB6" w:rsidRDefault="00BB2120" w:rsidP="00CE4E2A">
      <w:pPr>
        <w:pStyle w:val="HSV2Overskrift"/>
      </w:pPr>
      <w:bookmarkStart w:id="414" w:name="_Toc183518685"/>
      <w:r w:rsidRPr="00A52DB6">
        <w:t>9.33-BN Passering av planovergang</w:t>
      </w:r>
      <w:bookmarkEnd w:id="414"/>
    </w:p>
    <w:p w14:paraId="34903761" w14:textId="77777777" w:rsidR="00BB2120" w:rsidRPr="00A52DB6" w:rsidRDefault="00BB2120" w:rsidP="00BB2120">
      <w:pPr>
        <w:rPr>
          <w:rFonts w:ascii="Arial" w:eastAsia="Calibri" w:hAnsi="Arial" w:cs="Arial"/>
          <w:sz w:val="24"/>
          <w:szCs w:val="24"/>
        </w:rPr>
      </w:pPr>
      <w:r w:rsidRPr="00A52DB6">
        <w:rPr>
          <w:rFonts w:ascii="Arial" w:eastAsia="Calibri" w:hAnsi="Arial" w:cs="Arial"/>
          <w:sz w:val="24"/>
          <w:szCs w:val="24"/>
        </w:rPr>
        <w:t>Planoverganger med veisikringsanlegg skal sperres for veitrafikk før kjøretøy kan kjøre inn på eller passere planovergangen.</w:t>
      </w:r>
    </w:p>
    <w:p w14:paraId="640C6AA0" w14:textId="324A4BA9" w:rsidR="001A5F0F" w:rsidRPr="00A52DB6" w:rsidRDefault="001A5F0F" w:rsidP="00CE4E2A">
      <w:pPr>
        <w:pStyle w:val="HSVPunkter"/>
        <w:rPr>
          <w:rStyle w:val="normaltextrun"/>
          <w:b w:val="0"/>
          <w:bCs/>
        </w:rPr>
      </w:pPr>
      <w:bookmarkStart w:id="415" w:name="_Toc183518686"/>
      <w:r w:rsidRPr="00A52DB6">
        <w:rPr>
          <w:rStyle w:val="normaltextrun"/>
          <w:bCs/>
        </w:rPr>
        <w:t>9.33-HSV Sikring av planovergang</w:t>
      </w:r>
      <w:bookmarkEnd w:id="415"/>
    </w:p>
    <w:p w14:paraId="2017E72A" w14:textId="77777777" w:rsidR="00EF7A27" w:rsidRDefault="001A5F0F" w:rsidP="00EF7A27">
      <w:pPr>
        <w:pStyle w:val="paragraph"/>
        <w:spacing w:before="0" w:beforeAutospacing="0" w:after="0" w:afterAutospacing="0"/>
        <w:textAlignment w:val="baseline"/>
        <w:rPr>
          <w:rStyle w:val="normaltextrun"/>
          <w:rFonts w:ascii="Arial" w:hAnsi="Arial" w:cs="Arial"/>
          <w:color w:val="00B050"/>
        </w:rPr>
      </w:pPr>
      <w:r w:rsidRPr="00A52DB6">
        <w:rPr>
          <w:rStyle w:val="normaltextrun"/>
          <w:rFonts w:ascii="Arial" w:hAnsi="Arial" w:cs="Arial"/>
          <w:color w:val="00B050"/>
        </w:rPr>
        <w:t>Sikring av automatisk sikrede planoverganger: Ved passering av planoverganger med andre kjøretøy enn trekkraftkjøretøy skal HSV/LSV betjene planovergangen.</w:t>
      </w:r>
      <w:r w:rsidRPr="00A52DB6">
        <w:rPr>
          <w:rStyle w:val="normaltextrun"/>
        </w:rPr>
        <w:t> </w:t>
      </w:r>
      <w:r w:rsidRPr="00A52DB6">
        <w:rPr>
          <w:rStyle w:val="normaltextrun"/>
        </w:rPr>
        <w:br/>
      </w:r>
      <w:r w:rsidRPr="00A52DB6">
        <w:rPr>
          <w:rStyle w:val="normaltextrun"/>
          <w:rFonts w:ascii="Arial" w:hAnsi="Arial" w:cs="Arial"/>
          <w:color w:val="00B050"/>
        </w:rPr>
        <w:t xml:space="preserve">Hvis planovergangen ikke skal passeres, skal HSV/LSV foreta </w:t>
      </w:r>
      <w:proofErr w:type="spellStart"/>
      <w:r w:rsidRPr="00A52DB6">
        <w:rPr>
          <w:rStyle w:val="normaltextrun"/>
          <w:rFonts w:ascii="Arial" w:hAnsi="Arial" w:cs="Arial"/>
          <w:color w:val="00B050"/>
        </w:rPr>
        <w:t>forbikobling</w:t>
      </w:r>
      <w:proofErr w:type="spellEnd"/>
      <w:r w:rsidRPr="00A52DB6">
        <w:rPr>
          <w:rStyle w:val="normaltextrun"/>
          <w:rFonts w:ascii="Arial" w:hAnsi="Arial" w:cs="Arial"/>
          <w:color w:val="00B050"/>
        </w:rPr>
        <w:t xml:space="preserve"> av innkoblingsfeltet, som beskrevet i SJN 1.5.2.1 </w:t>
      </w:r>
      <w:proofErr w:type="spellStart"/>
      <w:r w:rsidRPr="00A52DB6">
        <w:rPr>
          <w:rStyle w:val="normaltextrun"/>
          <w:rFonts w:ascii="Arial" w:hAnsi="Arial" w:cs="Arial"/>
          <w:color w:val="00B050"/>
        </w:rPr>
        <w:t>Forbikobling</w:t>
      </w:r>
      <w:proofErr w:type="spellEnd"/>
      <w:r w:rsidRPr="00A52DB6">
        <w:rPr>
          <w:rStyle w:val="normaltextrun"/>
          <w:rFonts w:ascii="Arial" w:hAnsi="Arial" w:cs="Arial"/>
          <w:color w:val="00B050"/>
        </w:rPr>
        <w:t xml:space="preserve"> av innkoblingsfelt.</w:t>
      </w:r>
    </w:p>
    <w:p w14:paraId="1BA966D9" w14:textId="754BF4DF" w:rsidR="00BB2120" w:rsidRPr="00A52DB6" w:rsidRDefault="00BB2120" w:rsidP="00CE4E2A">
      <w:pPr>
        <w:pStyle w:val="HSV2Overskrift"/>
      </w:pPr>
      <w:bookmarkStart w:id="416" w:name="_Toc183518687"/>
      <w:r w:rsidRPr="00A52DB6">
        <w:t>9.34-BN Bestemmelser for bruk av skinne-/veimaskin, traller og tunge motortraller</w:t>
      </w:r>
      <w:bookmarkEnd w:id="416"/>
    </w:p>
    <w:p w14:paraId="4CDB47CE"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 Skinne-/veimaskiner, traller og tunge motortraller tillates bare kjørt på, satt på sporet eller brukt der sikring er iverksatt, eller på skiftespor uten sporavsnitt bak sporsperre eller avledende sporveksel. </w:t>
      </w:r>
    </w:p>
    <w:p w14:paraId="135E93CA" w14:textId="77777777" w:rsidR="00BB2120" w:rsidRPr="00A52DB6" w:rsidRDefault="00BB2120" w:rsidP="00BB2120">
      <w:pPr>
        <w:rPr>
          <w:rFonts w:ascii="Arial" w:hAnsi="Arial" w:cs="Arial"/>
          <w:sz w:val="24"/>
          <w:szCs w:val="24"/>
        </w:rPr>
      </w:pPr>
      <w:r w:rsidRPr="00A52DB6">
        <w:rPr>
          <w:rFonts w:ascii="Arial" w:eastAsia="Calibri" w:hAnsi="Arial" w:cs="Arial"/>
          <w:sz w:val="24"/>
          <w:szCs w:val="24"/>
        </w:rPr>
        <w:t>2. Skinne-/veimaskiner, traller og tunge motortraller skal fjernes fra eller kjøres av sporet før arbeidet avsluttes og sikringen oppheves, eller settes på skiftespor uten sporavsnitt bak sporsperre eller avledende sporveksel.</w:t>
      </w:r>
    </w:p>
    <w:p w14:paraId="2E5859B7" w14:textId="77777777" w:rsidR="00BB2120" w:rsidRPr="00A52DB6" w:rsidRDefault="00BB2120" w:rsidP="00BB2120">
      <w:pPr>
        <w:rPr>
          <w:rFonts w:ascii="Arial" w:hAnsi="Arial" w:cs="Arial"/>
          <w:sz w:val="24"/>
          <w:szCs w:val="24"/>
        </w:rPr>
      </w:pPr>
      <w:r w:rsidRPr="00A52DB6">
        <w:rPr>
          <w:rFonts w:ascii="Arial" w:hAnsi="Arial" w:cs="Arial"/>
          <w:sz w:val="24"/>
          <w:szCs w:val="24"/>
        </w:rPr>
        <w:lastRenderedPageBreak/>
        <w:t>3. Skinne-/veimaskiner, traller og tunge motortraller tillates ikke framført på tog- eller skiftevei.</w:t>
      </w:r>
    </w:p>
    <w:p w14:paraId="0E769734" w14:textId="77777777" w:rsidR="00BB2120" w:rsidRPr="00A52DB6" w:rsidRDefault="00BB2120" w:rsidP="00CE4E2A">
      <w:pPr>
        <w:pStyle w:val="HSV2Overskrift"/>
      </w:pPr>
      <w:bookmarkStart w:id="417" w:name="_Toc183518688"/>
      <w:r w:rsidRPr="00A52DB6">
        <w:t>9.35-BN Spesielt om disponering for arbeid</w:t>
      </w:r>
      <w:bookmarkEnd w:id="417"/>
    </w:p>
    <w:p w14:paraId="76935192"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Ved disponering for arbeid av en stasjon, kan deler av arbeidet avsluttes for framføring av tog etter avtale med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w:t>
      </w:r>
    </w:p>
    <w:p w14:paraId="0CAD4A46" w14:textId="77777777" w:rsidR="00BB2120" w:rsidRPr="00A52DB6" w:rsidRDefault="00BB2120" w:rsidP="00CE4E2A">
      <w:pPr>
        <w:pStyle w:val="HSV2Overskrift"/>
      </w:pPr>
      <w:bookmarkStart w:id="418" w:name="_Toc183518689"/>
      <w:r w:rsidRPr="00A52DB6">
        <w:t>9.36-BN Spesielt om anleggsområde-jernbane</w:t>
      </w:r>
      <w:bookmarkEnd w:id="418"/>
      <w:r w:rsidRPr="00A52DB6">
        <w:t xml:space="preserve"> </w:t>
      </w:r>
    </w:p>
    <w:p w14:paraId="6F071932" w14:textId="77777777" w:rsidR="00BB2120" w:rsidRPr="00A52DB6" w:rsidRDefault="00BB2120" w:rsidP="00BB2120">
      <w:pPr>
        <w:rPr>
          <w:rFonts w:ascii="Arial" w:hAnsi="Arial" w:cs="Arial"/>
          <w:sz w:val="24"/>
          <w:szCs w:val="24"/>
        </w:rPr>
      </w:pPr>
      <w:r w:rsidRPr="00A52DB6">
        <w:rPr>
          <w:rFonts w:ascii="Arial" w:hAnsi="Arial" w:cs="Arial"/>
          <w:sz w:val="24"/>
          <w:szCs w:val="24"/>
        </w:rPr>
        <w:t>1. Det tillates ikke at anleggsområde-jernbane inkluderer områder med ulike driftsformer. Om det er behov for anleggsområde-jernbane over to driftsformer, må arbeidet deles på grensestasjonen som ligger mellom strekning med fjernstyring og strekning med togmelding, eller ved stasjonsgrensen. Grensestasjonen kan inkluderes i ett av arbeidene.</w:t>
      </w:r>
    </w:p>
    <w:p w14:paraId="7E5E9516"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2.  Alle mellomliggende stasjoner på strekning med fjernstyring skal om mulig frigis for lokal </w:t>
      </w:r>
      <w:proofErr w:type="spellStart"/>
      <w:r w:rsidRPr="00A52DB6">
        <w:rPr>
          <w:rFonts w:ascii="Arial" w:hAnsi="Arial" w:cs="Arial"/>
          <w:sz w:val="24"/>
          <w:szCs w:val="24"/>
        </w:rPr>
        <w:t>skifting</w:t>
      </w:r>
      <w:proofErr w:type="spellEnd"/>
      <w:r w:rsidRPr="00A52DB6">
        <w:rPr>
          <w:rFonts w:ascii="Arial" w:hAnsi="Arial" w:cs="Arial"/>
          <w:sz w:val="24"/>
          <w:szCs w:val="24"/>
        </w:rPr>
        <w:t xml:space="preserve"> eller frigis for stasjonsstyring ved behov. På stasjoner med grense for anleggsområde-jernbane, skal lokalområder om mulig frigis på de deler av stasjonen som inngår i anleggsområdet.</w:t>
      </w:r>
    </w:p>
    <w:p w14:paraId="0D8A6C00"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3. Stasjon kan legges på stasjonsstyring etter anmodning fra </w:t>
      </w:r>
      <w:proofErr w:type="spellStart"/>
      <w:r w:rsidRPr="00A52DB6">
        <w:rPr>
          <w:rFonts w:ascii="Arial" w:hAnsi="Arial" w:cs="Arial"/>
          <w:sz w:val="24"/>
          <w:szCs w:val="24"/>
        </w:rPr>
        <w:t>hovedsikkerhetsvakt</w:t>
      </w:r>
      <w:proofErr w:type="spellEnd"/>
      <w:r w:rsidRPr="00A52DB6">
        <w:rPr>
          <w:rFonts w:ascii="Arial" w:hAnsi="Arial" w:cs="Arial"/>
          <w:sz w:val="24"/>
          <w:szCs w:val="24"/>
        </w:rPr>
        <w:t>.</w:t>
      </w:r>
    </w:p>
    <w:p w14:paraId="125DEAFC" w14:textId="77777777" w:rsidR="00BB2120" w:rsidRPr="00A52DB6" w:rsidRDefault="00BB2120" w:rsidP="00CE4E2A">
      <w:pPr>
        <w:pStyle w:val="HSV2Overskrift"/>
      </w:pPr>
      <w:bookmarkStart w:id="419" w:name="_Toc183518690"/>
      <w:r w:rsidRPr="00A52DB6">
        <w:t>9.37-BN Spesielt om arbeidsbrudd</w:t>
      </w:r>
      <w:bookmarkEnd w:id="419"/>
    </w:p>
    <w:p w14:paraId="380C74C1" w14:textId="77777777" w:rsidR="00BB2120" w:rsidRPr="00A52DB6" w:rsidRDefault="00BB2120" w:rsidP="00BB2120">
      <w:pPr>
        <w:rPr>
          <w:rFonts w:ascii="Arial" w:hAnsi="Arial" w:cs="Arial"/>
          <w:sz w:val="24"/>
          <w:szCs w:val="24"/>
        </w:rPr>
      </w:pPr>
      <w:r w:rsidRPr="00A52DB6">
        <w:rPr>
          <w:rFonts w:ascii="Arial" w:hAnsi="Arial" w:cs="Arial"/>
          <w:sz w:val="24"/>
          <w:szCs w:val="24"/>
        </w:rPr>
        <w:t>1. Et arbeidsbrudd skal ikke ha større utstrekning enn det som er nødvendig for arbeidet.</w:t>
      </w:r>
    </w:p>
    <w:p w14:paraId="50E7D439" w14:textId="77777777" w:rsidR="00BB2120" w:rsidRPr="00A52DB6" w:rsidRDefault="00BB2120" w:rsidP="00BB2120">
      <w:pPr>
        <w:rPr>
          <w:rFonts w:ascii="Arial" w:hAnsi="Arial" w:cs="Arial"/>
          <w:sz w:val="24"/>
          <w:szCs w:val="24"/>
        </w:rPr>
      </w:pPr>
      <w:r w:rsidRPr="00A52DB6">
        <w:rPr>
          <w:rFonts w:ascii="Arial" w:hAnsi="Arial" w:cs="Arial"/>
          <w:sz w:val="24"/>
          <w:szCs w:val="24"/>
        </w:rPr>
        <w:t>2. I området mellom de avgrensende arbeidsområdene kan det ved behov opprettes midlertidige skifteområder eller sperres og sikres arbeidsområder.</w:t>
      </w:r>
    </w:p>
    <w:p w14:paraId="68C56CD1" w14:textId="77777777" w:rsidR="00BB2120" w:rsidRPr="00A52DB6" w:rsidRDefault="00BB2120" w:rsidP="00BB2120">
      <w:pPr>
        <w:rPr>
          <w:rFonts w:ascii="Arial" w:hAnsi="Arial" w:cs="Arial"/>
          <w:sz w:val="24"/>
          <w:szCs w:val="24"/>
        </w:rPr>
      </w:pPr>
      <w:r w:rsidRPr="00A52DB6">
        <w:rPr>
          <w:rFonts w:ascii="Arial" w:hAnsi="Arial" w:cs="Arial"/>
          <w:sz w:val="24"/>
          <w:szCs w:val="24"/>
        </w:rPr>
        <w:t>3. Feilaktig belegg i sporavsnitt skal om mulig fjernes fortløpende, om mulig ved bruk av trekkraftkjøretøy. Toglederen skal ved behov utføre forberedende resett.</w:t>
      </w:r>
    </w:p>
    <w:p w14:paraId="78EC6D28" w14:textId="77777777" w:rsidR="00BB2120" w:rsidRPr="00A52DB6" w:rsidRDefault="00BB2120" w:rsidP="00BB2120">
      <w:pPr>
        <w:rPr>
          <w:rFonts w:ascii="Arial" w:hAnsi="Arial" w:cs="Arial"/>
          <w:sz w:val="24"/>
          <w:szCs w:val="24"/>
        </w:rPr>
      </w:pPr>
      <w:r w:rsidRPr="00A52DB6">
        <w:rPr>
          <w:rFonts w:ascii="Arial" w:hAnsi="Arial" w:cs="Arial"/>
          <w:sz w:val="24"/>
          <w:szCs w:val="24"/>
        </w:rPr>
        <w:t>4. Føreren i ETCS-kjøretøy skal ha kjøretøyet i skiftemodus (SH-modus) inne i arbeidsbruddet.</w:t>
      </w:r>
      <w:r w:rsidRPr="00A52DB6">
        <w:rPr>
          <w:rFonts w:ascii="Arial" w:hAnsi="Arial" w:cs="Arial"/>
          <w:sz w:val="24"/>
          <w:szCs w:val="24"/>
          <w:highlight w:val="yellow"/>
        </w:rPr>
        <w:t xml:space="preserve"> </w:t>
      </w:r>
    </w:p>
    <w:p w14:paraId="21249291" w14:textId="77777777" w:rsidR="00BB2120" w:rsidRPr="00A52DB6" w:rsidRDefault="00BB2120" w:rsidP="00BB2120">
      <w:pPr>
        <w:rPr>
          <w:rFonts w:ascii="Arial" w:hAnsi="Arial" w:cs="Arial"/>
          <w:sz w:val="24"/>
          <w:szCs w:val="24"/>
        </w:rPr>
      </w:pPr>
      <w:r w:rsidRPr="00A52DB6">
        <w:rPr>
          <w:rFonts w:ascii="Arial" w:hAnsi="Arial" w:cs="Arial"/>
          <w:sz w:val="24"/>
          <w:szCs w:val="24"/>
        </w:rPr>
        <w:t>5. VBC skal benyttes dersom dette er angitt i den driftsoperative kunngjøringen. Dersom aktivisering av VBC ikke skjer ved passering av VBC-</w:t>
      </w:r>
      <w:proofErr w:type="spellStart"/>
      <w:r w:rsidRPr="00A52DB6">
        <w:rPr>
          <w:rFonts w:ascii="Arial" w:hAnsi="Arial" w:cs="Arial"/>
          <w:sz w:val="24"/>
          <w:szCs w:val="24"/>
        </w:rPr>
        <w:t>balise</w:t>
      </w:r>
      <w:proofErr w:type="spellEnd"/>
      <w:r w:rsidRPr="00A52DB6">
        <w:rPr>
          <w:rFonts w:ascii="Arial" w:hAnsi="Arial" w:cs="Arial"/>
          <w:sz w:val="24"/>
          <w:szCs w:val="24"/>
        </w:rPr>
        <w:t>, skal føreren aktivere VBC i ombordutrustningen før skiftemodus (SH-modus) velges.</w:t>
      </w:r>
    </w:p>
    <w:p w14:paraId="1317820C"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6.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kan ved behov gi tillatelse i håndholdt terminal til at ETCS-kjøretøy kan være i skiftemodus (SH-modus) i arbeidsområder. Dersom anmodning om skiftemodus (SH-modus) feiler eller avslås i ombordutrustningen, kan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gi føreren tillatelse til å passere en </w:t>
      </w:r>
      <w:proofErr w:type="spellStart"/>
      <w:r w:rsidRPr="00A52DB6">
        <w:rPr>
          <w:rFonts w:ascii="Arial" w:hAnsi="Arial" w:cs="Arial"/>
          <w:sz w:val="24"/>
          <w:szCs w:val="24"/>
        </w:rPr>
        <w:t>balisegruppe</w:t>
      </w:r>
      <w:proofErr w:type="spellEnd"/>
      <w:r w:rsidRPr="00A52DB6">
        <w:rPr>
          <w:rFonts w:ascii="Arial" w:hAnsi="Arial" w:cs="Arial"/>
          <w:sz w:val="24"/>
          <w:szCs w:val="24"/>
        </w:rPr>
        <w:t xml:space="preserve"> innenfor arbeidsbruddet i modus særlig ansvar (SR-modus) for å få kjent posisjon, uten bruk av formular. Deretter kan trekkraftkjøretøyet gå over i skiftemodus (SH-modus). </w:t>
      </w:r>
    </w:p>
    <w:p w14:paraId="07E4B0C6" w14:textId="77777777" w:rsidR="00BB2120" w:rsidRPr="00A52DB6" w:rsidRDefault="00BB2120" w:rsidP="00BB2120">
      <w:pPr>
        <w:rPr>
          <w:rFonts w:ascii="Arial" w:hAnsi="Arial" w:cs="Arial"/>
          <w:sz w:val="24"/>
          <w:szCs w:val="24"/>
        </w:rPr>
      </w:pPr>
      <w:r w:rsidRPr="00A52DB6">
        <w:rPr>
          <w:rFonts w:ascii="Arial" w:hAnsi="Arial" w:cs="Arial"/>
          <w:sz w:val="24"/>
          <w:szCs w:val="24"/>
        </w:rPr>
        <w:lastRenderedPageBreak/>
        <w:t xml:space="preserve">6Ø. For Østfoldbanens østre linje gjelder følgende dersom et ETCS-kjøretøy skal være i skiftemodus (SH-modus) i et arbeidsområde: Et ETCS-kjøretøy kan være i skiftemodus (SH-modus) i et frigitt midlertidig skifteområde kombinert med et arbeidsområde. Toglederen må først frigi skifteområdet, deretter må arbeidsområdet sperres av toglederen og sikres av </w:t>
      </w:r>
      <w:proofErr w:type="spellStart"/>
      <w:r w:rsidRPr="00A52DB6">
        <w:rPr>
          <w:rFonts w:ascii="Arial" w:hAnsi="Arial" w:cs="Arial"/>
          <w:sz w:val="24"/>
          <w:szCs w:val="24"/>
        </w:rPr>
        <w:t>hovedsikkerhetsvakten</w:t>
      </w:r>
      <w:proofErr w:type="spellEnd"/>
      <w:r w:rsidRPr="00A52DB6">
        <w:rPr>
          <w:rFonts w:ascii="Arial" w:hAnsi="Arial" w:cs="Arial"/>
          <w:sz w:val="24"/>
          <w:szCs w:val="24"/>
        </w:rPr>
        <w:t>.</w:t>
      </w:r>
    </w:p>
    <w:p w14:paraId="6B5E480F"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7. Ved behov for å kjøre ETCS-kjøretøy forbi </w:t>
      </w:r>
      <w:proofErr w:type="spellStart"/>
      <w:r w:rsidRPr="00A52DB6">
        <w:rPr>
          <w:rFonts w:ascii="Arial" w:hAnsi="Arial" w:cs="Arial"/>
          <w:sz w:val="24"/>
          <w:szCs w:val="24"/>
        </w:rPr>
        <w:t>innkjørstoppskilt</w:t>
      </w:r>
      <w:proofErr w:type="spellEnd"/>
      <w:r w:rsidRPr="00A52DB6">
        <w:rPr>
          <w:rFonts w:ascii="Arial" w:hAnsi="Arial" w:cs="Arial"/>
          <w:sz w:val="24"/>
          <w:szCs w:val="24"/>
        </w:rPr>
        <w:t xml:space="preserve"> eller signal 106A «Stopp for skift» inne i arbeidsbruddet, gjelder følgende dersom VBC ikke er aktivert: Føreren skal kontakte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meddele signalets betegnelse og be om tillatelse til å kjøre forbi signalet.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kan gi føreren muntlig tillatelse i togradioen etter konferanse med eventuell lokal sikkerhetsvakt. Føreren må bruke stopp-passeringsfunksjonen. </w:t>
      </w:r>
    </w:p>
    <w:p w14:paraId="1AFF6721" w14:textId="2C368964" w:rsidR="00BB2120" w:rsidRPr="006A6EC0" w:rsidRDefault="00BB2120" w:rsidP="00BB2120">
      <w:pPr>
        <w:rPr>
          <w:rFonts w:ascii="Arial" w:hAnsi="Arial" w:cs="Arial"/>
          <w:iCs/>
          <w:sz w:val="24"/>
          <w:szCs w:val="24"/>
        </w:rPr>
      </w:pPr>
      <w:r w:rsidRPr="006A6EC0">
        <w:rPr>
          <w:rFonts w:ascii="Arial" w:hAnsi="Arial" w:cs="Arial"/>
          <w:iCs/>
          <w:sz w:val="24"/>
          <w:szCs w:val="24"/>
        </w:rPr>
        <w:t>7Ø. For Østfoldbanens østre linje gjelder følgende i stedet for nummer 7:</w:t>
      </w:r>
    </w:p>
    <w:p w14:paraId="5324243F" w14:textId="77777777" w:rsidR="00BB2120" w:rsidRPr="006A6EC0" w:rsidRDefault="00BB2120" w:rsidP="00BB2120">
      <w:pPr>
        <w:rPr>
          <w:rFonts w:ascii="Arial" w:hAnsi="Arial" w:cs="Arial"/>
          <w:iCs/>
          <w:sz w:val="24"/>
          <w:szCs w:val="24"/>
        </w:rPr>
      </w:pPr>
      <w:r w:rsidRPr="006A6EC0">
        <w:rPr>
          <w:rFonts w:ascii="Arial" w:hAnsi="Arial" w:cs="Arial"/>
          <w:iCs/>
          <w:sz w:val="24"/>
          <w:szCs w:val="24"/>
        </w:rPr>
        <w:t xml:space="preserve">Ved behov for å kjøre kjøretøy med ETCS-ombordutrustning, eventuelt med tilkoplede kjøretøy uten ETCS-ombordutrustning, fra et midlertidig skifteområde over i neste midlertidige skifteområde inne i anleggsområdet, eller inn i den tilhørende sikkerhetssonen mellom skifteområdene inne i anleggsområdet, skal føreren ringe </w:t>
      </w:r>
      <w:proofErr w:type="spellStart"/>
      <w:r w:rsidRPr="006A6EC0">
        <w:rPr>
          <w:rFonts w:ascii="Arial" w:hAnsi="Arial" w:cs="Arial"/>
          <w:iCs/>
          <w:sz w:val="24"/>
          <w:szCs w:val="24"/>
        </w:rPr>
        <w:t>hovedsikkerhetsvakten</w:t>
      </w:r>
      <w:proofErr w:type="spellEnd"/>
      <w:r w:rsidRPr="006A6EC0">
        <w:rPr>
          <w:rFonts w:ascii="Arial" w:hAnsi="Arial" w:cs="Arial"/>
          <w:iCs/>
          <w:sz w:val="24"/>
          <w:szCs w:val="24"/>
        </w:rPr>
        <w:t xml:space="preserve">, meddele stoppskiltets betegnelse og be om tillatelse til å kjøre inn i neste skifteområde eller inn i sikkerhetssonen. </w:t>
      </w:r>
      <w:proofErr w:type="spellStart"/>
      <w:r w:rsidRPr="006A6EC0">
        <w:rPr>
          <w:rFonts w:ascii="Arial" w:hAnsi="Arial" w:cs="Arial"/>
          <w:iCs/>
          <w:sz w:val="24"/>
          <w:szCs w:val="24"/>
        </w:rPr>
        <w:t>Hovedsikkerhetsvakten</w:t>
      </w:r>
      <w:proofErr w:type="spellEnd"/>
      <w:r w:rsidRPr="006A6EC0">
        <w:rPr>
          <w:rFonts w:ascii="Arial" w:hAnsi="Arial" w:cs="Arial"/>
          <w:iCs/>
          <w:sz w:val="24"/>
          <w:szCs w:val="24"/>
        </w:rPr>
        <w:t xml:space="preserve"> kan gi føreren muntlig tillatelse i togradioen etter konferanse med eventuell lokal sikkerhetsvakt. Føreren skal kjøre i skiftemodus (SH-modus) med bruk av stopp-passeringsfunksjonen. For kjøring ut av arbeidsbruddet gjelder nummer 11 nedenfor. </w:t>
      </w:r>
    </w:p>
    <w:p w14:paraId="2C8F54C3" w14:textId="77777777" w:rsidR="00BB2120" w:rsidRPr="00A52DB6" w:rsidRDefault="00BB2120" w:rsidP="00BB2120">
      <w:pPr>
        <w:rPr>
          <w:rFonts w:ascii="Arial" w:hAnsi="Arial" w:cs="Arial"/>
          <w:sz w:val="24"/>
          <w:szCs w:val="24"/>
        </w:rPr>
      </w:pPr>
      <w:r w:rsidRPr="00A52DB6">
        <w:rPr>
          <w:rFonts w:ascii="Arial" w:hAnsi="Arial" w:cs="Arial"/>
          <w:sz w:val="24"/>
          <w:szCs w:val="24"/>
        </w:rPr>
        <w:t>8. Inne i et arbeidsbrudd er det tillatt å bruke trekkraftkjøretøy uten ETCS uten at dette er tilkoblet ETCS-kjøretøy.</w:t>
      </w:r>
    </w:p>
    <w:p w14:paraId="11B38872" w14:textId="77777777" w:rsidR="00BB2120" w:rsidRPr="00A52DB6" w:rsidRDefault="00BB2120" w:rsidP="00DF4CE5">
      <w:pPr>
        <w:spacing w:after="0"/>
        <w:rPr>
          <w:rFonts w:ascii="Arial" w:hAnsi="Arial" w:cs="Arial"/>
          <w:sz w:val="24"/>
          <w:szCs w:val="24"/>
        </w:rPr>
      </w:pPr>
      <w:r w:rsidRPr="00A52DB6">
        <w:rPr>
          <w:rFonts w:ascii="Arial" w:hAnsi="Arial" w:cs="Arial"/>
          <w:sz w:val="24"/>
          <w:szCs w:val="24"/>
        </w:rPr>
        <w:t xml:space="preserve">9. Ved nødstoppmodus (TR-modus) i et ETCS-kjøretøy i et arbeidsbrudd gjelder følgende: </w:t>
      </w:r>
    </w:p>
    <w:p w14:paraId="2F863B75" w14:textId="77777777" w:rsidR="00BB2120" w:rsidRPr="00A52DB6" w:rsidRDefault="00BB2120" w:rsidP="006A5AB1">
      <w:pPr>
        <w:pStyle w:val="Listeavsnitt"/>
        <w:numPr>
          <w:ilvl w:val="0"/>
          <w:numId w:val="147"/>
        </w:numPr>
        <w:spacing w:after="160" w:line="259" w:lineRule="auto"/>
        <w:rPr>
          <w:rFonts w:ascii="Arial" w:hAnsi="Arial" w:cs="Arial"/>
          <w:color w:val="FF0000"/>
          <w:sz w:val="24"/>
          <w:szCs w:val="24"/>
        </w:rPr>
      </w:pPr>
      <w:r w:rsidRPr="00A52DB6">
        <w:rPr>
          <w:rFonts w:ascii="Arial" w:hAnsi="Arial" w:cs="Arial"/>
          <w:sz w:val="24"/>
          <w:szCs w:val="24"/>
        </w:rPr>
        <w:t>Føreren skal kontakte toglederen dersom kjøretøyet befinner seg i grensen for arbeidsbruddet på vei inn i eller ut av det. Bestemmelsene i kapittel 7 om nødstoppmodus (TR-modus) gjelder.</w:t>
      </w:r>
    </w:p>
    <w:p w14:paraId="4BA3BA44" w14:textId="77777777" w:rsidR="00BB2120" w:rsidRPr="00A52DB6" w:rsidRDefault="00BB2120" w:rsidP="006A5AB1">
      <w:pPr>
        <w:pStyle w:val="Listeavsnitt"/>
        <w:numPr>
          <w:ilvl w:val="0"/>
          <w:numId w:val="147"/>
        </w:numPr>
        <w:spacing w:after="160" w:line="259" w:lineRule="auto"/>
        <w:rPr>
          <w:rFonts w:ascii="Arial" w:hAnsi="Arial" w:cs="Arial"/>
          <w:color w:val="FF0000"/>
          <w:sz w:val="24"/>
          <w:szCs w:val="24"/>
        </w:rPr>
      </w:pPr>
      <w:r w:rsidRPr="00A52DB6">
        <w:rPr>
          <w:rFonts w:ascii="Arial" w:hAnsi="Arial" w:cs="Arial"/>
          <w:sz w:val="24"/>
          <w:szCs w:val="24"/>
        </w:rPr>
        <w:t xml:space="preserve">Føreren skal kontakte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dersom kjøretøyet ikke befinner seg i grensen for arbeidsbruddet. Når førerpanelet viser signal E10 «Varsel om å løse ut nødstoppmodus», skal føreren bekrefte varselet. I en farlig situasjon kan føreren sette i verk alle nødvendige tiltak for å unngå situasjonen eller redusere effekten av den. Når førerpanelet viser signal E11 «Nødstoppmodus bekreftet» skal føreren informere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om situasjonen, og kan etter </w:t>
      </w:r>
      <w:proofErr w:type="spellStart"/>
      <w:r w:rsidRPr="00A52DB6">
        <w:rPr>
          <w:rFonts w:ascii="Arial" w:hAnsi="Arial" w:cs="Arial"/>
          <w:sz w:val="24"/>
          <w:szCs w:val="24"/>
        </w:rPr>
        <w:t>hovedsikkerhetsvaktens</w:t>
      </w:r>
      <w:proofErr w:type="spellEnd"/>
      <w:r w:rsidRPr="00A52DB6">
        <w:rPr>
          <w:rFonts w:ascii="Arial" w:hAnsi="Arial" w:cs="Arial"/>
          <w:sz w:val="24"/>
          <w:szCs w:val="24"/>
        </w:rPr>
        <w:t xml:space="preserve"> tillatelse fortsette arbeidet.</w:t>
      </w:r>
    </w:p>
    <w:p w14:paraId="632D9679" w14:textId="77777777" w:rsidR="00BB2120" w:rsidRPr="00A52DB6" w:rsidRDefault="00BB2120" w:rsidP="00CE4E2A">
      <w:pPr>
        <w:pStyle w:val="HSV2Overskrift"/>
      </w:pPr>
      <w:bookmarkStart w:id="420" w:name="_Toc183518691"/>
      <w:r w:rsidRPr="00A52DB6">
        <w:t>9.38-BN Kjøring til anleggsområde-jernbane og arbeidsbrudd</w:t>
      </w:r>
      <w:bookmarkEnd w:id="420"/>
    </w:p>
    <w:p w14:paraId="66F27CA4"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kan tillate kjøring inn på </w:t>
      </w:r>
      <w:proofErr w:type="gramStart"/>
      <w:r w:rsidRPr="00A52DB6">
        <w:rPr>
          <w:rFonts w:ascii="Arial" w:hAnsi="Arial" w:cs="Arial"/>
          <w:sz w:val="24"/>
          <w:szCs w:val="24"/>
        </w:rPr>
        <w:t>et anleggsområde-jernbane</w:t>
      </w:r>
      <w:proofErr w:type="gramEnd"/>
      <w:r w:rsidRPr="00A52DB6">
        <w:rPr>
          <w:rFonts w:ascii="Arial" w:hAnsi="Arial" w:cs="Arial"/>
          <w:sz w:val="24"/>
          <w:szCs w:val="24"/>
        </w:rPr>
        <w:t xml:space="preserve"> eller arbeidsbrudd, etter at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har gitt tillatelse til dette.</w:t>
      </w:r>
    </w:p>
    <w:p w14:paraId="7FA493DD" w14:textId="77777777" w:rsidR="00BB2120" w:rsidRPr="00A52DB6" w:rsidRDefault="00BB2120" w:rsidP="00BB2120">
      <w:pPr>
        <w:rPr>
          <w:rFonts w:ascii="Arial" w:hAnsi="Arial" w:cs="Arial"/>
          <w:sz w:val="24"/>
          <w:szCs w:val="24"/>
        </w:rPr>
      </w:pPr>
      <w:r w:rsidRPr="00A52DB6">
        <w:rPr>
          <w:rFonts w:ascii="Arial" w:hAnsi="Arial" w:cs="Arial"/>
          <w:sz w:val="24"/>
          <w:szCs w:val="24"/>
        </w:rPr>
        <w:lastRenderedPageBreak/>
        <w:t>2. På strekning med ERTMS skal toglederen gi føreren tillatelse med formular 1. Føreren skal etter innkjøring til arbeidsbruddet velge skiftemodus (SH-modus) i nivå 2.</w:t>
      </w:r>
    </w:p>
    <w:p w14:paraId="67C981E4"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3. På strekning med fjernstyring, strekning med togmelding og grensestasjon, skal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gi tillatelse til å kjøre forbi hovedsignal som ikke viser kjørsignal til hvert enkelt tog som skal kjøre inn på anleggsområdet eller arbeidsbruddet med formular 21, eventuelt forbi dvergsignal som viser signal 43 «Kjøring forbudt» uten formular. På en betjent stasjon skal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i tillegg gi signal 12A eller 12B «Kjøretillatelse» til føreren etter bestemmelsene i punkt 5.8 der dette er bestemt.</w:t>
      </w:r>
    </w:p>
    <w:p w14:paraId="3888E45E" w14:textId="77777777" w:rsidR="00BB2120" w:rsidRPr="00A52DB6" w:rsidRDefault="00BB2120" w:rsidP="00BB2120">
      <w:pPr>
        <w:rPr>
          <w:rFonts w:ascii="Arial" w:hAnsi="Arial" w:cs="Arial"/>
          <w:sz w:val="24"/>
          <w:szCs w:val="24"/>
        </w:rPr>
      </w:pPr>
      <w:r w:rsidRPr="00A52DB6">
        <w:rPr>
          <w:rFonts w:ascii="Arial" w:hAnsi="Arial" w:cs="Arial"/>
          <w:sz w:val="24"/>
          <w:szCs w:val="24"/>
        </w:rPr>
        <w:t>4. Hvis grensen for anleggsområde-jernbane ikke er ved signal i togets kjøreretning, er det ingen fast ordlyd på tillatelsen.</w:t>
      </w:r>
    </w:p>
    <w:p w14:paraId="76ADAA22" w14:textId="77777777" w:rsidR="00BB2120" w:rsidRPr="00A52DB6" w:rsidRDefault="00BB2120" w:rsidP="00BB2120">
      <w:pPr>
        <w:rPr>
          <w:rFonts w:ascii="Arial" w:hAnsi="Arial" w:cs="Arial"/>
          <w:sz w:val="24"/>
          <w:szCs w:val="24"/>
        </w:rPr>
      </w:pPr>
      <w:r w:rsidRPr="00A52DB6">
        <w:rPr>
          <w:rFonts w:ascii="Arial" w:hAnsi="Arial" w:cs="Arial"/>
          <w:sz w:val="24"/>
          <w:szCs w:val="24"/>
        </w:rPr>
        <w:t>5. Dersom flere tog skal kjøres sammenkoblet inn til eller ut fra anleggsområdet eller arbeidsbruddet, skal tognummeret for det første ut-/innkjørende toget benyttes.</w:t>
      </w:r>
    </w:p>
    <w:p w14:paraId="7F64DF32" w14:textId="77777777" w:rsidR="00BB2120" w:rsidRPr="00A52DB6" w:rsidRDefault="00BB2120" w:rsidP="00BB2120">
      <w:pPr>
        <w:rPr>
          <w:rFonts w:ascii="Arial" w:eastAsia="Calibri" w:hAnsi="Arial" w:cs="Arial"/>
          <w:sz w:val="24"/>
          <w:szCs w:val="24"/>
        </w:rPr>
      </w:pPr>
      <w:r w:rsidRPr="00A52DB6">
        <w:rPr>
          <w:rFonts w:ascii="Arial" w:eastAsia="Calibri" w:hAnsi="Arial" w:cs="Arial"/>
          <w:sz w:val="24"/>
          <w:szCs w:val="24"/>
        </w:rPr>
        <w:t>6. På strekning med ERTMS skal trekkraftkjøretøy uten virksom ETCS være koblet til et ETCS-kjøretøy under kjøring inn til et arbeidsbrudd.</w:t>
      </w:r>
    </w:p>
    <w:p w14:paraId="5BD38350" w14:textId="7DFFE1DF" w:rsidR="00BB2120" w:rsidRPr="00A52DB6" w:rsidRDefault="00BB2120" w:rsidP="00CE4E2A">
      <w:pPr>
        <w:pStyle w:val="HSVPunkter"/>
        <w:rPr>
          <w:rStyle w:val="normaltextrun"/>
          <w:b w:val="0"/>
          <w:bCs/>
        </w:rPr>
      </w:pPr>
      <w:bookmarkStart w:id="421" w:name="_Toc183518692"/>
      <w:r w:rsidRPr="00A52DB6">
        <w:rPr>
          <w:rStyle w:val="normaltextrun"/>
          <w:bCs/>
        </w:rPr>
        <w:t>9.38-</w:t>
      </w:r>
      <w:r w:rsidR="007400C6" w:rsidRPr="00A52DB6">
        <w:rPr>
          <w:rStyle w:val="normaltextrun"/>
          <w:bCs/>
        </w:rPr>
        <w:t>HSV</w:t>
      </w:r>
      <w:r w:rsidRPr="00A52DB6">
        <w:rPr>
          <w:rStyle w:val="normaltextrun"/>
          <w:bCs/>
        </w:rPr>
        <w:t xml:space="preserve"> Kjøring til og innenfor anleggsområde-jernbane og arbeidsbrudd</w:t>
      </w:r>
      <w:bookmarkEnd w:id="421"/>
      <w:r w:rsidRPr="00A52DB6">
        <w:rPr>
          <w:rStyle w:val="normaltextrun"/>
          <w:bCs/>
        </w:rPr>
        <w:t xml:space="preserve"> </w:t>
      </w:r>
    </w:p>
    <w:p w14:paraId="5C618188" w14:textId="44B917B4" w:rsidR="00BB2120" w:rsidRPr="00A52DB6" w:rsidRDefault="00BB2120" w:rsidP="005C3DC1">
      <w:pPr>
        <w:pStyle w:val="paragraph"/>
        <w:spacing w:before="0" w:beforeAutospacing="0" w:after="0"/>
        <w:ind w:left="284" w:hanging="284"/>
        <w:textAlignment w:val="baseline"/>
        <w:rPr>
          <w:rFonts w:ascii="Arial" w:hAnsi="Arial" w:cs="Arial"/>
          <w:color w:val="00B050"/>
        </w:rPr>
      </w:pPr>
      <w:r w:rsidRPr="00A52DB6">
        <w:rPr>
          <w:rStyle w:val="normaltextrun"/>
          <w:rFonts w:ascii="Arial" w:hAnsi="Arial" w:cs="Arial"/>
          <w:color w:val="00B050"/>
        </w:rPr>
        <w:t>1</w:t>
      </w:r>
      <w:r w:rsidRPr="00A52DB6">
        <w:rPr>
          <w:rStyle w:val="normaltextrun"/>
          <w:rFonts w:ascii="Arial" w:hAnsi="Arial" w:cs="Arial"/>
          <w:b/>
          <w:bCs/>
          <w:color w:val="00B050"/>
        </w:rPr>
        <w:t>.</w:t>
      </w:r>
      <w:r w:rsidRPr="00A52DB6">
        <w:rPr>
          <w:rStyle w:val="normaltextrun"/>
          <w:rFonts w:ascii="Arial" w:hAnsi="Arial" w:cs="Arial"/>
          <w:b/>
          <w:bCs/>
          <w:color w:val="00B050"/>
        </w:rPr>
        <w:tab/>
      </w:r>
      <w:r w:rsidR="004510CE" w:rsidRPr="00A52DB6">
        <w:rPr>
          <w:rStyle w:val="normaltextrun"/>
          <w:rFonts w:ascii="Arial" w:hAnsi="Arial" w:cs="Arial"/>
          <w:color w:val="00B050"/>
        </w:rPr>
        <w:t xml:space="preserve">HSV avtaler med fører hvordan kjøringen skal foregå </w:t>
      </w:r>
      <w:r w:rsidRPr="00A52DB6">
        <w:rPr>
          <w:rStyle w:val="normaltextrun"/>
          <w:rFonts w:ascii="Arial" w:hAnsi="Arial" w:cs="Arial"/>
          <w:color w:val="00B050"/>
        </w:rPr>
        <w:t xml:space="preserve">før tillatelse til passering av grensen </w:t>
      </w:r>
      <w:r w:rsidR="00AB0623" w:rsidRPr="00A52DB6">
        <w:rPr>
          <w:rStyle w:val="normaltextrun"/>
          <w:rFonts w:ascii="Arial" w:hAnsi="Arial" w:cs="Arial"/>
          <w:color w:val="00B050"/>
        </w:rPr>
        <w:t>gis til fører</w:t>
      </w:r>
      <w:r w:rsidRPr="00A52DB6">
        <w:rPr>
          <w:rStyle w:val="normaltextrun"/>
          <w:rFonts w:ascii="Arial" w:hAnsi="Arial" w:cs="Arial"/>
          <w:color w:val="00B050"/>
        </w:rPr>
        <w:t xml:space="preserve"> fra togleder eller togekspeditør</w:t>
      </w:r>
      <w:r w:rsidR="004510CE" w:rsidRPr="00A52DB6">
        <w:rPr>
          <w:rStyle w:val="normaltextrun"/>
          <w:rFonts w:ascii="Arial" w:hAnsi="Arial" w:cs="Arial"/>
          <w:color w:val="00B050"/>
        </w:rPr>
        <w:t>.</w:t>
      </w:r>
      <w:r w:rsidRPr="00A52DB6">
        <w:rPr>
          <w:rStyle w:val="normaltextrun"/>
          <w:rFonts w:ascii="Arial" w:hAnsi="Arial" w:cs="Arial"/>
          <w:color w:val="00B050"/>
        </w:rPr>
        <w:t>  </w:t>
      </w:r>
      <w:r w:rsidRPr="00A52DB6">
        <w:rPr>
          <w:rStyle w:val="eop"/>
          <w:rFonts w:ascii="Arial" w:hAnsi="Arial" w:cs="Arial"/>
          <w:color w:val="00B050"/>
        </w:rPr>
        <w:t> </w:t>
      </w:r>
    </w:p>
    <w:p w14:paraId="23B326B5" w14:textId="0F77FD96" w:rsidR="00BB2120" w:rsidRPr="00A52DB6" w:rsidRDefault="00BB2120" w:rsidP="005C3DC1">
      <w:pPr>
        <w:pStyle w:val="paragraph"/>
        <w:numPr>
          <w:ilvl w:val="0"/>
          <w:numId w:val="134"/>
        </w:numPr>
        <w:tabs>
          <w:tab w:val="clear" w:pos="360"/>
        </w:tabs>
        <w:spacing w:before="0" w:beforeAutospacing="0" w:after="0" w:afterAutospacing="0"/>
        <w:ind w:left="284" w:hanging="284"/>
        <w:textAlignment w:val="baseline"/>
        <w:rPr>
          <w:rFonts w:ascii="Arial" w:hAnsi="Arial" w:cs="Arial"/>
          <w:color w:val="00B050"/>
        </w:rPr>
      </w:pPr>
      <w:r w:rsidRPr="00A52DB6">
        <w:rPr>
          <w:rStyle w:val="normaltextrun"/>
          <w:rFonts w:ascii="Arial" w:hAnsi="Arial" w:cs="Arial"/>
          <w:color w:val="00B050"/>
        </w:rPr>
        <w:t xml:space="preserve"> Automatisk hastighetsovervåking for kjøring inn på anleggsområde-jernbane</w:t>
      </w:r>
    </w:p>
    <w:p w14:paraId="2AE0C19A" w14:textId="17F0673F" w:rsidR="00BB2120" w:rsidRPr="00A52DB6" w:rsidRDefault="00BB2120" w:rsidP="006A5AB1">
      <w:pPr>
        <w:pStyle w:val="paragraph"/>
        <w:numPr>
          <w:ilvl w:val="0"/>
          <w:numId w:val="202"/>
        </w:numPr>
        <w:spacing w:before="0" w:beforeAutospacing="0" w:after="0" w:afterAutospacing="0"/>
        <w:textAlignment w:val="baseline"/>
        <w:rPr>
          <w:rFonts w:ascii="Arial" w:hAnsi="Arial" w:cs="Arial"/>
          <w:color w:val="00B050"/>
        </w:rPr>
      </w:pPr>
      <w:r w:rsidRPr="00A52DB6">
        <w:rPr>
          <w:rStyle w:val="normaltextrun"/>
          <w:rFonts w:ascii="Arial" w:hAnsi="Arial" w:cs="Arial"/>
          <w:color w:val="00B050"/>
        </w:rPr>
        <w:t>Trekkraftkjøretøy skal ha automatisk hastighetsovervåking innkoblet ved kjøring inn på et anleggsområde–jernbane</w:t>
      </w:r>
      <w:r w:rsidRPr="00A52DB6">
        <w:rPr>
          <w:rStyle w:val="eop"/>
          <w:rFonts w:ascii="Arial" w:hAnsi="Arial" w:cs="Arial"/>
          <w:color w:val="00B050"/>
        </w:rPr>
        <w:t> </w:t>
      </w:r>
    </w:p>
    <w:p w14:paraId="0B6FEE3D" w14:textId="07D3C65A" w:rsidR="00BB2120" w:rsidRPr="00A52DB6" w:rsidRDefault="00BB2120" w:rsidP="006A5AB1">
      <w:pPr>
        <w:pStyle w:val="paragraph"/>
        <w:numPr>
          <w:ilvl w:val="0"/>
          <w:numId w:val="202"/>
        </w:numPr>
        <w:spacing w:before="0" w:beforeAutospacing="0" w:after="0" w:afterAutospacing="0"/>
        <w:textAlignment w:val="baseline"/>
        <w:rPr>
          <w:rStyle w:val="normaltextrun"/>
          <w:color w:val="00B050"/>
        </w:rPr>
      </w:pPr>
      <w:r w:rsidRPr="00A52DB6">
        <w:rPr>
          <w:rStyle w:val="normaltextrun"/>
          <w:rFonts w:ascii="Arial" w:hAnsi="Arial" w:cs="Arial"/>
          <w:color w:val="00B050"/>
        </w:rPr>
        <w:t xml:space="preserve">Trekkraftkjøretøy som ikke er utstyrt med automatisk hastighetsovervåking, eller ikke har dette innkoblet, skal være tilkoblet kjøretøy med automatisk hastighetsovervåking ved kjøring inn på </w:t>
      </w:r>
      <w:proofErr w:type="gramStart"/>
      <w:r w:rsidRPr="00A52DB6">
        <w:rPr>
          <w:rStyle w:val="normaltextrun"/>
          <w:rFonts w:ascii="Arial" w:hAnsi="Arial" w:cs="Arial"/>
          <w:color w:val="00B050"/>
        </w:rPr>
        <w:t>et anleggsområde-jernbane</w:t>
      </w:r>
      <w:proofErr w:type="gramEnd"/>
      <w:r w:rsidR="00AB0623" w:rsidRPr="00A52DB6">
        <w:rPr>
          <w:rStyle w:val="normaltextrun"/>
          <w:rFonts w:ascii="Arial" w:hAnsi="Arial" w:cs="Arial"/>
          <w:color w:val="00B050"/>
        </w:rPr>
        <w:t>.</w:t>
      </w:r>
      <w:r w:rsidRPr="00A52DB6">
        <w:rPr>
          <w:rStyle w:val="normaltextrun"/>
          <w:rFonts w:ascii="Arial" w:hAnsi="Arial" w:cs="Arial"/>
          <w:color w:val="00B050"/>
        </w:rPr>
        <w:t xml:space="preserve"> Det skal videre alltid ha innkoblet registreringsenhet som minimum registrerer kjøretøyets hastighet.  </w:t>
      </w:r>
      <w:r w:rsidRPr="00A52DB6">
        <w:rPr>
          <w:rStyle w:val="normaltextrun"/>
          <w:color w:val="00B050"/>
        </w:rPr>
        <w:t> </w:t>
      </w:r>
    </w:p>
    <w:p w14:paraId="601363F7" w14:textId="77777777" w:rsidR="00BB2120" w:rsidRPr="00A52DB6" w:rsidRDefault="00BB2120" w:rsidP="006A5AB1">
      <w:pPr>
        <w:pStyle w:val="paragraph"/>
        <w:numPr>
          <w:ilvl w:val="0"/>
          <w:numId w:val="202"/>
        </w:numPr>
        <w:spacing w:before="0" w:beforeAutospacing="0" w:after="0" w:afterAutospacing="0"/>
        <w:textAlignment w:val="baseline"/>
        <w:rPr>
          <w:rStyle w:val="normaltextrun"/>
          <w:color w:val="00B050"/>
        </w:rPr>
      </w:pPr>
      <w:r w:rsidRPr="00A52DB6">
        <w:rPr>
          <w:rStyle w:val="normaltextrun"/>
          <w:rFonts w:ascii="Arial" w:hAnsi="Arial" w:cs="Arial"/>
          <w:color w:val="00B050"/>
        </w:rPr>
        <w:t xml:space="preserve">Ved kjøring av trekkraftkjøretøy inne på </w:t>
      </w:r>
      <w:proofErr w:type="gramStart"/>
      <w:r w:rsidRPr="00A52DB6">
        <w:rPr>
          <w:rStyle w:val="normaltextrun"/>
          <w:rFonts w:ascii="Arial" w:hAnsi="Arial" w:cs="Arial"/>
          <w:color w:val="00B050"/>
        </w:rPr>
        <w:t>et anleggsområde-jernbane</w:t>
      </w:r>
      <w:proofErr w:type="gramEnd"/>
      <w:r w:rsidRPr="00A52DB6">
        <w:rPr>
          <w:rStyle w:val="normaltextrun"/>
          <w:rFonts w:ascii="Arial" w:hAnsi="Arial" w:cs="Arial"/>
          <w:color w:val="00B050"/>
        </w:rPr>
        <w:t xml:space="preserve"> er det ikke krav om automatisk hastighetsovervåkning. </w:t>
      </w:r>
      <w:r w:rsidRPr="00A52DB6">
        <w:rPr>
          <w:rStyle w:val="normaltextrun"/>
          <w:color w:val="00B050"/>
        </w:rPr>
        <w:t> </w:t>
      </w:r>
    </w:p>
    <w:p w14:paraId="7EE21C45" w14:textId="45959512" w:rsidR="00BB2120" w:rsidRPr="00A52DB6" w:rsidRDefault="00BB2120" w:rsidP="005C3DC1">
      <w:pPr>
        <w:pStyle w:val="paragraph"/>
        <w:numPr>
          <w:ilvl w:val="0"/>
          <w:numId w:val="180"/>
        </w:numPr>
        <w:tabs>
          <w:tab w:val="clear" w:pos="360"/>
        </w:tabs>
        <w:spacing w:after="0" w:afterAutospacing="0"/>
        <w:ind w:left="284" w:hanging="284"/>
        <w:textAlignment w:val="baseline"/>
        <w:rPr>
          <w:rStyle w:val="normaltextrun"/>
          <w:rFonts w:ascii="Arial" w:hAnsi="Arial" w:cs="Arial"/>
          <w:color w:val="00B050"/>
        </w:rPr>
      </w:pPr>
      <w:r w:rsidRPr="00A52DB6">
        <w:rPr>
          <w:rStyle w:val="normaltextrun"/>
          <w:rFonts w:ascii="Arial" w:hAnsi="Arial" w:cs="Arial"/>
          <w:color w:val="00B050"/>
        </w:rPr>
        <w:t xml:space="preserve">Automatisk hastighetsovervåkning </w:t>
      </w:r>
      <w:r w:rsidR="00D553BA">
        <w:rPr>
          <w:rStyle w:val="normaltextrun"/>
          <w:rFonts w:ascii="Arial" w:hAnsi="Arial" w:cs="Arial"/>
          <w:color w:val="00B050"/>
        </w:rPr>
        <w:t>(</w:t>
      </w:r>
      <w:r w:rsidRPr="00A52DB6">
        <w:rPr>
          <w:rStyle w:val="normaltextrun"/>
          <w:rFonts w:ascii="Arial" w:hAnsi="Arial" w:cs="Arial"/>
          <w:color w:val="00B050"/>
        </w:rPr>
        <w:t>ETCS</w:t>
      </w:r>
      <w:r w:rsidR="00D553BA">
        <w:rPr>
          <w:rStyle w:val="normaltextrun"/>
          <w:rFonts w:ascii="Arial" w:hAnsi="Arial" w:cs="Arial"/>
          <w:color w:val="00B050"/>
        </w:rPr>
        <w:t>)</w:t>
      </w:r>
      <w:r w:rsidRPr="00A52DB6">
        <w:rPr>
          <w:rStyle w:val="normaltextrun"/>
          <w:rFonts w:ascii="Arial" w:hAnsi="Arial" w:cs="Arial"/>
          <w:color w:val="00B050"/>
        </w:rPr>
        <w:t xml:space="preserve"> for kjøring inn på arbeidsbrudd</w:t>
      </w:r>
    </w:p>
    <w:p w14:paraId="43637435" w14:textId="24BFD0DD" w:rsidR="00BB2120" w:rsidRPr="00A52DB6" w:rsidRDefault="00BB2120" w:rsidP="006A5AB1">
      <w:pPr>
        <w:pStyle w:val="paragraph"/>
        <w:numPr>
          <w:ilvl w:val="0"/>
          <w:numId w:val="203"/>
        </w:numPr>
        <w:spacing w:before="0" w:beforeAutospacing="0" w:after="0" w:afterAutospacing="0"/>
        <w:textAlignment w:val="baseline"/>
        <w:rPr>
          <w:rStyle w:val="normaltextrun"/>
          <w:rFonts w:ascii="Arial" w:hAnsi="Arial" w:cs="Arial"/>
          <w:color w:val="00B050"/>
        </w:rPr>
      </w:pPr>
      <w:r w:rsidRPr="00A52DB6">
        <w:rPr>
          <w:rStyle w:val="normaltextrun"/>
          <w:rFonts w:ascii="Arial" w:hAnsi="Arial" w:cs="Arial"/>
          <w:color w:val="00B050"/>
          <w:bdr w:val="none" w:sz="0" w:space="0" w:color="auto" w:frame="1"/>
        </w:rPr>
        <w:t xml:space="preserve">Trekkraftkjøretøy </w:t>
      </w:r>
      <w:r w:rsidR="00D553BA" w:rsidRPr="00E7138B">
        <w:rPr>
          <w:rStyle w:val="normaltextrun"/>
          <w:rFonts w:ascii="Arial" w:hAnsi="Arial" w:cs="Arial"/>
          <w:color w:val="00B050"/>
        </w:rPr>
        <w:t>skal ha virksom ETCS-ombordutrustning ved</w:t>
      </w:r>
      <w:r w:rsidR="00D553BA" w:rsidRPr="007B531F">
        <w:rPr>
          <w:rStyle w:val="normaltextrun"/>
          <w:rFonts w:ascii="Arial" w:hAnsi="Arial" w:cs="Arial"/>
          <w:color w:val="00B050"/>
          <w:bdr w:val="none" w:sz="0" w:space="0" w:color="auto" w:frame="1"/>
        </w:rPr>
        <w:t xml:space="preserve"> kjøring inn på et arbeidsbrudd.</w:t>
      </w:r>
    </w:p>
    <w:p w14:paraId="596DF9E2" w14:textId="3C87D885" w:rsidR="00BB2120" w:rsidRPr="00A52DB6" w:rsidRDefault="00BB2120" w:rsidP="006A5AB1">
      <w:pPr>
        <w:pStyle w:val="paragraph"/>
        <w:numPr>
          <w:ilvl w:val="0"/>
          <w:numId w:val="203"/>
        </w:numPr>
        <w:spacing w:before="0" w:beforeAutospacing="0" w:after="0" w:afterAutospacing="0"/>
        <w:textAlignment w:val="baseline"/>
        <w:rPr>
          <w:rStyle w:val="eop"/>
          <w:rFonts w:ascii="Arial" w:hAnsi="Arial" w:cs="Arial"/>
          <w:color w:val="00B050"/>
        </w:rPr>
      </w:pPr>
      <w:r w:rsidRPr="00A52DB6">
        <w:rPr>
          <w:rStyle w:val="normaltextrun"/>
          <w:rFonts w:ascii="Arial" w:hAnsi="Arial" w:cs="Arial"/>
          <w:color w:val="00B050"/>
          <w:shd w:val="clear" w:color="auto" w:fill="FFFFFF"/>
        </w:rPr>
        <w:t xml:space="preserve">Trekkraftkjøretøy </w:t>
      </w:r>
      <w:r w:rsidR="00D553BA" w:rsidRPr="007B531F">
        <w:rPr>
          <w:rStyle w:val="normaltextrun"/>
          <w:rFonts w:ascii="Arial" w:hAnsi="Arial" w:cs="Arial"/>
          <w:color w:val="00B050"/>
          <w:shd w:val="clear" w:color="auto" w:fill="FFFFFF"/>
        </w:rPr>
        <w:t xml:space="preserve">som ikke </w:t>
      </w:r>
      <w:r w:rsidR="00D553BA" w:rsidRPr="00E7138B">
        <w:rPr>
          <w:rStyle w:val="normaltextrun"/>
          <w:rFonts w:ascii="Arial" w:hAnsi="Arial" w:cs="Arial"/>
          <w:color w:val="00B050"/>
          <w:shd w:val="clear" w:color="auto" w:fill="FFFFFF"/>
        </w:rPr>
        <w:t>har virksom ETCS-ombordutrustning skal være tilkoblet ETCS-kjøretøy ved kjøring inn på et arbeidsbrudd</w:t>
      </w:r>
      <w:r w:rsidR="00D553BA" w:rsidRPr="007B531F">
        <w:rPr>
          <w:rStyle w:val="normaltextrun"/>
          <w:rFonts w:ascii="Arial" w:hAnsi="Arial" w:cs="Arial"/>
          <w:color w:val="00B050"/>
          <w:shd w:val="clear" w:color="auto" w:fill="FFFFFF"/>
        </w:rPr>
        <w:t>.</w:t>
      </w:r>
      <w:r w:rsidR="00D553BA" w:rsidRPr="00E7138B">
        <w:rPr>
          <w:rStyle w:val="normaltextrun"/>
        </w:rPr>
        <w:t> </w:t>
      </w:r>
    </w:p>
    <w:p w14:paraId="10AD0701" w14:textId="77777777" w:rsidR="00D553BA" w:rsidRPr="00CA7501" w:rsidRDefault="00BB2120" w:rsidP="00D553BA">
      <w:pPr>
        <w:pStyle w:val="paragraph"/>
        <w:numPr>
          <w:ilvl w:val="0"/>
          <w:numId w:val="222"/>
        </w:numPr>
        <w:spacing w:before="240" w:beforeAutospacing="0" w:after="0"/>
        <w:ind w:left="709" w:hanging="305"/>
        <w:textAlignment w:val="baseline"/>
        <w:rPr>
          <w:rStyle w:val="normaltextrun"/>
          <w:rFonts w:ascii="Arial" w:hAnsi="Arial" w:cs="Arial"/>
          <w:color w:val="00B050"/>
        </w:rPr>
      </w:pPr>
      <w:r w:rsidRPr="00D553BA">
        <w:rPr>
          <w:rStyle w:val="normaltextrun"/>
          <w:rFonts w:ascii="Arial" w:hAnsi="Arial" w:cs="Arial"/>
          <w:color w:val="00B050"/>
          <w:shd w:val="clear" w:color="auto" w:fill="FFFFFF"/>
        </w:rPr>
        <w:t xml:space="preserve">Ved kjøring av trekkraftkjøretøy inne på et arbeidsbrudd, </w:t>
      </w:r>
      <w:r w:rsidR="00D553BA" w:rsidRPr="00E7138B">
        <w:rPr>
          <w:rStyle w:val="normaltextrun"/>
          <w:rFonts w:ascii="Arial" w:hAnsi="Arial" w:cs="Arial"/>
          <w:color w:val="00B050"/>
          <w:shd w:val="clear" w:color="auto" w:fill="FFFFFF"/>
        </w:rPr>
        <w:t xml:space="preserve">skal ETCS-kjøretøy alltid ha ETCS-ombordutrustningen innkoblet. Trekkraftkjøretøy uten ETCS-ombordutrustning kan brukes innenfor et opprettet arbeidsbrudd og skal alltid </w:t>
      </w:r>
      <w:r w:rsidR="00D553BA" w:rsidRPr="00E7138B">
        <w:rPr>
          <w:rStyle w:val="normaltextrun"/>
          <w:rFonts w:ascii="Arial" w:hAnsi="Arial" w:cs="Arial"/>
          <w:color w:val="00B050"/>
          <w:shd w:val="clear" w:color="auto" w:fill="FFFFFF"/>
        </w:rPr>
        <w:lastRenderedPageBreak/>
        <w:t>ha innkoblet registreringsenhet som minimum registrerer kjøretøyets hastighet.</w:t>
      </w:r>
    </w:p>
    <w:p w14:paraId="2CFB7279" w14:textId="58F26849" w:rsidR="00AB0623" w:rsidRPr="00D553BA" w:rsidRDefault="00BB2120" w:rsidP="0014213B">
      <w:pPr>
        <w:pStyle w:val="paragraph"/>
        <w:numPr>
          <w:ilvl w:val="0"/>
          <w:numId w:val="180"/>
        </w:numPr>
        <w:tabs>
          <w:tab w:val="clear" w:pos="360"/>
        </w:tabs>
        <w:spacing w:before="0" w:beforeAutospacing="0" w:after="240" w:afterAutospacing="0"/>
        <w:ind w:left="284" w:hanging="284"/>
        <w:textAlignment w:val="baseline"/>
        <w:rPr>
          <w:rStyle w:val="normaltextrun"/>
          <w:color w:val="00B050"/>
        </w:rPr>
      </w:pPr>
      <w:r w:rsidRPr="00D553BA">
        <w:rPr>
          <w:rStyle w:val="normaltextrun"/>
          <w:rFonts w:ascii="Arial" w:hAnsi="Arial" w:cs="Arial"/>
          <w:color w:val="00B050"/>
        </w:rPr>
        <w:t>All kjøring innenfor anleggsområde-jernbane eller arbeidsbrudd skal maksimalt skje med halv sikthastighet og signal «2b» gult roterende/blinkende lys. Største tillatte hastighet over sporveksler er 10 km/t.</w:t>
      </w:r>
    </w:p>
    <w:p w14:paraId="03D2C459" w14:textId="7CB0FD89" w:rsidR="00BB2120" w:rsidRPr="00A52DB6" w:rsidRDefault="00BB2120" w:rsidP="005C3DC1">
      <w:pPr>
        <w:pStyle w:val="paragraph"/>
        <w:numPr>
          <w:ilvl w:val="0"/>
          <w:numId w:val="180"/>
        </w:numPr>
        <w:tabs>
          <w:tab w:val="clear" w:pos="360"/>
        </w:tabs>
        <w:spacing w:after="240" w:afterAutospacing="0"/>
        <w:ind w:left="284" w:hanging="284"/>
        <w:textAlignment w:val="baseline"/>
        <w:rPr>
          <w:color w:val="00B050"/>
        </w:rPr>
      </w:pPr>
      <w:r w:rsidRPr="00A52DB6">
        <w:rPr>
          <w:rStyle w:val="normaltextrun"/>
          <w:rFonts w:ascii="Arial" w:hAnsi="Arial" w:cs="Arial"/>
          <w:color w:val="00B050"/>
        </w:rPr>
        <w:t xml:space="preserve">All kjøring mellom forskjellige arbeidssteder skal være avtalt muntlig med </w:t>
      </w:r>
      <w:proofErr w:type="spellStart"/>
      <w:r w:rsidRPr="00A52DB6">
        <w:rPr>
          <w:rStyle w:val="normaltextrun"/>
          <w:rFonts w:ascii="Arial" w:hAnsi="Arial" w:cs="Arial"/>
          <w:color w:val="00B050"/>
        </w:rPr>
        <w:t>hovedsikkerhetsvakten</w:t>
      </w:r>
      <w:proofErr w:type="spellEnd"/>
      <w:r w:rsidRPr="00A52DB6">
        <w:rPr>
          <w:rStyle w:val="normaltextrun"/>
          <w:rFonts w:ascii="Arial" w:hAnsi="Arial" w:cs="Arial"/>
          <w:color w:val="00B050"/>
        </w:rPr>
        <w:t>. </w:t>
      </w:r>
      <w:r w:rsidRPr="00A52DB6">
        <w:rPr>
          <w:rStyle w:val="eop"/>
          <w:rFonts w:ascii="Arial" w:hAnsi="Arial" w:cs="Arial"/>
          <w:color w:val="00B050"/>
        </w:rPr>
        <w:t> </w:t>
      </w:r>
    </w:p>
    <w:p w14:paraId="47C32E4C" w14:textId="77777777" w:rsidR="00BB2120" w:rsidRPr="00A52DB6" w:rsidRDefault="00BB2120" w:rsidP="005C3DC1">
      <w:pPr>
        <w:pStyle w:val="paragraph"/>
        <w:numPr>
          <w:ilvl w:val="0"/>
          <w:numId w:val="180"/>
        </w:numPr>
        <w:tabs>
          <w:tab w:val="clear" w:pos="360"/>
        </w:tabs>
        <w:spacing w:after="240" w:afterAutospacing="0"/>
        <w:ind w:left="284" w:hanging="284"/>
        <w:textAlignment w:val="baseline"/>
        <w:rPr>
          <w:rStyle w:val="normaltextrun"/>
          <w:color w:val="00B050"/>
        </w:rPr>
      </w:pPr>
      <w:r w:rsidRPr="00A52DB6">
        <w:rPr>
          <w:rStyle w:val="normaltextrun"/>
          <w:rFonts w:ascii="Arial" w:hAnsi="Arial" w:cs="Arial"/>
          <w:color w:val="00B050"/>
        </w:rPr>
        <w:t>Kjøring forbi signal «Stopp» innenfor anleggsområde–jernbane eller arbeidsbrudd skal bare foregå etter avtale med lokal sikkerhetsvakt.  </w:t>
      </w:r>
      <w:r w:rsidRPr="00A52DB6">
        <w:rPr>
          <w:rStyle w:val="normaltextrun"/>
          <w:color w:val="00B050"/>
        </w:rPr>
        <w:t> </w:t>
      </w:r>
    </w:p>
    <w:p w14:paraId="25D3FAA5" w14:textId="77777777" w:rsidR="00BB2120" w:rsidRPr="00A52DB6" w:rsidRDefault="00BB2120" w:rsidP="005C3DC1">
      <w:pPr>
        <w:pStyle w:val="paragraph"/>
        <w:numPr>
          <w:ilvl w:val="0"/>
          <w:numId w:val="180"/>
        </w:numPr>
        <w:tabs>
          <w:tab w:val="clear" w:pos="360"/>
        </w:tabs>
        <w:spacing w:after="0" w:afterAutospacing="0"/>
        <w:ind w:left="284" w:hanging="284"/>
        <w:textAlignment w:val="baseline"/>
        <w:rPr>
          <w:rStyle w:val="normaltextrun"/>
          <w:color w:val="00B050"/>
        </w:rPr>
      </w:pPr>
      <w:r w:rsidRPr="00A52DB6">
        <w:rPr>
          <w:rStyle w:val="normaltextrun"/>
          <w:rFonts w:ascii="Arial" w:hAnsi="Arial" w:cs="Arial"/>
          <w:color w:val="00B050"/>
        </w:rPr>
        <w:t>Kommunikasjon på anleggsområde-jernbane og arbeidsbrudd</w:t>
      </w:r>
      <w:r w:rsidRPr="00A52DB6">
        <w:rPr>
          <w:rStyle w:val="normaltextrun"/>
          <w:color w:val="00B050"/>
        </w:rPr>
        <w:t> </w:t>
      </w:r>
    </w:p>
    <w:p w14:paraId="50434809" w14:textId="77777777" w:rsidR="00BB2120" w:rsidRPr="00A52DB6" w:rsidRDefault="00BB2120" w:rsidP="00DF4CE5">
      <w:pPr>
        <w:pStyle w:val="paragraph"/>
        <w:numPr>
          <w:ilvl w:val="0"/>
          <w:numId w:val="204"/>
        </w:numPr>
        <w:spacing w:before="0" w:beforeAutospacing="0" w:after="0" w:afterAutospacing="0"/>
        <w:ind w:left="709" w:hanging="425"/>
        <w:textAlignment w:val="baseline"/>
        <w:rPr>
          <w:rFonts w:ascii="Arial" w:hAnsi="Arial" w:cs="Arial"/>
          <w:color w:val="00B050"/>
        </w:rPr>
      </w:pPr>
      <w:r w:rsidRPr="00A52DB6">
        <w:rPr>
          <w:rStyle w:val="normaltextrun"/>
          <w:rFonts w:ascii="Arial" w:hAnsi="Arial" w:cs="Arial"/>
          <w:color w:val="00B050"/>
        </w:rPr>
        <w:t xml:space="preserve">Ved kommunikasjon mellom fører og </w:t>
      </w:r>
      <w:proofErr w:type="spellStart"/>
      <w:r w:rsidRPr="00A52DB6">
        <w:rPr>
          <w:rStyle w:val="normaltextrun"/>
          <w:rFonts w:ascii="Arial" w:hAnsi="Arial" w:cs="Arial"/>
          <w:color w:val="00B050"/>
        </w:rPr>
        <w:t>hovedsikkerhetsvakt</w:t>
      </w:r>
      <w:proofErr w:type="spellEnd"/>
      <w:r w:rsidRPr="00A52DB6">
        <w:rPr>
          <w:rStyle w:val="normaltextrun"/>
          <w:rFonts w:ascii="Arial" w:hAnsi="Arial" w:cs="Arial"/>
          <w:color w:val="00B050"/>
        </w:rPr>
        <w:t xml:space="preserve"> skal det benyttes togradio, dersom kommunikasjonen ikke skjer direkte. </w:t>
      </w:r>
      <w:r w:rsidRPr="00A52DB6">
        <w:rPr>
          <w:rStyle w:val="eop"/>
          <w:rFonts w:ascii="Arial" w:hAnsi="Arial" w:cs="Arial"/>
          <w:color w:val="00B050"/>
        </w:rPr>
        <w:t> </w:t>
      </w:r>
    </w:p>
    <w:p w14:paraId="402F4EAC" w14:textId="77777777" w:rsidR="00BB2120" w:rsidRPr="00A52DB6" w:rsidRDefault="00BB2120" w:rsidP="00DF4CE5">
      <w:pPr>
        <w:pStyle w:val="paragraph"/>
        <w:numPr>
          <w:ilvl w:val="0"/>
          <w:numId w:val="204"/>
        </w:numPr>
        <w:spacing w:before="0" w:beforeAutospacing="0" w:after="0" w:afterAutospacing="0"/>
        <w:ind w:left="709" w:hanging="425"/>
        <w:textAlignment w:val="baseline"/>
        <w:rPr>
          <w:rFonts w:ascii="Arial" w:hAnsi="Arial" w:cs="Arial"/>
          <w:color w:val="00B050"/>
        </w:rPr>
      </w:pPr>
      <w:r w:rsidRPr="00A52DB6">
        <w:rPr>
          <w:rStyle w:val="normaltextrun"/>
          <w:rFonts w:ascii="Arial" w:hAnsi="Arial" w:cs="Arial"/>
          <w:color w:val="00B050"/>
        </w:rPr>
        <w:t xml:space="preserve">Hvis fører forlater førerrommet må togradio viderekobles til håndholdt enhet, eller annet togradionummer oppgis til </w:t>
      </w:r>
      <w:proofErr w:type="spellStart"/>
      <w:r w:rsidRPr="00A52DB6">
        <w:rPr>
          <w:rStyle w:val="normaltextrun"/>
          <w:rFonts w:ascii="Arial" w:hAnsi="Arial" w:cs="Arial"/>
          <w:color w:val="00B050"/>
        </w:rPr>
        <w:t>hovedsikkerhetsvakt</w:t>
      </w:r>
      <w:proofErr w:type="spellEnd"/>
      <w:r w:rsidRPr="00A52DB6">
        <w:rPr>
          <w:rStyle w:val="normaltextrun"/>
          <w:rFonts w:ascii="Arial" w:hAnsi="Arial" w:cs="Arial"/>
          <w:color w:val="00B050"/>
        </w:rPr>
        <w:t> </w:t>
      </w:r>
      <w:r w:rsidRPr="00A52DB6">
        <w:rPr>
          <w:rStyle w:val="eop"/>
          <w:rFonts w:ascii="Arial" w:hAnsi="Arial" w:cs="Arial"/>
          <w:color w:val="00B050"/>
        </w:rPr>
        <w:t> </w:t>
      </w:r>
    </w:p>
    <w:p w14:paraId="71E9E84F" w14:textId="2745C60A" w:rsidR="00BB2120" w:rsidRPr="00A52DB6" w:rsidRDefault="00BB2120" w:rsidP="00DF4CE5">
      <w:pPr>
        <w:pStyle w:val="paragraph"/>
        <w:numPr>
          <w:ilvl w:val="0"/>
          <w:numId w:val="204"/>
        </w:numPr>
        <w:spacing w:before="0" w:beforeAutospacing="0" w:after="0" w:afterAutospacing="0"/>
        <w:ind w:left="709" w:hanging="425"/>
        <w:textAlignment w:val="baseline"/>
        <w:rPr>
          <w:rFonts w:ascii="Arial" w:hAnsi="Arial" w:cs="Arial"/>
          <w:color w:val="00B050"/>
        </w:rPr>
      </w:pPr>
      <w:r w:rsidRPr="00A52DB6">
        <w:rPr>
          <w:rStyle w:val="normaltextrun"/>
          <w:rFonts w:ascii="Arial" w:hAnsi="Arial" w:cs="Arial"/>
          <w:color w:val="00B050"/>
        </w:rPr>
        <w:t xml:space="preserve">Ved utløst </w:t>
      </w:r>
      <w:proofErr w:type="spellStart"/>
      <w:r w:rsidRPr="00A52DB6">
        <w:rPr>
          <w:rStyle w:val="normaltextrun"/>
          <w:rFonts w:ascii="Arial" w:hAnsi="Arial" w:cs="Arial"/>
          <w:color w:val="00B050"/>
        </w:rPr>
        <w:t>nødanrop</w:t>
      </w:r>
      <w:proofErr w:type="spellEnd"/>
      <w:r w:rsidRPr="00A52DB6">
        <w:rPr>
          <w:rStyle w:val="normaltextrun"/>
          <w:rFonts w:ascii="Arial" w:hAnsi="Arial" w:cs="Arial"/>
          <w:color w:val="00B050"/>
        </w:rPr>
        <w:t xml:space="preserve"> skal alle som mottar dette innenfor </w:t>
      </w:r>
      <w:proofErr w:type="gramStart"/>
      <w:r w:rsidRPr="00A52DB6">
        <w:rPr>
          <w:rStyle w:val="normaltextrun"/>
          <w:rFonts w:ascii="Arial" w:hAnsi="Arial" w:cs="Arial"/>
          <w:color w:val="00B050"/>
        </w:rPr>
        <w:t>et anleggsområde-jernbane</w:t>
      </w:r>
      <w:proofErr w:type="gramEnd"/>
      <w:r w:rsidRPr="00A52DB6">
        <w:rPr>
          <w:rStyle w:val="normaltextrun"/>
          <w:rFonts w:ascii="Arial" w:hAnsi="Arial" w:cs="Arial"/>
          <w:color w:val="00B050"/>
        </w:rPr>
        <w:t xml:space="preserve"> og arbeidsbrudd stoppe umiddelbart og forholde seg til informasjonen som blir gitt. </w:t>
      </w:r>
      <w:r w:rsidR="003F7C11" w:rsidRPr="003F7C11">
        <w:rPr>
          <w:i/>
          <w:iCs/>
          <w:color w:val="FF0000"/>
        </w:rPr>
        <w:t xml:space="preserve"> </w:t>
      </w:r>
      <w:r w:rsidR="003F7C11" w:rsidRPr="003F7C11">
        <w:rPr>
          <w:rStyle w:val="normaltextrun"/>
          <w:rFonts w:ascii="Arial" w:hAnsi="Arial" w:cs="Arial"/>
          <w:color w:val="00B050"/>
        </w:rPr>
        <w:t xml:space="preserve">Når togleder har opphevet restriksjoner som følger av </w:t>
      </w:r>
      <w:proofErr w:type="spellStart"/>
      <w:r w:rsidR="003F7C11" w:rsidRPr="003F7C11">
        <w:rPr>
          <w:rStyle w:val="normaltextrun"/>
          <w:rFonts w:ascii="Arial" w:hAnsi="Arial" w:cs="Arial"/>
          <w:color w:val="00B050"/>
        </w:rPr>
        <w:t>nødanropet</w:t>
      </w:r>
      <w:proofErr w:type="spellEnd"/>
      <w:r w:rsidR="003F7C11" w:rsidRPr="003F7C11">
        <w:rPr>
          <w:rStyle w:val="normaltextrun"/>
          <w:rFonts w:ascii="Arial" w:hAnsi="Arial" w:cs="Arial"/>
          <w:color w:val="00B050"/>
        </w:rPr>
        <w:t xml:space="preserve"> skal lokal sikkerhetsvakt og fører innhente tillatelse fra </w:t>
      </w:r>
      <w:proofErr w:type="spellStart"/>
      <w:r w:rsidR="003F7C11" w:rsidRPr="003F7C11">
        <w:rPr>
          <w:rStyle w:val="normaltextrun"/>
          <w:rFonts w:ascii="Arial" w:hAnsi="Arial" w:cs="Arial"/>
          <w:color w:val="00B050"/>
        </w:rPr>
        <w:t>hovedsikkerhetsvakt</w:t>
      </w:r>
      <w:proofErr w:type="spellEnd"/>
      <w:r w:rsidR="003F7C11" w:rsidRPr="003F7C11">
        <w:rPr>
          <w:rStyle w:val="normaltextrun"/>
          <w:rFonts w:ascii="Arial" w:hAnsi="Arial" w:cs="Arial"/>
          <w:color w:val="00B050"/>
        </w:rPr>
        <w:t xml:space="preserve"> til å gjenoppta arbeidet</w:t>
      </w:r>
      <w:r w:rsidR="003F7C11">
        <w:rPr>
          <w:rStyle w:val="normaltextrun"/>
          <w:rFonts w:ascii="Arial" w:hAnsi="Arial" w:cs="Arial"/>
          <w:color w:val="00B050"/>
        </w:rPr>
        <w:t>.</w:t>
      </w:r>
      <w:r w:rsidRPr="00A52DB6">
        <w:rPr>
          <w:rStyle w:val="eop"/>
          <w:rFonts w:ascii="Arial" w:hAnsi="Arial" w:cs="Arial"/>
          <w:color w:val="00B050"/>
          <w:shd w:val="clear" w:color="auto" w:fill="FFFFFF"/>
        </w:rPr>
        <w:t> </w:t>
      </w:r>
      <w:r w:rsidRPr="00A52DB6">
        <w:rPr>
          <w:rStyle w:val="normaltextrun"/>
          <w:rFonts w:ascii="Arial" w:hAnsi="Arial" w:cs="Arial"/>
          <w:color w:val="00B050"/>
        </w:rPr>
        <w:t> </w:t>
      </w:r>
      <w:r w:rsidRPr="00A52DB6">
        <w:rPr>
          <w:rStyle w:val="eop"/>
          <w:rFonts w:ascii="Arial" w:hAnsi="Arial" w:cs="Arial"/>
          <w:color w:val="00B050"/>
        </w:rPr>
        <w:t> </w:t>
      </w:r>
    </w:p>
    <w:p w14:paraId="35821802" w14:textId="77777777" w:rsidR="00BB2120" w:rsidRPr="00A52DB6" w:rsidRDefault="00BB2120" w:rsidP="005C3DC1">
      <w:pPr>
        <w:pStyle w:val="paragraph"/>
        <w:numPr>
          <w:ilvl w:val="0"/>
          <w:numId w:val="180"/>
        </w:numPr>
        <w:tabs>
          <w:tab w:val="clear" w:pos="360"/>
        </w:tabs>
        <w:spacing w:after="0" w:afterAutospacing="0"/>
        <w:ind w:left="284" w:hanging="284"/>
        <w:textAlignment w:val="baseline"/>
        <w:rPr>
          <w:rStyle w:val="normaltextrun"/>
          <w:color w:val="00B050"/>
        </w:rPr>
      </w:pPr>
      <w:proofErr w:type="spellStart"/>
      <w:r w:rsidRPr="00A52DB6">
        <w:rPr>
          <w:rStyle w:val="normaltextrun"/>
          <w:rFonts w:ascii="Arial" w:hAnsi="Arial" w:cs="Arial"/>
          <w:color w:val="00B050"/>
        </w:rPr>
        <w:t>Skyving</w:t>
      </w:r>
      <w:proofErr w:type="spellEnd"/>
      <w:r w:rsidRPr="00A52DB6">
        <w:rPr>
          <w:rStyle w:val="normaltextrun"/>
          <w:rFonts w:ascii="Arial" w:hAnsi="Arial" w:cs="Arial"/>
          <w:color w:val="00B050"/>
        </w:rPr>
        <w:t xml:space="preserve"> av kjøretøy på anleggsområde-jernbane eller arbeidsbrudd: </w:t>
      </w:r>
      <w:r w:rsidRPr="00A52DB6">
        <w:rPr>
          <w:rStyle w:val="normaltextrun"/>
          <w:color w:val="00B050"/>
        </w:rPr>
        <w:t> </w:t>
      </w:r>
    </w:p>
    <w:p w14:paraId="5ADFE190" w14:textId="77777777" w:rsidR="00BB2120" w:rsidRPr="00A52DB6" w:rsidRDefault="00BB2120" w:rsidP="005C3DC1">
      <w:pPr>
        <w:pStyle w:val="paragraph"/>
        <w:numPr>
          <w:ilvl w:val="0"/>
          <w:numId w:val="221"/>
        </w:numPr>
        <w:spacing w:before="0" w:beforeAutospacing="0" w:after="0"/>
        <w:ind w:left="709" w:hanging="283"/>
        <w:textAlignment w:val="baseline"/>
        <w:rPr>
          <w:rStyle w:val="normaltextrun"/>
          <w:rFonts w:ascii="Arial" w:hAnsi="Arial" w:cs="Arial"/>
          <w:color w:val="00B050"/>
        </w:rPr>
      </w:pPr>
      <w:r w:rsidRPr="00A52DB6">
        <w:rPr>
          <w:rStyle w:val="normaltextrun"/>
          <w:rFonts w:ascii="Arial" w:hAnsi="Arial" w:cs="Arial"/>
          <w:color w:val="00B050"/>
        </w:rPr>
        <w:t xml:space="preserve">Ved </w:t>
      </w:r>
      <w:proofErr w:type="spellStart"/>
      <w:r w:rsidRPr="00A52DB6">
        <w:rPr>
          <w:rStyle w:val="normaltextrun"/>
          <w:rFonts w:ascii="Arial" w:hAnsi="Arial" w:cs="Arial"/>
          <w:color w:val="00B050"/>
        </w:rPr>
        <w:t>skyving</w:t>
      </w:r>
      <w:proofErr w:type="spellEnd"/>
      <w:r w:rsidRPr="00A52DB6">
        <w:rPr>
          <w:rStyle w:val="normaltextrun"/>
          <w:rFonts w:ascii="Arial" w:hAnsi="Arial" w:cs="Arial"/>
          <w:color w:val="00B050"/>
        </w:rPr>
        <w:t xml:space="preserve"> av kjøretøy i anleggsområde-jernbane eller arbeidsbrudd der radiokommunikasjon benyttes, skal det brukes hjelpebremseutstyr slik at signalgiver kan utløse nødbrems fra forreste vogn.  </w:t>
      </w:r>
      <w:r w:rsidRPr="00A52DB6">
        <w:rPr>
          <w:rStyle w:val="normaltextrun"/>
          <w:color w:val="00B050"/>
        </w:rPr>
        <w:t> </w:t>
      </w:r>
    </w:p>
    <w:p w14:paraId="59DD2D2C" w14:textId="77777777" w:rsidR="00BB2120" w:rsidRPr="00A52DB6" w:rsidRDefault="00BB2120" w:rsidP="005C3DC1">
      <w:pPr>
        <w:pStyle w:val="paragraph"/>
        <w:numPr>
          <w:ilvl w:val="0"/>
          <w:numId w:val="221"/>
        </w:numPr>
        <w:spacing w:after="0"/>
        <w:ind w:left="709" w:hanging="283"/>
        <w:textAlignment w:val="baseline"/>
        <w:rPr>
          <w:rStyle w:val="normaltextrun"/>
          <w:rFonts w:ascii="Arial" w:hAnsi="Arial" w:cs="Arial"/>
          <w:color w:val="00B050"/>
        </w:rPr>
      </w:pPr>
      <w:r w:rsidRPr="00A52DB6">
        <w:rPr>
          <w:rStyle w:val="normaltextrun"/>
          <w:rFonts w:ascii="Arial" w:hAnsi="Arial" w:cs="Arial"/>
          <w:color w:val="00B050"/>
        </w:rPr>
        <w:t xml:space="preserve">Hjelpebremseutstyr skal </w:t>
      </w:r>
      <w:proofErr w:type="spellStart"/>
      <w:r w:rsidRPr="00A52DB6">
        <w:rPr>
          <w:rStyle w:val="normaltextrun"/>
          <w:rFonts w:ascii="Arial" w:hAnsi="Arial" w:cs="Arial"/>
          <w:color w:val="00B050"/>
        </w:rPr>
        <w:t>funksjonstestes</w:t>
      </w:r>
      <w:proofErr w:type="spellEnd"/>
      <w:r w:rsidRPr="00A52DB6">
        <w:rPr>
          <w:rStyle w:val="normaltextrun"/>
          <w:rFonts w:ascii="Arial" w:hAnsi="Arial" w:cs="Arial"/>
          <w:color w:val="00B050"/>
        </w:rPr>
        <w:t xml:space="preserve"> av godkjent bremseprøver. </w:t>
      </w:r>
      <w:r w:rsidRPr="00A52DB6">
        <w:rPr>
          <w:rStyle w:val="normaltextrun"/>
          <w:color w:val="00B050"/>
        </w:rPr>
        <w:t> </w:t>
      </w:r>
    </w:p>
    <w:p w14:paraId="43DD648B" w14:textId="77777777" w:rsidR="00BB2120" w:rsidRPr="00A52DB6" w:rsidRDefault="00BB2120" w:rsidP="00CE4E2A">
      <w:pPr>
        <w:pStyle w:val="HSV2Overskrift"/>
      </w:pPr>
      <w:bookmarkStart w:id="422" w:name="_Toc183518693"/>
      <w:r w:rsidRPr="00A52DB6">
        <w:t>9.39-BN Kjøring fra anleggsområde-jernbane og arbeidsbrudd</w:t>
      </w:r>
      <w:bookmarkEnd w:id="422"/>
    </w:p>
    <w:p w14:paraId="1F6700D7"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 Føreren skal kontakte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før trekkraftkjøretøy kjøres ut av anleggsområde-jernbane eller arbeidsbrudd. </w:t>
      </w:r>
    </w:p>
    <w:p w14:paraId="4D97F180"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2. Ved kjøring av trekkraftkjøretøy mellom to arbeid, skal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der det skal kjøres til samtykke i dette og informere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om at slik kjøring skal foregå.</w:t>
      </w:r>
    </w:p>
    <w:p w14:paraId="59189A95" w14:textId="77777777" w:rsidR="00BB2120" w:rsidRPr="00A52DB6" w:rsidRDefault="00BB2120" w:rsidP="00DF4CE5">
      <w:pPr>
        <w:spacing w:after="0"/>
        <w:rPr>
          <w:rFonts w:ascii="Arial" w:hAnsi="Arial" w:cs="Arial"/>
          <w:sz w:val="24"/>
          <w:szCs w:val="24"/>
        </w:rPr>
      </w:pPr>
      <w:r w:rsidRPr="00A52DB6">
        <w:rPr>
          <w:rFonts w:ascii="Arial" w:hAnsi="Arial" w:cs="Arial"/>
          <w:sz w:val="24"/>
          <w:szCs w:val="24"/>
        </w:rPr>
        <w:t>3. Trekkraftkjøretøy kan kjøre ut av anleggsområde-jernbane eller arbeidsbrudd på følgende måter:</w:t>
      </w:r>
    </w:p>
    <w:p w14:paraId="1FEF333A" w14:textId="77777777" w:rsidR="00BB2120" w:rsidRPr="00A52DB6" w:rsidRDefault="00BB2120" w:rsidP="006A5AB1">
      <w:pPr>
        <w:pStyle w:val="Listeavsnitt"/>
        <w:numPr>
          <w:ilvl w:val="0"/>
          <w:numId w:val="148"/>
        </w:numPr>
        <w:spacing w:after="160" w:line="259" w:lineRule="auto"/>
        <w:rPr>
          <w:rFonts w:ascii="Arial" w:hAnsi="Arial" w:cs="Arial"/>
          <w:sz w:val="24"/>
          <w:szCs w:val="24"/>
        </w:rPr>
      </w:pPr>
      <w:r w:rsidRPr="00A52DB6">
        <w:rPr>
          <w:rFonts w:ascii="Arial" w:hAnsi="Arial" w:cs="Arial"/>
          <w:sz w:val="24"/>
          <w:szCs w:val="24"/>
        </w:rPr>
        <w:t xml:space="preserve">Med kjørsignal hvis hovedsignal eller enkelt </w:t>
      </w:r>
      <w:proofErr w:type="spellStart"/>
      <w:r w:rsidRPr="00A52DB6">
        <w:rPr>
          <w:rFonts w:ascii="Arial" w:hAnsi="Arial" w:cs="Arial"/>
          <w:sz w:val="24"/>
          <w:szCs w:val="24"/>
        </w:rPr>
        <w:t>innkjørsignal</w:t>
      </w:r>
      <w:proofErr w:type="spellEnd"/>
      <w:r w:rsidRPr="00A52DB6">
        <w:rPr>
          <w:rFonts w:ascii="Arial" w:hAnsi="Arial" w:cs="Arial"/>
          <w:sz w:val="24"/>
          <w:szCs w:val="24"/>
        </w:rPr>
        <w:t xml:space="preserve"> avgrenser arbeidet.</w:t>
      </w:r>
    </w:p>
    <w:p w14:paraId="368CFD88" w14:textId="77777777" w:rsidR="00BB2120" w:rsidRPr="00A52DB6" w:rsidRDefault="00BB2120" w:rsidP="006A5AB1">
      <w:pPr>
        <w:pStyle w:val="Listeavsnitt"/>
        <w:numPr>
          <w:ilvl w:val="0"/>
          <w:numId w:val="148"/>
        </w:numPr>
        <w:spacing w:after="160" w:line="259" w:lineRule="auto"/>
        <w:rPr>
          <w:rFonts w:ascii="Arial" w:hAnsi="Arial" w:cs="Arial"/>
          <w:sz w:val="24"/>
          <w:szCs w:val="24"/>
        </w:rPr>
      </w:pPr>
      <w:r w:rsidRPr="00A52DB6">
        <w:rPr>
          <w:rFonts w:ascii="Arial" w:hAnsi="Arial" w:cs="Arial"/>
          <w:sz w:val="24"/>
          <w:szCs w:val="24"/>
        </w:rPr>
        <w:t>Med signal 45 «kjøring tillatt» eller signal 44 «Varsom kjøring tillatt» hvis dvergsignal avgrenser arbeidet.</w:t>
      </w:r>
    </w:p>
    <w:p w14:paraId="59E70C7E" w14:textId="77777777" w:rsidR="00BB2120" w:rsidRPr="00A52DB6" w:rsidRDefault="00BB2120" w:rsidP="006A5AB1">
      <w:pPr>
        <w:pStyle w:val="Listeavsnitt"/>
        <w:numPr>
          <w:ilvl w:val="0"/>
          <w:numId w:val="148"/>
        </w:numPr>
        <w:spacing w:after="160" w:line="259" w:lineRule="auto"/>
        <w:rPr>
          <w:rFonts w:ascii="Arial" w:hAnsi="Arial" w:cs="Arial"/>
          <w:sz w:val="24"/>
          <w:szCs w:val="24"/>
        </w:rPr>
      </w:pPr>
      <w:r w:rsidRPr="00A52DB6">
        <w:rPr>
          <w:rFonts w:ascii="Arial" w:hAnsi="Arial" w:cs="Arial"/>
          <w:sz w:val="24"/>
          <w:szCs w:val="24"/>
        </w:rPr>
        <w:t>Med kjøretillatelse fra systemet på strekning med ERTMS.</w:t>
      </w:r>
    </w:p>
    <w:p w14:paraId="0FD71F8F" w14:textId="77777777" w:rsidR="00BB2120" w:rsidRPr="00A52DB6" w:rsidRDefault="00BB2120" w:rsidP="006A5AB1">
      <w:pPr>
        <w:pStyle w:val="Listeavsnitt"/>
        <w:numPr>
          <w:ilvl w:val="0"/>
          <w:numId w:val="148"/>
        </w:numPr>
        <w:spacing w:after="160" w:line="259" w:lineRule="auto"/>
        <w:rPr>
          <w:rFonts w:ascii="Arial" w:hAnsi="Arial" w:cs="Arial"/>
          <w:sz w:val="24"/>
          <w:szCs w:val="24"/>
        </w:rPr>
      </w:pPr>
      <w:r w:rsidRPr="00A52DB6">
        <w:rPr>
          <w:rFonts w:ascii="Arial" w:hAnsi="Arial" w:cs="Arial"/>
          <w:sz w:val="24"/>
          <w:szCs w:val="24"/>
        </w:rPr>
        <w:t>I skiftemodus (SH-modus) dersom toglederen har sikret skiftevei for kjøring ut av arbeidsbruddet.</w:t>
      </w:r>
    </w:p>
    <w:p w14:paraId="4AE26600" w14:textId="77777777" w:rsidR="00BB2120" w:rsidRPr="00A52DB6" w:rsidRDefault="00BB2120" w:rsidP="006A5AB1">
      <w:pPr>
        <w:pStyle w:val="Listeavsnitt"/>
        <w:numPr>
          <w:ilvl w:val="0"/>
          <w:numId w:val="148"/>
        </w:numPr>
        <w:spacing w:after="160" w:line="259" w:lineRule="auto"/>
        <w:rPr>
          <w:rFonts w:ascii="Arial" w:hAnsi="Arial" w:cs="Arial"/>
          <w:sz w:val="24"/>
          <w:szCs w:val="24"/>
        </w:rPr>
      </w:pPr>
      <w:r w:rsidRPr="00A52DB6">
        <w:rPr>
          <w:rFonts w:ascii="Arial" w:hAnsi="Arial" w:cs="Arial"/>
          <w:sz w:val="24"/>
          <w:szCs w:val="24"/>
        </w:rPr>
        <w:lastRenderedPageBreak/>
        <w:t>Hvis togvei eller skiftevei ikke kan sikres, gis tillatelse forbi signal som ikke kan vise kjørsignal, kjøring tillatt eller varsom kjøring tillatt som beskrevet i kapittel 7.</w:t>
      </w:r>
    </w:p>
    <w:p w14:paraId="6A6FD88D" w14:textId="77777777" w:rsidR="00BB2120" w:rsidRPr="00A52DB6" w:rsidRDefault="00BB2120" w:rsidP="006A5AB1">
      <w:pPr>
        <w:pStyle w:val="Listeavsnitt"/>
        <w:numPr>
          <w:ilvl w:val="0"/>
          <w:numId w:val="148"/>
        </w:numPr>
        <w:spacing w:after="160" w:line="259" w:lineRule="auto"/>
        <w:rPr>
          <w:rFonts w:ascii="Arial" w:hAnsi="Arial" w:cs="Arial"/>
          <w:sz w:val="24"/>
          <w:szCs w:val="24"/>
        </w:rPr>
      </w:pPr>
      <w:r w:rsidRPr="00A52DB6">
        <w:rPr>
          <w:rFonts w:ascii="Arial" w:hAnsi="Arial" w:cs="Arial"/>
          <w:sz w:val="24"/>
          <w:szCs w:val="24"/>
        </w:rPr>
        <w:t>Hvis grensen ikke er ved signal i togets kjøreretning, kan det gis tillatelse ut av anleggsområde-jernbane til nærmeste signal inne på stasjonen uten fast ordlyd.</w:t>
      </w:r>
    </w:p>
    <w:p w14:paraId="5FD38F28" w14:textId="77777777" w:rsidR="00BB2120" w:rsidRPr="00A52DB6" w:rsidRDefault="00BB2120" w:rsidP="00BB2120">
      <w:pPr>
        <w:rPr>
          <w:rFonts w:ascii="Arial" w:hAnsi="Arial" w:cs="Arial"/>
          <w:strike/>
          <w:sz w:val="24"/>
          <w:szCs w:val="24"/>
        </w:rPr>
      </w:pPr>
      <w:r w:rsidRPr="00A52DB6">
        <w:rPr>
          <w:rFonts w:ascii="Arial" w:hAnsi="Arial" w:cs="Arial"/>
          <w:sz w:val="24"/>
          <w:szCs w:val="24"/>
        </w:rPr>
        <w:t xml:space="preserve">4. Føreren skal underrette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når trekkraftkjøretøyet har forlatt anleggsområde-jernbane eller arbeidsbruddet</w:t>
      </w:r>
      <w:r w:rsidRPr="00A52DB6">
        <w:rPr>
          <w:rFonts w:ascii="Arial" w:hAnsi="Arial" w:cs="Arial"/>
          <w:i/>
          <w:iCs/>
          <w:sz w:val="24"/>
          <w:szCs w:val="24"/>
        </w:rPr>
        <w:t>.</w:t>
      </w:r>
    </w:p>
    <w:p w14:paraId="5227EDFD"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5. Føreren skal melde fra til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om at kjøringen er avsluttet når toget er kommet inn på betjent stasjon.</w:t>
      </w:r>
    </w:p>
    <w:p w14:paraId="60E1D16F" w14:textId="4FEB31AF" w:rsidR="00BB2120" w:rsidRPr="00A52DB6" w:rsidRDefault="00BB2120" w:rsidP="00CE4E2A">
      <w:pPr>
        <w:pStyle w:val="HSVPunkter"/>
        <w:rPr>
          <w:rStyle w:val="normaltextrun"/>
          <w:b w:val="0"/>
          <w:bCs/>
        </w:rPr>
      </w:pPr>
      <w:bookmarkStart w:id="423" w:name="_Toc183518694"/>
      <w:r w:rsidRPr="00A52DB6">
        <w:rPr>
          <w:rStyle w:val="normaltextrun"/>
          <w:bCs/>
        </w:rPr>
        <w:t>9.39-</w:t>
      </w:r>
      <w:r w:rsidR="007400C6" w:rsidRPr="00A52DB6">
        <w:rPr>
          <w:rStyle w:val="normaltextrun"/>
          <w:bCs/>
        </w:rPr>
        <w:t>HSV</w:t>
      </w:r>
      <w:r w:rsidRPr="00A52DB6">
        <w:rPr>
          <w:rStyle w:val="normaltextrun"/>
          <w:bCs/>
        </w:rPr>
        <w:t xml:space="preserve"> Kjøring fra anleggsområde -jernbane og arbeidsbrudd</w:t>
      </w:r>
      <w:bookmarkEnd w:id="423"/>
    </w:p>
    <w:p w14:paraId="522C76F3" w14:textId="77777777" w:rsidR="00BB2120" w:rsidRPr="00A52DB6" w:rsidRDefault="00BB2120" w:rsidP="009D1FF7">
      <w:pPr>
        <w:pStyle w:val="paragraph"/>
        <w:numPr>
          <w:ilvl w:val="0"/>
          <w:numId w:val="205"/>
        </w:numPr>
        <w:tabs>
          <w:tab w:val="clear" w:pos="720"/>
        </w:tabs>
        <w:spacing w:before="0" w:beforeAutospacing="0" w:after="0" w:afterAutospacing="0"/>
        <w:ind w:left="284" w:hanging="284"/>
        <w:textAlignment w:val="baseline"/>
        <w:rPr>
          <w:rFonts w:ascii="Arial" w:hAnsi="Arial" w:cs="Arial"/>
          <w:color w:val="00B050"/>
        </w:rPr>
      </w:pPr>
      <w:r w:rsidRPr="00A52DB6">
        <w:rPr>
          <w:rStyle w:val="normaltextrun"/>
          <w:rFonts w:ascii="Arial" w:hAnsi="Arial" w:cs="Arial"/>
          <w:color w:val="00B050"/>
        </w:rPr>
        <w:t>Automatisk hastighetsovervåking for kjøring ut fra anleggsområde-jernbane</w:t>
      </w:r>
      <w:r w:rsidRPr="00A52DB6">
        <w:rPr>
          <w:rStyle w:val="eop"/>
          <w:rFonts w:ascii="Arial" w:hAnsi="Arial" w:cs="Arial"/>
          <w:color w:val="00B050"/>
        </w:rPr>
        <w:t> </w:t>
      </w:r>
    </w:p>
    <w:p w14:paraId="0EDC2A23" w14:textId="77777777" w:rsidR="00BB2120" w:rsidRPr="00A52DB6" w:rsidRDefault="00BB2120" w:rsidP="009D1FF7">
      <w:pPr>
        <w:pStyle w:val="paragraph"/>
        <w:numPr>
          <w:ilvl w:val="0"/>
          <w:numId w:val="206"/>
        </w:numPr>
        <w:spacing w:before="0" w:beforeAutospacing="0" w:after="0" w:afterAutospacing="0"/>
        <w:ind w:left="709" w:hanging="283"/>
        <w:textAlignment w:val="baseline"/>
        <w:rPr>
          <w:rFonts w:ascii="Arial" w:hAnsi="Arial" w:cs="Arial"/>
          <w:color w:val="00B050"/>
        </w:rPr>
      </w:pPr>
      <w:r w:rsidRPr="00A52DB6">
        <w:rPr>
          <w:rStyle w:val="normaltextrun"/>
          <w:rFonts w:ascii="Arial" w:hAnsi="Arial" w:cs="Arial"/>
          <w:color w:val="00B050"/>
        </w:rPr>
        <w:t>Trekkraftkjøretøy skal ha automatisk hastighetsovervåking innkoblet ved kjøring ut fra et anleggsområde–jernbane.  </w:t>
      </w:r>
      <w:r w:rsidRPr="00A52DB6">
        <w:rPr>
          <w:rStyle w:val="eop"/>
          <w:rFonts w:ascii="Arial" w:hAnsi="Arial" w:cs="Arial"/>
          <w:color w:val="00B050"/>
        </w:rPr>
        <w:t> </w:t>
      </w:r>
    </w:p>
    <w:p w14:paraId="2F493CBC" w14:textId="77777777" w:rsidR="00BB2120" w:rsidRPr="00A52DB6" w:rsidRDefault="00BB2120" w:rsidP="009D1FF7">
      <w:pPr>
        <w:pStyle w:val="paragraph"/>
        <w:numPr>
          <w:ilvl w:val="0"/>
          <w:numId w:val="206"/>
        </w:numPr>
        <w:spacing w:before="0" w:beforeAutospacing="0" w:after="0" w:afterAutospacing="0"/>
        <w:ind w:left="709" w:hanging="283"/>
        <w:textAlignment w:val="baseline"/>
        <w:rPr>
          <w:rFonts w:ascii="Arial" w:hAnsi="Arial" w:cs="Arial"/>
          <w:color w:val="00B050"/>
        </w:rPr>
      </w:pPr>
      <w:r w:rsidRPr="00A52DB6">
        <w:rPr>
          <w:rStyle w:val="normaltextrun"/>
          <w:rFonts w:ascii="Arial" w:hAnsi="Arial" w:cs="Arial"/>
          <w:color w:val="00B050"/>
        </w:rPr>
        <w:t xml:space="preserve">Trekkraftkjøretøy som ikke er utstyrt med automatisk hastighetsovervåking, eller ikke har dette innkoblet, skal være tilkoblet kjøretøy med automatisk hastighetsovervåking ved kjøring ut fra </w:t>
      </w:r>
      <w:proofErr w:type="gramStart"/>
      <w:r w:rsidRPr="00A52DB6">
        <w:rPr>
          <w:rStyle w:val="normaltextrun"/>
          <w:rFonts w:ascii="Arial" w:hAnsi="Arial" w:cs="Arial"/>
          <w:color w:val="00B050"/>
        </w:rPr>
        <w:t>et anleggsområde-jernbane</w:t>
      </w:r>
      <w:proofErr w:type="gramEnd"/>
      <w:r w:rsidRPr="00A52DB6">
        <w:rPr>
          <w:rStyle w:val="normaltextrun"/>
          <w:rFonts w:ascii="Arial" w:hAnsi="Arial" w:cs="Arial"/>
          <w:color w:val="00B050"/>
        </w:rPr>
        <w:t>. Det skal videre alltid ha innkoblet registreringsenhet som minimum registrerer kjøretøyets hastighet.  </w:t>
      </w:r>
      <w:r w:rsidRPr="00A52DB6">
        <w:rPr>
          <w:rStyle w:val="eop"/>
          <w:rFonts w:ascii="Arial" w:hAnsi="Arial" w:cs="Arial"/>
          <w:color w:val="00B050"/>
        </w:rPr>
        <w:t> </w:t>
      </w:r>
    </w:p>
    <w:p w14:paraId="27ABBEBB" w14:textId="77777777" w:rsidR="00BB2120" w:rsidRPr="00A52DB6" w:rsidRDefault="00BB2120" w:rsidP="00BB2120">
      <w:pPr>
        <w:pStyle w:val="paragraph"/>
        <w:spacing w:before="0" w:beforeAutospacing="0" w:after="0" w:afterAutospacing="0"/>
        <w:ind w:left="2130"/>
        <w:textAlignment w:val="baseline"/>
        <w:rPr>
          <w:rFonts w:ascii="Arial" w:hAnsi="Arial" w:cs="Arial"/>
        </w:rPr>
      </w:pPr>
    </w:p>
    <w:p w14:paraId="02C0DBE3" w14:textId="14D06979" w:rsidR="00BB2120" w:rsidRPr="00A52DB6" w:rsidRDefault="00BB2120" w:rsidP="009D1FF7">
      <w:pPr>
        <w:pStyle w:val="paragraph"/>
        <w:numPr>
          <w:ilvl w:val="0"/>
          <w:numId w:val="205"/>
        </w:numPr>
        <w:tabs>
          <w:tab w:val="clear" w:pos="720"/>
        </w:tabs>
        <w:spacing w:before="0" w:beforeAutospacing="0" w:after="0" w:afterAutospacing="0"/>
        <w:ind w:left="284" w:hanging="284"/>
        <w:textAlignment w:val="baseline"/>
        <w:rPr>
          <w:rStyle w:val="normaltextrun"/>
          <w:rFonts w:ascii="Arial" w:hAnsi="Arial" w:cs="Arial"/>
          <w:color w:val="00B050"/>
        </w:rPr>
      </w:pPr>
      <w:r w:rsidRPr="00A52DB6">
        <w:rPr>
          <w:rStyle w:val="normaltextrun"/>
          <w:rFonts w:ascii="Arial" w:hAnsi="Arial" w:cs="Arial"/>
          <w:color w:val="00B050"/>
        </w:rPr>
        <w:t>Automatisk hastighetsovervåkning</w:t>
      </w:r>
      <w:r w:rsidR="001C2EC8">
        <w:rPr>
          <w:rStyle w:val="normaltextrun"/>
          <w:rFonts w:ascii="Arial" w:hAnsi="Arial" w:cs="Arial"/>
          <w:color w:val="00B050"/>
        </w:rPr>
        <w:t xml:space="preserve"> (</w:t>
      </w:r>
      <w:r w:rsidRPr="00A52DB6">
        <w:rPr>
          <w:rStyle w:val="normaltextrun"/>
          <w:rFonts w:ascii="Arial" w:hAnsi="Arial" w:cs="Arial"/>
          <w:color w:val="00B050"/>
        </w:rPr>
        <w:t>ETCS</w:t>
      </w:r>
      <w:r w:rsidR="001C2EC8">
        <w:rPr>
          <w:rStyle w:val="normaltextrun"/>
          <w:rFonts w:ascii="Arial" w:hAnsi="Arial" w:cs="Arial"/>
          <w:color w:val="00B050"/>
        </w:rPr>
        <w:t>)</w:t>
      </w:r>
      <w:r w:rsidRPr="00A52DB6">
        <w:rPr>
          <w:rStyle w:val="normaltextrun"/>
          <w:rFonts w:ascii="Arial" w:hAnsi="Arial" w:cs="Arial"/>
          <w:color w:val="00B050"/>
        </w:rPr>
        <w:t xml:space="preserve"> for kjøring ut fra arbeidsbrudd</w:t>
      </w:r>
    </w:p>
    <w:p w14:paraId="3BC03FAC" w14:textId="42EE2034" w:rsidR="00BB2120" w:rsidRPr="00A52DB6" w:rsidRDefault="00BB2120" w:rsidP="009D1FF7">
      <w:pPr>
        <w:pStyle w:val="paragraph"/>
        <w:numPr>
          <w:ilvl w:val="0"/>
          <w:numId w:val="207"/>
        </w:numPr>
        <w:tabs>
          <w:tab w:val="clear" w:pos="1068"/>
        </w:tabs>
        <w:spacing w:before="0" w:beforeAutospacing="0" w:after="0" w:afterAutospacing="0"/>
        <w:ind w:left="709" w:hanging="283"/>
        <w:textAlignment w:val="baseline"/>
        <w:rPr>
          <w:rStyle w:val="normaltextrun"/>
          <w:rFonts w:ascii="Arial" w:hAnsi="Arial" w:cs="Arial"/>
          <w:color w:val="00B050"/>
        </w:rPr>
      </w:pPr>
      <w:r w:rsidRPr="00A52DB6">
        <w:rPr>
          <w:rStyle w:val="normaltextrun"/>
          <w:rFonts w:ascii="Arial" w:hAnsi="Arial" w:cs="Arial"/>
          <w:color w:val="00B050"/>
          <w:bdr w:val="none" w:sz="0" w:space="0" w:color="auto" w:frame="1"/>
        </w:rPr>
        <w:t>Trekkraftkjøretøy skal være utrustet med E</w:t>
      </w:r>
      <w:r w:rsidR="001C2EC8">
        <w:rPr>
          <w:rStyle w:val="normaltextrun"/>
          <w:rFonts w:ascii="Arial" w:hAnsi="Arial" w:cs="Arial"/>
          <w:color w:val="00B050"/>
          <w:bdr w:val="none" w:sz="0" w:space="0" w:color="auto" w:frame="1"/>
        </w:rPr>
        <w:t>TCS-ombordutrust</w:t>
      </w:r>
      <w:r w:rsidR="002D58EF">
        <w:rPr>
          <w:rStyle w:val="normaltextrun"/>
          <w:rFonts w:ascii="Arial" w:hAnsi="Arial" w:cs="Arial"/>
          <w:color w:val="00B050"/>
          <w:bdr w:val="none" w:sz="0" w:space="0" w:color="auto" w:frame="1"/>
        </w:rPr>
        <w:t>n</w:t>
      </w:r>
      <w:r w:rsidR="001C2EC8">
        <w:rPr>
          <w:rStyle w:val="normaltextrun"/>
          <w:rFonts w:ascii="Arial" w:hAnsi="Arial" w:cs="Arial"/>
          <w:color w:val="00B050"/>
          <w:bdr w:val="none" w:sz="0" w:space="0" w:color="auto" w:frame="1"/>
        </w:rPr>
        <w:t>ing</w:t>
      </w:r>
      <w:r w:rsidRPr="00A52DB6">
        <w:rPr>
          <w:rStyle w:val="normaltextrun"/>
          <w:rFonts w:ascii="Arial" w:hAnsi="Arial" w:cs="Arial"/>
          <w:color w:val="00B050"/>
          <w:bdr w:val="none" w:sz="0" w:space="0" w:color="auto" w:frame="1"/>
        </w:rPr>
        <w:t xml:space="preserve"> ved kjøring ut fra et arbeidsbrudd.</w:t>
      </w:r>
    </w:p>
    <w:p w14:paraId="595789C5" w14:textId="1D9E9EB9" w:rsidR="00BB2120" w:rsidRPr="00A52DB6" w:rsidRDefault="00BB2120" w:rsidP="009D1FF7">
      <w:pPr>
        <w:pStyle w:val="paragraph"/>
        <w:numPr>
          <w:ilvl w:val="0"/>
          <w:numId w:val="207"/>
        </w:numPr>
        <w:tabs>
          <w:tab w:val="clear" w:pos="1068"/>
        </w:tabs>
        <w:spacing w:before="0" w:beforeAutospacing="0" w:after="0" w:afterAutospacing="0"/>
        <w:ind w:left="709" w:hanging="283"/>
        <w:textAlignment w:val="baseline"/>
        <w:rPr>
          <w:rStyle w:val="eop"/>
          <w:rFonts w:ascii="Arial" w:hAnsi="Arial" w:cs="Arial"/>
          <w:color w:val="00B050"/>
        </w:rPr>
      </w:pPr>
      <w:r w:rsidRPr="00A52DB6">
        <w:rPr>
          <w:rStyle w:val="normaltextrun"/>
          <w:rFonts w:ascii="Arial" w:hAnsi="Arial" w:cs="Arial"/>
          <w:color w:val="00B050"/>
          <w:shd w:val="clear" w:color="auto" w:fill="FFFFFF"/>
        </w:rPr>
        <w:t xml:space="preserve">Trekkraftkjøretøy som ikke er utrustet med </w:t>
      </w:r>
      <w:r w:rsidR="001C2EC8" w:rsidRPr="001C2EC8">
        <w:rPr>
          <w:rStyle w:val="normaltextrun"/>
          <w:rFonts w:ascii="Arial" w:hAnsi="Arial" w:cs="Arial"/>
          <w:color w:val="00B050"/>
          <w:shd w:val="clear" w:color="auto" w:fill="FFFFFF"/>
        </w:rPr>
        <w:t>ETCS-ombordutrustning skal være tilkoblet ETCS-trekkraftkjøretøy ved kjøring ut av et arbeidsbrudd</w:t>
      </w:r>
      <w:r w:rsidRPr="00A52DB6">
        <w:rPr>
          <w:rStyle w:val="normaltextrun"/>
          <w:rFonts w:ascii="Arial" w:hAnsi="Arial" w:cs="Arial"/>
          <w:color w:val="00B050"/>
          <w:shd w:val="clear" w:color="auto" w:fill="FFFFFF"/>
        </w:rPr>
        <w:t>.</w:t>
      </w:r>
      <w:r w:rsidRPr="00A52DB6">
        <w:rPr>
          <w:rStyle w:val="eop"/>
          <w:rFonts w:ascii="Arial" w:hAnsi="Arial" w:cs="Arial"/>
          <w:color w:val="00B050"/>
          <w:shd w:val="clear" w:color="auto" w:fill="FFFFFF"/>
        </w:rPr>
        <w:t> </w:t>
      </w:r>
    </w:p>
    <w:p w14:paraId="4085FAF0" w14:textId="77777777" w:rsidR="00BB2120" w:rsidRPr="00A52DB6" w:rsidRDefault="00BB2120" w:rsidP="00CE4E2A">
      <w:pPr>
        <w:pStyle w:val="HSV2Overskrift"/>
      </w:pPr>
      <w:bookmarkStart w:id="424" w:name="_Toc183518695"/>
      <w:r w:rsidRPr="00A52DB6">
        <w:t>9.40-BN Spesielt om kjøring fra arbeidsbrudd på strekning med ERTMS</w:t>
      </w:r>
      <w:bookmarkEnd w:id="424"/>
    </w:p>
    <w:p w14:paraId="6EF89217"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 Når grensen for arbeidsbruddet er ved systemgrensen mellom strekning med ERTMS og strekning med fjernstyring eller grensestasjon, gjelder følgende: Føreren skal kontakte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for å få kjørsignal i </w:t>
      </w:r>
      <w:proofErr w:type="spellStart"/>
      <w:r w:rsidRPr="00A52DB6">
        <w:rPr>
          <w:rFonts w:ascii="Arial" w:hAnsi="Arial" w:cs="Arial"/>
          <w:sz w:val="24"/>
          <w:szCs w:val="24"/>
        </w:rPr>
        <w:t>innkjørhovedsignalet</w:t>
      </w:r>
      <w:proofErr w:type="spellEnd"/>
      <w:r w:rsidRPr="00A52DB6">
        <w:rPr>
          <w:rFonts w:ascii="Arial" w:hAnsi="Arial" w:cs="Arial"/>
          <w:sz w:val="24"/>
          <w:szCs w:val="24"/>
        </w:rPr>
        <w:t xml:space="preserve">, og om nødvendig innhente tillatelse fra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til å bruke stopp-passeringsfunksjonen uten bruk av formular for å kunne kjøre fram til </w:t>
      </w:r>
      <w:proofErr w:type="spellStart"/>
      <w:r w:rsidRPr="00A52DB6">
        <w:rPr>
          <w:rFonts w:ascii="Arial" w:hAnsi="Arial" w:cs="Arial"/>
          <w:sz w:val="24"/>
          <w:szCs w:val="24"/>
        </w:rPr>
        <w:t>innkjørhovedsignalet</w:t>
      </w:r>
      <w:proofErr w:type="spellEnd"/>
    </w:p>
    <w:p w14:paraId="51097271" w14:textId="77777777" w:rsidR="00BB2120" w:rsidRPr="00A52DB6" w:rsidRDefault="00BB2120" w:rsidP="00BB2120">
      <w:pPr>
        <w:rPr>
          <w:rFonts w:ascii="Arial" w:hAnsi="Arial" w:cs="Arial"/>
          <w:sz w:val="24"/>
          <w:szCs w:val="24"/>
        </w:rPr>
      </w:pPr>
      <w:r w:rsidRPr="00A52DB6">
        <w:rPr>
          <w:rFonts w:ascii="Arial" w:hAnsi="Arial" w:cs="Arial"/>
          <w:sz w:val="24"/>
          <w:szCs w:val="24"/>
        </w:rPr>
        <w:t>2. VBC skal være deaktivert før utkjøring ved signal 105D «Arbeidsbrudd slutter». Dersom VBC er aktivert med VBC-kode, skal føreren deaktivere VBC. Dersom VBC er aktivert med VBC-</w:t>
      </w:r>
      <w:proofErr w:type="spellStart"/>
      <w:r w:rsidRPr="00A52DB6">
        <w:rPr>
          <w:rFonts w:ascii="Arial" w:hAnsi="Arial" w:cs="Arial"/>
          <w:sz w:val="24"/>
          <w:szCs w:val="24"/>
        </w:rPr>
        <w:t>baliser</w:t>
      </w:r>
      <w:proofErr w:type="spellEnd"/>
      <w:r w:rsidRPr="00A52DB6">
        <w:rPr>
          <w:rFonts w:ascii="Arial" w:hAnsi="Arial" w:cs="Arial"/>
          <w:sz w:val="24"/>
          <w:szCs w:val="24"/>
        </w:rPr>
        <w:t xml:space="preserve">, skal føreren om nødvendig deaktivere VBC. Føreren skal underrette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når trekkraftkjøretøyet har forlatt arbeidsbruddet, og samtidig informere om at eventuell VBC er deaktivert.</w:t>
      </w:r>
    </w:p>
    <w:p w14:paraId="09CC14EA" w14:textId="77777777" w:rsidR="00BB2120" w:rsidRPr="00A52DB6" w:rsidRDefault="00BB2120" w:rsidP="00CE4E2A">
      <w:pPr>
        <w:pStyle w:val="HSV2Overskrift"/>
      </w:pPr>
      <w:bookmarkStart w:id="425" w:name="_Toc183518696"/>
      <w:r w:rsidRPr="00A52DB6">
        <w:lastRenderedPageBreak/>
        <w:t>9.41-BN – 9.44-BN (Ledig)</w:t>
      </w:r>
      <w:bookmarkEnd w:id="425"/>
    </w:p>
    <w:p w14:paraId="5CC4B55F" w14:textId="3AEAD38F" w:rsidR="00BB2120" w:rsidRPr="00A52DB6" w:rsidRDefault="006A6EC0" w:rsidP="00BB2120">
      <w:pPr>
        <w:pStyle w:val="Overskrift2"/>
        <w:rPr>
          <w:rFonts w:cs="Arial"/>
          <w:szCs w:val="24"/>
        </w:rPr>
      </w:pPr>
      <w:bookmarkStart w:id="426" w:name="_Toc183518697"/>
      <w:r>
        <w:rPr>
          <w:rFonts w:cs="Arial"/>
          <w:szCs w:val="24"/>
        </w:rPr>
        <w:t xml:space="preserve">IV. </w:t>
      </w:r>
      <w:r w:rsidR="00BB2120" w:rsidRPr="00A52DB6">
        <w:rPr>
          <w:rFonts w:cs="Arial"/>
          <w:szCs w:val="24"/>
        </w:rPr>
        <w:t>Avslutning av arbeid</w:t>
      </w:r>
      <w:bookmarkEnd w:id="426"/>
    </w:p>
    <w:p w14:paraId="016ED4F5" w14:textId="77777777" w:rsidR="00BB2120" w:rsidRPr="00A52DB6" w:rsidRDefault="00BB2120" w:rsidP="00CE4E2A">
      <w:pPr>
        <w:pStyle w:val="HSV2Overskrift"/>
      </w:pPr>
      <w:bookmarkStart w:id="427" w:name="_Toc183518698"/>
      <w:r w:rsidRPr="00A52DB6">
        <w:t>9.45-BN Generelt om avslutning av arbeid</w:t>
      </w:r>
      <w:bookmarkEnd w:id="427"/>
    </w:p>
    <w:p w14:paraId="13EC6D82" w14:textId="77777777" w:rsidR="00BB2120" w:rsidRPr="00A52DB6" w:rsidRDefault="00BB2120" w:rsidP="009D1FF7">
      <w:pPr>
        <w:spacing w:after="0"/>
        <w:rPr>
          <w:rFonts w:ascii="Arial" w:hAnsi="Arial" w:cs="Arial"/>
          <w:sz w:val="24"/>
          <w:szCs w:val="24"/>
        </w:rPr>
      </w:pPr>
      <w:r w:rsidRPr="00A52DB6">
        <w:rPr>
          <w:rFonts w:ascii="Arial" w:hAnsi="Arial" w:cs="Arial"/>
          <w:sz w:val="24"/>
          <w:szCs w:val="24"/>
        </w:rPr>
        <w:t xml:space="preserve">1. Når alle arbeider er avsluttet, skal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avslutte arbeidet ved å kontakte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w:t>
      </w:r>
    </w:p>
    <w:p w14:paraId="7031D809" w14:textId="77777777" w:rsidR="00BB2120" w:rsidRPr="00A52DB6" w:rsidRDefault="00BB2120" w:rsidP="00DF4CE5">
      <w:pPr>
        <w:spacing w:after="0"/>
        <w:rPr>
          <w:rFonts w:ascii="Arial" w:hAnsi="Arial" w:cs="Arial"/>
          <w:sz w:val="24"/>
          <w:szCs w:val="24"/>
        </w:rPr>
      </w:pP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skal</w:t>
      </w:r>
    </w:p>
    <w:p w14:paraId="4339C55F" w14:textId="77777777" w:rsidR="00BB2120" w:rsidRPr="00A52DB6" w:rsidRDefault="00BB2120" w:rsidP="006A5AB1">
      <w:pPr>
        <w:pStyle w:val="Listeavsnitt"/>
        <w:numPr>
          <w:ilvl w:val="0"/>
          <w:numId w:val="162"/>
        </w:numPr>
        <w:spacing w:after="160" w:line="259" w:lineRule="auto"/>
        <w:rPr>
          <w:rFonts w:ascii="Arial" w:hAnsi="Arial" w:cs="Arial"/>
          <w:sz w:val="24"/>
          <w:szCs w:val="24"/>
        </w:rPr>
      </w:pPr>
      <w:r w:rsidRPr="00A52DB6">
        <w:rPr>
          <w:rFonts w:ascii="Arial" w:hAnsi="Arial" w:cs="Arial"/>
          <w:sz w:val="24"/>
          <w:szCs w:val="24"/>
        </w:rPr>
        <w:t xml:space="preserve">presentere seg med funksjon og ID </w:t>
      </w:r>
    </w:p>
    <w:p w14:paraId="1A55A58E" w14:textId="77777777" w:rsidR="00BB2120" w:rsidRPr="00A52DB6" w:rsidRDefault="00BB2120" w:rsidP="006A5AB1">
      <w:pPr>
        <w:pStyle w:val="Listeavsnitt"/>
        <w:numPr>
          <w:ilvl w:val="0"/>
          <w:numId w:val="162"/>
        </w:numPr>
        <w:spacing w:after="160" w:line="259" w:lineRule="auto"/>
        <w:rPr>
          <w:rFonts w:ascii="Arial" w:hAnsi="Arial" w:cs="Arial"/>
          <w:sz w:val="24"/>
          <w:szCs w:val="24"/>
        </w:rPr>
      </w:pPr>
      <w:r w:rsidRPr="00A52DB6">
        <w:rPr>
          <w:rFonts w:ascii="Arial" w:hAnsi="Arial" w:cs="Arial"/>
          <w:sz w:val="24"/>
          <w:szCs w:val="24"/>
        </w:rPr>
        <w:t>oppgi nummeret på den driftsoperative kunngjøringen,</w:t>
      </w:r>
    </w:p>
    <w:p w14:paraId="62BCFC78" w14:textId="77777777" w:rsidR="00BB2120" w:rsidRPr="00A52DB6" w:rsidRDefault="00BB2120" w:rsidP="006A5AB1">
      <w:pPr>
        <w:pStyle w:val="Listeavsnitt"/>
        <w:numPr>
          <w:ilvl w:val="0"/>
          <w:numId w:val="162"/>
        </w:numPr>
        <w:spacing w:after="160" w:line="259" w:lineRule="auto"/>
        <w:rPr>
          <w:rFonts w:ascii="Arial" w:hAnsi="Arial" w:cs="Arial"/>
          <w:sz w:val="24"/>
          <w:szCs w:val="24"/>
        </w:rPr>
      </w:pPr>
      <w:r w:rsidRPr="00A52DB6">
        <w:rPr>
          <w:rFonts w:ascii="Arial" w:hAnsi="Arial" w:cs="Arial"/>
          <w:sz w:val="24"/>
          <w:szCs w:val="24"/>
        </w:rPr>
        <w:t>oppgi posisjon</w:t>
      </w:r>
    </w:p>
    <w:p w14:paraId="072E772A" w14:textId="77777777" w:rsidR="00BB2120" w:rsidRPr="00A52DB6" w:rsidRDefault="00BB2120" w:rsidP="006A5AB1">
      <w:pPr>
        <w:pStyle w:val="Listeavsnitt"/>
        <w:numPr>
          <w:ilvl w:val="0"/>
          <w:numId w:val="162"/>
        </w:numPr>
        <w:spacing w:after="160" w:line="259" w:lineRule="auto"/>
        <w:rPr>
          <w:rFonts w:ascii="Arial" w:hAnsi="Arial" w:cs="Arial"/>
          <w:sz w:val="24"/>
          <w:szCs w:val="24"/>
        </w:rPr>
      </w:pPr>
      <w:r w:rsidRPr="00A52DB6">
        <w:rPr>
          <w:rFonts w:ascii="Arial" w:hAnsi="Arial" w:cs="Arial"/>
          <w:sz w:val="24"/>
          <w:szCs w:val="24"/>
        </w:rPr>
        <w:t>oppheve sikring og</w:t>
      </w:r>
    </w:p>
    <w:p w14:paraId="1C9E4B7E" w14:textId="77777777" w:rsidR="00BB2120" w:rsidRPr="00A52DB6" w:rsidRDefault="00BB2120" w:rsidP="006A5AB1">
      <w:pPr>
        <w:pStyle w:val="Listeavsnitt"/>
        <w:numPr>
          <w:ilvl w:val="0"/>
          <w:numId w:val="162"/>
        </w:numPr>
        <w:spacing w:after="160" w:line="259" w:lineRule="auto"/>
        <w:rPr>
          <w:rFonts w:ascii="Arial" w:hAnsi="Arial" w:cs="Arial"/>
          <w:sz w:val="24"/>
          <w:szCs w:val="24"/>
        </w:rPr>
      </w:pPr>
      <w:r w:rsidRPr="00A52DB6">
        <w:rPr>
          <w:rFonts w:ascii="Arial" w:hAnsi="Arial" w:cs="Arial"/>
          <w:sz w:val="24"/>
          <w:szCs w:val="24"/>
        </w:rPr>
        <w:t>bekrefte at området er klart for tog.</w:t>
      </w:r>
    </w:p>
    <w:p w14:paraId="7FC2F451" w14:textId="77777777" w:rsidR="00BB2120" w:rsidRPr="00A52DB6" w:rsidRDefault="00BB2120" w:rsidP="00DF4CE5">
      <w:pPr>
        <w:spacing w:after="0"/>
        <w:rPr>
          <w:rFonts w:ascii="Arial" w:hAnsi="Arial" w:cs="Arial"/>
          <w:sz w:val="24"/>
          <w:szCs w:val="24"/>
        </w:rPr>
      </w:pPr>
      <w:r w:rsidRPr="00A52DB6">
        <w:rPr>
          <w:rFonts w:ascii="Arial" w:hAnsi="Arial" w:cs="Arial"/>
          <w:sz w:val="24"/>
          <w:szCs w:val="24"/>
        </w:rPr>
        <w:t xml:space="preserve">2. </w:t>
      </w:r>
      <w:proofErr w:type="spellStart"/>
      <w:r w:rsidRPr="00A52DB6">
        <w:rPr>
          <w:rFonts w:ascii="Arial" w:hAnsi="Arial" w:cs="Arial"/>
          <w:sz w:val="24"/>
          <w:szCs w:val="24"/>
        </w:rPr>
        <w:t>Hovedsikkerhetsvakt</w:t>
      </w:r>
      <w:proofErr w:type="spellEnd"/>
      <w:r w:rsidRPr="00A52DB6">
        <w:rPr>
          <w:rFonts w:ascii="Arial" w:hAnsi="Arial" w:cs="Arial"/>
          <w:sz w:val="24"/>
          <w:szCs w:val="24"/>
        </w:rPr>
        <w:t xml:space="preserve"> skal oppgi posisjon slik: </w:t>
      </w:r>
    </w:p>
    <w:p w14:paraId="7523B591" w14:textId="77777777" w:rsidR="00BB2120" w:rsidRPr="00A52DB6" w:rsidRDefault="00BB2120" w:rsidP="006A5AB1">
      <w:pPr>
        <w:pStyle w:val="Listeavsnitt"/>
        <w:numPr>
          <w:ilvl w:val="0"/>
          <w:numId w:val="163"/>
        </w:numPr>
        <w:spacing w:after="160" w:line="259" w:lineRule="auto"/>
        <w:rPr>
          <w:rFonts w:ascii="Arial" w:hAnsi="Arial" w:cs="Arial"/>
          <w:sz w:val="24"/>
          <w:szCs w:val="24"/>
        </w:rPr>
      </w:pPr>
      <w:r w:rsidRPr="00A52DB6">
        <w:rPr>
          <w:rFonts w:ascii="Arial" w:hAnsi="Arial" w:cs="Arial"/>
          <w:sz w:val="24"/>
          <w:szCs w:val="24"/>
        </w:rPr>
        <w:t>Ved disponering for arbeid: stasjonsnavn, spornummer, angivelse av strekning, hovedspor eller arbeidsområde</w:t>
      </w:r>
    </w:p>
    <w:p w14:paraId="75F97C79" w14:textId="77777777" w:rsidR="00BB2120" w:rsidRPr="00A52DB6" w:rsidRDefault="00BB2120" w:rsidP="006A5AB1">
      <w:pPr>
        <w:pStyle w:val="Listeavsnitt"/>
        <w:numPr>
          <w:ilvl w:val="0"/>
          <w:numId w:val="163"/>
        </w:numPr>
        <w:spacing w:after="160" w:line="259" w:lineRule="auto"/>
        <w:rPr>
          <w:rFonts w:ascii="Arial" w:hAnsi="Arial" w:cs="Arial"/>
          <w:sz w:val="24"/>
          <w:szCs w:val="24"/>
        </w:rPr>
      </w:pPr>
      <w:r w:rsidRPr="00A52DB6">
        <w:rPr>
          <w:rFonts w:ascii="Arial" w:hAnsi="Arial" w:cs="Arial"/>
          <w:sz w:val="24"/>
          <w:szCs w:val="24"/>
        </w:rPr>
        <w:t>Ved anleggsområde-jernbane: mellom hvilke definerte punkter anleggsområdet skal oppheves</w:t>
      </w:r>
    </w:p>
    <w:p w14:paraId="7F293772" w14:textId="77777777" w:rsidR="00BB2120" w:rsidRPr="00A52DB6" w:rsidRDefault="00BB2120" w:rsidP="006A5AB1">
      <w:pPr>
        <w:pStyle w:val="Listeavsnitt"/>
        <w:numPr>
          <w:ilvl w:val="0"/>
          <w:numId w:val="163"/>
        </w:numPr>
        <w:spacing w:after="160" w:line="259" w:lineRule="auto"/>
        <w:rPr>
          <w:rFonts w:ascii="Arial" w:hAnsi="Arial" w:cs="Arial"/>
          <w:sz w:val="24"/>
          <w:szCs w:val="24"/>
        </w:rPr>
      </w:pPr>
      <w:r w:rsidRPr="00A52DB6">
        <w:rPr>
          <w:rFonts w:ascii="Arial" w:hAnsi="Arial" w:cs="Arial"/>
          <w:sz w:val="24"/>
          <w:szCs w:val="24"/>
        </w:rPr>
        <w:t>Ved arbeidsbrudd: arbeidsområdets identifikasjon</w:t>
      </w:r>
    </w:p>
    <w:p w14:paraId="6B411C9A" w14:textId="77777777" w:rsidR="00BB2120" w:rsidRPr="00A52DB6" w:rsidRDefault="00BB2120" w:rsidP="00DF4CE5">
      <w:pPr>
        <w:spacing w:before="240"/>
        <w:rPr>
          <w:rFonts w:ascii="Arial" w:hAnsi="Arial" w:cs="Arial"/>
          <w:sz w:val="24"/>
          <w:szCs w:val="24"/>
        </w:rPr>
      </w:pPr>
      <w:r w:rsidRPr="00A52DB6">
        <w:rPr>
          <w:rFonts w:ascii="Arial" w:hAnsi="Arial" w:cs="Arial"/>
          <w:sz w:val="24"/>
          <w:szCs w:val="24"/>
        </w:rPr>
        <w:t xml:space="preserve">3. På strekning med akseltellere, skal så langt det er mulig ingen sporavsnitt ha feilaktig belegg når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melder til toglederen at alle arbeider er avsluttet. Dersom et sporavsnitt på strekning med akseltellere feilaktig har inntatt tilstanden belagt, skal toglederen utføre forberedende resett i henhold til interne instrukser. Det skal ikke planlegges for at persontog, godstog eller </w:t>
      </w:r>
      <w:proofErr w:type="spellStart"/>
      <w:r w:rsidRPr="00A52DB6">
        <w:rPr>
          <w:rFonts w:ascii="Arial" w:hAnsi="Arial" w:cs="Arial"/>
          <w:sz w:val="24"/>
          <w:szCs w:val="24"/>
        </w:rPr>
        <w:t>tomtog</w:t>
      </w:r>
      <w:proofErr w:type="spellEnd"/>
      <w:r w:rsidRPr="00A52DB6">
        <w:rPr>
          <w:rFonts w:ascii="Arial" w:hAnsi="Arial" w:cs="Arial"/>
          <w:sz w:val="24"/>
          <w:szCs w:val="24"/>
        </w:rPr>
        <w:t xml:space="preserve"> benyttes for å fjerne tellefeil.</w:t>
      </w:r>
    </w:p>
    <w:p w14:paraId="3BF33A74" w14:textId="77777777" w:rsidR="00BB2120" w:rsidRPr="00A52DB6" w:rsidRDefault="00BB2120" w:rsidP="00BB2120">
      <w:pPr>
        <w:rPr>
          <w:rFonts w:ascii="Arial" w:hAnsi="Arial" w:cs="Arial"/>
          <w:sz w:val="24"/>
          <w:szCs w:val="24"/>
        </w:rPr>
      </w:pPr>
      <w:r w:rsidRPr="00A52DB6">
        <w:rPr>
          <w:rFonts w:ascii="Arial" w:hAnsi="Arial" w:cs="Arial"/>
          <w:sz w:val="24"/>
          <w:szCs w:val="24"/>
        </w:rPr>
        <w:t>4. Det skal benyttes faste ordlyder for avslutning av arbeid som beskrevet i del G med mindre annet er bestemt i reglene her.</w:t>
      </w:r>
    </w:p>
    <w:p w14:paraId="7D164D60"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5.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skal oppheve sperringen og bekrefte hvilke spor eller hvilken strekning som er klar for tog.</w:t>
      </w:r>
    </w:p>
    <w:p w14:paraId="5BA368E4"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6. Når ett av flere anleggsområde-jernbane eller arbeidsbrudd som ligger inntil hverandre oppheves, skal toglederen eller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informere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på gjenværende arbeid om at det andre arbeidet er opphevet.</w:t>
      </w:r>
    </w:p>
    <w:p w14:paraId="21385EBC" w14:textId="78FEB3D4" w:rsidR="00EB213C" w:rsidRPr="00A52DB6" w:rsidRDefault="00EB213C" w:rsidP="00CE4E2A">
      <w:pPr>
        <w:pStyle w:val="HSVPunkter"/>
      </w:pPr>
      <w:bookmarkStart w:id="428" w:name="_Toc183518699"/>
      <w:r w:rsidRPr="00A52DB6">
        <w:t>9.45-HSV Generelt om avslutning av arbeid</w:t>
      </w:r>
      <w:bookmarkEnd w:id="428"/>
    </w:p>
    <w:p w14:paraId="283E94DB"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LSV skal kommunisere med HSV angående fjerning av sikringstiltak og forflytning ut av sitt arbeidsområde.</w:t>
      </w:r>
      <w:r w:rsidRPr="00A52DB6">
        <w:rPr>
          <w:rStyle w:val="eop"/>
          <w:rFonts w:ascii="Arial" w:hAnsi="Arial" w:cs="Arial"/>
          <w:color w:val="00B050"/>
        </w:rPr>
        <w:t> </w:t>
      </w:r>
    </w:p>
    <w:p w14:paraId="1407D88A" w14:textId="40ECE967" w:rsidR="00EB213C" w:rsidRPr="00A52DB6" w:rsidRDefault="00EB213C" w:rsidP="00EB213C">
      <w:pPr>
        <w:pStyle w:val="paragraph"/>
        <w:spacing w:before="0" w:beforeAutospacing="0" w:after="0" w:afterAutospacing="0"/>
        <w:textAlignment w:val="baseline"/>
        <w:rPr>
          <w:rFonts w:ascii="Segoe UI" w:hAnsi="Segoe UI" w:cs="Segoe UI"/>
        </w:rPr>
      </w:pPr>
    </w:p>
    <w:p w14:paraId="0C0AE886"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HSV/LSV skal kommunisere med LFS angående fjerning av sikringstiltak før sikringen av sporet oppheves. HSV/LSV skal gi beskjed til LFS når sikring av spor er opphevet.</w:t>
      </w:r>
      <w:r w:rsidRPr="00A52DB6">
        <w:rPr>
          <w:rStyle w:val="eop"/>
          <w:rFonts w:ascii="Arial" w:hAnsi="Arial" w:cs="Arial"/>
          <w:color w:val="00B050"/>
        </w:rPr>
        <w:t> </w:t>
      </w:r>
    </w:p>
    <w:p w14:paraId="484BB3FF" w14:textId="1EAE5EC3" w:rsidR="00EB213C" w:rsidRPr="00A52DB6" w:rsidRDefault="00EB213C" w:rsidP="00EB213C">
      <w:pPr>
        <w:pStyle w:val="paragraph"/>
        <w:spacing w:before="0" w:beforeAutospacing="0" w:after="0" w:afterAutospacing="0"/>
        <w:textAlignment w:val="baseline"/>
        <w:rPr>
          <w:rFonts w:ascii="Segoe UI" w:hAnsi="Segoe UI" w:cs="Segoe UI"/>
        </w:rPr>
      </w:pPr>
    </w:p>
    <w:p w14:paraId="1B452591"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lastRenderedPageBreak/>
        <w:t xml:space="preserve">Når arbeidet er avsluttet skal HSV/LSV visitere sin del av sporet der det har foregått arbeid. Det skal påses at lagrede gjenstander ikke ligger innenfor beskyttelsesavstand, 2,5m. Avstand til </w:t>
      </w:r>
      <w:proofErr w:type="spellStart"/>
      <w:r w:rsidRPr="00A52DB6">
        <w:rPr>
          <w:rStyle w:val="normaltextrun"/>
          <w:rFonts w:ascii="Arial" w:hAnsi="Arial" w:cs="Arial"/>
          <w:color w:val="00B050"/>
        </w:rPr>
        <w:t>spenningssatt</w:t>
      </w:r>
      <w:proofErr w:type="spellEnd"/>
      <w:r w:rsidRPr="00A52DB6">
        <w:rPr>
          <w:rStyle w:val="normaltextrun"/>
          <w:rFonts w:ascii="Arial" w:hAnsi="Arial" w:cs="Arial"/>
          <w:color w:val="00B050"/>
        </w:rPr>
        <w:t xml:space="preserve"> anlegg skal ikke være under 6m. Videre skal de påses at lagret utstyr ikke forenkler klatring på master eller ekstra belastning på disse.</w:t>
      </w:r>
      <w:r w:rsidRPr="00A52DB6">
        <w:rPr>
          <w:rStyle w:val="eop"/>
          <w:rFonts w:ascii="Arial" w:hAnsi="Arial" w:cs="Arial"/>
          <w:color w:val="00B050"/>
        </w:rPr>
        <w:t> </w:t>
      </w:r>
    </w:p>
    <w:p w14:paraId="46BEDCAE"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eop"/>
          <w:rFonts w:ascii="Arial" w:hAnsi="Arial" w:cs="Arial"/>
          <w:color w:val="00B050"/>
        </w:rPr>
        <w:t> </w:t>
      </w:r>
    </w:p>
    <w:p w14:paraId="2324D11C"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Alt utstyr og maskiner skal plasseres på utsiden av 2,5m fra nærmeste skinne. Lys og signaler skal ikke kunne oppfattes som signaler gitt til tog. Skinnegående kjøretøy kan plasseres på sidespor innenfor sporsperre eller avledende sporveksel der kontaktledning er frakoblet, spenningsløs og jordet.</w:t>
      </w:r>
      <w:r w:rsidRPr="00A52DB6">
        <w:rPr>
          <w:rStyle w:val="eop"/>
          <w:rFonts w:ascii="Arial" w:hAnsi="Arial" w:cs="Arial"/>
          <w:color w:val="00B050"/>
        </w:rPr>
        <w:t> </w:t>
      </w:r>
    </w:p>
    <w:p w14:paraId="5676E71A"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eop"/>
          <w:rFonts w:ascii="Arial" w:hAnsi="Arial" w:cs="Arial"/>
          <w:color w:val="00B050"/>
        </w:rPr>
        <w:t> </w:t>
      </w:r>
    </w:p>
    <w:p w14:paraId="2A8CB8AC"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Dersom det har foregått arbeider som har påvirket jernbaneteknisk infrastruktur skal HSV motta skjema for «</w:t>
      </w:r>
      <w:proofErr w:type="spellStart"/>
      <w:r w:rsidRPr="00A52DB6">
        <w:rPr>
          <w:rStyle w:val="normaltextrun"/>
          <w:rFonts w:ascii="Arial" w:hAnsi="Arial" w:cs="Arial"/>
          <w:color w:val="00B050"/>
        </w:rPr>
        <w:t>påsetting</w:t>
      </w:r>
      <w:proofErr w:type="spellEnd"/>
      <w:r w:rsidRPr="00A52DB6">
        <w:rPr>
          <w:rStyle w:val="normaltextrun"/>
          <w:rFonts w:ascii="Arial" w:hAnsi="Arial" w:cs="Arial"/>
          <w:color w:val="00B050"/>
        </w:rPr>
        <w:t xml:space="preserve"> av trafikk etter arbeid i og ved Bane NORs infrastruktur» fra fagansvarlig. Det skal også bekreftes fra samtlige LSV, LFS og førere at alle sikringstiltak er fjernet før strekningen/sporet meldes klart for tog. </w:t>
      </w:r>
      <w:r w:rsidRPr="00A52DB6">
        <w:rPr>
          <w:rStyle w:val="eop"/>
          <w:rFonts w:ascii="Arial" w:hAnsi="Arial" w:cs="Arial"/>
          <w:color w:val="00B050"/>
        </w:rPr>
        <w:t> </w:t>
      </w:r>
    </w:p>
    <w:p w14:paraId="73956B5C"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eop"/>
          <w:rFonts w:ascii="Arial" w:hAnsi="Arial" w:cs="Arial"/>
          <w:color w:val="00B050"/>
        </w:rPr>
        <w:t> </w:t>
      </w:r>
    </w:p>
    <w:p w14:paraId="46449033" w14:textId="77777777" w:rsidR="00EB213C" w:rsidRPr="00A52DB6" w:rsidRDefault="00EB213C" w:rsidP="00EB213C">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HSV skal varsle togleder/TXP eventuelt driftsoperatør om at strekningen/sporet er klart for tog.</w:t>
      </w:r>
      <w:r w:rsidRPr="00A52DB6">
        <w:rPr>
          <w:rStyle w:val="eop"/>
          <w:rFonts w:ascii="Arial" w:hAnsi="Arial" w:cs="Arial"/>
          <w:color w:val="00B050"/>
        </w:rPr>
        <w:t> </w:t>
      </w:r>
    </w:p>
    <w:p w14:paraId="26FBC6F9" w14:textId="1F231DBB" w:rsidR="00BB2120" w:rsidRPr="00A52DB6" w:rsidRDefault="00BB2120" w:rsidP="00CE4E2A">
      <w:pPr>
        <w:pStyle w:val="HSV2Overskrift"/>
      </w:pPr>
      <w:bookmarkStart w:id="429" w:name="_Toc183518700"/>
      <w:r w:rsidRPr="00A52DB6">
        <w:t>9.46-BN Spesielt om avslutning av arbeidsbrudd på strekning med ERTMS</w:t>
      </w:r>
      <w:bookmarkEnd w:id="429"/>
    </w:p>
    <w:p w14:paraId="240D17A0"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 Ved avslutning av arbeidsbrudd, skal ingen ETCS-kjøretøy gjenstå i skiftemodus (SH-modus) eller i status «Fortsett </w:t>
      </w:r>
      <w:proofErr w:type="spellStart"/>
      <w:r w:rsidRPr="00A52DB6">
        <w:rPr>
          <w:rFonts w:ascii="Arial" w:hAnsi="Arial" w:cs="Arial"/>
          <w:sz w:val="24"/>
          <w:szCs w:val="24"/>
        </w:rPr>
        <w:t>skifting</w:t>
      </w:r>
      <w:proofErr w:type="spellEnd"/>
      <w:r w:rsidRPr="00A52DB6">
        <w:rPr>
          <w:rFonts w:ascii="Arial" w:hAnsi="Arial" w:cs="Arial"/>
          <w:sz w:val="24"/>
          <w:szCs w:val="24"/>
        </w:rPr>
        <w:t>» i arbeidsbruddet.</w:t>
      </w:r>
    </w:p>
    <w:p w14:paraId="25500E72" w14:textId="77777777" w:rsidR="00BB2120" w:rsidRPr="00A52DB6" w:rsidRDefault="00BB2120" w:rsidP="00DF4CE5">
      <w:pPr>
        <w:spacing w:after="0"/>
        <w:rPr>
          <w:rFonts w:ascii="Arial" w:hAnsi="Arial" w:cs="Arial"/>
          <w:sz w:val="24"/>
          <w:szCs w:val="24"/>
        </w:rPr>
      </w:pPr>
      <w:r w:rsidRPr="00A52DB6">
        <w:rPr>
          <w:rFonts w:ascii="Arial" w:hAnsi="Arial" w:cs="Arial"/>
          <w:sz w:val="24"/>
          <w:szCs w:val="24"/>
        </w:rPr>
        <w:t xml:space="preserve">2. Ved bruk av VBC gjelder følgende når arbeidet er avsluttet: </w:t>
      </w:r>
    </w:p>
    <w:p w14:paraId="0B470389" w14:textId="77777777" w:rsidR="00BB2120" w:rsidRPr="00A52DB6" w:rsidRDefault="00BB2120" w:rsidP="006A5AB1">
      <w:pPr>
        <w:pStyle w:val="Listeavsnitt"/>
        <w:numPr>
          <w:ilvl w:val="0"/>
          <w:numId w:val="164"/>
        </w:numPr>
        <w:spacing w:after="160" w:line="259" w:lineRule="auto"/>
        <w:rPr>
          <w:rFonts w:ascii="Arial" w:hAnsi="Arial" w:cs="Arial"/>
          <w:sz w:val="24"/>
          <w:szCs w:val="24"/>
        </w:rPr>
      </w:pPr>
      <w:r w:rsidRPr="00A52DB6">
        <w:rPr>
          <w:rFonts w:ascii="Arial" w:hAnsi="Arial" w:cs="Arial"/>
          <w:sz w:val="24"/>
          <w:szCs w:val="24"/>
        </w:rPr>
        <w:t>Dersom VBC er aktivert med VBC-kode, skal føreren deaktivere VBC i ombordutrustningen. Ved bruk av VBC-</w:t>
      </w:r>
      <w:proofErr w:type="spellStart"/>
      <w:r w:rsidRPr="00A52DB6">
        <w:rPr>
          <w:rFonts w:ascii="Arial" w:hAnsi="Arial" w:cs="Arial"/>
          <w:sz w:val="24"/>
          <w:szCs w:val="24"/>
        </w:rPr>
        <w:t>baliser</w:t>
      </w:r>
      <w:proofErr w:type="spellEnd"/>
      <w:r w:rsidRPr="00A52DB6">
        <w:rPr>
          <w:rFonts w:ascii="Arial" w:hAnsi="Arial" w:cs="Arial"/>
          <w:sz w:val="24"/>
          <w:szCs w:val="24"/>
        </w:rPr>
        <w:t xml:space="preserve">, skal føreren om nødvendig deaktivere VBC med kode. Føreren skal informere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om at VBC er deaktivert.</w:t>
      </w:r>
    </w:p>
    <w:p w14:paraId="3E5F4343" w14:textId="77777777" w:rsidR="00BB2120" w:rsidRPr="00A52DB6" w:rsidRDefault="00BB2120" w:rsidP="006A5AB1">
      <w:pPr>
        <w:pStyle w:val="Listeavsnitt"/>
        <w:numPr>
          <w:ilvl w:val="0"/>
          <w:numId w:val="164"/>
        </w:numPr>
        <w:spacing w:after="160" w:line="259" w:lineRule="auto"/>
        <w:rPr>
          <w:rFonts w:ascii="Arial" w:hAnsi="Arial" w:cs="Arial"/>
          <w:sz w:val="24"/>
          <w:szCs w:val="24"/>
        </w:rPr>
      </w:pPr>
      <w:r w:rsidRPr="00A52DB6">
        <w:rPr>
          <w:rFonts w:ascii="Arial" w:hAnsi="Arial" w:cs="Arial"/>
          <w:sz w:val="24"/>
          <w:szCs w:val="24"/>
        </w:rPr>
        <w:t>VBC i ombordutrustningen i ETCS-kjøretøy skal være deaktivert og alle VBC-</w:t>
      </w:r>
      <w:proofErr w:type="spellStart"/>
      <w:r w:rsidRPr="00A52DB6">
        <w:rPr>
          <w:rFonts w:ascii="Arial" w:hAnsi="Arial" w:cs="Arial"/>
          <w:sz w:val="24"/>
          <w:szCs w:val="24"/>
        </w:rPr>
        <w:t>baliser</w:t>
      </w:r>
      <w:proofErr w:type="spellEnd"/>
      <w:r w:rsidRPr="00A52DB6">
        <w:rPr>
          <w:rFonts w:ascii="Arial" w:hAnsi="Arial" w:cs="Arial"/>
          <w:sz w:val="24"/>
          <w:szCs w:val="24"/>
        </w:rPr>
        <w:t xml:space="preserve"> fjernet.</w:t>
      </w:r>
    </w:p>
    <w:p w14:paraId="67A4266C" w14:textId="77777777" w:rsidR="00BB2120" w:rsidRPr="00A52DB6" w:rsidRDefault="00BB2120" w:rsidP="00BB2120">
      <w:pPr>
        <w:rPr>
          <w:rFonts w:ascii="Arial" w:hAnsi="Arial" w:cs="Arial"/>
          <w:sz w:val="24"/>
          <w:szCs w:val="24"/>
        </w:rPr>
      </w:pPr>
      <w:r w:rsidRPr="00A52DB6">
        <w:rPr>
          <w:rFonts w:ascii="Arial" w:hAnsi="Arial" w:cs="Arial"/>
          <w:sz w:val="24"/>
          <w:szCs w:val="24"/>
        </w:rPr>
        <w:t>3. Toglederen skal deaktivere all automatikk i konflikt med arbeidsbruddet og ta tilbake frigiving av midlertidige skifteområder før sperringen oppheves.</w:t>
      </w:r>
    </w:p>
    <w:p w14:paraId="07F58B56" w14:textId="77777777" w:rsidR="00BB2120" w:rsidRPr="00A52DB6" w:rsidRDefault="00BB2120" w:rsidP="00CE4E2A">
      <w:pPr>
        <w:pStyle w:val="HSV2Overskrift"/>
      </w:pPr>
      <w:bookmarkStart w:id="430" w:name="_Toc183518701"/>
      <w:r w:rsidRPr="00A52DB6">
        <w:t>9.47-BN Opphevelse av sperring og sikring på linjen på strekning med togmelding</w:t>
      </w:r>
      <w:bookmarkEnd w:id="430"/>
    </w:p>
    <w:p w14:paraId="71EF180A"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1.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skal henvende seg til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på den ene betjente stasjonen og gi beskjed om at arbeidet er avsluttet.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skal kontakte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på den andre betjente stasjonen og meddele at arbeidet er avsluttet.</w:t>
      </w:r>
    </w:p>
    <w:p w14:paraId="7C7A2181"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2.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på den andre betjente stasjonen skal kontakte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og få bekreftet at arbeidet er avsluttet og at strekningen er klar for tog.</w:t>
      </w:r>
    </w:p>
    <w:p w14:paraId="74644506"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3. Ved avslutning av anleggsområde-jernbane, skal </w:t>
      </w:r>
      <w:proofErr w:type="spellStart"/>
      <w:r w:rsidRPr="00A52DB6">
        <w:rPr>
          <w:rFonts w:ascii="Arial" w:hAnsi="Arial" w:cs="Arial"/>
          <w:sz w:val="24"/>
          <w:szCs w:val="24"/>
        </w:rPr>
        <w:t>togekspeditørene</w:t>
      </w:r>
      <w:proofErr w:type="spellEnd"/>
      <w:r w:rsidRPr="00A52DB6">
        <w:rPr>
          <w:rFonts w:ascii="Arial" w:hAnsi="Arial" w:cs="Arial"/>
          <w:sz w:val="24"/>
          <w:szCs w:val="24"/>
        </w:rPr>
        <w:t xml:space="preserve"> konferere med hverandre om at alle tog som er angitt i den driftsoperative kunngjøringen har kommet inn.</w:t>
      </w:r>
    </w:p>
    <w:p w14:paraId="45B8FE6D" w14:textId="77777777" w:rsidR="00BB2120" w:rsidRPr="00A52DB6" w:rsidRDefault="00BB2120" w:rsidP="00BB2120">
      <w:pPr>
        <w:rPr>
          <w:rFonts w:ascii="Arial" w:hAnsi="Arial" w:cs="Arial"/>
          <w:sz w:val="24"/>
          <w:szCs w:val="24"/>
        </w:rPr>
      </w:pPr>
      <w:r w:rsidRPr="00A52DB6">
        <w:rPr>
          <w:rFonts w:ascii="Arial" w:hAnsi="Arial" w:cs="Arial"/>
          <w:sz w:val="24"/>
          <w:szCs w:val="24"/>
        </w:rPr>
        <w:lastRenderedPageBreak/>
        <w:t xml:space="preserve">4. </w:t>
      </w:r>
      <w:proofErr w:type="spellStart"/>
      <w:r w:rsidRPr="00A52DB6">
        <w:rPr>
          <w:rFonts w:ascii="Arial" w:hAnsi="Arial" w:cs="Arial"/>
          <w:sz w:val="24"/>
          <w:szCs w:val="24"/>
        </w:rPr>
        <w:t>Togekspeditørene</w:t>
      </w:r>
      <w:proofErr w:type="spellEnd"/>
      <w:r w:rsidRPr="00A52DB6">
        <w:rPr>
          <w:rFonts w:ascii="Arial" w:hAnsi="Arial" w:cs="Arial"/>
          <w:sz w:val="24"/>
          <w:szCs w:val="24"/>
        </w:rPr>
        <w:t xml:space="preserve"> skal deretter oppheve sperringen med togmelding, notere opphevelsen i togmeldingsboka og fjerne tiltak på sin stasjon.</w:t>
      </w:r>
    </w:p>
    <w:p w14:paraId="65057031" w14:textId="77777777" w:rsidR="00BB2120" w:rsidRPr="00A52DB6" w:rsidRDefault="00BB2120" w:rsidP="00CE4E2A">
      <w:pPr>
        <w:pStyle w:val="HSV2Overskrift"/>
      </w:pPr>
      <w:bookmarkStart w:id="431" w:name="_Toc183518702"/>
      <w:r w:rsidRPr="00A52DB6">
        <w:t>9.48-BN – 9.49-BN (Ledig)</w:t>
      </w:r>
      <w:bookmarkEnd w:id="431"/>
    </w:p>
    <w:p w14:paraId="56207D77" w14:textId="19BB5693" w:rsidR="00BB2120" w:rsidRPr="00A52DB6" w:rsidRDefault="00573D4E" w:rsidP="00CE4E2A">
      <w:pPr>
        <w:pStyle w:val="HSV2Overskrift"/>
      </w:pPr>
      <w:bookmarkStart w:id="432" w:name="_Toc183518703"/>
      <w:r>
        <w:t xml:space="preserve">V. </w:t>
      </w:r>
      <w:r w:rsidR="00BB2120" w:rsidRPr="00A52DB6">
        <w:t>Særskilte tilfeller av disponering for arbeid</w:t>
      </w:r>
      <w:bookmarkEnd w:id="432"/>
    </w:p>
    <w:p w14:paraId="377A1898" w14:textId="77777777" w:rsidR="00BB2120" w:rsidRPr="00A52DB6" w:rsidRDefault="00BB2120" w:rsidP="00CE4E2A">
      <w:pPr>
        <w:pStyle w:val="HSV2Overskrift"/>
      </w:pPr>
      <w:bookmarkStart w:id="433" w:name="_Toc183518704"/>
      <w:r w:rsidRPr="00A52DB6">
        <w:t>9.50-BN Arbeid i spor etter at tog har passert arbeidsstedet på strekning med togmelding</w:t>
      </w:r>
      <w:bookmarkEnd w:id="433"/>
    </w:p>
    <w:p w14:paraId="620E5B4E" w14:textId="77777777" w:rsidR="00BB2120" w:rsidRPr="00A52DB6" w:rsidRDefault="00BB2120" w:rsidP="00BB2120">
      <w:pPr>
        <w:rPr>
          <w:rFonts w:ascii="Arial" w:hAnsi="Arial" w:cs="Arial"/>
          <w:sz w:val="24"/>
          <w:szCs w:val="24"/>
        </w:rPr>
      </w:pPr>
      <w:r w:rsidRPr="00A52DB6">
        <w:rPr>
          <w:rFonts w:ascii="Arial" w:hAnsi="Arial" w:cs="Arial"/>
          <w:sz w:val="24"/>
          <w:szCs w:val="24"/>
        </w:rPr>
        <w:t>1. På bestemte strekninger med togmelding som er nevnt i særbestemmelsene for det enkelte ruteområdet i strekningsbeskrivelsen, kan disponering av strekning for arbeid iverksettes etter at tog har passert arbeidsstedet.</w:t>
      </w:r>
    </w:p>
    <w:p w14:paraId="5BD1A23D"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2.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skal ved henvendelse til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angi hvor det skal arbeides ved bruk av kilometerangivelse med én desimal.</w:t>
      </w:r>
    </w:p>
    <w:p w14:paraId="1449F560"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3. Det skal kun være ett arbeidslag på strekningen, det vil si ett arbeidssted med én </w:t>
      </w:r>
      <w:proofErr w:type="spellStart"/>
      <w:r w:rsidRPr="00A52DB6">
        <w:rPr>
          <w:rFonts w:ascii="Arial" w:hAnsi="Arial" w:cs="Arial"/>
          <w:sz w:val="24"/>
          <w:szCs w:val="24"/>
        </w:rPr>
        <w:t>hovedsikkerhetsvakt</w:t>
      </w:r>
      <w:proofErr w:type="spellEnd"/>
      <w:r w:rsidRPr="00A52DB6">
        <w:rPr>
          <w:rFonts w:ascii="Arial" w:hAnsi="Arial" w:cs="Arial"/>
          <w:sz w:val="24"/>
          <w:szCs w:val="24"/>
        </w:rPr>
        <w:t>.</w:t>
      </w:r>
    </w:p>
    <w:p w14:paraId="745716F9"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4. Når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og en utpekt person ved selvsyn har sett at toget har passert arbeidsstedet, skal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kontakte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på den stasjonen som toget kjørte fra og melde at toget har passert, og be om tillatelse til disponering for arbeid mellom den stasjonen som toget kjørte fra og den kilometeren som arbeidet skal foregå på.</w:t>
      </w:r>
    </w:p>
    <w:p w14:paraId="4C194A03" w14:textId="77777777" w:rsidR="00BB2120" w:rsidRPr="00A52DB6" w:rsidRDefault="00BB2120" w:rsidP="00DF4CE5">
      <w:pPr>
        <w:spacing w:after="0"/>
        <w:rPr>
          <w:rFonts w:ascii="Arial" w:hAnsi="Arial" w:cs="Arial"/>
          <w:sz w:val="24"/>
          <w:szCs w:val="24"/>
        </w:rPr>
      </w:pPr>
      <w:r w:rsidRPr="00A52DB6">
        <w:rPr>
          <w:rFonts w:ascii="Arial" w:hAnsi="Arial" w:cs="Arial"/>
          <w:sz w:val="24"/>
          <w:szCs w:val="24"/>
        </w:rPr>
        <w:t xml:space="preserve">5.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på den stasjonen som toget kjørte fra skal ta kontakt med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på den stasjonen som det ble utvekslet avgangsmelding med, og </w:t>
      </w:r>
      <w:proofErr w:type="spellStart"/>
      <w:r w:rsidRPr="00A52DB6">
        <w:rPr>
          <w:rFonts w:ascii="Arial" w:hAnsi="Arial" w:cs="Arial"/>
          <w:sz w:val="24"/>
          <w:szCs w:val="24"/>
        </w:rPr>
        <w:t>togekspeditørene</w:t>
      </w:r>
      <w:proofErr w:type="spellEnd"/>
      <w:r w:rsidRPr="00A52DB6">
        <w:rPr>
          <w:rFonts w:ascii="Arial" w:hAnsi="Arial" w:cs="Arial"/>
          <w:sz w:val="24"/>
          <w:szCs w:val="24"/>
        </w:rPr>
        <w:t xml:space="preserve"> skal sperre strekningen for arbeidet med følgende ordlyd:</w:t>
      </w:r>
    </w:p>
    <w:p w14:paraId="0139432A" w14:textId="77777777" w:rsidR="00BB2120" w:rsidRPr="00A52DB6" w:rsidRDefault="00BB2120" w:rsidP="00BB2120">
      <w:pPr>
        <w:ind w:left="708"/>
        <w:rPr>
          <w:rFonts w:ascii="Arial" w:hAnsi="Arial" w:cs="Arial"/>
          <w:i/>
          <w:iCs/>
          <w:sz w:val="24"/>
          <w:szCs w:val="24"/>
        </w:rPr>
      </w:pPr>
      <w:r w:rsidRPr="00A52DB6">
        <w:rPr>
          <w:rFonts w:ascii="Arial" w:hAnsi="Arial" w:cs="Arial"/>
          <w:i/>
          <w:iCs/>
          <w:sz w:val="24"/>
          <w:szCs w:val="24"/>
        </w:rPr>
        <w:t>«Strekningen mellom … (stasjonen toget kjørte fra) og km. … sperres. Signatur»</w:t>
      </w:r>
    </w:p>
    <w:p w14:paraId="0CD24F38" w14:textId="77777777" w:rsidR="00BB2120" w:rsidRPr="00A52DB6" w:rsidRDefault="00BB2120" w:rsidP="00BB2120">
      <w:pPr>
        <w:ind w:left="708"/>
        <w:rPr>
          <w:rFonts w:ascii="Arial" w:hAnsi="Arial" w:cs="Arial"/>
          <w:sz w:val="24"/>
          <w:szCs w:val="24"/>
        </w:rPr>
      </w:pPr>
      <w:r w:rsidRPr="00A52DB6">
        <w:rPr>
          <w:rFonts w:ascii="Arial" w:hAnsi="Arial" w:cs="Arial"/>
          <w:sz w:val="24"/>
          <w:szCs w:val="24"/>
        </w:rPr>
        <w:t>Meldingen gjentas av mottaker.</w:t>
      </w:r>
    </w:p>
    <w:p w14:paraId="7B35CA38" w14:textId="77777777" w:rsidR="00BB2120" w:rsidRPr="00A52DB6" w:rsidRDefault="00BB2120" w:rsidP="00DF4CE5">
      <w:pPr>
        <w:spacing w:after="0"/>
        <w:rPr>
          <w:rFonts w:ascii="Arial" w:hAnsi="Arial" w:cs="Arial"/>
          <w:sz w:val="24"/>
          <w:szCs w:val="24"/>
        </w:rPr>
      </w:pPr>
      <w:r w:rsidRPr="00A52DB6">
        <w:rPr>
          <w:rFonts w:ascii="Arial" w:hAnsi="Arial" w:cs="Arial"/>
          <w:sz w:val="24"/>
          <w:szCs w:val="24"/>
        </w:rPr>
        <w:t xml:space="preserve">6.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på ankomststasjonen skal kontakte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og bekrefte at strekningen mellom avgangsstasjonen for toget og km. for arbeidsstedet kan disponeres med følgende ordlyd:</w:t>
      </w:r>
    </w:p>
    <w:p w14:paraId="599BB87F" w14:textId="77777777" w:rsidR="00BB2120" w:rsidRPr="00A52DB6" w:rsidRDefault="00BB2120" w:rsidP="00BB2120">
      <w:pPr>
        <w:ind w:left="708"/>
        <w:rPr>
          <w:rFonts w:ascii="Arial" w:hAnsi="Arial" w:cs="Arial"/>
          <w:i/>
          <w:iCs/>
          <w:sz w:val="24"/>
          <w:szCs w:val="24"/>
        </w:rPr>
      </w:pPr>
      <w:r w:rsidRPr="00A52DB6">
        <w:rPr>
          <w:rFonts w:ascii="Arial" w:hAnsi="Arial" w:cs="Arial"/>
          <w:i/>
          <w:iCs/>
          <w:sz w:val="24"/>
          <w:szCs w:val="24"/>
        </w:rPr>
        <w:t>«Strekningen fra … (stasjonen toget kjørte fra) til km. … er sperret, sikring kan iverksettes»</w:t>
      </w:r>
    </w:p>
    <w:p w14:paraId="4601C2D1" w14:textId="77777777" w:rsidR="00BB2120" w:rsidRPr="00A52DB6" w:rsidRDefault="00BB2120" w:rsidP="00BB2120">
      <w:pPr>
        <w:ind w:left="708"/>
        <w:rPr>
          <w:rFonts w:ascii="Arial" w:hAnsi="Arial" w:cs="Arial"/>
          <w:i/>
          <w:iCs/>
          <w:sz w:val="24"/>
          <w:szCs w:val="24"/>
        </w:rPr>
      </w:pP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w:t>
      </w:r>
      <w:r w:rsidRPr="00A52DB6">
        <w:rPr>
          <w:rFonts w:ascii="Arial" w:hAnsi="Arial" w:cs="Arial"/>
          <w:i/>
          <w:iCs/>
          <w:sz w:val="24"/>
          <w:szCs w:val="24"/>
        </w:rPr>
        <w:t>«Sikring iverksettes»</w:t>
      </w:r>
    </w:p>
    <w:p w14:paraId="4C9BAE3B" w14:textId="77777777" w:rsidR="00BB2120" w:rsidRPr="00A52DB6" w:rsidRDefault="00BB2120" w:rsidP="00BB2120">
      <w:pPr>
        <w:ind w:left="708"/>
        <w:rPr>
          <w:rFonts w:ascii="Arial" w:hAnsi="Arial" w:cs="Arial"/>
          <w:sz w:val="24"/>
          <w:szCs w:val="24"/>
        </w:rPr>
      </w:pP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w:t>
      </w:r>
      <w:r w:rsidRPr="00A52DB6">
        <w:rPr>
          <w:rFonts w:ascii="Arial" w:hAnsi="Arial" w:cs="Arial"/>
          <w:i/>
          <w:iCs/>
          <w:sz w:val="24"/>
          <w:szCs w:val="24"/>
        </w:rPr>
        <w:t>«Strekningen fra … (stasjonen toget kjørte fra) til km. … er sperret til kl. …»</w:t>
      </w:r>
    </w:p>
    <w:p w14:paraId="0B77F344" w14:textId="77777777" w:rsidR="00BB2120" w:rsidRPr="00A52DB6" w:rsidRDefault="00BB2120" w:rsidP="00BB2120">
      <w:pPr>
        <w:ind w:left="708"/>
        <w:rPr>
          <w:rFonts w:ascii="Arial" w:hAnsi="Arial" w:cs="Arial"/>
          <w:i/>
          <w:iCs/>
          <w:sz w:val="24"/>
          <w:szCs w:val="24"/>
        </w:rPr>
      </w:pP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w:t>
      </w:r>
      <w:r w:rsidRPr="00A52DB6">
        <w:rPr>
          <w:rFonts w:ascii="Arial" w:hAnsi="Arial" w:cs="Arial"/>
          <w:i/>
          <w:iCs/>
          <w:sz w:val="24"/>
          <w:szCs w:val="24"/>
        </w:rPr>
        <w:t>«Strekningen fra … (stasjonen toget kjørte fra) til km. … er sperret til kl. …»</w:t>
      </w:r>
    </w:p>
    <w:p w14:paraId="13BC256A" w14:textId="77777777" w:rsidR="00BB2120" w:rsidRPr="00A52DB6" w:rsidRDefault="00BB2120" w:rsidP="00BB2120">
      <w:pPr>
        <w:rPr>
          <w:rFonts w:ascii="Arial" w:hAnsi="Arial" w:cs="Arial"/>
          <w:sz w:val="24"/>
          <w:szCs w:val="24"/>
        </w:rPr>
      </w:pPr>
      <w:r w:rsidRPr="00A52DB6">
        <w:rPr>
          <w:rFonts w:ascii="Arial" w:hAnsi="Arial" w:cs="Arial"/>
          <w:sz w:val="24"/>
          <w:szCs w:val="24"/>
        </w:rPr>
        <w:lastRenderedPageBreak/>
        <w:t xml:space="preserve">7.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skal påse at arbeidsstedet blir sikret med signal 1A/1B «Stopp», på begge sider av arbeidsstedet før det gis tillatelse til at arbeidet kan startes opp. Ved denne typen arbeid skal ikke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bruke </w:t>
      </w:r>
      <w:proofErr w:type="spellStart"/>
      <w:r w:rsidRPr="00A52DB6">
        <w:rPr>
          <w:rFonts w:ascii="Arial" w:hAnsi="Arial" w:cs="Arial"/>
          <w:sz w:val="24"/>
          <w:szCs w:val="24"/>
        </w:rPr>
        <w:t>togekspeditørene</w:t>
      </w:r>
      <w:proofErr w:type="spellEnd"/>
      <w:r w:rsidRPr="00A52DB6">
        <w:rPr>
          <w:rFonts w:ascii="Arial" w:hAnsi="Arial" w:cs="Arial"/>
          <w:sz w:val="24"/>
          <w:szCs w:val="24"/>
        </w:rPr>
        <w:t xml:space="preserve"> til å iverksette sikring på sine vegne.</w:t>
      </w:r>
    </w:p>
    <w:p w14:paraId="33F3FF58" w14:textId="77777777" w:rsidR="00BB2120" w:rsidRPr="00A52DB6" w:rsidRDefault="00BB2120" w:rsidP="00BB2120">
      <w:pPr>
        <w:rPr>
          <w:rFonts w:ascii="Arial" w:hAnsi="Arial" w:cs="Arial"/>
          <w:sz w:val="24"/>
          <w:szCs w:val="24"/>
        </w:rPr>
      </w:pPr>
      <w:r w:rsidRPr="00A52DB6">
        <w:rPr>
          <w:rFonts w:ascii="Arial" w:hAnsi="Arial" w:cs="Arial"/>
          <w:sz w:val="24"/>
          <w:szCs w:val="24"/>
        </w:rPr>
        <w:t xml:space="preserve">8.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skal kontakte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på den stasjonen som toget kjører til når disponeringen skal avsluttes. Hvis toget ankommer stasjonen før arbeidet er avsluttet, skal </w:t>
      </w:r>
      <w:proofErr w:type="spellStart"/>
      <w:r w:rsidRPr="00A52DB6">
        <w:rPr>
          <w:rFonts w:ascii="Arial" w:hAnsi="Arial" w:cs="Arial"/>
          <w:sz w:val="24"/>
          <w:szCs w:val="24"/>
        </w:rPr>
        <w:t>togekspeditøren</w:t>
      </w:r>
      <w:proofErr w:type="spellEnd"/>
      <w:r w:rsidRPr="00A52DB6">
        <w:rPr>
          <w:rFonts w:ascii="Arial" w:hAnsi="Arial" w:cs="Arial"/>
          <w:sz w:val="24"/>
          <w:szCs w:val="24"/>
        </w:rPr>
        <w:t xml:space="preserve"> føre togets ankomsttid i togmeldingsboken, men det skal ikke utveksles ankomstmelding for toget før </w:t>
      </w:r>
      <w:proofErr w:type="spellStart"/>
      <w:r w:rsidRPr="00A52DB6">
        <w:rPr>
          <w:rFonts w:ascii="Arial" w:hAnsi="Arial" w:cs="Arial"/>
          <w:sz w:val="24"/>
          <w:szCs w:val="24"/>
        </w:rPr>
        <w:t>hovedsikkerhetsvakten</w:t>
      </w:r>
      <w:proofErr w:type="spellEnd"/>
      <w:r w:rsidRPr="00A52DB6">
        <w:rPr>
          <w:rFonts w:ascii="Arial" w:hAnsi="Arial" w:cs="Arial"/>
          <w:sz w:val="24"/>
          <w:szCs w:val="24"/>
        </w:rPr>
        <w:t xml:space="preserve"> har meldt arbeidsstedet klart for tog.</w:t>
      </w:r>
    </w:p>
    <w:p w14:paraId="1C57FAAE" w14:textId="77777777" w:rsidR="00CB7FDA" w:rsidRPr="00A52DB6" w:rsidRDefault="00CB7FDA" w:rsidP="00CE4E2A">
      <w:pPr>
        <w:pStyle w:val="HSVPunkter"/>
        <w:rPr>
          <w:rFonts w:ascii="Segoe UI" w:hAnsi="Segoe UI" w:cs="Segoe UI"/>
        </w:rPr>
      </w:pPr>
      <w:bookmarkStart w:id="434" w:name="_Toc183518705"/>
      <w:r w:rsidRPr="00A52DB6">
        <w:t xml:space="preserve">9.50-HSV </w:t>
      </w:r>
      <w:r w:rsidRPr="00A52DB6">
        <w:rPr>
          <w:rStyle w:val="normaltextrun"/>
          <w:bCs/>
        </w:rPr>
        <w:t>Spesielle bestemmelser for arbeid på strekning med togmelding etter at toget har passert</w:t>
      </w:r>
      <w:bookmarkEnd w:id="434"/>
      <w:r w:rsidRPr="00A52DB6">
        <w:rPr>
          <w:rStyle w:val="eop"/>
          <w:bCs/>
        </w:rPr>
        <w:t> </w:t>
      </w:r>
    </w:p>
    <w:p w14:paraId="76389D54" w14:textId="77777777" w:rsidR="00CB7FDA" w:rsidRPr="00A52DB6" w:rsidRDefault="00CB7FDA" w:rsidP="009D1FF7">
      <w:pPr>
        <w:pStyle w:val="paragraph"/>
        <w:spacing w:before="0" w:beforeAutospacing="0" w:after="0" w:afterAutospacing="0"/>
        <w:textAlignment w:val="baseline"/>
        <w:rPr>
          <w:rFonts w:ascii="Segoe UI" w:hAnsi="Segoe UI" w:cs="Segoe UI"/>
        </w:rPr>
      </w:pPr>
      <w:r w:rsidRPr="00A52DB6">
        <w:rPr>
          <w:rStyle w:val="normaltextrun"/>
          <w:rFonts w:ascii="Arial" w:hAnsi="Arial" w:cs="Arial"/>
          <w:color w:val="00B050"/>
        </w:rPr>
        <w:t>Arbeidsformen som her er beskrevet kan benyttes på følgende banestrekninger:</w:t>
      </w:r>
      <w:r w:rsidRPr="00A52DB6">
        <w:rPr>
          <w:rStyle w:val="eop"/>
          <w:rFonts w:ascii="Arial" w:hAnsi="Arial" w:cs="Arial"/>
          <w:color w:val="00B050"/>
        </w:rPr>
        <w:t> </w:t>
      </w:r>
    </w:p>
    <w:p w14:paraId="74F8A197" w14:textId="77777777" w:rsidR="00CB7FDA" w:rsidRPr="00A52DB6" w:rsidRDefault="00CB7FDA" w:rsidP="00DF4CE5">
      <w:pPr>
        <w:pStyle w:val="paragraph"/>
        <w:numPr>
          <w:ilvl w:val="0"/>
          <w:numId w:val="191"/>
        </w:numPr>
        <w:spacing w:before="0" w:beforeAutospacing="0" w:after="0" w:afterAutospacing="0"/>
        <w:ind w:left="709" w:hanging="283"/>
        <w:textAlignment w:val="baseline"/>
        <w:rPr>
          <w:rFonts w:ascii="Arial" w:hAnsi="Arial" w:cs="Arial"/>
          <w:color w:val="00B050"/>
        </w:rPr>
      </w:pPr>
      <w:r w:rsidRPr="00A52DB6">
        <w:rPr>
          <w:rStyle w:val="normaltextrun"/>
          <w:rFonts w:ascii="Arial" w:hAnsi="Arial" w:cs="Arial"/>
          <w:color w:val="00B050"/>
        </w:rPr>
        <w:t xml:space="preserve">Nordlandsbanen (strekningen </w:t>
      </w:r>
      <w:proofErr w:type="spellStart"/>
      <w:r w:rsidRPr="00A52DB6">
        <w:rPr>
          <w:rStyle w:val="normaltextrun"/>
          <w:rFonts w:ascii="Arial" w:hAnsi="Arial" w:cs="Arial"/>
          <w:color w:val="00B050"/>
        </w:rPr>
        <w:t>Eiterstraum</w:t>
      </w:r>
      <w:proofErr w:type="spellEnd"/>
      <w:r w:rsidRPr="00A52DB6">
        <w:rPr>
          <w:rStyle w:val="normaltextrun"/>
          <w:rFonts w:ascii="Arial" w:hAnsi="Arial" w:cs="Arial"/>
          <w:color w:val="00B050"/>
        </w:rPr>
        <w:t xml:space="preserve"> – Bodø)</w:t>
      </w:r>
      <w:r w:rsidRPr="00A52DB6">
        <w:rPr>
          <w:rStyle w:val="eop"/>
          <w:rFonts w:ascii="Arial" w:hAnsi="Arial" w:cs="Arial"/>
          <w:color w:val="00B050"/>
        </w:rPr>
        <w:t> </w:t>
      </w:r>
    </w:p>
    <w:p w14:paraId="015C0449" w14:textId="77777777" w:rsidR="00CB7FDA" w:rsidRPr="00A52DB6" w:rsidRDefault="00CB7FDA" w:rsidP="00DF4CE5">
      <w:pPr>
        <w:pStyle w:val="paragraph"/>
        <w:numPr>
          <w:ilvl w:val="0"/>
          <w:numId w:val="192"/>
        </w:numPr>
        <w:spacing w:before="0" w:beforeAutospacing="0" w:after="0" w:afterAutospacing="0"/>
        <w:ind w:left="709" w:hanging="283"/>
        <w:textAlignment w:val="baseline"/>
        <w:rPr>
          <w:rFonts w:ascii="Arial" w:hAnsi="Arial" w:cs="Arial"/>
          <w:color w:val="00B050"/>
        </w:rPr>
      </w:pPr>
      <w:r w:rsidRPr="00A52DB6">
        <w:rPr>
          <w:rStyle w:val="normaltextrun"/>
          <w:rFonts w:ascii="Arial" w:hAnsi="Arial" w:cs="Arial"/>
          <w:color w:val="00B050"/>
        </w:rPr>
        <w:t>Rørosbanen (strekningen Røros – Støren)</w:t>
      </w:r>
      <w:r w:rsidRPr="00A52DB6">
        <w:rPr>
          <w:rStyle w:val="eop"/>
          <w:rFonts w:ascii="Arial" w:hAnsi="Arial" w:cs="Arial"/>
          <w:color w:val="00B050"/>
        </w:rPr>
        <w:t> </w:t>
      </w:r>
    </w:p>
    <w:p w14:paraId="421D23AF" w14:textId="77777777" w:rsidR="00CB7FDA" w:rsidRPr="00A52DB6" w:rsidRDefault="00CB7FDA" w:rsidP="00DF4CE5">
      <w:pPr>
        <w:pStyle w:val="paragraph"/>
        <w:numPr>
          <w:ilvl w:val="0"/>
          <w:numId w:val="193"/>
        </w:numPr>
        <w:spacing w:before="0" w:beforeAutospacing="0" w:after="0" w:afterAutospacing="0"/>
        <w:ind w:left="709" w:hanging="283"/>
        <w:textAlignment w:val="baseline"/>
        <w:rPr>
          <w:rFonts w:ascii="Arial" w:hAnsi="Arial" w:cs="Arial"/>
          <w:color w:val="00B050"/>
        </w:rPr>
      </w:pPr>
      <w:r w:rsidRPr="00A52DB6">
        <w:rPr>
          <w:rStyle w:val="normaltextrun"/>
          <w:rFonts w:ascii="Arial" w:hAnsi="Arial" w:cs="Arial"/>
          <w:color w:val="00B050"/>
        </w:rPr>
        <w:t>Raumabanen</w:t>
      </w:r>
      <w:r w:rsidRPr="00A52DB6">
        <w:rPr>
          <w:rStyle w:val="eop"/>
          <w:rFonts w:ascii="Arial" w:hAnsi="Arial" w:cs="Arial"/>
          <w:color w:val="00B050"/>
        </w:rPr>
        <w:t> </w:t>
      </w:r>
    </w:p>
    <w:p w14:paraId="72EECF22" w14:textId="77777777" w:rsidR="00CB7FDA" w:rsidRPr="00A52DB6" w:rsidRDefault="00CB7FDA" w:rsidP="00DF4CE5">
      <w:pPr>
        <w:pStyle w:val="paragraph"/>
        <w:numPr>
          <w:ilvl w:val="0"/>
          <w:numId w:val="194"/>
        </w:numPr>
        <w:spacing w:before="0" w:beforeAutospacing="0" w:after="0" w:afterAutospacing="0"/>
        <w:ind w:left="709" w:hanging="283"/>
        <w:textAlignment w:val="baseline"/>
        <w:rPr>
          <w:rFonts w:ascii="Arial" w:hAnsi="Arial" w:cs="Arial"/>
          <w:color w:val="00B050"/>
        </w:rPr>
      </w:pPr>
      <w:r w:rsidRPr="00A52DB6">
        <w:rPr>
          <w:rStyle w:val="normaltextrun"/>
          <w:rFonts w:ascii="Arial" w:hAnsi="Arial" w:cs="Arial"/>
          <w:color w:val="00B050"/>
        </w:rPr>
        <w:t>Flåmsbanen</w:t>
      </w:r>
      <w:r w:rsidRPr="00A52DB6">
        <w:rPr>
          <w:rStyle w:val="eop"/>
          <w:rFonts w:ascii="Arial" w:hAnsi="Arial" w:cs="Arial"/>
          <w:color w:val="00B050"/>
        </w:rPr>
        <w:t> </w:t>
      </w:r>
    </w:p>
    <w:p w14:paraId="1AE39794" w14:textId="77777777" w:rsidR="00CB7FDA" w:rsidRPr="00A52DB6" w:rsidRDefault="00CB7FDA" w:rsidP="00DF4CE5">
      <w:pPr>
        <w:pStyle w:val="paragraph"/>
        <w:numPr>
          <w:ilvl w:val="0"/>
          <w:numId w:val="195"/>
        </w:numPr>
        <w:spacing w:before="0" w:beforeAutospacing="0" w:after="0" w:afterAutospacing="0"/>
        <w:ind w:left="709" w:hanging="283"/>
        <w:textAlignment w:val="baseline"/>
        <w:rPr>
          <w:rFonts w:ascii="Arial" w:hAnsi="Arial" w:cs="Arial"/>
          <w:color w:val="00B050"/>
        </w:rPr>
      </w:pPr>
      <w:r w:rsidRPr="00A52DB6">
        <w:rPr>
          <w:rStyle w:val="normaltextrun"/>
          <w:rFonts w:ascii="Arial" w:hAnsi="Arial" w:cs="Arial"/>
          <w:color w:val="00B050"/>
        </w:rPr>
        <w:t>Solørbanen</w:t>
      </w:r>
      <w:r w:rsidRPr="00A52DB6">
        <w:rPr>
          <w:rStyle w:val="eop"/>
          <w:rFonts w:ascii="Arial" w:hAnsi="Arial" w:cs="Arial"/>
          <w:color w:val="00B050"/>
        </w:rPr>
        <w:t> </w:t>
      </w:r>
    </w:p>
    <w:p w14:paraId="283AC576" w14:textId="77777777" w:rsidR="00CB7FDA" w:rsidRPr="00A52DB6" w:rsidRDefault="00CB7FDA" w:rsidP="00DF4CE5">
      <w:pPr>
        <w:pStyle w:val="paragraph"/>
        <w:numPr>
          <w:ilvl w:val="0"/>
          <w:numId w:val="196"/>
        </w:numPr>
        <w:spacing w:before="0" w:beforeAutospacing="0" w:after="0" w:afterAutospacing="0"/>
        <w:ind w:left="709" w:hanging="283"/>
        <w:textAlignment w:val="baseline"/>
        <w:rPr>
          <w:rFonts w:ascii="Arial" w:hAnsi="Arial" w:cs="Arial"/>
          <w:color w:val="00B050"/>
        </w:rPr>
      </w:pPr>
      <w:r w:rsidRPr="00A52DB6">
        <w:rPr>
          <w:rStyle w:val="normaltextrun"/>
          <w:rFonts w:ascii="Arial" w:hAnsi="Arial" w:cs="Arial"/>
          <w:color w:val="00B050"/>
        </w:rPr>
        <w:t>Meråkerbanen </w:t>
      </w:r>
      <w:r w:rsidRPr="00A52DB6">
        <w:rPr>
          <w:rStyle w:val="eop"/>
          <w:rFonts w:ascii="Arial" w:hAnsi="Arial" w:cs="Arial"/>
          <w:color w:val="00B050"/>
        </w:rPr>
        <w:t> </w:t>
      </w:r>
    </w:p>
    <w:p w14:paraId="71B5F849" w14:textId="77777777" w:rsidR="00CB7FDA" w:rsidRPr="00A52DB6" w:rsidRDefault="00CB7FDA" w:rsidP="00CB7FDA">
      <w:pPr>
        <w:pStyle w:val="paragraph"/>
        <w:spacing w:before="0" w:after="0"/>
        <w:ind w:left="360"/>
        <w:textAlignment w:val="baseline"/>
        <w:rPr>
          <w:rFonts w:ascii="Segoe UI" w:hAnsi="Segoe UI" w:cs="Segoe UI"/>
        </w:rPr>
      </w:pPr>
      <w:r w:rsidRPr="00A52DB6">
        <w:rPr>
          <w:rStyle w:val="normaltextrun"/>
          <w:rFonts w:ascii="Arial" w:hAnsi="Arial" w:cs="Arial"/>
          <w:color w:val="00B050"/>
        </w:rPr>
        <w:t>Det er ikke tillatt med mer enn ett arbeidslag på blokkstrekningen samtidig.</w:t>
      </w:r>
      <w:r w:rsidRPr="00A52DB6">
        <w:rPr>
          <w:rStyle w:val="eop"/>
          <w:rFonts w:ascii="Arial" w:hAnsi="Arial" w:cs="Arial"/>
          <w:color w:val="00B050"/>
        </w:rPr>
        <w:t> </w:t>
      </w:r>
    </w:p>
    <w:p w14:paraId="6D03001A" w14:textId="77777777" w:rsidR="00CB7FDA" w:rsidRPr="00A52DB6" w:rsidRDefault="00CB7FDA" w:rsidP="00CB7FDA">
      <w:pPr>
        <w:pStyle w:val="paragraph"/>
        <w:shd w:val="clear" w:color="auto" w:fill="FFFFFF"/>
        <w:spacing w:before="0" w:beforeAutospacing="0" w:after="0" w:afterAutospacing="0"/>
        <w:textAlignment w:val="baseline"/>
        <w:rPr>
          <w:rFonts w:ascii="Segoe UI" w:hAnsi="Segoe UI" w:cs="Segoe UI"/>
        </w:rPr>
      </w:pPr>
      <w:r w:rsidRPr="00A52DB6">
        <w:rPr>
          <w:rStyle w:val="normaltextrun"/>
          <w:rFonts w:ascii="Arial" w:hAnsi="Arial" w:cs="Arial"/>
          <w:color w:val="00B050"/>
        </w:rPr>
        <w:t>Sjekkliste (STY-604081) skal benyttes og signeres av HSV og utpekt person. Det er HSV som utpeker en person som sammen med HSV skal påse at siste tog har passert arbeidsstedet. Utpekt person skal i tillegg påse at sjekklisten er utfylt i riktig rekkefølge.</w:t>
      </w:r>
      <w:r w:rsidRPr="00A52DB6">
        <w:rPr>
          <w:rStyle w:val="eop"/>
          <w:rFonts w:ascii="Arial" w:hAnsi="Arial" w:cs="Arial"/>
          <w:color w:val="00B050"/>
        </w:rPr>
        <w:t> </w:t>
      </w:r>
    </w:p>
    <w:p w14:paraId="32979069" w14:textId="1689E6AF" w:rsidR="00BB2120" w:rsidRPr="00A52DB6" w:rsidRDefault="00BB2120" w:rsidP="00CE4E2A">
      <w:pPr>
        <w:pStyle w:val="HSV2Overskrift"/>
      </w:pPr>
      <w:bookmarkStart w:id="435" w:name="_Toc183518706"/>
      <w:r w:rsidRPr="00A52DB6">
        <w:t>9.51-BN – 9.54-BN (Ledig)</w:t>
      </w:r>
      <w:bookmarkEnd w:id="435"/>
    </w:p>
    <w:p w14:paraId="40B249D7" w14:textId="77777777" w:rsidR="00BB2120" w:rsidRPr="002322FA" w:rsidRDefault="00BB2120" w:rsidP="00CE4E2A">
      <w:pPr>
        <w:pStyle w:val="HSV2Overskrift"/>
      </w:pPr>
      <w:bookmarkStart w:id="436" w:name="_Toc183518707"/>
      <w:r w:rsidRPr="002322FA">
        <w:t>DEL C: Arbeidstog</w:t>
      </w:r>
      <w:bookmarkEnd w:id="436"/>
    </w:p>
    <w:p w14:paraId="12C796F3" w14:textId="77777777" w:rsidR="00BB2120" w:rsidRPr="004337C4" w:rsidRDefault="00BB2120" w:rsidP="00CE4E2A">
      <w:pPr>
        <w:pStyle w:val="HSV2Overskrift"/>
      </w:pPr>
      <w:bookmarkStart w:id="437" w:name="_Toc183518708"/>
      <w:r w:rsidRPr="004337C4">
        <w:t>9.55-BN Generelt om arbeidstog</w:t>
      </w:r>
      <w:bookmarkEnd w:id="437"/>
    </w:p>
    <w:p w14:paraId="0DF69397" w14:textId="77777777" w:rsidR="00BB2120" w:rsidRPr="00573D4E" w:rsidRDefault="00BB2120" w:rsidP="00DF4CE5">
      <w:pPr>
        <w:spacing w:after="0"/>
        <w:rPr>
          <w:rFonts w:ascii="Arial" w:hAnsi="Arial" w:cs="Arial"/>
          <w:sz w:val="24"/>
          <w:szCs w:val="24"/>
        </w:rPr>
      </w:pPr>
      <w:r w:rsidRPr="00573D4E">
        <w:rPr>
          <w:rFonts w:ascii="Arial" w:hAnsi="Arial" w:cs="Arial"/>
          <w:sz w:val="24"/>
          <w:szCs w:val="24"/>
        </w:rPr>
        <w:t>1. For arbeidstog gjelder bestemmelsene for tog og skift i tillegg til bestemmelsene i dette kapittelet.</w:t>
      </w:r>
    </w:p>
    <w:p w14:paraId="4788BAE2" w14:textId="77777777" w:rsidR="00BB2120" w:rsidRPr="00573D4E" w:rsidRDefault="00BB2120" w:rsidP="006A5AB1">
      <w:pPr>
        <w:pStyle w:val="Listeavsnitt"/>
        <w:numPr>
          <w:ilvl w:val="0"/>
          <w:numId w:val="166"/>
        </w:numPr>
        <w:spacing w:after="160" w:line="259" w:lineRule="auto"/>
        <w:rPr>
          <w:rFonts w:ascii="Arial" w:hAnsi="Arial" w:cs="Arial"/>
          <w:sz w:val="24"/>
          <w:szCs w:val="24"/>
        </w:rPr>
      </w:pPr>
      <w:r w:rsidRPr="00573D4E">
        <w:rPr>
          <w:rFonts w:ascii="Arial" w:hAnsi="Arial" w:cs="Arial"/>
          <w:sz w:val="24"/>
          <w:szCs w:val="24"/>
        </w:rPr>
        <w:t>Kjøring inn på og ut fra stasjonene skal skje som tog.</w:t>
      </w:r>
    </w:p>
    <w:p w14:paraId="63763E53" w14:textId="77777777" w:rsidR="00BB2120" w:rsidRPr="00573D4E" w:rsidRDefault="00BB2120" w:rsidP="006A5AB1">
      <w:pPr>
        <w:pStyle w:val="Listeavsnitt"/>
        <w:numPr>
          <w:ilvl w:val="0"/>
          <w:numId w:val="166"/>
        </w:numPr>
        <w:spacing w:after="160" w:line="259" w:lineRule="auto"/>
        <w:rPr>
          <w:rFonts w:ascii="Arial" w:hAnsi="Arial" w:cs="Arial"/>
          <w:sz w:val="24"/>
          <w:szCs w:val="24"/>
        </w:rPr>
      </w:pPr>
      <w:r w:rsidRPr="00573D4E">
        <w:rPr>
          <w:rFonts w:ascii="Arial" w:hAnsi="Arial" w:cs="Arial"/>
          <w:sz w:val="24"/>
          <w:szCs w:val="24"/>
        </w:rPr>
        <w:t xml:space="preserve">Dersom arbeidstog kjøres som skift, gjelder bestemmelsene for </w:t>
      </w:r>
      <w:proofErr w:type="spellStart"/>
      <w:r w:rsidRPr="00573D4E">
        <w:rPr>
          <w:rFonts w:ascii="Arial" w:hAnsi="Arial" w:cs="Arial"/>
          <w:sz w:val="24"/>
          <w:szCs w:val="24"/>
        </w:rPr>
        <w:t>skifting</w:t>
      </w:r>
      <w:proofErr w:type="spellEnd"/>
      <w:r w:rsidRPr="00573D4E">
        <w:rPr>
          <w:rFonts w:ascii="Arial" w:hAnsi="Arial" w:cs="Arial"/>
          <w:sz w:val="24"/>
          <w:szCs w:val="24"/>
        </w:rPr>
        <w:t>.</w:t>
      </w:r>
    </w:p>
    <w:p w14:paraId="4A41E845" w14:textId="77777777" w:rsidR="00BB2120" w:rsidRPr="00573D4E" w:rsidRDefault="00BB2120" w:rsidP="00BB2120">
      <w:pPr>
        <w:rPr>
          <w:rFonts w:ascii="Arial" w:hAnsi="Arial" w:cs="Arial"/>
          <w:sz w:val="24"/>
          <w:szCs w:val="24"/>
        </w:rPr>
      </w:pPr>
      <w:r w:rsidRPr="00573D4E">
        <w:rPr>
          <w:rFonts w:ascii="Arial" w:hAnsi="Arial" w:cs="Arial"/>
          <w:sz w:val="24"/>
          <w:szCs w:val="24"/>
        </w:rPr>
        <w:t>2. Alt arbeid skal foregå i forbindelse med arbeidstoget og i umiddelbar nærhet til det.</w:t>
      </w:r>
    </w:p>
    <w:p w14:paraId="5D786B0B" w14:textId="77777777" w:rsidR="00BB2120" w:rsidRPr="00573D4E" w:rsidRDefault="00BB2120" w:rsidP="00BB2120">
      <w:pPr>
        <w:rPr>
          <w:rFonts w:ascii="Arial" w:hAnsi="Arial" w:cs="Arial"/>
          <w:sz w:val="24"/>
          <w:szCs w:val="24"/>
        </w:rPr>
      </w:pPr>
      <w:r w:rsidRPr="00573D4E">
        <w:rPr>
          <w:rFonts w:ascii="Arial" w:hAnsi="Arial" w:cs="Arial"/>
          <w:sz w:val="24"/>
          <w:szCs w:val="24"/>
        </w:rPr>
        <w:t>3. Dersom arbeidet medfører at ATC</w:t>
      </w:r>
      <w:r w:rsidRPr="00573D4E">
        <w:rPr>
          <w:rFonts w:ascii="Arial" w:hAnsi="Arial" w:cs="Arial"/>
          <w:color w:val="FF0000"/>
          <w:sz w:val="24"/>
          <w:szCs w:val="24"/>
        </w:rPr>
        <w:t xml:space="preserve"> </w:t>
      </w:r>
      <w:r w:rsidRPr="00573D4E">
        <w:rPr>
          <w:rFonts w:ascii="Arial" w:hAnsi="Arial" w:cs="Arial"/>
          <w:sz w:val="24"/>
          <w:szCs w:val="24"/>
        </w:rPr>
        <w:t xml:space="preserve">og/eller sikkerhetsbremseapparatet må </w:t>
      </w:r>
      <w:proofErr w:type="spellStart"/>
      <w:r w:rsidRPr="00573D4E">
        <w:rPr>
          <w:rFonts w:ascii="Arial" w:hAnsi="Arial" w:cs="Arial"/>
          <w:sz w:val="24"/>
          <w:szCs w:val="24"/>
        </w:rPr>
        <w:t>utkobles</w:t>
      </w:r>
      <w:proofErr w:type="spellEnd"/>
      <w:r w:rsidRPr="00573D4E">
        <w:rPr>
          <w:rFonts w:ascii="Arial" w:hAnsi="Arial" w:cs="Arial"/>
          <w:sz w:val="24"/>
          <w:szCs w:val="24"/>
        </w:rPr>
        <w:t>, er største tillatte hastighet 10 km/t.</w:t>
      </w:r>
    </w:p>
    <w:p w14:paraId="6FAF65E0" w14:textId="77777777" w:rsidR="00BB2120" w:rsidRPr="00573D4E" w:rsidRDefault="00BB2120" w:rsidP="00DF4CE5">
      <w:pPr>
        <w:spacing w:after="0"/>
        <w:rPr>
          <w:rFonts w:ascii="Arial" w:hAnsi="Arial" w:cs="Arial"/>
          <w:sz w:val="24"/>
          <w:szCs w:val="24"/>
        </w:rPr>
      </w:pPr>
      <w:r w:rsidRPr="00573D4E">
        <w:rPr>
          <w:rFonts w:ascii="Arial" w:hAnsi="Arial" w:cs="Arial"/>
          <w:sz w:val="24"/>
          <w:szCs w:val="24"/>
        </w:rPr>
        <w:t xml:space="preserve">4. I tillegg skal arbeidstoget i følgende tilfeller bemannes med en ekstra person i tillegg til føreren, som skal være instruert om hvordan toget skal stoppes i en nødsituasjon, og om hvordan 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skal kontaktes: </w:t>
      </w:r>
    </w:p>
    <w:p w14:paraId="36E43D42" w14:textId="77777777" w:rsidR="00BB2120" w:rsidRPr="00573D4E" w:rsidRDefault="00BB2120" w:rsidP="006A5AB1">
      <w:pPr>
        <w:pStyle w:val="Listeavsnitt"/>
        <w:numPr>
          <w:ilvl w:val="0"/>
          <w:numId w:val="165"/>
        </w:numPr>
        <w:spacing w:after="160" w:line="259" w:lineRule="auto"/>
        <w:rPr>
          <w:rFonts w:ascii="Arial" w:hAnsi="Arial" w:cs="Arial"/>
          <w:sz w:val="24"/>
          <w:szCs w:val="24"/>
        </w:rPr>
      </w:pPr>
      <w:r w:rsidRPr="00573D4E">
        <w:rPr>
          <w:rFonts w:ascii="Arial" w:hAnsi="Arial" w:cs="Arial"/>
          <w:sz w:val="24"/>
          <w:szCs w:val="24"/>
        </w:rPr>
        <w:lastRenderedPageBreak/>
        <w:t>Ved arbeid innenfor stasjonsgrensen når ATC er utkoblet.</w:t>
      </w:r>
    </w:p>
    <w:p w14:paraId="6D0EE29E" w14:textId="77777777" w:rsidR="00BB2120" w:rsidRPr="00573D4E" w:rsidRDefault="00BB2120" w:rsidP="006A5AB1">
      <w:pPr>
        <w:pStyle w:val="Listeavsnitt"/>
        <w:numPr>
          <w:ilvl w:val="0"/>
          <w:numId w:val="165"/>
        </w:numPr>
        <w:spacing w:after="160" w:line="259" w:lineRule="auto"/>
        <w:rPr>
          <w:rFonts w:ascii="Arial" w:hAnsi="Arial" w:cs="Arial"/>
          <w:sz w:val="24"/>
          <w:szCs w:val="24"/>
        </w:rPr>
      </w:pPr>
      <w:r w:rsidRPr="00573D4E">
        <w:rPr>
          <w:rFonts w:ascii="Arial" w:hAnsi="Arial" w:cs="Arial"/>
          <w:sz w:val="24"/>
          <w:szCs w:val="24"/>
        </w:rPr>
        <w:t>Dersom sikkerhetsbremseapparatet er utkoblet når det er nødvendig av hensyn til arbeidets art.</w:t>
      </w:r>
    </w:p>
    <w:p w14:paraId="6F18B8D6" w14:textId="77777777" w:rsidR="00BB2120" w:rsidRPr="00573D4E" w:rsidRDefault="00BB2120" w:rsidP="00BB2120">
      <w:pPr>
        <w:rPr>
          <w:rFonts w:ascii="Arial" w:hAnsi="Arial" w:cs="Arial"/>
          <w:sz w:val="24"/>
          <w:szCs w:val="24"/>
        </w:rPr>
      </w:pPr>
      <w:r w:rsidRPr="00573D4E">
        <w:rPr>
          <w:rFonts w:ascii="Arial" w:hAnsi="Arial" w:cs="Arial"/>
          <w:sz w:val="24"/>
          <w:szCs w:val="24"/>
        </w:rPr>
        <w:t>5. Et arbeidstog kan bestå av ett kjøretøy eller flere kjøretøy som går sammenkoblet hele tiden.</w:t>
      </w:r>
    </w:p>
    <w:p w14:paraId="2277EA3F" w14:textId="77777777" w:rsidR="00BB2120" w:rsidRPr="00573D4E" w:rsidRDefault="00BB2120" w:rsidP="00BB2120">
      <w:pPr>
        <w:rPr>
          <w:rFonts w:ascii="Arial" w:hAnsi="Arial" w:cs="Arial"/>
          <w:sz w:val="24"/>
          <w:szCs w:val="24"/>
        </w:rPr>
      </w:pPr>
      <w:r w:rsidRPr="00573D4E">
        <w:rPr>
          <w:rFonts w:ascii="Arial" w:hAnsi="Arial" w:cs="Arial"/>
          <w:sz w:val="24"/>
          <w:szCs w:val="24"/>
        </w:rPr>
        <w:t xml:space="preserve">Unntak: Når arbeidstog utfører arbeid, kan kjøretøy uten egen trekkraft kobles fra. Føreren skal sikre at frakoblet kjøretøy er forsvarlig </w:t>
      </w:r>
      <w:proofErr w:type="spellStart"/>
      <w:r w:rsidRPr="00573D4E">
        <w:rPr>
          <w:rFonts w:ascii="Arial" w:hAnsi="Arial" w:cs="Arial"/>
          <w:sz w:val="24"/>
          <w:szCs w:val="24"/>
        </w:rPr>
        <w:t>avbremset</w:t>
      </w:r>
      <w:proofErr w:type="spellEnd"/>
      <w:r w:rsidRPr="00573D4E">
        <w:rPr>
          <w:rFonts w:ascii="Arial" w:hAnsi="Arial" w:cs="Arial"/>
          <w:sz w:val="24"/>
          <w:szCs w:val="24"/>
        </w:rPr>
        <w:t xml:space="preserve"> og sikret mot å komme i bevegelse. Føreren skal hele tiden kunne ha frakoblet kjøretøy under oppsikt. Arbeidstoget skal kjøres samlet inn og ut fra stasjon. Bestemmelsene i punkt 3.19 om </w:t>
      </w:r>
      <w:proofErr w:type="spellStart"/>
      <w:r w:rsidRPr="00573D4E">
        <w:rPr>
          <w:rFonts w:ascii="Arial" w:hAnsi="Arial" w:cs="Arial"/>
          <w:sz w:val="24"/>
          <w:szCs w:val="24"/>
        </w:rPr>
        <w:t>igjensetting</w:t>
      </w:r>
      <w:proofErr w:type="spellEnd"/>
      <w:r w:rsidRPr="00573D4E">
        <w:rPr>
          <w:rFonts w:ascii="Arial" w:hAnsi="Arial" w:cs="Arial"/>
          <w:sz w:val="24"/>
          <w:szCs w:val="24"/>
        </w:rPr>
        <w:t xml:space="preserve"> av skift skal følges. </w:t>
      </w:r>
    </w:p>
    <w:p w14:paraId="6D623A24" w14:textId="77777777" w:rsidR="00BB2120" w:rsidRPr="00573D4E" w:rsidRDefault="00BB2120" w:rsidP="00CE4E2A">
      <w:pPr>
        <w:pStyle w:val="HSV2Overskrift"/>
      </w:pPr>
      <w:bookmarkStart w:id="438" w:name="_Toc183518709"/>
      <w:r w:rsidRPr="00573D4E">
        <w:t>9.56-BN Spesielt om arbeidstog på strekning med ERTMS</w:t>
      </w:r>
      <w:bookmarkEnd w:id="438"/>
    </w:p>
    <w:p w14:paraId="6C5D6D50" w14:textId="77777777" w:rsidR="00BB2120" w:rsidRPr="00573D4E" w:rsidRDefault="00BB2120" w:rsidP="00BB2120">
      <w:pPr>
        <w:rPr>
          <w:rFonts w:ascii="Arial" w:hAnsi="Arial" w:cs="Arial"/>
          <w:sz w:val="24"/>
          <w:szCs w:val="24"/>
        </w:rPr>
      </w:pPr>
      <w:r w:rsidRPr="00573D4E">
        <w:rPr>
          <w:rFonts w:ascii="Arial" w:hAnsi="Arial" w:cs="Arial"/>
          <w:sz w:val="24"/>
          <w:szCs w:val="24"/>
        </w:rPr>
        <w:t xml:space="preserve">1. Dersom et arbeidstog på strekning med ERTMS i skiftemodus (SH-modus) på stasjon skal kjøre forbi signal 106A «Stopp for skift» ut mot stasjonsgrensen, gjelder reglene om </w:t>
      </w:r>
      <w:proofErr w:type="spellStart"/>
      <w:r w:rsidRPr="00573D4E">
        <w:rPr>
          <w:rFonts w:ascii="Arial" w:hAnsi="Arial" w:cs="Arial"/>
          <w:sz w:val="24"/>
          <w:szCs w:val="24"/>
        </w:rPr>
        <w:t>skifting</w:t>
      </w:r>
      <w:proofErr w:type="spellEnd"/>
      <w:r w:rsidRPr="00573D4E">
        <w:rPr>
          <w:rFonts w:ascii="Arial" w:hAnsi="Arial" w:cs="Arial"/>
          <w:sz w:val="24"/>
          <w:szCs w:val="24"/>
        </w:rPr>
        <w:t xml:space="preserve"> ut mot stasjonsgrensen.</w:t>
      </w:r>
    </w:p>
    <w:p w14:paraId="5737882D" w14:textId="77777777" w:rsidR="00BB2120" w:rsidRPr="00573D4E" w:rsidRDefault="00BB2120" w:rsidP="00BB2120">
      <w:pPr>
        <w:rPr>
          <w:rFonts w:ascii="Arial" w:hAnsi="Arial" w:cs="Arial"/>
          <w:sz w:val="24"/>
          <w:szCs w:val="24"/>
        </w:rPr>
      </w:pPr>
      <w:r w:rsidRPr="00573D4E">
        <w:rPr>
          <w:rFonts w:ascii="Arial" w:hAnsi="Arial" w:cs="Arial"/>
          <w:sz w:val="24"/>
          <w:szCs w:val="24"/>
        </w:rPr>
        <w:t>1Ø. For Østfoldbanens østre linje gjelder følgende: Dersom det i skiftemodus (SH-modus) inne på stasjon er behov for å kjøre inn i sikkerhetssonen, eller fram og tilbake i sikkerhetssonen, skal arbeidet skje ved at det opprettes arbeidsbrudd som dekker sikkerhetssonen.</w:t>
      </w:r>
    </w:p>
    <w:p w14:paraId="087018C4" w14:textId="77777777" w:rsidR="00BB2120" w:rsidRPr="00573D4E" w:rsidRDefault="00BB2120" w:rsidP="00CE4E2A">
      <w:pPr>
        <w:pStyle w:val="HSV2Overskrift"/>
      </w:pPr>
      <w:bookmarkStart w:id="439" w:name="_Toc183518710"/>
      <w:r w:rsidRPr="00573D4E">
        <w:t>9.57-BN Oppstart av arbeidstog</w:t>
      </w:r>
      <w:bookmarkEnd w:id="439"/>
    </w:p>
    <w:p w14:paraId="4F72D8B1" w14:textId="77777777" w:rsidR="00BB2120" w:rsidRPr="00573D4E" w:rsidRDefault="00BB2120" w:rsidP="00BB2120">
      <w:pPr>
        <w:rPr>
          <w:rFonts w:ascii="Arial" w:hAnsi="Arial" w:cs="Arial"/>
          <w:sz w:val="24"/>
          <w:szCs w:val="24"/>
        </w:rPr>
      </w:pPr>
      <w:r w:rsidRPr="00573D4E">
        <w:rPr>
          <w:rFonts w:ascii="Arial" w:hAnsi="Arial" w:cs="Arial"/>
          <w:sz w:val="24"/>
          <w:szCs w:val="24"/>
        </w:rPr>
        <w:t xml:space="preserve">Føreren skal innhente tillatelse til arbeid fra 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Føreren skal også</w:t>
      </w:r>
      <w:r w:rsidRPr="00573D4E">
        <w:rPr>
          <w:rFonts w:ascii="Arial" w:hAnsi="Arial" w:cs="Arial"/>
          <w:strike/>
          <w:sz w:val="24"/>
          <w:szCs w:val="24"/>
        </w:rPr>
        <w:t xml:space="preserve"> </w:t>
      </w:r>
      <w:r w:rsidRPr="00573D4E">
        <w:rPr>
          <w:rFonts w:ascii="Arial" w:hAnsi="Arial" w:cs="Arial"/>
          <w:sz w:val="24"/>
          <w:szCs w:val="24"/>
        </w:rPr>
        <w:t>avklare når og hvor arbeidstoget skal avslutte sin kjøring.</w:t>
      </w:r>
    </w:p>
    <w:p w14:paraId="03EFCEB4" w14:textId="77777777" w:rsidR="00BB2120" w:rsidRPr="00573D4E" w:rsidRDefault="00BB2120" w:rsidP="00CE4E2A">
      <w:pPr>
        <w:pStyle w:val="HSV2Overskrift"/>
      </w:pPr>
      <w:bookmarkStart w:id="440" w:name="_Toc183518711"/>
      <w:r w:rsidRPr="00573D4E">
        <w:t>9.58-BN Kjørende arbeidstog</w:t>
      </w:r>
      <w:bookmarkEnd w:id="440"/>
    </w:p>
    <w:p w14:paraId="21D97F0C" w14:textId="77777777" w:rsidR="00BB2120" w:rsidRPr="00573D4E" w:rsidRDefault="00BB2120" w:rsidP="00DF4CE5">
      <w:pPr>
        <w:spacing w:after="0"/>
        <w:rPr>
          <w:rFonts w:ascii="Arial" w:hAnsi="Arial" w:cs="Arial"/>
          <w:sz w:val="24"/>
          <w:szCs w:val="24"/>
        </w:rPr>
      </w:pPr>
      <w:r w:rsidRPr="00573D4E">
        <w:rPr>
          <w:rFonts w:ascii="Arial" w:hAnsi="Arial" w:cs="Arial"/>
          <w:sz w:val="24"/>
          <w:szCs w:val="24"/>
        </w:rPr>
        <w:t>Ved behov for feilretting eller utbedring underveis fra et kjørende arbeidstog, gjelder følgende:</w:t>
      </w:r>
    </w:p>
    <w:p w14:paraId="2FEBB6EB" w14:textId="77777777" w:rsidR="00BB2120" w:rsidRPr="00573D4E" w:rsidRDefault="00BB2120" w:rsidP="006A5AB1">
      <w:pPr>
        <w:pStyle w:val="Listeavsnitt"/>
        <w:numPr>
          <w:ilvl w:val="0"/>
          <w:numId w:val="179"/>
        </w:numPr>
        <w:spacing w:after="160" w:line="259" w:lineRule="auto"/>
        <w:rPr>
          <w:rFonts w:ascii="Arial" w:hAnsi="Arial" w:cs="Arial"/>
          <w:sz w:val="24"/>
          <w:szCs w:val="24"/>
        </w:rPr>
      </w:pPr>
      <w:r w:rsidRPr="00573D4E">
        <w:rPr>
          <w:rFonts w:ascii="Arial" w:hAnsi="Arial" w:cs="Arial"/>
          <w:sz w:val="24"/>
          <w:szCs w:val="24"/>
        </w:rPr>
        <w:t xml:space="preserve">På strekning med fjernstyring eller strekning med ERTMS kan toglederen gi tillatelse til at det kjørende arbeidstoget kjører tilbake til forrige stasjon eller fram til neste stasjon. </w:t>
      </w:r>
    </w:p>
    <w:p w14:paraId="00D51AC2" w14:textId="77777777" w:rsidR="00BB2120" w:rsidRPr="00573D4E" w:rsidRDefault="00BB2120" w:rsidP="006A5AB1">
      <w:pPr>
        <w:pStyle w:val="Listeavsnitt"/>
        <w:numPr>
          <w:ilvl w:val="0"/>
          <w:numId w:val="179"/>
        </w:numPr>
        <w:spacing w:after="160" w:line="259" w:lineRule="auto"/>
        <w:rPr>
          <w:rFonts w:ascii="Arial" w:hAnsi="Arial" w:cs="Arial"/>
          <w:sz w:val="24"/>
          <w:szCs w:val="24"/>
        </w:rPr>
      </w:pPr>
      <w:r w:rsidRPr="00573D4E">
        <w:rPr>
          <w:rFonts w:ascii="Arial" w:hAnsi="Arial" w:cs="Arial"/>
          <w:sz w:val="24"/>
          <w:szCs w:val="24"/>
        </w:rPr>
        <w:t xml:space="preserve">Når arbeidet er avsluttet, skal føreren innhente tillatelse fra 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til videre kjøring i henhold til ruten.</w:t>
      </w:r>
    </w:p>
    <w:p w14:paraId="0A703F99" w14:textId="77777777" w:rsidR="00BB2120" w:rsidRPr="00573D4E" w:rsidRDefault="00BB2120" w:rsidP="00CE4E2A">
      <w:pPr>
        <w:pStyle w:val="HSV2Overskrift"/>
      </w:pPr>
      <w:bookmarkStart w:id="441" w:name="_Toc183518712"/>
      <w:r w:rsidRPr="00573D4E">
        <w:t>9.59-BN Disponerende arbeidstog</w:t>
      </w:r>
      <w:bookmarkEnd w:id="441"/>
    </w:p>
    <w:p w14:paraId="0F449020" w14:textId="77777777" w:rsidR="00BB2120" w:rsidRPr="00573D4E" w:rsidRDefault="00BB2120" w:rsidP="00BB2120">
      <w:pPr>
        <w:rPr>
          <w:rFonts w:ascii="Arial" w:hAnsi="Arial" w:cs="Arial"/>
          <w:sz w:val="24"/>
          <w:szCs w:val="24"/>
        </w:rPr>
      </w:pPr>
      <w:r w:rsidRPr="00573D4E">
        <w:rPr>
          <w:rFonts w:ascii="Arial" w:hAnsi="Arial" w:cs="Arial"/>
          <w:sz w:val="24"/>
          <w:szCs w:val="24"/>
        </w:rPr>
        <w:t>1. Et disponerende arbeidstog kan kjøre ut fra og inn på stasjonene flere ganger med samme tognummer.</w:t>
      </w:r>
    </w:p>
    <w:p w14:paraId="5459DBCD" w14:textId="77777777" w:rsidR="00BB2120" w:rsidRPr="00573D4E" w:rsidRDefault="00BB2120" w:rsidP="00BB2120">
      <w:pPr>
        <w:rPr>
          <w:rFonts w:ascii="Arial" w:hAnsi="Arial" w:cs="Arial"/>
          <w:sz w:val="24"/>
          <w:szCs w:val="24"/>
        </w:rPr>
      </w:pPr>
      <w:r w:rsidRPr="00573D4E">
        <w:rPr>
          <w:rFonts w:ascii="Arial" w:hAnsi="Arial" w:cs="Arial"/>
          <w:sz w:val="24"/>
          <w:szCs w:val="24"/>
        </w:rPr>
        <w:t>2. For disponerende arbeidstog kan arbeid med personale eller utstyr som ikke fraktes med arbeidstoget tillates etter avtale med føreren. Skinne-/veimaskin og tung motortralle tillates ikke.</w:t>
      </w:r>
    </w:p>
    <w:p w14:paraId="16522433" w14:textId="77777777" w:rsidR="00BB2120" w:rsidRPr="00573D4E" w:rsidRDefault="00BB2120" w:rsidP="00CE4E2A">
      <w:pPr>
        <w:pStyle w:val="HSV2Overskrift"/>
      </w:pPr>
      <w:bookmarkStart w:id="442" w:name="_Toc183518713"/>
      <w:r w:rsidRPr="00573D4E">
        <w:lastRenderedPageBreak/>
        <w:t>9.60-BN Spesielt om disponerende arbeidstog på strekning med fjernstyring, strekning med ERTMS og grensestasjon</w:t>
      </w:r>
      <w:bookmarkEnd w:id="442"/>
    </w:p>
    <w:p w14:paraId="684376B7" w14:textId="77777777" w:rsidR="00BB2120" w:rsidRPr="00573D4E" w:rsidRDefault="00BB2120" w:rsidP="00BB2120">
      <w:pPr>
        <w:rPr>
          <w:rFonts w:ascii="Arial" w:hAnsi="Arial" w:cs="Arial"/>
          <w:sz w:val="24"/>
          <w:szCs w:val="24"/>
        </w:rPr>
      </w:pPr>
      <w:r w:rsidRPr="00573D4E">
        <w:rPr>
          <w:rFonts w:ascii="Arial" w:hAnsi="Arial" w:cs="Arial"/>
          <w:sz w:val="24"/>
          <w:szCs w:val="24"/>
        </w:rPr>
        <w:t>1. På linjen disponerer et disponerende arbeidstog kun den blokkstrekningen toget er på til enhver tid. Om strekningen ikke er klar for tog når arbeidstoget skal forlate blokkstrekningen, må fører varsle toglederen om dette, som beskrevet i punkt 7.1.</w:t>
      </w:r>
    </w:p>
    <w:p w14:paraId="7F2E418A" w14:textId="77777777" w:rsidR="00BB2120" w:rsidRPr="00573D4E" w:rsidRDefault="00BB2120" w:rsidP="00BB2120">
      <w:pPr>
        <w:rPr>
          <w:rFonts w:ascii="Arial" w:hAnsi="Arial" w:cs="Arial"/>
          <w:sz w:val="24"/>
          <w:szCs w:val="24"/>
        </w:rPr>
      </w:pPr>
      <w:r w:rsidRPr="00573D4E">
        <w:rPr>
          <w:rFonts w:ascii="Arial" w:hAnsi="Arial" w:cs="Arial"/>
          <w:sz w:val="24"/>
          <w:szCs w:val="24"/>
        </w:rPr>
        <w:t>2. På en stasjon disponerer arbeidstoget kun det spor eller sporområde som er avgrenset ved signal som begrenser togvei eller skiftevei.</w:t>
      </w:r>
    </w:p>
    <w:p w14:paraId="2C953D06" w14:textId="77777777" w:rsidR="00BB2120" w:rsidRPr="00573D4E" w:rsidRDefault="00BB2120" w:rsidP="00CE4E2A">
      <w:pPr>
        <w:pStyle w:val="HSV2Overskrift"/>
      </w:pPr>
      <w:bookmarkStart w:id="443" w:name="_Toc183518714"/>
      <w:r w:rsidRPr="00573D4E">
        <w:t>9.61-BN Spesielt om disponerende arbeidstog på strekning med togmelding</w:t>
      </w:r>
      <w:bookmarkEnd w:id="443"/>
    </w:p>
    <w:p w14:paraId="7452EC9D" w14:textId="77777777" w:rsidR="00BB2120" w:rsidRPr="00573D4E" w:rsidRDefault="00BB2120" w:rsidP="00DF4CE5">
      <w:pPr>
        <w:spacing w:after="0"/>
        <w:rPr>
          <w:rFonts w:ascii="Arial" w:hAnsi="Arial" w:cs="Arial"/>
          <w:sz w:val="24"/>
          <w:szCs w:val="24"/>
        </w:rPr>
      </w:pPr>
      <w:r w:rsidRPr="00573D4E">
        <w:rPr>
          <w:rFonts w:ascii="Arial" w:hAnsi="Arial" w:cs="Arial"/>
          <w:sz w:val="24"/>
          <w:szCs w:val="24"/>
        </w:rPr>
        <w:t xml:space="preserve">1. På strekning med togmelding, skal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sperre strekningen etter at arbeidstoget har kjørt ut på strekningen.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skal sperre strekningen slik:</w:t>
      </w:r>
    </w:p>
    <w:p w14:paraId="2C4C3048" w14:textId="77777777" w:rsidR="00BB2120" w:rsidRPr="00573D4E" w:rsidRDefault="00BB2120" w:rsidP="006A5AB1">
      <w:pPr>
        <w:pStyle w:val="Listeavsnitt"/>
        <w:numPr>
          <w:ilvl w:val="0"/>
          <w:numId w:val="167"/>
        </w:numPr>
        <w:spacing w:after="160" w:line="259" w:lineRule="auto"/>
        <w:rPr>
          <w:rFonts w:ascii="Arial" w:hAnsi="Arial" w:cs="Arial"/>
          <w:sz w:val="24"/>
          <w:szCs w:val="24"/>
        </w:rPr>
      </w:pPr>
      <w:r w:rsidRPr="00573D4E">
        <w:rPr>
          <w:rFonts w:ascii="Arial" w:hAnsi="Arial" w:cs="Arial"/>
          <w:sz w:val="24"/>
          <w:szCs w:val="24"/>
        </w:rPr>
        <w:t>Kontrollmiddel på stillerapparat og/eller signaltelegraf eller</w:t>
      </w:r>
    </w:p>
    <w:p w14:paraId="01E50DB5" w14:textId="77777777" w:rsidR="00BB2120" w:rsidRPr="00573D4E" w:rsidRDefault="00BB2120" w:rsidP="006A5AB1">
      <w:pPr>
        <w:pStyle w:val="Listeavsnitt"/>
        <w:numPr>
          <w:ilvl w:val="0"/>
          <w:numId w:val="167"/>
        </w:numPr>
        <w:spacing w:after="160" w:line="259" w:lineRule="auto"/>
        <w:rPr>
          <w:rFonts w:ascii="Arial" w:hAnsi="Arial" w:cs="Arial"/>
          <w:sz w:val="24"/>
          <w:szCs w:val="24"/>
        </w:rPr>
      </w:pPr>
      <w:r w:rsidRPr="00573D4E">
        <w:rPr>
          <w:rFonts w:ascii="Arial" w:hAnsi="Arial" w:cs="Arial"/>
          <w:sz w:val="24"/>
          <w:szCs w:val="24"/>
        </w:rPr>
        <w:t>Sperre i skjermbasert stillerapparat</w:t>
      </w:r>
    </w:p>
    <w:p w14:paraId="4B4B7A2C" w14:textId="77777777" w:rsidR="00BB2120" w:rsidRPr="00573D4E" w:rsidRDefault="00BB2120" w:rsidP="00BB2120">
      <w:pPr>
        <w:rPr>
          <w:rFonts w:ascii="Arial" w:hAnsi="Arial" w:cs="Arial"/>
          <w:sz w:val="24"/>
          <w:szCs w:val="24"/>
        </w:rPr>
      </w:pPr>
      <w:r w:rsidRPr="00573D4E">
        <w:rPr>
          <w:rFonts w:ascii="Arial" w:hAnsi="Arial" w:cs="Arial"/>
          <w:sz w:val="24"/>
          <w:szCs w:val="24"/>
        </w:rPr>
        <w:t>2. Et disponerende arbeidstog kan kjøre flere ganger ut fra eller inn til de betjente stasjonene på samme avgangsmelding i disponeringsperioden.</w:t>
      </w:r>
    </w:p>
    <w:p w14:paraId="299AC447" w14:textId="77777777" w:rsidR="00BB2120" w:rsidRPr="00573D4E" w:rsidRDefault="00BB2120" w:rsidP="00BB2120">
      <w:pPr>
        <w:rPr>
          <w:rFonts w:ascii="Arial" w:hAnsi="Arial" w:cs="Arial"/>
          <w:sz w:val="24"/>
          <w:szCs w:val="24"/>
        </w:rPr>
      </w:pPr>
      <w:r w:rsidRPr="00573D4E">
        <w:rPr>
          <w:rFonts w:ascii="Arial" w:hAnsi="Arial" w:cs="Arial"/>
          <w:sz w:val="24"/>
          <w:szCs w:val="24"/>
        </w:rPr>
        <w:t xml:space="preserve">3. Føreren skal varsle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når disponeringen er avsluttet.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kan deretter oppheve sperringen av strekningen.</w:t>
      </w:r>
    </w:p>
    <w:p w14:paraId="31689D8D" w14:textId="77777777" w:rsidR="00BB2120" w:rsidRPr="00573D4E" w:rsidRDefault="00BB2120" w:rsidP="00CE4E2A">
      <w:pPr>
        <w:pStyle w:val="HSV2Overskrift"/>
      </w:pPr>
      <w:bookmarkStart w:id="444" w:name="_Toc183518715"/>
      <w:r w:rsidRPr="00573D4E">
        <w:t>9.62-BN – 9.64-BN (Ledig)</w:t>
      </w:r>
      <w:bookmarkEnd w:id="444"/>
    </w:p>
    <w:p w14:paraId="2C53C45F" w14:textId="77777777" w:rsidR="00BB2120" w:rsidRPr="00573D4E" w:rsidRDefault="00BB2120" w:rsidP="00CE4E2A">
      <w:pPr>
        <w:pStyle w:val="HSV2Overskrift"/>
      </w:pPr>
      <w:bookmarkStart w:id="445" w:name="_Toc183518716"/>
      <w:r w:rsidRPr="00573D4E">
        <w:t>DEL D: Avstengt område</w:t>
      </w:r>
      <w:bookmarkEnd w:id="445"/>
    </w:p>
    <w:p w14:paraId="24A14D6D" w14:textId="77777777" w:rsidR="00BB2120" w:rsidRPr="00573D4E" w:rsidRDefault="00BB2120" w:rsidP="00CE4E2A">
      <w:pPr>
        <w:pStyle w:val="HSV2Overskrift"/>
      </w:pPr>
      <w:bookmarkStart w:id="446" w:name="_Toc183518717"/>
      <w:r w:rsidRPr="00573D4E">
        <w:t>9.65-BN Krav om risikovurdering av avstengt område</w:t>
      </w:r>
      <w:bookmarkEnd w:id="446"/>
      <w:r w:rsidRPr="00573D4E" w:rsidDel="007F4D28">
        <w:t xml:space="preserve"> </w:t>
      </w:r>
    </w:p>
    <w:p w14:paraId="5B240B10" w14:textId="77777777" w:rsidR="00BB2120" w:rsidRPr="00573D4E" w:rsidRDefault="00BB2120" w:rsidP="00DF4CE5">
      <w:pPr>
        <w:spacing w:after="0"/>
        <w:rPr>
          <w:rFonts w:ascii="Arial" w:hAnsi="Arial" w:cs="Arial"/>
          <w:sz w:val="24"/>
          <w:szCs w:val="24"/>
        </w:rPr>
      </w:pPr>
      <w:r w:rsidRPr="00573D4E">
        <w:rPr>
          <w:rFonts w:ascii="Arial" w:hAnsi="Arial" w:cs="Arial"/>
          <w:sz w:val="24"/>
          <w:szCs w:val="24"/>
        </w:rPr>
        <w:t>Avstengt område skal kun gjennomføres hvis det foreligger en godkjent risikoanalyse, som konkluderer med akseptabel risiko. Risikovurderingen skal gjennomføres etter Bane NORs krav til risikovurdering med betydning for trafikksikkerhet, og vurderingen skal:</w:t>
      </w:r>
    </w:p>
    <w:p w14:paraId="10C9550F" w14:textId="77777777" w:rsidR="00BB2120" w:rsidRPr="00573D4E" w:rsidRDefault="00BB2120" w:rsidP="006A5AB1">
      <w:pPr>
        <w:pStyle w:val="Listeavsnitt"/>
        <w:numPr>
          <w:ilvl w:val="0"/>
          <w:numId w:val="168"/>
        </w:numPr>
        <w:spacing w:after="160" w:line="259" w:lineRule="auto"/>
        <w:rPr>
          <w:rFonts w:ascii="Arial" w:hAnsi="Arial" w:cs="Arial"/>
          <w:sz w:val="24"/>
          <w:szCs w:val="24"/>
        </w:rPr>
      </w:pPr>
      <w:r w:rsidRPr="00573D4E">
        <w:rPr>
          <w:rFonts w:ascii="Arial" w:hAnsi="Arial" w:cs="Arial"/>
          <w:sz w:val="24"/>
          <w:szCs w:val="24"/>
        </w:rPr>
        <w:t>beskrive og vurdere de tekniske og fysiske barrierene,</w:t>
      </w:r>
    </w:p>
    <w:p w14:paraId="16D0D7AD" w14:textId="77777777" w:rsidR="00BB2120" w:rsidRPr="00573D4E" w:rsidRDefault="00BB2120" w:rsidP="006A5AB1">
      <w:pPr>
        <w:pStyle w:val="Listeavsnitt"/>
        <w:numPr>
          <w:ilvl w:val="0"/>
          <w:numId w:val="168"/>
        </w:numPr>
        <w:spacing w:after="160" w:line="259" w:lineRule="auto"/>
        <w:rPr>
          <w:rFonts w:ascii="Arial" w:hAnsi="Arial" w:cs="Arial"/>
          <w:sz w:val="24"/>
          <w:szCs w:val="24"/>
        </w:rPr>
      </w:pPr>
      <w:r w:rsidRPr="00573D4E">
        <w:rPr>
          <w:rFonts w:ascii="Arial" w:hAnsi="Arial" w:cs="Arial"/>
          <w:sz w:val="24"/>
          <w:szCs w:val="24"/>
        </w:rPr>
        <w:t>beskrive og vurdere eventuelle begrensninger for kjøretøy,</w:t>
      </w:r>
    </w:p>
    <w:p w14:paraId="64EEB64D" w14:textId="77777777" w:rsidR="00BB2120" w:rsidRPr="00573D4E" w:rsidRDefault="00BB2120" w:rsidP="006A5AB1">
      <w:pPr>
        <w:pStyle w:val="Listeavsnitt"/>
        <w:numPr>
          <w:ilvl w:val="0"/>
          <w:numId w:val="168"/>
        </w:numPr>
        <w:spacing w:after="160" w:line="259" w:lineRule="auto"/>
        <w:rPr>
          <w:rFonts w:ascii="Arial" w:hAnsi="Arial" w:cs="Arial"/>
          <w:sz w:val="24"/>
          <w:szCs w:val="24"/>
        </w:rPr>
      </w:pPr>
      <w:r w:rsidRPr="00573D4E">
        <w:rPr>
          <w:rFonts w:ascii="Arial" w:hAnsi="Arial" w:cs="Arial"/>
          <w:sz w:val="24"/>
          <w:szCs w:val="24"/>
        </w:rPr>
        <w:t>inkludere vurdering av trafikksikkerhet, og</w:t>
      </w:r>
    </w:p>
    <w:p w14:paraId="34D4997D" w14:textId="77777777" w:rsidR="00BB2120" w:rsidRPr="00573D4E" w:rsidRDefault="00BB2120" w:rsidP="006A5AB1">
      <w:pPr>
        <w:pStyle w:val="Listeavsnitt"/>
        <w:numPr>
          <w:ilvl w:val="0"/>
          <w:numId w:val="168"/>
        </w:numPr>
        <w:spacing w:after="160" w:line="259" w:lineRule="auto"/>
        <w:rPr>
          <w:rFonts w:ascii="Arial" w:hAnsi="Arial" w:cs="Arial"/>
          <w:sz w:val="24"/>
          <w:szCs w:val="24"/>
        </w:rPr>
      </w:pPr>
      <w:r w:rsidRPr="00573D4E">
        <w:rPr>
          <w:rFonts w:ascii="Arial" w:hAnsi="Arial" w:cs="Arial"/>
          <w:sz w:val="24"/>
          <w:szCs w:val="24"/>
        </w:rPr>
        <w:t xml:space="preserve">inkludere vurdering av behov for ytterligere tiltak som følger av fravær av </w:t>
      </w:r>
      <w:proofErr w:type="spellStart"/>
      <w:r w:rsidRPr="00573D4E">
        <w:rPr>
          <w:rFonts w:ascii="Arial" w:hAnsi="Arial" w:cs="Arial"/>
          <w:sz w:val="24"/>
          <w:szCs w:val="24"/>
        </w:rPr>
        <w:t>hovedsikkerhetsvakt</w:t>
      </w:r>
      <w:proofErr w:type="spellEnd"/>
      <w:r w:rsidRPr="00573D4E">
        <w:rPr>
          <w:rFonts w:ascii="Arial" w:hAnsi="Arial" w:cs="Arial"/>
          <w:sz w:val="24"/>
          <w:szCs w:val="24"/>
        </w:rPr>
        <w:t xml:space="preserve"> eller arbeidets art.</w:t>
      </w:r>
    </w:p>
    <w:p w14:paraId="5B11315E" w14:textId="77777777" w:rsidR="00BB2120" w:rsidRPr="00573D4E" w:rsidRDefault="00BB2120" w:rsidP="00CE4E2A">
      <w:pPr>
        <w:pStyle w:val="HSV2Overskrift"/>
      </w:pPr>
      <w:bookmarkStart w:id="447" w:name="_Toc183518718"/>
      <w:r w:rsidRPr="00573D4E">
        <w:t>9.66-BN Kontaktperson for avstengt område</w:t>
      </w:r>
      <w:bookmarkEnd w:id="447"/>
    </w:p>
    <w:p w14:paraId="3D9FBEA3" w14:textId="77777777" w:rsidR="00BB2120" w:rsidRPr="00573D4E" w:rsidRDefault="00BB2120" w:rsidP="00DF4CE5">
      <w:pPr>
        <w:spacing w:after="0"/>
        <w:rPr>
          <w:rFonts w:ascii="Arial" w:hAnsi="Arial" w:cs="Arial"/>
          <w:sz w:val="24"/>
          <w:szCs w:val="24"/>
        </w:rPr>
      </w:pPr>
      <w:r w:rsidRPr="00573D4E">
        <w:rPr>
          <w:rFonts w:ascii="Arial" w:hAnsi="Arial" w:cs="Arial"/>
          <w:sz w:val="24"/>
          <w:szCs w:val="24"/>
        </w:rPr>
        <w:t>Det skal være en kontaktperson for det avstengte området. Kontaktpersonen skal:</w:t>
      </w:r>
    </w:p>
    <w:p w14:paraId="346144BD" w14:textId="77777777" w:rsidR="00BB2120" w:rsidRPr="00573D4E" w:rsidRDefault="00BB2120" w:rsidP="006A5AB1">
      <w:pPr>
        <w:pStyle w:val="Listeavsnitt"/>
        <w:numPr>
          <w:ilvl w:val="0"/>
          <w:numId w:val="169"/>
        </w:numPr>
        <w:spacing w:after="160" w:line="259" w:lineRule="auto"/>
        <w:rPr>
          <w:rFonts w:ascii="Arial" w:hAnsi="Arial" w:cs="Arial"/>
          <w:sz w:val="24"/>
          <w:szCs w:val="24"/>
        </w:rPr>
      </w:pPr>
      <w:r w:rsidRPr="00573D4E">
        <w:rPr>
          <w:rFonts w:ascii="Arial" w:hAnsi="Arial" w:cs="Arial"/>
          <w:sz w:val="24"/>
          <w:szCs w:val="24"/>
        </w:rPr>
        <w:t>være utstyrt med togradio med nummer angitt i kunngjøringen</w:t>
      </w:r>
    </w:p>
    <w:p w14:paraId="1296D21E" w14:textId="77777777" w:rsidR="00BB2120" w:rsidRPr="00573D4E" w:rsidRDefault="00BB2120" w:rsidP="006A5AB1">
      <w:pPr>
        <w:pStyle w:val="Listeavsnitt"/>
        <w:numPr>
          <w:ilvl w:val="0"/>
          <w:numId w:val="169"/>
        </w:numPr>
        <w:spacing w:after="160" w:line="259" w:lineRule="auto"/>
        <w:rPr>
          <w:rFonts w:ascii="Arial" w:hAnsi="Arial" w:cs="Arial"/>
          <w:sz w:val="24"/>
          <w:szCs w:val="24"/>
        </w:rPr>
      </w:pPr>
      <w:r w:rsidRPr="00573D4E">
        <w:rPr>
          <w:rFonts w:ascii="Arial" w:hAnsi="Arial" w:cs="Arial"/>
          <w:sz w:val="24"/>
          <w:szCs w:val="24"/>
        </w:rPr>
        <w:t xml:space="preserve">til enhver tid kunne nås på togradio av toglederen eller </w:t>
      </w:r>
      <w:proofErr w:type="spellStart"/>
      <w:r w:rsidRPr="00573D4E">
        <w:rPr>
          <w:rFonts w:ascii="Arial" w:hAnsi="Arial" w:cs="Arial"/>
          <w:sz w:val="24"/>
          <w:szCs w:val="24"/>
        </w:rPr>
        <w:t>togekspeditøren</w:t>
      </w:r>
      <w:proofErr w:type="spellEnd"/>
    </w:p>
    <w:p w14:paraId="3F077901" w14:textId="77777777" w:rsidR="00BB2120" w:rsidRPr="00573D4E" w:rsidRDefault="00BB2120" w:rsidP="006A5AB1">
      <w:pPr>
        <w:pStyle w:val="Listeavsnitt"/>
        <w:numPr>
          <w:ilvl w:val="0"/>
          <w:numId w:val="169"/>
        </w:numPr>
        <w:spacing w:after="160" w:line="259" w:lineRule="auto"/>
        <w:rPr>
          <w:rFonts w:ascii="Arial" w:hAnsi="Arial" w:cs="Arial"/>
          <w:sz w:val="24"/>
          <w:szCs w:val="24"/>
        </w:rPr>
      </w:pPr>
      <w:r w:rsidRPr="00573D4E">
        <w:rPr>
          <w:rFonts w:ascii="Arial" w:hAnsi="Arial" w:cs="Arial"/>
          <w:sz w:val="24"/>
          <w:szCs w:val="24"/>
        </w:rPr>
        <w:t>være til stede i avstengt område når det foregår arbeid</w:t>
      </w:r>
    </w:p>
    <w:p w14:paraId="1CB9E65E" w14:textId="77777777" w:rsidR="00BB2120" w:rsidRPr="00573D4E" w:rsidRDefault="00BB2120" w:rsidP="006A5AB1">
      <w:pPr>
        <w:pStyle w:val="Listeavsnitt"/>
        <w:numPr>
          <w:ilvl w:val="0"/>
          <w:numId w:val="169"/>
        </w:numPr>
        <w:spacing w:after="160" w:line="259" w:lineRule="auto"/>
        <w:rPr>
          <w:rFonts w:ascii="Arial" w:hAnsi="Arial" w:cs="Arial"/>
          <w:sz w:val="24"/>
          <w:szCs w:val="24"/>
        </w:rPr>
      </w:pPr>
      <w:r w:rsidRPr="00573D4E">
        <w:rPr>
          <w:rFonts w:ascii="Arial" w:hAnsi="Arial" w:cs="Arial"/>
          <w:sz w:val="24"/>
          <w:szCs w:val="24"/>
        </w:rPr>
        <w:t>raskt kunne komme i kontakt med arbeidslagene på avstengt område</w:t>
      </w:r>
    </w:p>
    <w:p w14:paraId="22C7772C" w14:textId="77777777" w:rsidR="00BB2120" w:rsidRPr="00573D4E" w:rsidRDefault="00BB2120" w:rsidP="00CE4E2A">
      <w:pPr>
        <w:pStyle w:val="HSV2Overskrift"/>
      </w:pPr>
      <w:bookmarkStart w:id="448" w:name="_Toc183518719"/>
      <w:r w:rsidRPr="00573D4E">
        <w:lastRenderedPageBreak/>
        <w:t>9.67-BN Kjøretøy på avstengt område</w:t>
      </w:r>
      <w:bookmarkEnd w:id="448"/>
    </w:p>
    <w:p w14:paraId="59339059" w14:textId="77777777" w:rsidR="00BB2120" w:rsidRPr="00573D4E" w:rsidRDefault="00BB2120" w:rsidP="00BB2120">
      <w:pPr>
        <w:rPr>
          <w:rFonts w:ascii="Arial" w:hAnsi="Arial" w:cs="Arial"/>
          <w:sz w:val="24"/>
          <w:szCs w:val="24"/>
        </w:rPr>
      </w:pPr>
      <w:r w:rsidRPr="00573D4E">
        <w:rPr>
          <w:rFonts w:ascii="Arial" w:hAnsi="Arial" w:cs="Arial"/>
          <w:sz w:val="24"/>
          <w:szCs w:val="24"/>
        </w:rPr>
        <w:t>På avstengt område skal det ikke brukes andre kjøretøy enn skinne-/veimaskin og traller.</w:t>
      </w:r>
    </w:p>
    <w:p w14:paraId="2A359D78" w14:textId="77777777" w:rsidR="00BB2120" w:rsidRPr="00573D4E" w:rsidRDefault="00BB2120" w:rsidP="00CE4E2A">
      <w:pPr>
        <w:pStyle w:val="HSV2Overskrift"/>
      </w:pPr>
      <w:bookmarkStart w:id="449" w:name="_Toc183518720"/>
      <w:r w:rsidRPr="00573D4E">
        <w:t>9.68-BN Utforming av avstengt område</w:t>
      </w:r>
      <w:bookmarkEnd w:id="449"/>
    </w:p>
    <w:p w14:paraId="65E6D716" w14:textId="77777777" w:rsidR="00BB2120" w:rsidRPr="00573D4E" w:rsidRDefault="00BB2120" w:rsidP="00BB2120">
      <w:pPr>
        <w:rPr>
          <w:rFonts w:ascii="Arial" w:hAnsi="Arial" w:cs="Arial"/>
          <w:sz w:val="24"/>
          <w:szCs w:val="24"/>
        </w:rPr>
      </w:pPr>
      <w:r w:rsidRPr="00573D4E">
        <w:rPr>
          <w:rFonts w:ascii="Arial" w:hAnsi="Arial" w:cs="Arial"/>
          <w:sz w:val="24"/>
          <w:szCs w:val="24"/>
        </w:rPr>
        <w:t>1. Det skal etableres fysiske barrierer slik at det ikke er mulig for kjøretøy å komme ut fra og inn på strekningen eller området. Den fysiske barrieren skal være dimensjonert for kjøretøyene som benyttes i avstengt område og plasseres slik at det ikke kan oppstå konflikt mellom trafikk og arbeid i avstengt område.</w:t>
      </w:r>
    </w:p>
    <w:p w14:paraId="63D666AB" w14:textId="77777777" w:rsidR="00BB2120" w:rsidRPr="00573D4E" w:rsidRDefault="00BB2120" w:rsidP="00DF4CE5">
      <w:pPr>
        <w:spacing w:after="0"/>
        <w:rPr>
          <w:rFonts w:ascii="Arial" w:hAnsi="Arial" w:cs="Arial"/>
          <w:sz w:val="24"/>
          <w:szCs w:val="24"/>
        </w:rPr>
      </w:pPr>
      <w:r w:rsidRPr="00573D4E">
        <w:rPr>
          <w:rFonts w:ascii="Arial" w:hAnsi="Arial" w:cs="Arial"/>
          <w:sz w:val="24"/>
          <w:szCs w:val="24"/>
        </w:rPr>
        <w:t>2. Det skal etableres tekniske barrierer som skal hindre signalstilling inn på det avstengte område. Minstekrav til tekniske barrierer er:</w:t>
      </w:r>
    </w:p>
    <w:p w14:paraId="332D9BBE" w14:textId="77777777" w:rsidR="00BB2120" w:rsidRPr="00573D4E" w:rsidRDefault="00BB2120" w:rsidP="006A5AB1">
      <w:pPr>
        <w:pStyle w:val="Listeavsnitt"/>
        <w:numPr>
          <w:ilvl w:val="0"/>
          <w:numId w:val="170"/>
        </w:numPr>
        <w:spacing w:after="160" w:line="259" w:lineRule="auto"/>
        <w:rPr>
          <w:rFonts w:ascii="Arial" w:hAnsi="Arial" w:cs="Arial"/>
          <w:sz w:val="24"/>
          <w:szCs w:val="24"/>
        </w:rPr>
      </w:pPr>
      <w:r w:rsidRPr="00573D4E">
        <w:rPr>
          <w:rFonts w:ascii="Arial" w:hAnsi="Arial" w:cs="Arial"/>
          <w:sz w:val="24"/>
          <w:szCs w:val="24"/>
        </w:rPr>
        <w:t>Der spordeteksjon er akselteller, skal arbeidsområde sikres i grensen for avstengt område.</w:t>
      </w:r>
    </w:p>
    <w:p w14:paraId="77BC97E5" w14:textId="77777777" w:rsidR="00BB2120" w:rsidRPr="00573D4E" w:rsidRDefault="00BB2120" w:rsidP="006A5AB1">
      <w:pPr>
        <w:pStyle w:val="Listeavsnitt"/>
        <w:numPr>
          <w:ilvl w:val="0"/>
          <w:numId w:val="170"/>
        </w:numPr>
        <w:spacing w:after="160" w:line="259" w:lineRule="auto"/>
        <w:rPr>
          <w:rFonts w:ascii="Arial" w:hAnsi="Arial" w:cs="Arial"/>
          <w:sz w:val="24"/>
          <w:szCs w:val="24"/>
        </w:rPr>
      </w:pPr>
      <w:r w:rsidRPr="00573D4E">
        <w:rPr>
          <w:rFonts w:ascii="Arial" w:hAnsi="Arial" w:cs="Arial"/>
          <w:sz w:val="24"/>
          <w:szCs w:val="24"/>
        </w:rPr>
        <w:t>Der spordeteksjon er isolerte sporfelt, skal sporfelt kortsluttes i grensen for avstengt område på en slik måte at kortslutning ikke utilsiktet kan bortfalle. Alternativt kan det gjøres andre signaltekniske tiltak som hindrer signalstilling.</w:t>
      </w:r>
    </w:p>
    <w:p w14:paraId="191C1E29" w14:textId="77777777" w:rsidR="00BB2120" w:rsidRPr="00573D4E" w:rsidRDefault="00BB2120" w:rsidP="006A5AB1">
      <w:pPr>
        <w:pStyle w:val="Listeavsnitt"/>
        <w:numPr>
          <w:ilvl w:val="0"/>
          <w:numId w:val="170"/>
        </w:numPr>
        <w:spacing w:after="160" w:line="259" w:lineRule="auto"/>
        <w:rPr>
          <w:rFonts w:ascii="Arial" w:hAnsi="Arial" w:cs="Arial"/>
          <w:sz w:val="24"/>
          <w:szCs w:val="24"/>
        </w:rPr>
      </w:pPr>
      <w:r w:rsidRPr="00573D4E">
        <w:rPr>
          <w:rFonts w:ascii="Arial" w:hAnsi="Arial" w:cs="Arial"/>
          <w:sz w:val="24"/>
          <w:szCs w:val="24"/>
        </w:rPr>
        <w:t>Der det ikke er spordeteksjon, skal det kartlegges og etableres tekniske barrierer i det enkelte tilfelle.</w:t>
      </w:r>
    </w:p>
    <w:p w14:paraId="66BDC902" w14:textId="77777777" w:rsidR="00BB2120" w:rsidRPr="00573D4E" w:rsidRDefault="00BB2120" w:rsidP="00BB2120">
      <w:pPr>
        <w:rPr>
          <w:rFonts w:ascii="Arial" w:hAnsi="Arial" w:cs="Arial"/>
          <w:sz w:val="24"/>
          <w:szCs w:val="24"/>
        </w:rPr>
      </w:pPr>
      <w:r w:rsidRPr="00573D4E">
        <w:rPr>
          <w:rFonts w:ascii="Arial" w:hAnsi="Arial" w:cs="Arial"/>
          <w:sz w:val="24"/>
          <w:szCs w:val="24"/>
        </w:rPr>
        <w:t>3. Det skal etableres fysisk barriere som hindrer arbeidslag i å bevege seg inn i farlig nærhet til nabospor.</w:t>
      </w:r>
    </w:p>
    <w:p w14:paraId="19D541D2" w14:textId="77777777" w:rsidR="00BB2120" w:rsidRPr="00573D4E" w:rsidRDefault="00BB2120" w:rsidP="00BB2120">
      <w:pPr>
        <w:rPr>
          <w:rFonts w:ascii="Arial" w:hAnsi="Arial" w:cs="Arial"/>
          <w:sz w:val="24"/>
          <w:szCs w:val="24"/>
        </w:rPr>
      </w:pPr>
      <w:r w:rsidRPr="00573D4E">
        <w:rPr>
          <w:rFonts w:ascii="Arial" w:hAnsi="Arial" w:cs="Arial"/>
          <w:sz w:val="24"/>
          <w:szCs w:val="24"/>
        </w:rPr>
        <w:t>4. Avgrensning og barrierer for avstengt område skal gjøres kjent for alle som arbeider på avstengt område.</w:t>
      </w:r>
    </w:p>
    <w:p w14:paraId="254AE4F1" w14:textId="77777777" w:rsidR="00BB2120" w:rsidRPr="00573D4E" w:rsidRDefault="00BB2120" w:rsidP="00CE4E2A">
      <w:pPr>
        <w:pStyle w:val="HSV2Overskrift"/>
      </w:pPr>
      <w:bookmarkStart w:id="450" w:name="_Toc183518721"/>
      <w:r w:rsidRPr="00573D4E">
        <w:t>9.69-BN Oppstart av avstengt område</w:t>
      </w:r>
      <w:bookmarkEnd w:id="450"/>
    </w:p>
    <w:p w14:paraId="453DA840" w14:textId="77777777" w:rsidR="00BB2120" w:rsidRPr="00573D4E" w:rsidRDefault="00BB2120" w:rsidP="009D1FF7">
      <w:pPr>
        <w:spacing w:after="0"/>
        <w:rPr>
          <w:rFonts w:ascii="Arial" w:hAnsi="Arial" w:cs="Arial"/>
          <w:sz w:val="24"/>
          <w:szCs w:val="24"/>
        </w:rPr>
      </w:pPr>
      <w:r w:rsidRPr="00573D4E">
        <w:rPr>
          <w:rFonts w:ascii="Arial" w:hAnsi="Arial" w:cs="Arial"/>
          <w:sz w:val="24"/>
          <w:szCs w:val="24"/>
        </w:rPr>
        <w:t xml:space="preserve">Avstengt område opprettes med direkte overgang fra disponering for arbeid, anleggsområde-jernbane eller arbeidsbrudd.  Når sikringstiltakene er etablert, skal </w:t>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informere 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om at:</w:t>
      </w:r>
    </w:p>
    <w:p w14:paraId="696C69A7" w14:textId="77777777" w:rsidR="00BB2120" w:rsidRPr="00573D4E" w:rsidRDefault="00BB2120" w:rsidP="006A5AB1">
      <w:pPr>
        <w:pStyle w:val="Listeavsnitt"/>
        <w:numPr>
          <w:ilvl w:val="0"/>
          <w:numId w:val="171"/>
        </w:numPr>
        <w:spacing w:after="160" w:line="259" w:lineRule="auto"/>
        <w:rPr>
          <w:rFonts w:ascii="Arial" w:hAnsi="Arial" w:cs="Arial"/>
          <w:sz w:val="24"/>
          <w:szCs w:val="24"/>
        </w:rPr>
      </w:pPr>
      <w:r w:rsidRPr="00573D4E">
        <w:rPr>
          <w:rFonts w:ascii="Arial" w:hAnsi="Arial" w:cs="Arial"/>
          <w:sz w:val="24"/>
          <w:szCs w:val="24"/>
        </w:rPr>
        <w:t>avstengt område er iverksatt,</w:t>
      </w:r>
    </w:p>
    <w:p w14:paraId="7F1E13AA" w14:textId="77777777" w:rsidR="00BB2120" w:rsidRPr="00573D4E" w:rsidRDefault="00BB2120" w:rsidP="006A5AB1">
      <w:pPr>
        <w:pStyle w:val="Listeavsnitt"/>
        <w:numPr>
          <w:ilvl w:val="0"/>
          <w:numId w:val="171"/>
        </w:numPr>
        <w:spacing w:after="160" w:line="259" w:lineRule="auto"/>
        <w:rPr>
          <w:rFonts w:ascii="Arial" w:hAnsi="Arial" w:cs="Arial"/>
          <w:sz w:val="24"/>
          <w:szCs w:val="24"/>
        </w:rPr>
      </w:pPr>
      <w:r w:rsidRPr="00573D4E">
        <w:rPr>
          <w:rFonts w:ascii="Arial" w:hAnsi="Arial" w:cs="Arial"/>
          <w:sz w:val="24"/>
          <w:szCs w:val="24"/>
        </w:rPr>
        <w:t>kontaktperson er tilgjengelig på angitt togradionummer og</w:t>
      </w:r>
    </w:p>
    <w:p w14:paraId="3FE56575" w14:textId="77777777" w:rsidR="00BB2120" w:rsidRPr="00573D4E" w:rsidRDefault="00BB2120" w:rsidP="006A5AB1">
      <w:pPr>
        <w:pStyle w:val="Listeavsnitt"/>
        <w:numPr>
          <w:ilvl w:val="0"/>
          <w:numId w:val="171"/>
        </w:numPr>
        <w:spacing w:after="160" w:line="259" w:lineRule="auto"/>
        <w:rPr>
          <w:rFonts w:ascii="Arial" w:hAnsi="Arial" w:cs="Arial"/>
          <w:sz w:val="24"/>
          <w:szCs w:val="24"/>
        </w:rPr>
      </w:pPr>
      <w:r w:rsidRPr="00573D4E">
        <w:rPr>
          <w:rFonts w:ascii="Arial" w:hAnsi="Arial" w:cs="Arial"/>
          <w:sz w:val="24"/>
          <w:szCs w:val="24"/>
        </w:rPr>
        <w:t>om øvrige spor er klare for kjøring av tog.</w:t>
      </w:r>
    </w:p>
    <w:p w14:paraId="5E72075A" w14:textId="77777777" w:rsidR="00BB2120" w:rsidRPr="00573D4E" w:rsidRDefault="00BB2120" w:rsidP="00BB2120">
      <w:pPr>
        <w:rPr>
          <w:rFonts w:ascii="Arial" w:hAnsi="Arial" w:cs="Arial"/>
          <w:sz w:val="24"/>
          <w:szCs w:val="24"/>
        </w:rPr>
      </w:pPr>
      <w:r w:rsidRPr="00573D4E">
        <w:rPr>
          <w:rFonts w:ascii="Arial" w:hAnsi="Arial" w:cs="Arial"/>
          <w:sz w:val="24"/>
          <w:szCs w:val="24"/>
        </w:rPr>
        <w:t xml:space="preserve">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skal kontrollere den driftsoperative kunngjøringen for avstengt område.</w:t>
      </w:r>
    </w:p>
    <w:p w14:paraId="5790FD55" w14:textId="77777777" w:rsidR="00BB2120" w:rsidRPr="00573D4E" w:rsidRDefault="00BB2120" w:rsidP="00CE4E2A">
      <w:pPr>
        <w:pStyle w:val="HSV2Overskrift"/>
      </w:pPr>
      <w:bookmarkStart w:id="451" w:name="_Toc183518722"/>
      <w:r w:rsidRPr="00573D4E">
        <w:t>9.70-BN Avslutning av avstengt område</w:t>
      </w:r>
      <w:bookmarkEnd w:id="451"/>
    </w:p>
    <w:p w14:paraId="70538675" w14:textId="77777777" w:rsidR="00BB2120" w:rsidRPr="00573D4E" w:rsidRDefault="00BB2120" w:rsidP="00BB2120">
      <w:pPr>
        <w:rPr>
          <w:rFonts w:ascii="Arial" w:hAnsi="Arial" w:cs="Arial"/>
          <w:sz w:val="24"/>
          <w:szCs w:val="24"/>
        </w:rPr>
      </w:pPr>
      <w:r w:rsidRPr="00573D4E">
        <w:rPr>
          <w:rFonts w:ascii="Arial" w:hAnsi="Arial" w:cs="Arial"/>
          <w:sz w:val="24"/>
          <w:szCs w:val="24"/>
        </w:rPr>
        <w:t xml:space="preserve">Avstengt område avsluttes med direkte overgang til disponering for arbeid, anleggsområde-jernbane eller arbeidsbrudd. </w:t>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skal bekrefte til 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at avstengt område er avsluttet.</w:t>
      </w:r>
    </w:p>
    <w:p w14:paraId="4F5A3BE0" w14:textId="242B638F" w:rsidR="00BB2120" w:rsidRPr="00573D4E" w:rsidRDefault="00BB2120" w:rsidP="00CE4E2A">
      <w:pPr>
        <w:pStyle w:val="HSV2Overskrift"/>
      </w:pPr>
      <w:bookmarkStart w:id="452" w:name="_Toc183518723"/>
      <w:r w:rsidRPr="00573D4E">
        <w:lastRenderedPageBreak/>
        <w:t>9.71-BN – 9.74-BN (Ledig)</w:t>
      </w:r>
      <w:bookmarkEnd w:id="452"/>
    </w:p>
    <w:p w14:paraId="53B7E680" w14:textId="77777777" w:rsidR="00BB2120" w:rsidRPr="00573D4E" w:rsidRDefault="00BB2120" w:rsidP="00CE4E2A">
      <w:pPr>
        <w:pStyle w:val="HSV2Overskrift"/>
      </w:pPr>
      <w:bookmarkStart w:id="453" w:name="_Toc183518724"/>
      <w:r w:rsidRPr="00573D4E">
        <w:t xml:space="preserve">DEL E: Arbeid med </w:t>
      </w:r>
      <w:proofErr w:type="spellStart"/>
      <w:r w:rsidRPr="00573D4E">
        <w:t>frakobling</w:t>
      </w:r>
      <w:proofErr w:type="spellEnd"/>
      <w:r w:rsidRPr="00573D4E">
        <w:t xml:space="preserve"> av kontaktledningsanlegg</w:t>
      </w:r>
      <w:bookmarkEnd w:id="453"/>
    </w:p>
    <w:p w14:paraId="5112AC71" w14:textId="77777777" w:rsidR="00BB2120" w:rsidRPr="00573D4E" w:rsidRDefault="00BB2120" w:rsidP="00CE4E2A">
      <w:pPr>
        <w:pStyle w:val="HSV2Overskrift"/>
      </w:pPr>
      <w:bookmarkStart w:id="454" w:name="_Toc183518725"/>
      <w:r w:rsidRPr="00573D4E">
        <w:t xml:space="preserve">9.75-BN Kommunikasjonslinjer ved </w:t>
      </w:r>
      <w:proofErr w:type="spellStart"/>
      <w:r w:rsidRPr="00573D4E">
        <w:t>frakobling</w:t>
      </w:r>
      <w:proofErr w:type="spellEnd"/>
      <w:r w:rsidRPr="00573D4E">
        <w:t xml:space="preserve"> av kontaktledningsanlegget</w:t>
      </w:r>
      <w:bookmarkEnd w:id="454"/>
    </w:p>
    <w:p w14:paraId="546E5320" w14:textId="77777777" w:rsidR="00BB2120" w:rsidRPr="00573D4E" w:rsidRDefault="00BB2120" w:rsidP="00DF4CE5">
      <w:pPr>
        <w:spacing w:after="0"/>
        <w:rPr>
          <w:rFonts w:ascii="Arial" w:hAnsi="Arial" w:cs="Arial"/>
          <w:sz w:val="24"/>
          <w:szCs w:val="24"/>
        </w:rPr>
      </w:pPr>
      <w:r w:rsidRPr="00573D4E">
        <w:rPr>
          <w:rFonts w:ascii="Arial" w:hAnsi="Arial" w:cs="Arial"/>
          <w:sz w:val="24"/>
          <w:szCs w:val="24"/>
        </w:rPr>
        <w:t xml:space="preserve">Følgende kommunikasjonslinjer gjelder ved </w:t>
      </w:r>
      <w:proofErr w:type="spellStart"/>
      <w:r w:rsidRPr="00573D4E">
        <w:rPr>
          <w:rFonts w:ascii="Arial" w:hAnsi="Arial" w:cs="Arial"/>
          <w:sz w:val="24"/>
          <w:szCs w:val="24"/>
        </w:rPr>
        <w:t>frakobling</w:t>
      </w:r>
      <w:proofErr w:type="spellEnd"/>
      <w:r w:rsidRPr="00573D4E">
        <w:rPr>
          <w:rFonts w:ascii="Arial" w:hAnsi="Arial" w:cs="Arial"/>
          <w:sz w:val="24"/>
          <w:szCs w:val="24"/>
        </w:rPr>
        <w:t xml:space="preserve"> av kontaktledningsanlegget:</w:t>
      </w:r>
    </w:p>
    <w:p w14:paraId="2777D7EE" w14:textId="77777777" w:rsidR="00BB2120" w:rsidRPr="00573D4E" w:rsidRDefault="00BB2120" w:rsidP="006A5AB1">
      <w:pPr>
        <w:pStyle w:val="Listeavsnitt"/>
        <w:numPr>
          <w:ilvl w:val="0"/>
          <w:numId w:val="172"/>
        </w:numPr>
        <w:spacing w:after="160" w:line="259" w:lineRule="auto"/>
        <w:rPr>
          <w:rFonts w:ascii="Arial" w:hAnsi="Arial" w:cs="Arial"/>
          <w:sz w:val="24"/>
          <w:szCs w:val="24"/>
        </w:rPr>
      </w:pPr>
      <w:r w:rsidRPr="00573D4E">
        <w:rPr>
          <w:rFonts w:ascii="Arial" w:hAnsi="Arial" w:cs="Arial"/>
          <w:sz w:val="24"/>
          <w:szCs w:val="24"/>
        </w:rPr>
        <w:t xml:space="preserve">Leder for kobling skal kommunisere med toglederen og/eller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om forhold som vedrører sikkerheten under arbeidet.</w:t>
      </w:r>
    </w:p>
    <w:p w14:paraId="3BA38F1E" w14:textId="77777777" w:rsidR="00BB2120" w:rsidRPr="00573D4E" w:rsidRDefault="00BB2120" w:rsidP="006A5AB1">
      <w:pPr>
        <w:pStyle w:val="Listeavsnitt"/>
        <w:numPr>
          <w:ilvl w:val="0"/>
          <w:numId w:val="172"/>
        </w:numPr>
        <w:spacing w:after="160" w:line="259" w:lineRule="auto"/>
        <w:rPr>
          <w:rFonts w:ascii="Arial" w:hAnsi="Arial" w:cs="Arial"/>
          <w:sz w:val="24"/>
          <w:szCs w:val="24"/>
        </w:rPr>
      </w:pPr>
      <w:r w:rsidRPr="00573D4E">
        <w:rPr>
          <w:rFonts w:ascii="Arial" w:hAnsi="Arial" w:cs="Arial"/>
          <w:sz w:val="24"/>
          <w:szCs w:val="24"/>
        </w:rPr>
        <w:t xml:space="preserve">Leder for elsikkerhet skal kommunisere med </w:t>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og/eller føreren om forhold som vedrører sikkerheten under arbeidet.</w:t>
      </w:r>
    </w:p>
    <w:p w14:paraId="0CB63A95" w14:textId="77777777" w:rsidR="00BB2120" w:rsidRPr="00573D4E" w:rsidRDefault="00BB2120" w:rsidP="006A5AB1">
      <w:pPr>
        <w:pStyle w:val="Listeavsnitt"/>
        <w:numPr>
          <w:ilvl w:val="0"/>
          <w:numId w:val="172"/>
        </w:numPr>
        <w:spacing w:after="160" w:line="259" w:lineRule="auto"/>
        <w:rPr>
          <w:rFonts w:ascii="Arial" w:hAnsi="Arial" w:cs="Arial"/>
          <w:sz w:val="24"/>
          <w:szCs w:val="24"/>
        </w:rPr>
      </w:pPr>
      <w:r w:rsidRPr="00573D4E">
        <w:rPr>
          <w:rFonts w:ascii="Arial" w:hAnsi="Arial" w:cs="Arial"/>
          <w:sz w:val="24"/>
          <w:szCs w:val="24"/>
        </w:rPr>
        <w:t>Leder for kobling og leder for elsikkerhet skal kommunisere i henhold til eget regelverk.</w:t>
      </w:r>
    </w:p>
    <w:p w14:paraId="45F220F3" w14:textId="69E8E545" w:rsidR="00BB2120" w:rsidRPr="00573D4E" w:rsidRDefault="00BB2120" w:rsidP="00CE4E2A">
      <w:pPr>
        <w:pStyle w:val="HSV2Overskrift"/>
      </w:pPr>
      <w:bookmarkStart w:id="455" w:name="_Toc183518726"/>
      <w:r w:rsidRPr="00573D4E">
        <w:t>9.76-BN Bytte av leder for elsikkerhet</w:t>
      </w:r>
      <w:bookmarkEnd w:id="455"/>
    </w:p>
    <w:p w14:paraId="74E6D44E" w14:textId="77777777" w:rsidR="00BB2120" w:rsidRPr="00573D4E" w:rsidRDefault="00BB2120" w:rsidP="00BB2120">
      <w:pPr>
        <w:rPr>
          <w:rFonts w:ascii="Arial" w:hAnsi="Arial" w:cs="Arial"/>
          <w:sz w:val="24"/>
          <w:szCs w:val="24"/>
        </w:rPr>
      </w:pPr>
      <w:r w:rsidRPr="00573D4E">
        <w:rPr>
          <w:rFonts w:ascii="Arial" w:hAnsi="Arial" w:cs="Arial"/>
          <w:sz w:val="24"/>
          <w:szCs w:val="24"/>
        </w:rPr>
        <w:t>Dersom det blir bytte av foreslått leder for elsikkerhet, skal leder for kobling informeres om dette.</w:t>
      </w:r>
    </w:p>
    <w:p w14:paraId="566B9FDB" w14:textId="77777777" w:rsidR="00BB2120" w:rsidRPr="00573D4E" w:rsidRDefault="00BB2120" w:rsidP="00CE4E2A">
      <w:pPr>
        <w:pStyle w:val="HSV2Overskrift"/>
      </w:pPr>
      <w:bookmarkStart w:id="456" w:name="_Toc183518727"/>
      <w:r w:rsidRPr="00573D4E">
        <w:t xml:space="preserve">9.77-BN Endring av </w:t>
      </w:r>
      <w:proofErr w:type="spellStart"/>
      <w:r w:rsidRPr="00573D4E">
        <w:t>frakobling</w:t>
      </w:r>
      <w:bookmarkEnd w:id="456"/>
      <w:proofErr w:type="spellEnd"/>
    </w:p>
    <w:p w14:paraId="79E08792" w14:textId="77777777" w:rsidR="00BB2120" w:rsidRPr="00573D4E" w:rsidRDefault="00BB2120" w:rsidP="00BB2120">
      <w:pPr>
        <w:rPr>
          <w:rFonts w:ascii="Arial" w:hAnsi="Arial" w:cs="Arial"/>
          <w:sz w:val="24"/>
          <w:szCs w:val="24"/>
        </w:rPr>
      </w:pPr>
      <w:r w:rsidRPr="00573D4E">
        <w:rPr>
          <w:rFonts w:ascii="Arial" w:hAnsi="Arial" w:cs="Arial"/>
          <w:sz w:val="24"/>
          <w:szCs w:val="24"/>
        </w:rPr>
        <w:t xml:space="preserve">Før grensene for </w:t>
      </w:r>
      <w:proofErr w:type="spellStart"/>
      <w:r w:rsidRPr="00573D4E">
        <w:rPr>
          <w:rFonts w:ascii="Arial" w:hAnsi="Arial" w:cs="Arial"/>
          <w:sz w:val="24"/>
          <w:szCs w:val="24"/>
        </w:rPr>
        <w:t>frakoblingen</w:t>
      </w:r>
      <w:proofErr w:type="spellEnd"/>
      <w:r w:rsidRPr="00573D4E">
        <w:rPr>
          <w:rFonts w:ascii="Arial" w:hAnsi="Arial" w:cs="Arial"/>
          <w:sz w:val="24"/>
          <w:szCs w:val="24"/>
        </w:rPr>
        <w:t xml:space="preserve"> kan endres, skal det foreligge korrekt og oppdatert elsikkerhetsplan og driftsoperativ kunngjøring.</w:t>
      </w:r>
    </w:p>
    <w:p w14:paraId="35BDE546" w14:textId="77777777" w:rsidR="00BB2120" w:rsidRPr="00573D4E" w:rsidRDefault="00BB2120" w:rsidP="00CE4E2A">
      <w:pPr>
        <w:pStyle w:val="HSV2Overskrift"/>
      </w:pPr>
      <w:bookmarkStart w:id="457" w:name="_Toc183518728"/>
      <w:r w:rsidRPr="00573D4E">
        <w:t xml:space="preserve">9.78-BN Generelt om </w:t>
      </w:r>
      <w:proofErr w:type="spellStart"/>
      <w:r w:rsidRPr="00573D4E">
        <w:t>frakobling</w:t>
      </w:r>
      <w:proofErr w:type="spellEnd"/>
      <w:r w:rsidRPr="00573D4E">
        <w:t xml:space="preserve"> av kontaktledningsanlegget</w:t>
      </w:r>
      <w:bookmarkEnd w:id="457"/>
    </w:p>
    <w:p w14:paraId="5111845F" w14:textId="77777777" w:rsidR="00BB2120" w:rsidRPr="00573D4E" w:rsidRDefault="00BB2120" w:rsidP="00BB2120">
      <w:pPr>
        <w:rPr>
          <w:rFonts w:ascii="Arial" w:hAnsi="Arial" w:cs="Arial"/>
          <w:sz w:val="24"/>
          <w:szCs w:val="24"/>
        </w:rPr>
      </w:pPr>
      <w:r w:rsidRPr="00573D4E">
        <w:rPr>
          <w:rFonts w:ascii="Arial" w:hAnsi="Arial" w:cs="Arial"/>
          <w:sz w:val="24"/>
          <w:szCs w:val="24"/>
        </w:rPr>
        <w:t xml:space="preserve">1. </w:t>
      </w:r>
      <w:proofErr w:type="spellStart"/>
      <w:r w:rsidRPr="00573D4E">
        <w:rPr>
          <w:rFonts w:ascii="Arial" w:hAnsi="Arial" w:cs="Arial"/>
          <w:sz w:val="24"/>
          <w:szCs w:val="24"/>
        </w:rPr>
        <w:t>Frakobling</w:t>
      </w:r>
      <w:proofErr w:type="spellEnd"/>
      <w:r w:rsidRPr="00573D4E">
        <w:rPr>
          <w:rFonts w:ascii="Arial" w:hAnsi="Arial" w:cs="Arial"/>
          <w:sz w:val="24"/>
          <w:szCs w:val="24"/>
        </w:rPr>
        <w:t xml:space="preserve"> av kontaktledningsanlegget kan foregå samtidig med arbeid i spor. Arbeidsformene kan avløse hverandre uten at spenningen kobles inn igjen og sperringen for </w:t>
      </w:r>
      <w:proofErr w:type="spellStart"/>
      <w:r w:rsidRPr="00573D4E">
        <w:rPr>
          <w:rFonts w:ascii="Arial" w:hAnsi="Arial" w:cs="Arial"/>
          <w:sz w:val="24"/>
          <w:szCs w:val="24"/>
        </w:rPr>
        <w:t>frakoblingen</w:t>
      </w:r>
      <w:proofErr w:type="spellEnd"/>
      <w:r w:rsidRPr="00573D4E">
        <w:rPr>
          <w:rFonts w:ascii="Arial" w:hAnsi="Arial" w:cs="Arial"/>
          <w:sz w:val="24"/>
          <w:szCs w:val="24"/>
        </w:rPr>
        <w:t xml:space="preserve"> oppheves. Det skal ikke arbeides fysisk mens arbeidsformene (sperringen) endres. </w:t>
      </w:r>
    </w:p>
    <w:p w14:paraId="28101777" w14:textId="77777777" w:rsidR="00BB2120" w:rsidRPr="00573D4E" w:rsidRDefault="00BB2120" w:rsidP="00BB2120">
      <w:pPr>
        <w:rPr>
          <w:rFonts w:ascii="Arial" w:hAnsi="Arial" w:cs="Arial"/>
          <w:sz w:val="24"/>
          <w:szCs w:val="24"/>
        </w:rPr>
      </w:pPr>
      <w:r w:rsidRPr="00573D4E">
        <w:rPr>
          <w:rFonts w:ascii="Arial" w:hAnsi="Arial" w:cs="Arial"/>
          <w:sz w:val="24"/>
          <w:szCs w:val="24"/>
        </w:rPr>
        <w:t xml:space="preserve">2. </w:t>
      </w:r>
      <w:proofErr w:type="spellStart"/>
      <w:r w:rsidRPr="00573D4E">
        <w:rPr>
          <w:rFonts w:ascii="Arial" w:hAnsi="Arial" w:cs="Arial"/>
          <w:sz w:val="24"/>
          <w:szCs w:val="24"/>
        </w:rPr>
        <w:t>Frakobling</w:t>
      </w:r>
      <w:proofErr w:type="spellEnd"/>
      <w:r w:rsidRPr="00573D4E">
        <w:rPr>
          <w:rFonts w:ascii="Arial" w:hAnsi="Arial" w:cs="Arial"/>
          <w:sz w:val="24"/>
          <w:szCs w:val="24"/>
        </w:rPr>
        <w:t xml:space="preserve"> av kontaktledningsanlegget kan også foretas uten arbeid i spor. Leder for kobling skal informere 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Leder for kobling kan unntaksvis gi 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tillatelse til å fremføre tog eller skift uten hevet strømavtaker gjennom et slikt frakoblet område, der eventuell leder for elsikkerhet er utpekt og eventuell jording er foretatt utenfor profilet.</w:t>
      </w:r>
    </w:p>
    <w:p w14:paraId="0C60F9BD" w14:textId="77777777" w:rsidR="00BB2120" w:rsidRPr="00573D4E" w:rsidRDefault="00BB2120" w:rsidP="00BB2120">
      <w:pPr>
        <w:rPr>
          <w:rFonts w:ascii="Arial" w:hAnsi="Arial" w:cs="Arial"/>
          <w:sz w:val="24"/>
          <w:szCs w:val="24"/>
        </w:rPr>
      </w:pPr>
      <w:r w:rsidRPr="00573D4E">
        <w:rPr>
          <w:rFonts w:ascii="Arial" w:hAnsi="Arial" w:cs="Arial"/>
          <w:sz w:val="24"/>
          <w:szCs w:val="24"/>
        </w:rPr>
        <w:t>3. Signal 65G «Stopp for kjøretøy med hevet strømavtaker» kan settes opp for å markere frakoblet område.</w:t>
      </w:r>
    </w:p>
    <w:p w14:paraId="7F598267" w14:textId="77777777" w:rsidR="00BB2120" w:rsidRPr="00573D4E" w:rsidRDefault="00BB2120" w:rsidP="00BB2120">
      <w:pPr>
        <w:rPr>
          <w:rFonts w:ascii="Arial" w:hAnsi="Arial" w:cs="Arial"/>
          <w:sz w:val="24"/>
          <w:szCs w:val="24"/>
        </w:rPr>
      </w:pPr>
      <w:r w:rsidRPr="00573D4E">
        <w:rPr>
          <w:rFonts w:ascii="Arial" w:hAnsi="Arial" w:cs="Arial"/>
          <w:sz w:val="24"/>
          <w:szCs w:val="24"/>
        </w:rPr>
        <w:t xml:space="preserve">4. Det tillates kun ett arbeid under én </w:t>
      </w:r>
      <w:proofErr w:type="spellStart"/>
      <w:r w:rsidRPr="00573D4E">
        <w:rPr>
          <w:rFonts w:ascii="Arial" w:hAnsi="Arial" w:cs="Arial"/>
          <w:sz w:val="24"/>
          <w:szCs w:val="24"/>
        </w:rPr>
        <w:t>frakobling</w:t>
      </w:r>
      <w:proofErr w:type="spellEnd"/>
      <w:r w:rsidRPr="00573D4E">
        <w:rPr>
          <w:rFonts w:ascii="Arial" w:hAnsi="Arial" w:cs="Arial"/>
          <w:sz w:val="24"/>
          <w:szCs w:val="24"/>
        </w:rPr>
        <w:t xml:space="preserve">. Dersom det skal utføres arbeid på blokkstrekning eller spor som er sperret som følge av at </w:t>
      </w:r>
      <w:proofErr w:type="spellStart"/>
      <w:r w:rsidRPr="00573D4E">
        <w:rPr>
          <w:rFonts w:ascii="Arial" w:hAnsi="Arial" w:cs="Arial"/>
          <w:sz w:val="24"/>
          <w:szCs w:val="24"/>
        </w:rPr>
        <w:t>frakoblingen</w:t>
      </w:r>
      <w:proofErr w:type="spellEnd"/>
      <w:r w:rsidRPr="00573D4E">
        <w:rPr>
          <w:rFonts w:ascii="Arial" w:hAnsi="Arial" w:cs="Arial"/>
          <w:sz w:val="24"/>
          <w:szCs w:val="24"/>
        </w:rPr>
        <w:t xml:space="preserve"> går utenfor det planlagte disponerte området, skal grensen for arbeidet utvides og den sperrede strekningen eller spor inngå i arbeidet.</w:t>
      </w:r>
    </w:p>
    <w:p w14:paraId="27EC92D8" w14:textId="77777777" w:rsidR="00BB2120" w:rsidRPr="00573D4E" w:rsidRDefault="00BB2120" w:rsidP="00CE4E2A">
      <w:pPr>
        <w:pStyle w:val="HSV2Overskrift"/>
      </w:pPr>
      <w:bookmarkStart w:id="458" w:name="_Toc183518729"/>
      <w:r w:rsidRPr="00573D4E">
        <w:lastRenderedPageBreak/>
        <w:t>9.79-BN Framføring av tog gjennom et område som er frakoblet i forbindelse med arbeid</w:t>
      </w:r>
      <w:bookmarkEnd w:id="458"/>
    </w:p>
    <w:p w14:paraId="39CA31D3" w14:textId="77777777" w:rsidR="00BB2120" w:rsidRPr="00573D4E" w:rsidRDefault="00BB2120" w:rsidP="00DF4CE5">
      <w:pPr>
        <w:spacing w:after="0"/>
        <w:rPr>
          <w:rFonts w:ascii="Arial" w:hAnsi="Arial" w:cs="Arial"/>
          <w:sz w:val="24"/>
          <w:szCs w:val="24"/>
        </w:rPr>
      </w:pPr>
      <w:r w:rsidRPr="00573D4E">
        <w:rPr>
          <w:rFonts w:ascii="Arial" w:hAnsi="Arial" w:cs="Arial"/>
          <w:sz w:val="24"/>
          <w:szCs w:val="24"/>
        </w:rPr>
        <w:t>Unntaksvis kan tog eller skift uten hevet strømavtaker kjøres gjennom et område som er frakoblet i forbindelse med arbeid i spor dersom arbeidet avsluttes midlertidig. Følgende gjelder:</w:t>
      </w:r>
    </w:p>
    <w:p w14:paraId="1CE63ED3" w14:textId="77777777" w:rsidR="00BB2120" w:rsidRPr="00573D4E" w:rsidRDefault="00BB2120" w:rsidP="006A5AB1">
      <w:pPr>
        <w:pStyle w:val="Listeavsnitt"/>
        <w:numPr>
          <w:ilvl w:val="0"/>
          <w:numId w:val="173"/>
        </w:numPr>
        <w:spacing w:after="160" w:line="259" w:lineRule="auto"/>
        <w:ind w:left="709" w:hanging="349"/>
        <w:rPr>
          <w:rFonts w:ascii="Arial" w:hAnsi="Arial" w:cs="Arial"/>
          <w:sz w:val="24"/>
          <w:szCs w:val="24"/>
        </w:rPr>
      </w:pPr>
      <w:r w:rsidRPr="00573D4E">
        <w:rPr>
          <w:rFonts w:ascii="Arial" w:hAnsi="Arial" w:cs="Arial"/>
          <w:sz w:val="24"/>
          <w:szCs w:val="24"/>
        </w:rPr>
        <w:t xml:space="preserve">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skal kontakte </w:t>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og leder for kobling og innhente tillatelse til at kjøringen kan gjennomføres.</w:t>
      </w:r>
    </w:p>
    <w:p w14:paraId="4804EFF5" w14:textId="77777777" w:rsidR="00BB2120" w:rsidRPr="00573D4E" w:rsidRDefault="00BB2120" w:rsidP="006A5AB1">
      <w:pPr>
        <w:pStyle w:val="Listeavsnitt"/>
        <w:numPr>
          <w:ilvl w:val="0"/>
          <w:numId w:val="173"/>
        </w:numPr>
        <w:spacing w:after="160" w:line="259" w:lineRule="auto"/>
        <w:ind w:left="709" w:hanging="349"/>
        <w:rPr>
          <w:rFonts w:ascii="Arial" w:hAnsi="Arial" w:cs="Arial"/>
          <w:sz w:val="24"/>
          <w:szCs w:val="24"/>
        </w:rPr>
      </w:pPr>
      <w:r w:rsidRPr="00573D4E">
        <w:rPr>
          <w:rFonts w:ascii="Arial" w:hAnsi="Arial" w:cs="Arial"/>
          <w:sz w:val="24"/>
          <w:szCs w:val="24"/>
        </w:rPr>
        <w:t xml:space="preserve">Dersom kjøringen kan gjennomføres, skal </w:t>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kontakte leder for elsikkerhet og informere om at arbeidet skal avsluttes for å kjøre tog eller skift uten hevet strømavtaker gjennom området.</w:t>
      </w:r>
    </w:p>
    <w:p w14:paraId="0076528A" w14:textId="77777777" w:rsidR="00BB2120" w:rsidRPr="00573D4E" w:rsidRDefault="00BB2120" w:rsidP="006A5AB1">
      <w:pPr>
        <w:pStyle w:val="Listeavsnitt"/>
        <w:numPr>
          <w:ilvl w:val="0"/>
          <w:numId w:val="173"/>
        </w:numPr>
        <w:spacing w:after="160" w:line="259" w:lineRule="auto"/>
        <w:ind w:left="709" w:hanging="349"/>
        <w:rPr>
          <w:rFonts w:ascii="Arial" w:hAnsi="Arial" w:cs="Arial"/>
          <w:sz w:val="24"/>
          <w:szCs w:val="24"/>
        </w:rPr>
      </w:pPr>
      <w:r w:rsidRPr="00573D4E">
        <w:rPr>
          <w:rFonts w:ascii="Arial" w:hAnsi="Arial" w:cs="Arial"/>
          <w:sz w:val="24"/>
          <w:szCs w:val="24"/>
        </w:rPr>
        <w:t>Leder for elsikkerhet skal forsikre seg om at all jording er foretatt utenfor profilet og informere leder for kobling om kjøringen.</w:t>
      </w:r>
    </w:p>
    <w:p w14:paraId="56492504" w14:textId="77777777" w:rsidR="00BB2120" w:rsidRPr="00573D4E" w:rsidRDefault="00BB2120" w:rsidP="006A5AB1">
      <w:pPr>
        <w:pStyle w:val="Listeavsnitt"/>
        <w:numPr>
          <w:ilvl w:val="0"/>
          <w:numId w:val="173"/>
        </w:numPr>
        <w:spacing w:after="160" w:line="259" w:lineRule="auto"/>
        <w:ind w:left="709" w:hanging="349"/>
        <w:rPr>
          <w:rFonts w:ascii="Arial" w:hAnsi="Arial" w:cs="Arial"/>
          <w:sz w:val="24"/>
          <w:szCs w:val="24"/>
        </w:rPr>
      </w:pPr>
      <w:r w:rsidRPr="00573D4E">
        <w:rPr>
          <w:rFonts w:ascii="Arial" w:hAnsi="Arial" w:cs="Arial"/>
          <w:sz w:val="24"/>
          <w:szCs w:val="24"/>
        </w:rPr>
        <w:t xml:space="preserve">Leder for elsikkerhet skal melde til </w:t>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når det er klart for kjøringen.</w:t>
      </w:r>
    </w:p>
    <w:p w14:paraId="4F1DDCBA" w14:textId="77777777" w:rsidR="00BB2120" w:rsidRPr="00573D4E" w:rsidRDefault="00BB2120" w:rsidP="006A5AB1">
      <w:pPr>
        <w:pStyle w:val="Listeavsnitt"/>
        <w:numPr>
          <w:ilvl w:val="0"/>
          <w:numId w:val="173"/>
        </w:numPr>
        <w:spacing w:after="160" w:line="259" w:lineRule="auto"/>
        <w:ind w:left="709" w:hanging="349"/>
        <w:rPr>
          <w:rFonts w:ascii="Arial" w:hAnsi="Arial" w:cs="Arial"/>
          <w:sz w:val="24"/>
          <w:szCs w:val="24"/>
        </w:rPr>
      </w:pP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skal fjerne sine sikringstiltak og melde strekningen klar eller sporet klart til 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w:t>
      </w:r>
    </w:p>
    <w:p w14:paraId="47A99B72" w14:textId="77777777" w:rsidR="00BB2120" w:rsidRPr="00573D4E" w:rsidRDefault="00BB2120" w:rsidP="006A5AB1">
      <w:pPr>
        <w:pStyle w:val="Listeavsnitt"/>
        <w:numPr>
          <w:ilvl w:val="0"/>
          <w:numId w:val="173"/>
        </w:numPr>
        <w:spacing w:after="160" w:line="259" w:lineRule="auto"/>
        <w:ind w:left="709" w:hanging="349"/>
        <w:rPr>
          <w:rFonts w:ascii="Arial" w:hAnsi="Arial" w:cs="Arial"/>
          <w:sz w:val="24"/>
          <w:szCs w:val="24"/>
        </w:rPr>
      </w:pPr>
      <w:r w:rsidRPr="00573D4E">
        <w:rPr>
          <w:rFonts w:ascii="Arial" w:hAnsi="Arial" w:cs="Arial"/>
          <w:sz w:val="24"/>
          <w:szCs w:val="24"/>
        </w:rPr>
        <w:t xml:space="preserve">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skal innhente bekreftelse fra føreren av toget eller skiftet som skal framføres gjennom det frakoblede området om at </w:t>
      </w:r>
      <w:proofErr w:type="spellStart"/>
      <w:r w:rsidRPr="00573D4E">
        <w:rPr>
          <w:rFonts w:ascii="Arial" w:hAnsi="Arial" w:cs="Arial"/>
          <w:sz w:val="24"/>
          <w:szCs w:val="24"/>
        </w:rPr>
        <w:t>strømavtakere</w:t>
      </w:r>
      <w:proofErr w:type="spellEnd"/>
      <w:r w:rsidRPr="00573D4E">
        <w:rPr>
          <w:rFonts w:ascii="Arial" w:hAnsi="Arial" w:cs="Arial"/>
          <w:sz w:val="24"/>
          <w:szCs w:val="24"/>
        </w:rPr>
        <w:t xml:space="preserve"> ikke er hevet, før 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kan fjerne sperringer og gi kjøretillatelse eller tillatelse til </w:t>
      </w:r>
      <w:proofErr w:type="spellStart"/>
      <w:r w:rsidRPr="00573D4E">
        <w:rPr>
          <w:rFonts w:ascii="Arial" w:hAnsi="Arial" w:cs="Arial"/>
          <w:sz w:val="24"/>
          <w:szCs w:val="24"/>
        </w:rPr>
        <w:t>skifting</w:t>
      </w:r>
      <w:proofErr w:type="spellEnd"/>
      <w:r w:rsidRPr="00573D4E">
        <w:rPr>
          <w:rFonts w:ascii="Arial" w:hAnsi="Arial" w:cs="Arial"/>
          <w:sz w:val="24"/>
          <w:szCs w:val="24"/>
        </w:rPr>
        <w:t>.</w:t>
      </w:r>
    </w:p>
    <w:p w14:paraId="50BD3004" w14:textId="77777777" w:rsidR="00BB2120" w:rsidRPr="00573D4E" w:rsidRDefault="00BB2120" w:rsidP="006A5AB1">
      <w:pPr>
        <w:pStyle w:val="Listeavsnitt"/>
        <w:numPr>
          <w:ilvl w:val="0"/>
          <w:numId w:val="173"/>
        </w:numPr>
        <w:spacing w:after="160" w:line="259" w:lineRule="auto"/>
        <w:ind w:left="709" w:hanging="349"/>
        <w:rPr>
          <w:rFonts w:ascii="Arial" w:hAnsi="Arial" w:cs="Arial"/>
          <w:sz w:val="24"/>
          <w:szCs w:val="24"/>
        </w:rPr>
      </w:pP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kan kontakte 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og forespørre om ny tillatelse til arbeid når toget eller skiftet har kjørt ut av den frakoblede strekningen.</w:t>
      </w:r>
    </w:p>
    <w:p w14:paraId="04E7EDDC" w14:textId="77777777" w:rsidR="00BB2120" w:rsidRPr="00573D4E" w:rsidRDefault="00BB2120" w:rsidP="00CE4E2A">
      <w:pPr>
        <w:pStyle w:val="HSV2Overskrift"/>
      </w:pPr>
      <w:bookmarkStart w:id="459" w:name="_Toc183518730"/>
      <w:r w:rsidRPr="00573D4E">
        <w:t xml:space="preserve">9.80-BN Spesielt om oppstart av arbeid med </w:t>
      </w:r>
      <w:proofErr w:type="spellStart"/>
      <w:r w:rsidRPr="00573D4E">
        <w:t>frakobling</w:t>
      </w:r>
      <w:bookmarkEnd w:id="459"/>
      <w:proofErr w:type="spellEnd"/>
    </w:p>
    <w:p w14:paraId="509CD3AF" w14:textId="77777777" w:rsidR="00BB2120" w:rsidRPr="00573D4E" w:rsidRDefault="00BB2120" w:rsidP="00DF4CE5">
      <w:pPr>
        <w:spacing w:after="0"/>
        <w:rPr>
          <w:rFonts w:ascii="Arial" w:hAnsi="Arial" w:cs="Arial"/>
          <w:sz w:val="24"/>
          <w:szCs w:val="24"/>
        </w:rPr>
      </w:pPr>
      <w:r w:rsidRPr="00573D4E">
        <w:rPr>
          <w:rFonts w:ascii="Arial" w:hAnsi="Arial" w:cs="Arial"/>
          <w:sz w:val="24"/>
          <w:szCs w:val="24"/>
        </w:rPr>
        <w:t>Ved oppstart av arbeid, gjelder følgende:</w:t>
      </w:r>
    </w:p>
    <w:p w14:paraId="2B71B458" w14:textId="77777777" w:rsidR="00BB2120" w:rsidRPr="00573D4E" w:rsidRDefault="00BB2120" w:rsidP="006A5AB1">
      <w:pPr>
        <w:pStyle w:val="Listeavsnitt"/>
        <w:numPr>
          <w:ilvl w:val="0"/>
          <w:numId w:val="177"/>
        </w:numPr>
        <w:spacing w:after="160" w:line="259" w:lineRule="auto"/>
        <w:rPr>
          <w:rFonts w:ascii="Arial" w:hAnsi="Arial" w:cs="Arial"/>
          <w:sz w:val="24"/>
          <w:szCs w:val="24"/>
        </w:rPr>
      </w:pP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eller føreren skal informere 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om tid for og utstrekning av ønsket </w:t>
      </w:r>
      <w:proofErr w:type="spellStart"/>
      <w:r w:rsidRPr="00573D4E">
        <w:rPr>
          <w:rFonts w:ascii="Arial" w:hAnsi="Arial" w:cs="Arial"/>
          <w:sz w:val="24"/>
          <w:szCs w:val="24"/>
        </w:rPr>
        <w:t>frakobling</w:t>
      </w:r>
      <w:proofErr w:type="spellEnd"/>
      <w:r w:rsidRPr="00573D4E">
        <w:rPr>
          <w:rFonts w:ascii="Arial" w:hAnsi="Arial" w:cs="Arial"/>
          <w:sz w:val="24"/>
          <w:szCs w:val="24"/>
        </w:rPr>
        <w:t>.</w:t>
      </w:r>
    </w:p>
    <w:p w14:paraId="442070A8" w14:textId="77777777" w:rsidR="00BB2120" w:rsidRPr="00573D4E" w:rsidRDefault="00BB2120" w:rsidP="006A5AB1">
      <w:pPr>
        <w:pStyle w:val="Listeavsnitt"/>
        <w:numPr>
          <w:ilvl w:val="0"/>
          <w:numId w:val="177"/>
        </w:numPr>
        <w:spacing w:after="160" w:line="259" w:lineRule="auto"/>
        <w:rPr>
          <w:rFonts w:ascii="Arial" w:hAnsi="Arial" w:cs="Arial"/>
          <w:sz w:val="24"/>
          <w:szCs w:val="24"/>
        </w:rPr>
      </w:pPr>
      <w:r w:rsidRPr="00573D4E">
        <w:rPr>
          <w:rFonts w:ascii="Arial" w:hAnsi="Arial" w:cs="Arial"/>
          <w:sz w:val="24"/>
          <w:szCs w:val="24"/>
        </w:rPr>
        <w:t xml:space="preserve">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skal sperre området som skal frakobles slik at det ikke er mulig å sikre togvei eller skiftevei inn på området. På strekning med fjernstyring og strekning med ERTMS, skal toglederen deaktivere all automatikk i konflikt med </w:t>
      </w:r>
      <w:proofErr w:type="spellStart"/>
      <w:r w:rsidRPr="00573D4E">
        <w:rPr>
          <w:rFonts w:ascii="Arial" w:hAnsi="Arial" w:cs="Arial"/>
          <w:sz w:val="24"/>
          <w:szCs w:val="24"/>
        </w:rPr>
        <w:t>frakoblingen</w:t>
      </w:r>
      <w:proofErr w:type="spellEnd"/>
      <w:r w:rsidRPr="00573D4E">
        <w:rPr>
          <w:rFonts w:ascii="Arial" w:hAnsi="Arial" w:cs="Arial"/>
          <w:sz w:val="24"/>
          <w:szCs w:val="24"/>
        </w:rPr>
        <w:t xml:space="preserve"> og fjerne magasinerte togveier på stedet. Før sperringen skal 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om nødvendig sikre togvei eller skiftevei for arbeidstoget.</w:t>
      </w:r>
    </w:p>
    <w:p w14:paraId="2B8EAAF5" w14:textId="77777777" w:rsidR="00BB2120" w:rsidRPr="00573D4E" w:rsidRDefault="00BB2120" w:rsidP="006A5AB1">
      <w:pPr>
        <w:pStyle w:val="Listeavsnitt"/>
        <w:numPr>
          <w:ilvl w:val="0"/>
          <w:numId w:val="177"/>
        </w:numPr>
        <w:spacing w:after="160" w:line="259" w:lineRule="auto"/>
        <w:rPr>
          <w:rFonts w:ascii="Arial" w:hAnsi="Arial" w:cs="Arial"/>
          <w:sz w:val="24"/>
          <w:szCs w:val="24"/>
        </w:rPr>
      </w:pPr>
      <w:r w:rsidRPr="00573D4E">
        <w:rPr>
          <w:rFonts w:ascii="Arial" w:hAnsi="Arial" w:cs="Arial"/>
          <w:sz w:val="24"/>
          <w:szCs w:val="24"/>
        </w:rPr>
        <w:t xml:space="preserve">Føreren eller </w:t>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skal informere foreslått leder for elsikkerhet om at arbeidsstedet er sperret.</w:t>
      </w:r>
    </w:p>
    <w:p w14:paraId="1B414F40" w14:textId="77777777" w:rsidR="00BB2120" w:rsidRPr="00573D4E" w:rsidRDefault="00BB2120" w:rsidP="006A5AB1">
      <w:pPr>
        <w:pStyle w:val="Listeavsnitt"/>
        <w:numPr>
          <w:ilvl w:val="0"/>
          <w:numId w:val="177"/>
        </w:numPr>
        <w:spacing w:after="160" w:line="259" w:lineRule="auto"/>
        <w:rPr>
          <w:rFonts w:ascii="Arial" w:hAnsi="Arial" w:cs="Arial"/>
          <w:sz w:val="24"/>
          <w:szCs w:val="24"/>
        </w:rPr>
      </w:pPr>
      <w:r w:rsidRPr="00573D4E">
        <w:rPr>
          <w:rFonts w:ascii="Arial" w:hAnsi="Arial" w:cs="Arial"/>
          <w:sz w:val="24"/>
          <w:szCs w:val="24"/>
        </w:rPr>
        <w:t>Foreslått leder for elsikkerhet skal informere leder for kobling om ønsket frakoblet område i henhold til elsikkerhetsplanen.</w:t>
      </w:r>
    </w:p>
    <w:p w14:paraId="338A0059" w14:textId="77777777" w:rsidR="00BB2120" w:rsidRPr="00573D4E" w:rsidRDefault="00BB2120" w:rsidP="006A5AB1">
      <w:pPr>
        <w:pStyle w:val="Listeavsnitt"/>
        <w:numPr>
          <w:ilvl w:val="0"/>
          <w:numId w:val="177"/>
        </w:numPr>
        <w:spacing w:after="160" w:line="259" w:lineRule="auto"/>
        <w:rPr>
          <w:rFonts w:ascii="Arial" w:hAnsi="Arial" w:cs="Arial"/>
          <w:sz w:val="24"/>
          <w:szCs w:val="24"/>
        </w:rPr>
      </w:pPr>
      <w:r w:rsidRPr="00573D4E">
        <w:rPr>
          <w:rFonts w:ascii="Arial" w:hAnsi="Arial" w:cs="Arial"/>
          <w:sz w:val="24"/>
          <w:szCs w:val="24"/>
        </w:rPr>
        <w:t xml:space="preserve">Leder for kobling skal informere toglederen og/eller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om hvilket område som skal frakobles i henhold til elsikkerhetsplanen, der det ikke kan kjøres tog eller skift.</w:t>
      </w:r>
    </w:p>
    <w:p w14:paraId="503C35B7" w14:textId="77777777" w:rsidR="00BB2120" w:rsidRPr="00573D4E" w:rsidRDefault="00BB2120" w:rsidP="006A5AB1">
      <w:pPr>
        <w:pStyle w:val="Listeavsnitt"/>
        <w:numPr>
          <w:ilvl w:val="0"/>
          <w:numId w:val="177"/>
        </w:numPr>
        <w:spacing w:after="160" w:line="259" w:lineRule="auto"/>
        <w:rPr>
          <w:rFonts w:ascii="Arial" w:hAnsi="Arial" w:cs="Arial"/>
          <w:sz w:val="24"/>
          <w:szCs w:val="24"/>
        </w:rPr>
      </w:pPr>
      <w:r w:rsidRPr="00573D4E">
        <w:rPr>
          <w:rFonts w:ascii="Arial" w:hAnsi="Arial" w:cs="Arial"/>
          <w:sz w:val="24"/>
          <w:szCs w:val="24"/>
        </w:rPr>
        <w:t xml:space="preserve">Toglederen og/eller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skal informere leder for kobling om hvor det er sperret for tog og skift. </w:t>
      </w:r>
    </w:p>
    <w:p w14:paraId="30E59016" w14:textId="77777777" w:rsidR="00BB2120" w:rsidRPr="00573D4E" w:rsidRDefault="00BB2120" w:rsidP="006A5AB1">
      <w:pPr>
        <w:pStyle w:val="Listeavsnitt"/>
        <w:numPr>
          <w:ilvl w:val="0"/>
          <w:numId w:val="177"/>
        </w:numPr>
        <w:spacing w:after="160" w:line="259" w:lineRule="auto"/>
        <w:rPr>
          <w:rFonts w:ascii="Arial" w:hAnsi="Arial" w:cs="Arial"/>
          <w:sz w:val="24"/>
          <w:szCs w:val="24"/>
        </w:rPr>
      </w:pPr>
      <w:r w:rsidRPr="00573D4E">
        <w:rPr>
          <w:rFonts w:ascii="Arial" w:hAnsi="Arial" w:cs="Arial"/>
          <w:sz w:val="24"/>
          <w:szCs w:val="24"/>
        </w:rPr>
        <w:lastRenderedPageBreak/>
        <w:t xml:space="preserve">Leder for kobling skal i samarbeid med toglederen og/eller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verifisere hvor det er sperret for tog og skift, og kan foreta </w:t>
      </w:r>
      <w:proofErr w:type="spellStart"/>
      <w:r w:rsidRPr="00573D4E">
        <w:rPr>
          <w:rFonts w:ascii="Arial" w:hAnsi="Arial" w:cs="Arial"/>
          <w:sz w:val="24"/>
          <w:szCs w:val="24"/>
        </w:rPr>
        <w:t>frakobling</w:t>
      </w:r>
      <w:proofErr w:type="spellEnd"/>
      <w:r w:rsidRPr="00573D4E">
        <w:rPr>
          <w:rFonts w:ascii="Arial" w:hAnsi="Arial" w:cs="Arial"/>
          <w:sz w:val="24"/>
          <w:szCs w:val="24"/>
        </w:rPr>
        <w:t xml:space="preserve"> når det er verifisert at hele området som skal frakobles er sperret for tog og skift. </w:t>
      </w:r>
    </w:p>
    <w:p w14:paraId="71D57754" w14:textId="77777777" w:rsidR="00BB2120" w:rsidRPr="00573D4E" w:rsidRDefault="00BB2120" w:rsidP="006A5AB1">
      <w:pPr>
        <w:pStyle w:val="Listeavsnitt"/>
        <w:numPr>
          <w:ilvl w:val="0"/>
          <w:numId w:val="177"/>
        </w:numPr>
        <w:spacing w:after="160" w:line="259" w:lineRule="auto"/>
        <w:rPr>
          <w:rFonts w:ascii="Arial" w:hAnsi="Arial" w:cs="Arial"/>
          <w:sz w:val="24"/>
          <w:szCs w:val="24"/>
        </w:rPr>
      </w:pPr>
      <w:r w:rsidRPr="00573D4E">
        <w:rPr>
          <w:rFonts w:ascii="Arial" w:hAnsi="Arial" w:cs="Arial"/>
          <w:sz w:val="24"/>
          <w:szCs w:val="24"/>
        </w:rPr>
        <w:t>Leder for kobling skal informere foreslått leder for elsikkerhet om at området er frakoblet og sikret mot innkobling i henhold til elsikkerhetsplanen, og utpeke leder for elsikkerhet.</w:t>
      </w:r>
    </w:p>
    <w:p w14:paraId="6B966D7A" w14:textId="23109C47" w:rsidR="0020613A" w:rsidRPr="00573D4E" w:rsidRDefault="0020613A" w:rsidP="00CE4E2A">
      <w:pPr>
        <w:pStyle w:val="HSVPunkter"/>
      </w:pPr>
      <w:bookmarkStart w:id="460" w:name="_Toc183518731"/>
      <w:r w:rsidRPr="00573D4E">
        <w:t xml:space="preserve">9.80-HSV spesielt om oppstart av arbeid med </w:t>
      </w:r>
      <w:proofErr w:type="spellStart"/>
      <w:r w:rsidRPr="00573D4E">
        <w:t>frakobling</w:t>
      </w:r>
      <w:bookmarkEnd w:id="460"/>
      <w:proofErr w:type="spellEnd"/>
    </w:p>
    <w:p w14:paraId="1B06C18B" w14:textId="4AB6D9F5" w:rsidR="0020613A" w:rsidRPr="00573D4E" w:rsidRDefault="0020613A" w:rsidP="00386562">
      <w:pPr>
        <w:rPr>
          <w:sz w:val="24"/>
          <w:szCs w:val="24"/>
        </w:rPr>
      </w:pPr>
      <w:r w:rsidRPr="00573D4E">
        <w:rPr>
          <w:rStyle w:val="normaltextrun"/>
          <w:rFonts w:ascii="Arial" w:hAnsi="Arial" w:cs="Arial"/>
          <w:color w:val="00B050"/>
          <w:sz w:val="24"/>
          <w:szCs w:val="24"/>
          <w:shd w:val="clear" w:color="auto" w:fill="FFFFFF"/>
        </w:rPr>
        <w:t xml:space="preserve">HSV og LFS skal kommunisere angående utstrekning på disponert strekning og </w:t>
      </w:r>
      <w:proofErr w:type="spellStart"/>
      <w:r w:rsidRPr="00573D4E">
        <w:rPr>
          <w:rStyle w:val="normaltextrun"/>
          <w:rFonts w:ascii="Arial" w:hAnsi="Arial" w:cs="Arial"/>
          <w:color w:val="00B050"/>
          <w:sz w:val="24"/>
          <w:szCs w:val="24"/>
          <w:shd w:val="clear" w:color="auto" w:fill="FFFFFF"/>
        </w:rPr>
        <w:t>frakobling</w:t>
      </w:r>
      <w:proofErr w:type="spellEnd"/>
      <w:r w:rsidRPr="00573D4E">
        <w:rPr>
          <w:rStyle w:val="normaltextrun"/>
          <w:rFonts w:ascii="Arial" w:hAnsi="Arial" w:cs="Arial"/>
          <w:color w:val="00B050"/>
          <w:sz w:val="24"/>
          <w:szCs w:val="24"/>
          <w:shd w:val="clear" w:color="auto" w:fill="FFFFFF"/>
        </w:rPr>
        <w:t xml:space="preserve"> for å sikre felles forståelse før disponering og </w:t>
      </w:r>
      <w:proofErr w:type="spellStart"/>
      <w:r w:rsidRPr="00573D4E">
        <w:rPr>
          <w:rStyle w:val="normaltextrun"/>
          <w:rFonts w:ascii="Arial" w:hAnsi="Arial" w:cs="Arial"/>
          <w:color w:val="00B050"/>
          <w:sz w:val="24"/>
          <w:szCs w:val="24"/>
          <w:shd w:val="clear" w:color="auto" w:fill="FFFFFF"/>
        </w:rPr>
        <w:t>frakobling</w:t>
      </w:r>
      <w:proofErr w:type="spellEnd"/>
      <w:r w:rsidRPr="00573D4E">
        <w:rPr>
          <w:rStyle w:val="normaltextrun"/>
          <w:rFonts w:ascii="Arial" w:hAnsi="Arial" w:cs="Arial"/>
          <w:color w:val="00B050"/>
          <w:sz w:val="24"/>
          <w:szCs w:val="24"/>
          <w:shd w:val="clear" w:color="auto" w:fill="FFFFFF"/>
        </w:rPr>
        <w:t xml:space="preserve"> foretas.</w:t>
      </w:r>
      <w:r w:rsidRPr="00573D4E">
        <w:rPr>
          <w:rStyle w:val="eop"/>
          <w:rFonts w:ascii="Arial" w:hAnsi="Arial" w:cs="Arial"/>
          <w:color w:val="00B050"/>
          <w:sz w:val="24"/>
          <w:szCs w:val="24"/>
          <w:shd w:val="clear" w:color="auto" w:fill="FFFFFF"/>
        </w:rPr>
        <w:t> </w:t>
      </w:r>
    </w:p>
    <w:p w14:paraId="254FBB77" w14:textId="350067AF" w:rsidR="00BB2120" w:rsidRPr="00573D4E" w:rsidRDefault="00BB2120" w:rsidP="00CE4E2A">
      <w:pPr>
        <w:pStyle w:val="HSV2Overskrift"/>
      </w:pPr>
      <w:bookmarkStart w:id="461" w:name="_Toc183518732"/>
      <w:r w:rsidRPr="00573D4E">
        <w:t xml:space="preserve">9.81-BN Spesielt om avslutning av arbeid med </w:t>
      </w:r>
      <w:proofErr w:type="spellStart"/>
      <w:r w:rsidRPr="00573D4E">
        <w:t>frakobling</w:t>
      </w:r>
      <w:bookmarkEnd w:id="461"/>
      <w:proofErr w:type="spellEnd"/>
    </w:p>
    <w:p w14:paraId="7ED79812" w14:textId="77777777" w:rsidR="00BB2120" w:rsidRPr="00573D4E" w:rsidRDefault="00BB2120" w:rsidP="00214A72">
      <w:pPr>
        <w:spacing w:after="0"/>
        <w:rPr>
          <w:rFonts w:ascii="Arial" w:hAnsi="Arial" w:cs="Arial"/>
          <w:sz w:val="24"/>
          <w:szCs w:val="24"/>
        </w:rPr>
      </w:pPr>
      <w:r w:rsidRPr="00573D4E">
        <w:rPr>
          <w:rFonts w:ascii="Arial" w:hAnsi="Arial" w:cs="Arial"/>
          <w:sz w:val="24"/>
          <w:szCs w:val="24"/>
        </w:rPr>
        <w:t xml:space="preserve">Ved avslutning av arbeid med </w:t>
      </w:r>
      <w:proofErr w:type="spellStart"/>
      <w:r w:rsidRPr="00573D4E">
        <w:rPr>
          <w:rFonts w:ascii="Arial" w:hAnsi="Arial" w:cs="Arial"/>
          <w:sz w:val="24"/>
          <w:szCs w:val="24"/>
        </w:rPr>
        <w:t>frakobling</w:t>
      </w:r>
      <w:proofErr w:type="spellEnd"/>
      <w:r w:rsidRPr="00573D4E">
        <w:rPr>
          <w:rFonts w:ascii="Arial" w:hAnsi="Arial" w:cs="Arial"/>
          <w:sz w:val="24"/>
          <w:szCs w:val="24"/>
        </w:rPr>
        <w:t xml:space="preserve"> gjelder følgende:</w:t>
      </w:r>
    </w:p>
    <w:p w14:paraId="2FF1F48F" w14:textId="77777777" w:rsidR="00BB2120" w:rsidRPr="00573D4E" w:rsidRDefault="00BB2120" w:rsidP="006A5AB1">
      <w:pPr>
        <w:pStyle w:val="Listeavsnitt"/>
        <w:numPr>
          <w:ilvl w:val="0"/>
          <w:numId w:val="174"/>
        </w:numPr>
        <w:spacing w:after="160" w:line="259" w:lineRule="auto"/>
        <w:rPr>
          <w:rFonts w:ascii="Arial" w:hAnsi="Arial" w:cs="Arial"/>
          <w:sz w:val="24"/>
          <w:szCs w:val="24"/>
        </w:rPr>
      </w:pPr>
      <w:r w:rsidRPr="00573D4E">
        <w:rPr>
          <w:rFonts w:ascii="Arial" w:hAnsi="Arial" w:cs="Arial"/>
          <w:sz w:val="24"/>
          <w:szCs w:val="24"/>
        </w:rPr>
        <w:t xml:space="preserve">Leder for elsikkerhet skal informere hele arbeidslaget, inkludert føreren eller </w:t>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og/eller arbeidslagets lokale sikkerhetsvakt, om at alle sikringstiltak blir fjernet og at anlegget skal betraktes som </w:t>
      </w:r>
      <w:proofErr w:type="spellStart"/>
      <w:r w:rsidRPr="00573D4E">
        <w:rPr>
          <w:rFonts w:ascii="Arial" w:hAnsi="Arial" w:cs="Arial"/>
          <w:sz w:val="24"/>
          <w:szCs w:val="24"/>
        </w:rPr>
        <w:t>spenningssatt</w:t>
      </w:r>
      <w:proofErr w:type="spellEnd"/>
      <w:r w:rsidRPr="00573D4E">
        <w:rPr>
          <w:rFonts w:ascii="Arial" w:hAnsi="Arial" w:cs="Arial"/>
          <w:sz w:val="24"/>
          <w:szCs w:val="24"/>
        </w:rPr>
        <w:t>.</w:t>
      </w:r>
    </w:p>
    <w:p w14:paraId="703FDBE7" w14:textId="77777777" w:rsidR="00BB2120" w:rsidRPr="00573D4E" w:rsidRDefault="00BB2120" w:rsidP="006A5AB1">
      <w:pPr>
        <w:pStyle w:val="Listeavsnitt"/>
        <w:numPr>
          <w:ilvl w:val="0"/>
          <w:numId w:val="174"/>
        </w:numPr>
        <w:spacing w:after="160" w:line="259" w:lineRule="auto"/>
        <w:rPr>
          <w:rFonts w:ascii="Arial" w:hAnsi="Arial" w:cs="Arial"/>
          <w:sz w:val="24"/>
          <w:szCs w:val="24"/>
        </w:rPr>
      </w:pPr>
      <w:r w:rsidRPr="00573D4E">
        <w:rPr>
          <w:rFonts w:ascii="Arial" w:hAnsi="Arial" w:cs="Arial"/>
          <w:sz w:val="24"/>
          <w:szCs w:val="24"/>
        </w:rPr>
        <w:t>Leder for elsikkerhet skal informere leder for kobling om at alle sikringstiltak er fjernet og at spenningen kan kobles inn.</w:t>
      </w:r>
    </w:p>
    <w:p w14:paraId="5CE41178" w14:textId="77777777" w:rsidR="00BB2120" w:rsidRPr="00573D4E" w:rsidRDefault="00BB2120" w:rsidP="006A5AB1">
      <w:pPr>
        <w:pStyle w:val="Listeavsnitt"/>
        <w:numPr>
          <w:ilvl w:val="0"/>
          <w:numId w:val="174"/>
        </w:numPr>
        <w:spacing w:after="160" w:line="259" w:lineRule="auto"/>
        <w:rPr>
          <w:rFonts w:ascii="Arial" w:hAnsi="Arial" w:cs="Arial"/>
          <w:sz w:val="24"/>
          <w:szCs w:val="24"/>
        </w:rPr>
      </w:pPr>
      <w:r w:rsidRPr="00573D4E">
        <w:rPr>
          <w:rFonts w:ascii="Arial" w:hAnsi="Arial" w:cs="Arial"/>
          <w:sz w:val="24"/>
          <w:szCs w:val="24"/>
        </w:rPr>
        <w:t>Når samtlige ledere for elsikkerhet har informert leder for kobling om dette, kan leder for kobling koble inn spenningen.</w:t>
      </w:r>
    </w:p>
    <w:p w14:paraId="347F1FCE" w14:textId="77777777" w:rsidR="00BB2120" w:rsidRPr="00573D4E" w:rsidRDefault="00BB2120" w:rsidP="006A5AB1">
      <w:pPr>
        <w:pStyle w:val="Listeavsnitt"/>
        <w:numPr>
          <w:ilvl w:val="0"/>
          <w:numId w:val="174"/>
        </w:numPr>
        <w:spacing w:after="160" w:line="259" w:lineRule="auto"/>
        <w:rPr>
          <w:rFonts w:ascii="Arial" w:hAnsi="Arial" w:cs="Arial"/>
          <w:sz w:val="24"/>
          <w:szCs w:val="24"/>
        </w:rPr>
      </w:pPr>
      <w:r w:rsidRPr="00573D4E">
        <w:rPr>
          <w:rFonts w:ascii="Arial" w:hAnsi="Arial" w:cs="Arial"/>
          <w:sz w:val="24"/>
          <w:szCs w:val="24"/>
        </w:rPr>
        <w:t xml:space="preserve">Når spenningen er koblet inn, skal leder for kobling informere toglederen og/eller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om dette, og at sperring for </w:t>
      </w:r>
      <w:proofErr w:type="spellStart"/>
      <w:r w:rsidRPr="00573D4E">
        <w:rPr>
          <w:rFonts w:ascii="Arial" w:hAnsi="Arial" w:cs="Arial"/>
          <w:sz w:val="24"/>
          <w:szCs w:val="24"/>
        </w:rPr>
        <w:t>frakobling</w:t>
      </w:r>
      <w:proofErr w:type="spellEnd"/>
      <w:r w:rsidRPr="00573D4E">
        <w:rPr>
          <w:rFonts w:ascii="Arial" w:hAnsi="Arial" w:cs="Arial"/>
          <w:sz w:val="24"/>
          <w:szCs w:val="24"/>
        </w:rPr>
        <w:t xml:space="preserve"> kan oppheves.</w:t>
      </w:r>
    </w:p>
    <w:p w14:paraId="0BF3FB4E" w14:textId="77777777" w:rsidR="00BB2120" w:rsidRPr="00573D4E" w:rsidRDefault="00BB2120" w:rsidP="006A5AB1">
      <w:pPr>
        <w:pStyle w:val="Listeavsnitt"/>
        <w:numPr>
          <w:ilvl w:val="0"/>
          <w:numId w:val="174"/>
        </w:numPr>
        <w:spacing w:after="160" w:line="259" w:lineRule="auto"/>
        <w:rPr>
          <w:rFonts w:ascii="Arial" w:hAnsi="Arial" w:cs="Arial"/>
          <w:sz w:val="24"/>
          <w:szCs w:val="24"/>
        </w:rPr>
      </w:pPr>
      <w:r w:rsidRPr="00573D4E">
        <w:rPr>
          <w:rFonts w:ascii="Arial" w:hAnsi="Arial" w:cs="Arial"/>
          <w:sz w:val="24"/>
          <w:szCs w:val="24"/>
        </w:rPr>
        <w:t xml:space="preserve">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kan heve sperring av frakoblet område for arbeidstoget eller frakoblet område som går utenfor arbeidet når leder for kobling har informert om at anlegget er </w:t>
      </w:r>
      <w:proofErr w:type="spellStart"/>
      <w:r w:rsidRPr="00573D4E">
        <w:rPr>
          <w:rFonts w:ascii="Arial" w:hAnsi="Arial" w:cs="Arial"/>
          <w:sz w:val="24"/>
          <w:szCs w:val="24"/>
        </w:rPr>
        <w:t>spenningssatt</w:t>
      </w:r>
      <w:proofErr w:type="spellEnd"/>
      <w:r w:rsidRPr="00573D4E">
        <w:rPr>
          <w:rFonts w:ascii="Arial" w:hAnsi="Arial" w:cs="Arial"/>
          <w:sz w:val="24"/>
          <w:szCs w:val="24"/>
        </w:rPr>
        <w:t>.</w:t>
      </w:r>
    </w:p>
    <w:p w14:paraId="29FC8E2B" w14:textId="77777777" w:rsidR="00BB2120" w:rsidRPr="00573D4E" w:rsidRDefault="00BB2120" w:rsidP="006A5AB1">
      <w:pPr>
        <w:pStyle w:val="Listeavsnitt"/>
        <w:numPr>
          <w:ilvl w:val="0"/>
          <w:numId w:val="174"/>
        </w:numPr>
        <w:spacing w:after="160" w:line="259" w:lineRule="auto"/>
        <w:rPr>
          <w:rFonts w:ascii="Arial" w:hAnsi="Arial" w:cs="Arial"/>
          <w:sz w:val="24"/>
          <w:szCs w:val="24"/>
        </w:rPr>
      </w:pPr>
      <w:r w:rsidRPr="00573D4E">
        <w:rPr>
          <w:rFonts w:ascii="Arial" w:hAnsi="Arial" w:cs="Arial"/>
          <w:sz w:val="24"/>
          <w:szCs w:val="24"/>
        </w:rPr>
        <w:t xml:space="preserve">Ved arbeid med </w:t>
      </w:r>
      <w:proofErr w:type="spellStart"/>
      <w:r w:rsidRPr="00573D4E">
        <w:rPr>
          <w:rFonts w:ascii="Arial" w:hAnsi="Arial" w:cs="Arial"/>
          <w:sz w:val="24"/>
          <w:szCs w:val="24"/>
        </w:rPr>
        <w:t>hovedsikkerhetsvakt</w:t>
      </w:r>
      <w:proofErr w:type="spellEnd"/>
      <w:r w:rsidRPr="00573D4E">
        <w:rPr>
          <w:rFonts w:ascii="Arial" w:hAnsi="Arial" w:cs="Arial"/>
          <w:sz w:val="24"/>
          <w:szCs w:val="24"/>
        </w:rPr>
        <w:t xml:space="preserve">, skal </w:t>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og toglederen og/eller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deretter følge bestemmelsene for å avslutte arbeidet. Hvis det unntaksvis er behov for å avslutte arbeid uten å </w:t>
      </w:r>
      <w:proofErr w:type="spellStart"/>
      <w:r w:rsidRPr="00573D4E">
        <w:rPr>
          <w:rFonts w:ascii="Arial" w:hAnsi="Arial" w:cs="Arial"/>
          <w:sz w:val="24"/>
          <w:szCs w:val="24"/>
        </w:rPr>
        <w:t>spenningssette</w:t>
      </w:r>
      <w:proofErr w:type="spellEnd"/>
      <w:r w:rsidRPr="00573D4E">
        <w:rPr>
          <w:rFonts w:ascii="Arial" w:hAnsi="Arial" w:cs="Arial"/>
          <w:sz w:val="24"/>
          <w:szCs w:val="24"/>
        </w:rPr>
        <w:t xml:space="preserve"> anlegget, skal </w:t>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informere togleder eller togekspeditør om dette.</w:t>
      </w:r>
    </w:p>
    <w:p w14:paraId="58E6CF40" w14:textId="77777777" w:rsidR="00BB2120" w:rsidRPr="00573D4E" w:rsidRDefault="00BB2120" w:rsidP="00CE4E2A">
      <w:pPr>
        <w:pStyle w:val="HSV2Overskrift"/>
      </w:pPr>
      <w:bookmarkStart w:id="462" w:name="_Toc183518733"/>
      <w:r w:rsidRPr="00573D4E">
        <w:t>9.82-BN – 9.84-BN (Ledig)</w:t>
      </w:r>
      <w:bookmarkEnd w:id="462"/>
    </w:p>
    <w:p w14:paraId="6FC32D17" w14:textId="77777777" w:rsidR="00BB2120" w:rsidRPr="00573D4E" w:rsidRDefault="00BB2120" w:rsidP="00CE4E2A">
      <w:pPr>
        <w:pStyle w:val="HSV2Overskrift"/>
      </w:pPr>
      <w:bookmarkStart w:id="463" w:name="_Toc183518734"/>
      <w:r w:rsidRPr="00573D4E">
        <w:t>DEL F: Testkjøring av jernbaneinfrastruktur</w:t>
      </w:r>
      <w:bookmarkEnd w:id="463"/>
    </w:p>
    <w:p w14:paraId="2DA5B1A2" w14:textId="77777777" w:rsidR="00BB2120" w:rsidRPr="00573D4E" w:rsidRDefault="00BB2120" w:rsidP="00CE4E2A">
      <w:pPr>
        <w:pStyle w:val="HSV2Overskrift"/>
      </w:pPr>
      <w:bookmarkStart w:id="464" w:name="_Toc183518735"/>
      <w:r w:rsidRPr="00573D4E">
        <w:t>9.85-BN Avslutning av arbeid for testkjøring</w:t>
      </w:r>
      <w:bookmarkEnd w:id="464"/>
    </w:p>
    <w:p w14:paraId="489C6B71" w14:textId="77777777" w:rsidR="00BB2120" w:rsidRPr="00573D4E" w:rsidRDefault="00BB2120" w:rsidP="00BB2120">
      <w:pPr>
        <w:rPr>
          <w:rFonts w:ascii="Arial" w:hAnsi="Arial" w:cs="Arial"/>
          <w:sz w:val="24"/>
          <w:szCs w:val="24"/>
        </w:rPr>
      </w:pPr>
      <w:r w:rsidRPr="00573D4E">
        <w:rPr>
          <w:rFonts w:ascii="Arial" w:hAnsi="Arial" w:cs="Arial"/>
          <w:sz w:val="24"/>
          <w:szCs w:val="24"/>
        </w:rPr>
        <w:t>1. Arbeid kan avsluttes med etterfølgende trafikale begrensninger i infrastrukturen ved behov for test av jernbaneinfrastruktur.</w:t>
      </w:r>
    </w:p>
    <w:p w14:paraId="33D2B4DA" w14:textId="77777777" w:rsidR="00BB2120" w:rsidRPr="00573D4E" w:rsidRDefault="00BB2120" w:rsidP="00214A72">
      <w:pPr>
        <w:spacing w:after="0"/>
        <w:rPr>
          <w:rFonts w:ascii="Arial" w:hAnsi="Arial" w:cs="Arial"/>
          <w:sz w:val="24"/>
          <w:szCs w:val="24"/>
        </w:rPr>
      </w:pPr>
      <w:r w:rsidRPr="00573D4E">
        <w:rPr>
          <w:rFonts w:ascii="Arial" w:hAnsi="Arial" w:cs="Arial"/>
          <w:sz w:val="24"/>
          <w:szCs w:val="24"/>
        </w:rPr>
        <w:t>2. Følgende betingelser gjelder:</w:t>
      </w:r>
    </w:p>
    <w:p w14:paraId="3570F121" w14:textId="77777777" w:rsidR="00BB2120" w:rsidRPr="00573D4E" w:rsidRDefault="00BB2120" w:rsidP="006A5AB1">
      <w:pPr>
        <w:pStyle w:val="Listeavsnitt"/>
        <w:numPr>
          <w:ilvl w:val="0"/>
          <w:numId w:val="176"/>
        </w:numPr>
        <w:spacing w:after="160" w:line="259" w:lineRule="auto"/>
        <w:rPr>
          <w:rFonts w:ascii="Arial" w:hAnsi="Arial" w:cs="Arial"/>
          <w:sz w:val="24"/>
          <w:szCs w:val="24"/>
        </w:rPr>
      </w:pPr>
      <w:r w:rsidRPr="00573D4E">
        <w:rPr>
          <w:rFonts w:ascii="Arial" w:hAnsi="Arial" w:cs="Arial"/>
          <w:sz w:val="24"/>
          <w:szCs w:val="24"/>
        </w:rPr>
        <w:t>Det skal foreligge en risikovurdering hvor trafikalt grensesnitt mot andre strekninger er ivaretatt.</w:t>
      </w:r>
    </w:p>
    <w:p w14:paraId="48DF41F9" w14:textId="77777777" w:rsidR="00BB2120" w:rsidRPr="00573D4E" w:rsidRDefault="00BB2120" w:rsidP="006A5AB1">
      <w:pPr>
        <w:pStyle w:val="Listeavsnitt"/>
        <w:numPr>
          <w:ilvl w:val="0"/>
          <w:numId w:val="176"/>
        </w:numPr>
        <w:spacing w:after="160" w:line="259" w:lineRule="auto"/>
        <w:rPr>
          <w:rFonts w:ascii="Arial" w:hAnsi="Arial" w:cs="Arial"/>
          <w:sz w:val="24"/>
          <w:szCs w:val="24"/>
        </w:rPr>
      </w:pPr>
      <w:r w:rsidRPr="00573D4E">
        <w:rPr>
          <w:rFonts w:ascii="Arial" w:hAnsi="Arial" w:cs="Arial"/>
          <w:sz w:val="24"/>
          <w:szCs w:val="24"/>
        </w:rPr>
        <w:t>Det skal foreligge en driftsoperativ kunngjøring som angir området som skal ha begrensninger, hvilke begrensninger som gjelder, hvor spor skal sperres og øvrige tiltak som må innføres.</w:t>
      </w:r>
    </w:p>
    <w:p w14:paraId="37F2D622" w14:textId="77777777" w:rsidR="00BB2120" w:rsidRPr="00573D4E" w:rsidRDefault="00BB2120" w:rsidP="00214A72">
      <w:pPr>
        <w:spacing w:after="0"/>
        <w:rPr>
          <w:rFonts w:ascii="Arial" w:hAnsi="Arial" w:cs="Arial"/>
          <w:sz w:val="24"/>
          <w:szCs w:val="24"/>
        </w:rPr>
      </w:pPr>
      <w:r w:rsidRPr="00573D4E">
        <w:rPr>
          <w:rFonts w:ascii="Arial" w:hAnsi="Arial" w:cs="Arial"/>
          <w:sz w:val="24"/>
          <w:szCs w:val="24"/>
        </w:rPr>
        <w:lastRenderedPageBreak/>
        <w:t>3. Avslutning av arbeidet gjennomføres på følgende måte:</w:t>
      </w:r>
    </w:p>
    <w:p w14:paraId="7A0DA6AC" w14:textId="77777777" w:rsidR="00BB2120" w:rsidRPr="00573D4E" w:rsidRDefault="00BB2120" w:rsidP="006A5AB1">
      <w:pPr>
        <w:pStyle w:val="Listeavsnitt"/>
        <w:numPr>
          <w:ilvl w:val="0"/>
          <w:numId w:val="175"/>
        </w:numPr>
        <w:spacing w:after="160" w:line="259" w:lineRule="auto"/>
        <w:rPr>
          <w:rFonts w:ascii="Arial" w:hAnsi="Arial" w:cs="Arial"/>
          <w:sz w:val="24"/>
          <w:szCs w:val="24"/>
        </w:rPr>
      </w:pP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skal oppheve arbeidet, angi aktuelle begrensninger og henvise til driftsoperativ kunngjøring for begrensningene.</w:t>
      </w:r>
    </w:p>
    <w:p w14:paraId="78C009E5" w14:textId="77777777" w:rsidR="00BB2120" w:rsidRPr="00573D4E" w:rsidRDefault="00BB2120" w:rsidP="006A5AB1">
      <w:pPr>
        <w:pStyle w:val="Listeavsnitt"/>
        <w:numPr>
          <w:ilvl w:val="0"/>
          <w:numId w:val="175"/>
        </w:numPr>
        <w:spacing w:after="160" w:line="259" w:lineRule="auto"/>
        <w:rPr>
          <w:rFonts w:ascii="Arial" w:hAnsi="Arial" w:cs="Arial"/>
          <w:sz w:val="24"/>
          <w:szCs w:val="24"/>
        </w:rPr>
      </w:pPr>
      <w:r w:rsidRPr="00573D4E">
        <w:rPr>
          <w:rFonts w:ascii="Arial" w:hAnsi="Arial" w:cs="Arial"/>
          <w:sz w:val="24"/>
          <w:szCs w:val="24"/>
        </w:rPr>
        <w:t xml:space="preserve">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skal kontrollere kunngjøringen og gjennomføre de tiltakene som er beskrevet.</w:t>
      </w:r>
    </w:p>
    <w:p w14:paraId="7A48884E" w14:textId="77777777" w:rsidR="00BB2120" w:rsidRPr="00573D4E" w:rsidRDefault="00BB2120" w:rsidP="00BB2120">
      <w:pPr>
        <w:rPr>
          <w:rFonts w:ascii="Arial" w:hAnsi="Arial" w:cs="Arial"/>
          <w:sz w:val="24"/>
          <w:szCs w:val="24"/>
        </w:rPr>
      </w:pPr>
      <w:r w:rsidRPr="00573D4E">
        <w:rPr>
          <w:rFonts w:ascii="Arial" w:hAnsi="Arial" w:cs="Arial"/>
          <w:sz w:val="24"/>
          <w:szCs w:val="24"/>
        </w:rPr>
        <w:t xml:space="preserve">4. Det skal kun benyttes </w:t>
      </w:r>
      <w:proofErr w:type="spellStart"/>
      <w:r w:rsidRPr="00573D4E">
        <w:rPr>
          <w:rFonts w:ascii="Arial" w:hAnsi="Arial" w:cs="Arial"/>
          <w:sz w:val="24"/>
          <w:szCs w:val="24"/>
        </w:rPr>
        <w:t>testtog</w:t>
      </w:r>
      <w:proofErr w:type="spellEnd"/>
      <w:r w:rsidRPr="00573D4E">
        <w:rPr>
          <w:rFonts w:ascii="Arial" w:hAnsi="Arial" w:cs="Arial"/>
          <w:sz w:val="24"/>
          <w:szCs w:val="24"/>
        </w:rPr>
        <w:t xml:space="preserve"> på strekningen ved test av infrastrukturen. </w:t>
      </w:r>
      <w:proofErr w:type="spellStart"/>
      <w:r w:rsidRPr="00573D4E">
        <w:rPr>
          <w:rFonts w:ascii="Arial" w:hAnsi="Arial" w:cs="Arial"/>
          <w:sz w:val="24"/>
          <w:szCs w:val="24"/>
        </w:rPr>
        <w:t>Testtog</w:t>
      </w:r>
      <w:proofErr w:type="spellEnd"/>
      <w:r w:rsidRPr="00573D4E">
        <w:rPr>
          <w:rFonts w:ascii="Arial" w:hAnsi="Arial" w:cs="Arial"/>
          <w:sz w:val="24"/>
          <w:szCs w:val="24"/>
        </w:rPr>
        <w:t xml:space="preserve"> skal ikke benyttes for erfaringskjøring.</w:t>
      </w:r>
    </w:p>
    <w:p w14:paraId="4BA20AC0" w14:textId="77777777" w:rsidR="00BB2120" w:rsidRPr="00573D4E" w:rsidRDefault="00BB2120" w:rsidP="00BB2120">
      <w:pPr>
        <w:rPr>
          <w:rFonts w:ascii="Arial" w:hAnsi="Arial" w:cs="Arial"/>
          <w:sz w:val="24"/>
          <w:szCs w:val="24"/>
        </w:rPr>
      </w:pPr>
      <w:r w:rsidRPr="00573D4E">
        <w:rPr>
          <w:rFonts w:ascii="Arial" w:hAnsi="Arial" w:cs="Arial"/>
          <w:sz w:val="24"/>
          <w:szCs w:val="24"/>
        </w:rPr>
        <w:t>5. Nytt signalanlegg eller endringer i eksisterende signalanlegg skal være godkjent for testkjøring før belastningstest av infrastruktur med flere kjøretøy gjennomføres.</w:t>
      </w:r>
    </w:p>
    <w:p w14:paraId="22834FAD" w14:textId="77777777" w:rsidR="00BB2120" w:rsidRPr="00573D4E" w:rsidRDefault="00BB2120" w:rsidP="00CE4E2A">
      <w:pPr>
        <w:pStyle w:val="HSV2Overskrift"/>
      </w:pPr>
      <w:bookmarkStart w:id="465" w:name="_Toc183518736"/>
      <w:r w:rsidRPr="00573D4E">
        <w:t>9.86-BN Spesielt om kjøring for test av signalanlegg</w:t>
      </w:r>
      <w:bookmarkEnd w:id="465"/>
    </w:p>
    <w:p w14:paraId="22947737" w14:textId="77777777" w:rsidR="00BB2120" w:rsidRPr="00573D4E" w:rsidRDefault="00BB2120" w:rsidP="00BB2120">
      <w:pPr>
        <w:rPr>
          <w:rFonts w:ascii="Arial" w:hAnsi="Arial" w:cs="Arial"/>
          <w:sz w:val="24"/>
          <w:szCs w:val="24"/>
        </w:rPr>
      </w:pPr>
      <w:r w:rsidRPr="00573D4E">
        <w:rPr>
          <w:rFonts w:ascii="Arial" w:hAnsi="Arial" w:cs="Arial"/>
          <w:sz w:val="24"/>
          <w:szCs w:val="24"/>
        </w:rPr>
        <w:t>1. Ved kjøring for test av signalanlegg, skal området sperres for annen aktivitet.</w:t>
      </w:r>
    </w:p>
    <w:p w14:paraId="34AE4AE1" w14:textId="77777777" w:rsidR="00BB2120" w:rsidRPr="00573D4E" w:rsidRDefault="00BB2120" w:rsidP="00BB2120">
      <w:pPr>
        <w:rPr>
          <w:rFonts w:ascii="Arial" w:hAnsi="Arial" w:cs="Arial"/>
          <w:sz w:val="24"/>
          <w:szCs w:val="24"/>
        </w:rPr>
      </w:pPr>
      <w:r w:rsidRPr="00573D4E">
        <w:rPr>
          <w:rFonts w:ascii="Arial" w:hAnsi="Arial" w:cs="Arial"/>
          <w:sz w:val="24"/>
          <w:szCs w:val="24"/>
        </w:rPr>
        <w:t xml:space="preserve">2. </w:t>
      </w:r>
      <w:proofErr w:type="spellStart"/>
      <w:r w:rsidRPr="00573D4E">
        <w:rPr>
          <w:rFonts w:ascii="Arial" w:hAnsi="Arial" w:cs="Arial"/>
          <w:sz w:val="24"/>
          <w:szCs w:val="24"/>
        </w:rPr>
        <w:t>Testtog</w:t>
      </w:r>
      <w:proofErr w:type="spellEnd"/>
      <w:r w:rsidRPr="00573D4E">
        <w:rPr>
          <w:rFonts w:ascii="Arial" w:hAnsi="Arial" w:cs="Arial"/>
          <w:sz w:val="24"/>
          <w:szCs w:val="24"/>
        </w:rPr>
        <w:t xml:space="preserve"> skal framføres ved bruk av signalanlegget og i halv sikthastighet. Høyere hastighet kan tillates etter risikovurdering og skal være angitt i den driftsoperative kunngjøringen.</w:t>
      </w:r>
    </w:p>
    <w:p w14:paraId="1D7B61AC" w14:textId="77777777" w:rsidR="00BB2120" w:rsidRPr="00573D4E" w:rsidRDefault="00BB2120" w:rsidP="00BB2120">
      <w:pPr>
        <w:rPr>
          <w:rFonts w:ascii="Arial" w:hAnsi="Arial" w:cs="Arial"/>
          <w:sz w:val="24"/>
          <w:szCs w:val="24"/>
        </w:rPr>
      </w:pPr>
      <w:r w:rsidRPr="00573D4E">
        <w:rPr>
          <w:rFonts w:ascii="Arial" w:hAnsi="Arial" w:cs="Arial"/>
          <w:sz w:val="24"/>
          <w:szCs w:val="24"/>
        </w:rPr>
        <w:t xml:space="preserve">3. Føreren og 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skal avtale hvordan kjøringen skal foregå.</w:t>
      </w:r>
    </w:p>
    <w:p w14:paraId="215EC559" w14:textId="77777777" w:rsidR="00BB2120" w:rsidRPr="00573D4E" w:rsidRDefault="00BB2120" w:rsidP="00BB2120">
      <w:pPr>
        <w:rPr>
          <w:rFonts w:ascii="Arial" w:hAnsi="Arial" w:cs="Arial"/>
          <w:sz w:val="24"/>
          <w:szCs w:val="24"/>
        </w:rPr>
      </w:pPr>
      <w:r w:rsidRPr="00573D4E">
        <w:rPr>
          <w:rFonts w:ascii="Arial" w:hAnsi="Arial" w:cs="Arial"/>
          <w:sz w:val="24"/>
          <w:szCs w:val="24"/>
        </w:rPr>
        <w:t>4. Rapport om kjøring forbi hovedsignal i «stopp» skal ikke skrives dersom slik kjøring har vært tilsiktet i forbindelse med testkjøringen.</w:t>
      </w:r>
    </w:p>
    <w:p w14:paraId="4BC5B435" w14:textId="77777777" w:rsidR="00BB2120" w:rsidRPr="00573D4E" w:rsidRDefault="00BB2120" w:rsidP="00CE4E2A">
      <w:pPr>
        <w:pStyle w:val="HSV2Overskrift"/>
      </w:pPr>
      <w:bookmarkStart w:id="466" w:name="_Toc183518737"/>
      <w:r w:rsidRPr="00573D4E">
        <w:t>9.87-BN – 9.89-BN (Ledig)</w:t>
      </w:r>
      <w:bookmarkEnd w:id="466"/>
    </w:p>
    <w:p w14:paraId="34078075" w14:textId="77777777" w:rsidR="00214A72" w:rsidRDefault="00214A72">
      <w:pPr>
        <w:rPr>
          <w:rFonts w:ascii="Arial" w:eastAsia="Arial" w:hAnsi="Arial" w:cstheme="majorBidi"/>
          <w:b/>
          <w:bCs/>
          <w:sz w:val="24"/>
          <w:szCs w:val="26"/>
        </w:rPr>
      </w:pPr>
      <w:r>
        <w:br w:type="page"/>
      </w:r>
    </w:p>
    <w:p w14:paraId="49F52556" w14:textId="36C16334" w:rsidR="00BB2120" w:rsidRPr="00573D4E" w:rsidRDefault="00BB2120" w:rsidP="00CE4E2A">
      <w:pPr>
        <w:pStyle w:val="HSV2Overskrift"/>
      </w:pPr>
      <w:bookmarkStart w:id="467" w:name="_Toc183518738"/>
      <w:r w:rsidRPr="00573D4E">
        <w:lastRenderedPageBreak/>
        <w:t>DEL G: Ordlyder for arbeid i spor</w:t>
      </w:r>
      <w:bookmarkEnd w:id="467"/>
    </w:p>
    <w:p w14:paraId="5CA62E61" w14:textId="77777777" w:rsidR="00BB2120" w:rsidRPr="00573D4E" w:rsidRDefault="00BB2120" w:rsidP="00CE4E2A">
      <w:pPr>
        <w:pStyle w:val="HSV2Overskrift"/>
      </w:pPr>
      <w:bookmarkStart w:id="468" w:name="_Toc183518739"/>
      <w:r w:rsidRPr="00573D4E">
        <w:t>9.90-BN Ordlyder for oppstart av arbeid i spor</w:t>
      </w:r>
      <w:bookmarkEnd w:id="468"/>
    </w:p>
    <w:p w14:paraId="6E4E2CC8" w14:textId="77777777" w:rsidR="00BB2120" w:rsidRPr="00573D4E" w:rsidRDefault="00BB2120" w:rsidP="00BB2120">
      <w:pPr>
        <w:rPr>
          <w:rFonts w:ascii="Arial" w:hAnsi="Arial" w:cs="Arial"/>
          <w:sz w:val="24"/>
          <w:szCs w:val="24"/>
        </w:rPr>
      </w:pPr>
      <w:r w:rsidRPr="00573D4E">
        <w:rPr>
          <w:rFonts w:ascii="Arial" w:hAnsi="Arial" w:cs="Arial"/>
          <w:sz w:val="24"/>
          <w:szCs w:val="24"/>
        </w:rPr>
        <w:t xml:space="preserve">Følgende ordlyder skal benyttes ved oppstart av arbeid i spor med </w:t>
      </w:r>
      <w:proofErr w:type="spellStart"/>
      <w:r w:rsidRPr="00573D4E">
        <w:rPr>
          <w:rFonts w:ascii="Arial" w:hAnsi="Arial" w:cs="Arial"/>
          <w:sz w:val="24"/>
          <w:szCs w:val="24"/>
        </w:rPr>
        <w:t>hovedsikkerhetsvakt</w:t>
      </w:r>
      <w:proofErr w:type="spellEnd"/>
      <w:r w:rsidRPr="00573D4E">
        <w:rPr>
          <w:rFonts w:ascii="Arial" w:hAnsi="Arial" w:cs="Arial"/>
          <w:sz w:val="24"/>
          <w:szCs w:val="24"/>
        </w:rPr>
        <w:t>:</w:t>
      </w:r>
    </w:p>
    <w:p w14:paraId="4818E3ED" w14:textId="77777777" w:rsidR="00BB2120" w:rsidRPr="00573D4E" w:rsidRDefault="00BB2120" w:rsidP="00214A72">
      <w:pPr>
        <w:spacing w:after="0"/>
        <w:rPr>
          <w:rFonts w:ascii="Arial" w:hAnsi="Arial" w:cs="Arial"/>
          <w:sz w:val="24"/>
          <w:szCs w:val="24"/>
        </w:rPr>
      </w:pPr>
      <w:r w:rsidRPr="00573D4E">
        <w:rPr>
          <w:rFonts w:ascii="Arial" w:hAnsi="Arial" w:cs="Arial"/>
          <w:sz w:val="24"/>
          <w:szCs w:val="24"/>
        </w:rPr>
        <w:t xml:space="preserve">1. Oppstart av arbeid i spor der sikring kan bekreftes (toglederen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kan bekrefte at sikringen blir iverksatt):</w:t>
      </w:r>
    </w:p>
    <w:p w14:paraId="7DECCAE5" w14:textId="77777777" w:rsidR="00BB2120" w:rsidRPr="00573D4E" w:rsidRDefault="00BB2120" w:rsidP="00BB2120">
      <w:pPr>
        <w:ind w:left="708"/>
        <w:rPr>
          <w:rFonts w:ascii="Arial" w:hAnsi="Arial" w:cs="Arial"/>
          <w:i/>
          <w:iCs/>
          <w:sz w:val="24"/>
          <w:szCs w:val="24"/>
        </w:rPr>
      </w:pPr>
      <w:r w:rsidRPr="00573D4E">
        <w:rPr>
          <w:rFonts w:ascii="Arial" w:hAnsi="Arial" w:cs="Arial"/>
          <w:sz w:val="24"/>
          <w:szCs w:val="24"/>
        </w:rPr>
        <w:t xml:space="preserve">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w:t>
      </w:r>
      <w:r w:rsidRPr="00573D4E">
        <w:rPr>
          <w:rFonts w:ascii="Arial" w:hAnsi="Arial" w:cs="Arial"/>
          <w:i/>
          <w:iCs/>
          <w:sz w:val="24"/>
          <w:szCs w:val="24"/>
        </w:rPr>
        <w:t>«… er sperret, sikring kan iverksettes»</w:t>
      </w:r>
      <w:r w:rsidRPr="00573D4E">
        <w:rPr>
          <w:rFonts w:ascii="Arial" w:hAnsi="Arial" w:cs="Arial"/>
          <w:i/>
          <w:iCs/>
          <w:sz w:val="24"/>
          <w:szCs w:val="24"/>
        </w:rPr>
        <w:br/>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w:t>
      </w:r>
      <w:r w:rsidRPr="00573D4E">
        <w:rPr>
          <w:rFonts w:ascii="Arial" w:hAnsi="Arial" w:cs="Arial"/>
          <w:i/>
          <w:iCs/>
          <w:sz w:val="24"/>
          <w:szCs w:val="24"/>
        </w:rPr>
        <w:t>«Sikring iverksatt»</w:t>
      </w:r>
      <w:r w:rsidRPr="00573D4E">
        <w:rPr>
          <w:rFonts w:ascii="Arial" w:hAnsi="Arial" w:cs="Arial"/>
          <w:sz w:val="24"/>
          <w:szCs w:val="24"/>
        </w:rPr>
        <w:br/>
        <w:t xml:space="preserve">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w:t>
      </w:r>
      <w:r w:rsidRPr="00573D4E">
        <w:rPr>
          <w:rFonts w:ascii="Arial" w:hAnsi="Arial" w:cs="Arial"/>
          <w:i/>
          <w:iCs/>
          <w:sz w:val="24"/>
          <w:szCs w:val="24"/>
        </w:rPr>
        <w:t xml:space="preserve">«Sikring i orden, … er sperret til kl. </w:t>
      </w:r>
      <w:proofErr w:type="spellStart"/>
      <w:proofErr w:type="gramStart"/>
      <w:r w:rsidRPr="00573D4E">
        <w:rPr>
          <w:rFonts w:ascii="Arial" w:hAnsi="Arial" w:cs="Arial"/>
          <w:i/>
          <w:iCs/>
          <w:sz w:val="24"/>
          <w:szCs w:val="24"/>
        </w:rPr>
        <w:t>xx:xx</w:t>
      </w:r>
      <w:proofErr w:type="spellEnd"/>
      <w:proofErr w:type="gramEnd"/>
      <w:r w:rsidRPr="00573D4E">
        <w:rPr>
          <w:rFonts w:ascii="Arial" w:hAnsi="Arial" w:cs="Arial"/>
          <w:i/>
          <w:iCs/>
          <w:sz w:val="24"/>
          <w:szCs w:val="24"/>
        </w:rPr>
        <w:t>»</w:t>
      </w:r>
      <w:r w:rsidRPr="00573D4E">
        <w:rPr>
          <w:rFonts w:ascii="Arial" w:hAnsi="Arial" w:cs="Arial"/>
          <w:i/>
          <w:iCs/>
          <w:sz w:val="24"/>
          <w:szCs w:val="24"/>
        </w:rPr>
        <w:br/>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w:t>
      </w:r>
      <w:r w:rsidRPr="00573D4E">
        <w:rPr>
          <w:rFonts w:ascii="Arial" w:hAnsi="Arial" w:cs="Arial"/>
          <w:i/>
          <w:iCs/>
          <w:sz w:val="24"/>
          <w:szCs w:val="24"/>
        </w:rPr>
        <w:t xml:space="preserve">«Sikring i orden, … er sperret til kl. </w:t>
      </w:r>
      <w:proofErr w:type="spellStart"/>
      <w:r w:rsidRPr="00573D4E">
        <w:rPr>
          <w:rFonts w:ascii="Arial" w:hAnsi="Arial" w:cs="Arial"/>
          <w:i/>
          <w:iCs/>
          <w:sz w:val="24"/>
          <w:szCs w:val="24"/>
        </w:rPr>
        <w:t>xx:xx</w:t>
      </w:r>
      <w:proofErr w:type="spellEnd"/>
      <w:r w:rsidRPr="00573D4E">
        <w:rPr>
          <w:rFonts w:ascii="Arial" w:hAnsi="Arial" w:cs="Arial"/>
          <w:i/>
          <w:iCs/>
          <w:sz w:val="24"/>
          <w:szCs w:val="24"/>
        </w:rPr>
        <w:t>»</w:t>
      </w:r>
    </w:p>
    <w:p w14:paraId="00309E31" w14:textId="77777777" w:rsidR="00BB2120" w:rsidRPr="00573D4E" w:rsidRDefault="00BB2120" w:rsidP="00214A72">
      <w:pPr>
        <w:spacing w:after="0"/>
        <w:rPr>
          <w:rFonts w:ascii="Arial" w:hAnsi="Arial" w:cs="Arial"/>
          <w:sz w:val="24"/>
          <w:szCs w:val="24"/>
        </w:rPr>
      </w:pPr>
      <w:r w:rsidRPr="00573D4E">
        <w:rPr>
          <w:rFonts w:ascii="Arial" w:hAnsi="Arial" w:cs="Arial"/>
          <w:sz w:val="24"/>
          <w:szCs w:val="24"/>
        </w:rPr>
        <w:t xml:space="preserve">2. Oppstart av arbeid i spor der sikring ikke kan bekreftes (toglederen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kan ikke bekrefte at sikringen blir iverksatt):</w:t>
      </w:r>
    </w:p>
    <w:p w14:paraId="64317FF6" w14:textId="77777777" w:rsidR="00BB2120" w:rsidRPr="00573D4E" w:rsidRDefault="00BB2120" w:rsidP="00BB2120">
      <w:pPr>
        <w:ind w:left="708"/>
        <w:rPr>
          <w:rFonts w:ascii="Arial" w:hAnsi="Arial" w:cs="Arial"/>
          <w:i/>
          <w:iCs/>
          <w:sz w:val="24"/>
          <w:szCs w:val="24"/>
        </w:rPr>
      </w:pPr>
      <w:r w:rsidRPr="00573D4E">
        <w:rPr>
          <w:rFonts w:ascii="Arial" w:hAnsi="Arial" w:cs="Arial"/>
          <w:sz w:val="24"/>
          <w:szCs w:val="24"/>
        </w:rPr>
        <w:t xml:space="preserve">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w:t>
      </w:r>
      <w:r w:rsidRPr="00573D4E">
        <w:rPr>
          <w:rFonts w:ascii="Arial" w:hAnsi="Arial" w:cs="Arial"/>
          <w:i/>
          <w:iCs/>
          <w:sz w:val="24"/>
          <w:szCs w:val="24"/>
        </w:rPr>
        <w:t>«… er sperret, sikring kan iverksettes»</w:t>
      </w:r>
      <w:r w:rsidRPr="00573D4E">
        <w:rPr>
          <w:rFonts w:ascii="Arial" w:hAnsi="Arial" w:cs="Arial"/>
          <w:i/>
          <w:iCs/>
          <w:sz w:val="24"/>
          <w:szCs w:val="24"/>
        </w:rPr>
        <w:br/>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w:t>
      </w:r>
      <w:r w:rsidRPr="00573D4E">
        <w:rPr>
          <w:rFonts w:ascii="Arial" w:hAnsi="Arial" w:cs="Arial"/>
          <w:i/>
          <w:iCs/>
          <w:sz w:val="24"/>
          <w:szCs w:val="24"/>
        </w:rPr>
        <w:t>«Sikring iverksettes»</w:t>
      </w:r>
      <w:r w:rsidRPr="00573D4E">
        <w:rPr>
          <w:rFonts w:ascii="Arial" w:hAnsi="Arial" w:cs="Arial"/>
          <w:i/>
          <w:iCs/>
          <w:sz w:val="24"/>
          <w:szCs w:val="24"/>
        </w:rPr>
        <w:br/>
      </w:r>
      <w:r w:rsidRPr="00573D4E">
        <w:rPr>
          <w:rFonts w:ascii="Arial" w:hAnsi="Arial" w:cs="Arial"/>
          <w:sz w:val="24"/>
          <w:szCs w:val="24"/>
        </w:rPr>
        <w:t xml:space="preserve">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w:t>
      </w:r>
      <w:r w:rsidRPr="00573D4E">
        <w:rPr>
          <w:rFonts w:ascii="Arial" w:hAnsi="Arial" w:cs="Arial"/>
          <w:i/>
          <w:iCs/>
          <w:sz w:val="24"/>
          <w:szCs w:val="24"/>
        </w:rPr>
        <w:t xml:space="preserve">«… er sperret til kl. </w:t>
      </w:r>
      <w:proofErr w:type="spellStart"/>
      <w:proofErr w:type="gramStart"/>
      <w:r w:rsidRPr="00573D4E">
        <w:rPr>
          <w:rFonts w:ascii="Arial" w:hAnsi="Arial" w:cs="Arial"/>
          <w:i/>
          <w:iCs/>
          <w:sz w:val="24"/>
          <w:szCs w:val="24"/>
        </w:rPr>
        <w:t>xx:xx</w:t>
      </w:r>
      <w:proofErr w:type="spellEnd"/>
      <w:proofErr w:type="gramEnd"/>
      <w:r w:rsidRPr="00573D4E">
        <w:rPr>
          <w:rFonts w:ascii="Arial" w:hAnsi="Arial" w:cs="Arial"/>
          <w:i/>
          <w:iCs/>
          <w:sz w:val="24"/>
          <w:szCs w:val="24"/>
        </w:rPr>
        <w:t>»</w:t>
      </w:r>
      <w:r w:rsidRPr="00573D4E">
        <w:rPr>
          <w:rFonts w:ascii="Arial" w:hAnsi="Arial" w:cs="Arial"/>
          <w:i/>
          <w:iCs/>
          <w:sz w:val="24"/>
          <w:szCs w:val="24"/>
        </w:rPr>
        <w:br/>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w:t>
      </w:r>
      <w:r w:rsidRPr="00573D4E">
        <w:rPr>
          <w:rFonts w:ascii="Arial" w:hAnsi="Arial" w:cs="Arial"/>
          <w:i/>
          <w:iCs/>
          <w:sz w:val="24"/>
          <w:szCs w:val="24"/>
        </w:rPr>
        <w:t xml:space="preserve">«… er sperret til kl. </w:t>
      </w:r>
      <w:proofErr w:type="spellStart"/>
      <w:r w:rsidRPr="00573D4E">
        <w:rPr>
          <w:rFonts w:ascii="Arial" w:hAnsi="Arial" w:cs="Arial"/>
          <w:i/>
          <w:iCs/>
          <w:sz w:val="24"/>
          <w:szCs w:val="24"/>
        </w:rPr>
        <w:t>xx:xx</w:t>
      </w:r>
      <w:proofErr w:type="spellEnd"/>
      <w:r w:rsidRPr="00573D4E">
        <w:rPr>
          <w:rFonts w:ascii="Arial" w:hAnsi="Arial" w:cs="Arial"/>
          <w:i/>
          <w:iCs/>
          <w:sz w:val="24"/>
          <w:szCs w:val="24"/>
        </w:rPr>
        <w:t>»</w:t>
      </w:r>
    </w:p>
    <w:p w14:paraId="5A06E91E" w14:textId="77777777" w:rsidR="00BB2120" w:rsidRPr="00573D4E" w:rsidRDefault="00BB2120" w:rsidP="00214A72">
      <w:pPr>
        <w:spacing w:after="0"/>
        <w:rPr>
          <w:rFonts w:ascii="Arial" w:hAnsi="Arial" w:cs="Arial"/>
          <w:sz w:val="24"/>
          <w:szCs w:val="24"/>
        </w:rPr>
      </w:pPr>
      <w:r w:rsidRPr="00573D4E">
        <w:rPr>
          <w:rFonts w:ascii="Arial" w:hAnsi="Arial" w:cs="Arial"/>
          <w:sz w:val="24"/>
          <w:szCs w:val="24"/>
        </w:rPr>
        <w:t xml:space="preserve">3. Oppstart av arbeid i spor der sikring utføres av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på vegne av </w:t>
      </w:r>
      <w:proofErr w:type="spellStart"/>
      <w:r w:rsidRPr="00573D4E">
        <w:rPr>
          <w:rFonts w:ascii="Arial" w:hAnsi="Arial" w:cs="Arial"/>
          <w:sz w:val="24"/>
          <w:szCs w:val="24"/>
        </w:rPr>
        <w:t>hovedsikkerhetsvakten</w:t>
      </w:r>
      <w:proofErr w:type="spellEnd"/>
      <w:r w:rsidRPr="00573D4E">
        <w:rPr>
          <w:rFonts w:ascii="Arial" w:hAnsi="Arial" w:cs="Arial"/>
          <w:sz w:val="24"/>
          <w:szCs w:val="24"/>
        </w:rPr>
        <w:t>:</w:t>
      </w:r>
    </w:p>
    <w:p w14:paraId="562A0993" w14:textId="77777777" w:rsidR="00BB2120" w:rsidRPr="00573D4E" w:rsidRDefault="00BB2120" w:rsidP="00BB2120">
      <w:pPr>
        <w:ind w:left="708"/>
        <w:rPr>
          <w:rFonts w:ascii="Arial" w:hAnsi="Arial" w:cs="Arial"/>
          <w:sz w:val="24"/>
          <w:szCs w:val="24"/>
        </w:rPr>
      </w:pP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w:t>
      </w:r>
      <w:r w:rsidRPr="00573D4E">
        <w:rPr>
          <w:rFonts w:ascii="Arial" w:hAnsi="Arial" w:cs="Arial"/>
          <w:i/>
          <w:iCs/>
          <w:sz w:val="24"/>
          <w:szCs w:val="24"/>
        </w:rPr>
        <w:t>«… er sperret»</w:t>
      </w:r>
      <w:r w:rsidRPr="00573D4E">
        <w:rPr>
          <w:rFonts w:ascii="Arial" w:hAnsi="Arial" w:cs="Arial"/>
          <w:sz w:val="24"/>
          <w:szCs w:val="24"/>
        </w:rPr>
        <w:br/>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w:t>
      </w:r>
      <w:r w:rsidRPr="00573D4E">
        <w:rPr>
          <w:rFonts w:ascii="Arial" w:hAnsi="Arial" w:cs="Arial"/>
          <w:i/>
          <w:iCs/>
          <w:sz w:val="24"/>
          <w:szCs w:val="24"/>
        </w:rPr>
        <w:t>«Er sikring iverksatt?»</w:t>
      </w:r>
      <w:r w:rsidRPr="00573D4E">
        <w:rPr>
          <w:rFonts w:ascii="Arial" w:hAnsi="Arial" w:cs="Arial"/>
          <w:sz w:val="24"/>
          <w:szCs w:val="24"/>
        </w:rPr>
        <w:br/>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w:t>
      </w:r>
      <w:r w:rsidRPr="00573D4E">
        <w:rPr>
          <w:rFonts w:ascii="Arial" w:hAnsi="Arial" w:cs="Arial"/>
          <w:i/>
          <w:iCs/>
          <w:sz w:val="24"/>
          <w:szCs w:val="24"/>
        </w:rPr>
        <w:t xml:space="preserve">«Sikring iverksatt, … er sperret til kl. </w:t>
      </w:r>
      <w:proofErr w:type="spellStart"/>
      <w:proofErr w:type="gramStart"/>
      <w:r w:rsidRPr="00573D4E">
        <w:rPr>
          <w:rFonts w:ascii="Arial" w:hAnsi="Arial" w:cs="Arial"/>
          <w:i/>
          <w:iCs/>
          <w:sz w:val="24"/>
          <w:szCs w:val="24"/>
        </w:rPr>
        <w:t>xx:xx</w:t>
      </w:r>
      <w:proofErr w:type="spellEnd"/>
      <w:proofErr w:type="gramEnd"/>
      <w:r w:rsidRPr="00573D4E">
        <w:rPr>
          <w:rFonts w:ascii="Arial" w:hAnsi="Arial" w:cs="Arial"/>
          <w:i/>
          <w:iCs/>
          <w:sz w:val="24"/>
          <w:szCs w:val="24"/>
        </w:rPr>
        <w:t>»</w:t>
      </w:r>
      <w:r w:rsidRPr="00573D4E">
        <w:rPr>
          <w:rFonts w:ascii="Arial" w:hAnsi="Arial" w:cs="Arial"/>
          <w:sz w:val="24"/>
          <w:szCs w:val="24"/>
        </w:rPr>
        <w:br/>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w:t>
      </w:r>
      <w:r w:rsidRPr="00573D4E">
        <w:rPr>
          <w:rFonts w:ascii="Arial" w:hAnsi="Arial" w:cs="Arial"/>
          <w:i/>
          <w:iCs/>
          <w:sz w:val="24"/>
          <w:szCs w:val="24"/>
        </w:rPr>
        <w:t xml:space="preserve">«Sikring iverksatt, … er sperret til kl. </w:t>
      </w:r>
      <w:proofErr w:type="spellStart"/>
      <w:r w:rsidRPr="00573D4E">
        <w:rPr>
          <w:rFonts w:ascii="Arial" w:hAnsi="Arial" w:cs="Arial"/>
          <w:i/>
          <w:iCs/>
          <w:sz w:val="24"/>
          <w:szCs w:val="24"/>
        </w:rPr>
        <w:t>xx:xx</w:t>
      </w:r>
      <w:proofErr w:type="spellEnd"/>
      <w:r w:rsidRPr="00573D4E">
        <w:rPr>
          <w:rFonts w:ascii="Arial" w:hAnsi="Arial" w:cs="Arial"/>
          <w:i/>
          <w:iCs/>
          <w:sz w:val="24"/>
          <w:szCs w:val="24"/>
        </w:rPr>
        <w:t>»</w:t>
      </w:r>
    </w:p>
    <w:p w14:paraId="25BE38E7" w14:textId="77777777" w:rsidR="00BB2120" w:rsidRPr="00573D4E" w:rsidRDefault="00BB2120" w:rsidP="00214A72">
      <w:pPr>
        <w:spacing w:after="0"/>
        <w:rPr>
          <w:rFonts w:ascii="Arial" w:hAnsi="Arial" w:cs="Arial"/>
          <w:sz w:val="24"/>
          <w:szCs w:val="24"/>
        </w:rPr>
      </w:pPr>
      <w:r w:rsidRPr="00573D4E">
        <w:rPr>
          <w:rFonts w:ascii="Arial" w:hAnsi="Arial" w:cs="Arial"/>
          <w:sz w:val="24"/>
          <w:szCs w:val="24"/>
        </w:rPr>
        <w:t>4. Oppstart av arbeid der sikring kan unnlates, jf. 9.21-BN nummer 8:</w:t>
      </w:r>
    </w:p>
    <w:p w14:paraId="0D99A9FF" w14:textId="77777777" w:rsidR="00BB2120" w:rsidRPr="00573D4E" w:rsidRDefault="00BB2120" w:rsidP="00BB2120">
      <w:pPr>
        <w:ind w:left="708"/>
        <w:rPr>
          <w:rFonts w:ascii="Arial" w:hAnsi="Arial" w:cs="Arial"/>
          <w:sz w:val="24"/>
          <w:szCs w:val="24"/>
        </w:rPr>
      </w:pPr>
      <w:r w:rsidRPr="00573D4E">
        <w:rPr>
          <w:rFonts w:ascii="Arial" w:hAnsi="Arial" w:cs="Arial"/>
          <w:sz w:val="24"/>
          <w:szCs w:val="24"/>
        </w:rPr>
        <w:t xml:space="preserve">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w:t>
      </w:r>
      <w:r w:rsidRPr="00573D4E">
        <w:rPr>
          <w:rFonts w:ascii="Arial" w:hAnsi="Arial" w:cs="Arial"/>
          <w:i/>
          <w:iCs/>
          <w:sz w:val="24"/>
          <w:szCs w:val="24"/>
        </w:rPr>
        <w:t xml:space="preserve">«… er sperret til kl. </w:t>
      </w:r>
      <w:proofErr w:type="spellStart"/>
      <w:proofErr w:type="gramStart"/>
      <w:r w:rsidRPr="00573D4E">
        <w:rPr>
          <w:rFonts w:ascii="Arial" w:hAnsi="Arial" w:cs="Arial"/>
          <w:i/>
          <w:iCs/>
          <w:sz w:val="24"/>
          <w:szCs w:val="24"/>
        </w:rPr>
        <w:t>xx:xx</w:t>
      </w:r>
      <w:proofErr w:type="spellEnd"/>
      <w:proofErr w:type="gramEnd"/>
      <w:r w:rsidRPr="00573D4E">
        <w:rPr>
          <w:rFonts w:ascii="Arial" w:hAnsi="Arial" w:cs="Arial"/>
          <w:i/>
          <w:iCs/>
          <w:sz w:val="24"/>
          <w:szCs w:val="24"/>
        </w:rPr>
        <w:t>»</w:t>
      </w:r>
      <w:r w:rsidRPr="00573D4E">
        <w:rPr>
          <w:rFonts w:ascii="Arial" w:hAnsi="Arial" w:cs="Arial"/>
          <w:sz w:val="24"/>
          <w:szCs w:val="24"/>
        </w:rPr>
        <w:br/>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w:t>
      </w:r>
      <w:r w:rsidRPr="00573D4E">
        <w:rPr>
          <w:rFonts w:ascii="Arial" w:hAnsi="Arial" w:cs="Arial"/>
          <w:i/>
          <w:iCs/>
          <w:sz w:val="24"/>
          <w:szCs w:val="24"/>
        </w:rPr>
        <w:t xml:space="preserve">«… er sperret til kl. </w:t>
      </w:r>
      <w:proofErr w:type="spellStart"/>
      <w:r w:rsidRPr="00573D4E">
        <w:rPr>
          <w:rFonts w:ascii="Arial" w:hAnsi="Arial" w:cs="Arial"/>
          <w:i/>
          <w:iCs/>
          <w:sz w:val="24"/>
          <w:szCs w:val="24"/>
        </w:rPr>
        <w:t>xx:xx</w:t>
      </w:r>
      <w:proofErr w:type="spellEnd"/>
      <w:r w:rsidRPr="00573D4E">
        <w:rPr>
          <w:rFonts w:ascii="Arial" w:hAnsi="Arial" w:cs="Arial"/>
          <w:i/>
          <w:iCs/>
          <w:sz w:val="24"/>
          <w:szCs w:val="24"/>
        </w:rPr>
        <w:t>»</w:t>
      </w:r>
    </w:p>
    <w:p w14:paraId="5B1B5854" w14:textId="77777777" w:rsidR="00BB2120" w:rsidRPr="00573D4E" w:rsidRDefault="00BB2120" w:rsidP="00214A72">
      <w:pPr>
        <w:spacing w:after="0"/>
        <w:rPr>
          <w:rFonts w:ascii="Arial" w:hAnsi="Arial" w:cs="Arial"/>
          <w:sz w:val="24"/>
          <w:szCs w:val="24"/>
        </w:rPr>
      </w:pPr>
      <w:r w:rsidRPr="00573D4E">
        <w:rPr>
          <w:rFonts w:ascii="Arial" w:hAnsi="Arial" w:cs="Arial"/>
          <w:sz w:val="24"/>
          <w:szCs w:val="24"/>
        </w:rPr>
        <w:t>5. Opprettelse av avstengt område:</w:t>
      </w:r>
    </w:p>
    <w:p w14:paraId="43186D4D" w14:textId="77777777" w:rsidR="00BB2120" w:rsidRPr="00573D4E" w:rsidRDefault="00BB2120" w:rsidP="00BB2120">
      <w:pPr>
        <w:ind w:left="708"/>
        <w:rPr>
          <w:rFonts w:ascii="Arial" w:hAnsi="Arial" w:cs="Arial"/>
          <w:sz w:val="24"/>
          <w:szCs w:val="24"/>
        </w:rPr>
      </w:pP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w:t>
      </w:r>
      <w:r w:rsidRPr="00573D4E">
        <w:rPr>
          <w:rFonts w:ascii="Arial" w:hAnsi="Arial" w:cs="Arial"/>
          <w:i/>
          <w:iCs/>
          <w:sz w:val="24"/>
          <w:szCs w:val="24"/>
        </w:rPr>
        <w:t>«… er avstengt.»</w:t>
      </w:r>
      <w:r w:rsidRPr="00573D4E">
        <w:rPr>
          <w:rFonts w:ascii="Arial" w:hAnsi="Arial" w:cs="Arial"/>
          <w:i/>
          <w:iCs/>
          <w:sz w:val="24"/>
          <w:szCs w:val="24"/>
        </w:rPr>
        <w:br/>
      </w:r>
      <w:r w:rsidRPr="00573D4E">
        <w:rPr>
          <w:rFonts w:ascii="Arial" w:hAnsi="Arial" w:cs="Arial"/>
          <w:sz w:val="24"/>
          <w:szCs w:val="24"/>
        </w:rPr>
        <w:t xml:space="preserve">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 er avstengt.»</w:t>
      </w:r>
    </w:p>
    <w:p w14:paraId="1B25F433" w14:textId="77777777" w:rsidR="00BB2120" w:rsidRPr="00573D4E" w:rsidRDefault="00BB2120" w:rsidP="00BB2120">
      <w:pPr>
        <w:rPr>
          <w:rFonts w:ascii="Arial" w:hAnsi="Arial" w:cs="Arial"/>
          <w:sz w:val="24"/>
          <w:szCs w:val="24"/>
        </w:rPr>
      </w:pPr>
      <w:r w:rsidRPr="00573D4E">
        <w:rPr>
          <w:rFonts w:ascii="Arial" w:hAnsi="Arial" w:cs="Arial"/>
          <w:sz w:val="24"/>
          <w:szCs w:val="24"/>
        </w:rPr>
        <w:t>6. Ved opprettelse av arbeid i spor etter at tog har passert arbeidsstedet på strekning med togmelding, benyttes egen ordlyd som beskrevet i bestemmelsene for slikt arbeid.</w:t>
      </w:r>
    </w:p>
    <w:p w14:paraId="592D517F" w14:textId="77777777" w:rsidR="00214A72" w:rsidRDefault="00214A72">
      <w:pPr>
        <w:rPr>
          <w:rFonts w:ascii="Arial" w:eastAsia="Times New Roman" w:hAnsi="Arial" w:cs="Arial"/>
          <w:b/>
          <w:color w:val="00B050"/>
          <w:sz w:val="24"/>
          <w:szCs w:val="24"/>
          <w:lang w:eastAsia="nb-NO"/>
        </w:rPr>
      </w:pPr>
      <w:r>
        <w:br w:type="page"/>
      </w:r>
    </w:p>
    <w:p w14:paraId="35614865" w14:textId="1ED7D5AF" w:rsidR="00DF31EA" w:rsidRPr="00573D4E" w:rsidRDefault="00DF31EA" w:rsidP="00CE4E2A">
      <w:pPr>
        <w:pStyle w:val="HSVPunkter"/>
      </w:pPr>
      <w:bookmarkStart w:id="469" w:name="_Toc183518740"/>
      <w:r w:rsidRPr="00573D4E">
        <w:lastRenderedPageBreak/>
        <w:t>9.90-HSV Ordlyder mellom HSV, LSV og arbeidslag ved oppstart av arbeid</w:t>
      </w:r>
      <w:bookmarkEnd w:id="469"/>
      <w:r w:rsidRPr="00573D4E">
        <w:t xml:space="preserve"> </w:t>
      </w:r>
    </w:p>
    <w:p w14:paraId="2B2EF3C1" w14:textId="77777777" w:rsidR="00DF31EA" w:rsidRPr="00573D4E" w:rsidRDefault="00DF31EA" w:rsidP="00DF31EA">
      <w:pPr>
        <w:pStyle w:val="paragraph"/>
        <w:spacing w:before="0" w:beforeAutospacing="0" w:after="0" w:afterAutospacing="0"/>
        <w:textAlignment w:val="baseline"/>
        <w:rPr>
          <w:rFonts w:ascii="Segoe UI" w:hAnsi="Segoe UI" w:cs="Segoe UI"/>
        </w:rPr>
      </w:pPr>
      <w:r w:rsidRPr="00573D4E">
        <w:rPr>
          <w:rStyle w:val="normaltextrun"/>
          <w:rFonts w:ascii="Arial" w:hAnsi="Arial" w:cs="Arial"/>
          <w:color w:val="00B050"/>
        </w:rPr>
        <w:t>HSV presenterer seg med funksjon og ID og opplyser at hun/han har innhentet tillatelse til å starte opp arbeid (uten fast ordlyd). LSV svarer med sin funksjon og ID samt posisjon (km. for lokalt arbeidssted eller spor nr. på stasjon). </w:t>
      </w:r>
      <w:r w:rsidRPr="00573D4E">
        <w:rPr>
          <w:rStyle w:val="eop"/>
          <w:rFonts w:ascii="Arial" w:hAnsi="Arial" w:cs="Arial"/>
          <w:color w:val="00B050"/>
        </w:rPr>
        <w:t> </w:t>
      </w:r>
    </w:p>
    <w:p w14:paraId="760FC13A" w14:textId="77777777" w:rsidR="004337C4" w:rsidRPr="00573D4E" w:rsidRDefault="004337C4" w:rsidP="004337C4">
      <w:pPr>
        <w:pStyle w:val="paragraph"/>
        <w:spacing w:before="0" w:beforeAutospacing="0" w:after="0" w:afterAutospacing="0"/>
        <w:ind w:left="348"/>
        <w:textAlignment w:val="baseline"/>
        <w:rPr>
          <w:rStyle w:val="normaltextrun"/>
          <w:rFonts w:ascii="Arial" w:hAnsi="Arial" w:cs="Arial"/>
          <w:color w:val="00B050"/>
        </w:rPr>
      </w:pPr>
    </w:p>
    <w:p w14:paraId="4349F859" w14:textId="270E98FC" w:rsidR="00DF31EA" w:rsidRPr="00573D4E" w:rsidRDefault="00DF31EA" w:rsidP="004337C4">
      <w:pPr>
        <w:pStyle w:val="paragraph"/>
        <w:spacing w:before="0" w:beforeAutospacing="0" w:after="0" w:afterAutospacing="0"/>
        <w:ind w:left="348"/>
        <w:textAlignment w:val="baseline"/>
        <w:rPr>
          <w:rFonts w:ascii="Arial" w:hAnsi="Arial" w:cs="Arial"/>
        </w:rPr>
      </w:pPr>
      <w:r w:rsidRPr="00573D4E">
        <w:rPr>
          <w:rStyle w:val="normaltextrun"/>
          <w:rFonts w:ascii="Arial" w:hAnsi="Arial" w:cs="Arial"/>
          <w:color w:val="00B050"/>
        </w:rPr>
        <w:t>Oppstart av arbeid på lokalt arbeidssted:</w:t>
      </w:r>
      <w:r w:rsidRPr="00573D4E">
        <w:rPr>
          <w:rStyle w:val="eop"/>
          <w:rFonts w:ascii="Arial" w:hAnsi="Arial" w:cs="Arial"/>
          <w:color w:val="00B050"/>
        </w:rPr>
        <w:t> </w:t>
      </w:r>
    </w:p>
    <w:p w14:paraId="4EF11C85" w14:textId="51A8A0C7" w:rsidR="00DF31EA" w:rsidRPr="00573D4E" w:rsidRDefault="00DF31EA" w:rsidP="00214A72">
      <w:pPr>
        <w:pStyle w:val="paragraph"/>
        <w:spacing w:before="0" w:beforeAutospacing="0" w:after="0" w:afterAutospacing="0"/>
        <w:ind w:left="720"/>
        <w:textAlignment w:val="baseline"/>
        <w:rPr>
          <w:rFonts w:ascii="Segoe UI" w:hAnsi="Segoe UI" w:cs="Segoe UI"/>
        </w:rPr>
      </w:pPr>
      <w:r w:rsidRPr="00573D4E">
        <w:rPr>
          <w:rStyle w:val="eop"/>
          <w:rFonts w:ascii="Arial" w:hAnsi="Arial" w:cs="Arial"/>
          <w:color w:val="00B050"/>
        </w:rPr>
        <w:t> </w:t>
      </w:r>
      <w:r w:rsidRPr="00573D4E">
        <w:rPr>
          <w:rStyle w:val="normaltextrun"/>
          <w:rFonts w:ascii="Arial" w:hAnsi="Arial" w:cs="Arial"/>
          <w:color w:val="00B050"/>
        </w:rPr>
        <w:t>Ordlyder mellom HSV og LSV:</w:t>
      </w:r>
      <w:r w:rsidRPr="00573D4E">
        <w:rPr>
          <w:rStyle w:val="eop"/>
          <w:rFonts w:ascii="Arial" w:hAnsi="Arial" w:cs="Arial"/>
          <w:color w:val="00B050"/>
        </w:rPr>
        <w:t> </w:t>
      </w:r>
    </w:p>
    <w:p w14:paraId="12DFF49C" w14:textId="77777777" w:rsidR="00DF31EA" w:rsidRPr="00573D4E" w:rsidRDefault="00DF31EA" w:rsidP="00DF31EA">
      <w:pPr>
        <w:pStyle w:val="paragraph"/>
        <w:spacing w:before="0" w:beforeAutospacing="0" w:after="0" w:afterAutospacing="0"/>
        <w:ind w:left="1080"/>
        <w:textAlignment w:val="baseline"/>
        <w:rPr>
          <w:rFonts w:ascii="Segoe UI" w:hAnsi="Segoe UI" w:cs="Segoe UI"/>
        </w:rPr>
      </w:pPr>
      <w:r w:rsidRPr="00573D4E">
        <w:rPr>
          <w:rStyle w:val="normaltextrun"/>
          <w:rFonts w:ascii="Arial" w:hAnsi="Arial" w:cs="Arial"/>
          <w:color w:val="00B050"/>
        </w:rPr>
        <w:t xml:space="preserve">HSV: «… er sperret til kl. </w:t>
      </w:r>
      <w:proofErr w:type="spellStart"/>
      <w:proofErr w:type="gramStart"/>
      <w:r w:rsidRPr="00573D4E">
        <w:rPr>
          <w:rStyle w:val="normaltextrun"/>
          <w:rFonts w:ascii="Arial" w:hAnsi="Arial" w:cs="Arial"/>
          <w:color w:val="00B050"/>
        </w:rPr>
        <w:t>xx:xx</w:t>
      </w:r>
      <w:proofErr w:type="spellEnd"/>
      <w:proofErr w:type="gramEnd"/>
      <w:r w:rsidRPr="00573D4E">
        <w:rPr>
          <w:rStyle w:val="normaltextrun"/>
          <w:rFonts w:ascii="Arial" w:hAnsi="Arial" w:cs="Arial"/>
          <w:color w:val="00B050"/>
        </w:rPr>
        <w:t>, sikring kan iverksettes.»</w:t>
      </w:r>
      <w:r w:rsidRPr="00573D4E">
        <w:rPr>
          <w:rStyle w:val="eop"/>
          <w:rFonts w:ascii="Arial" w:hAnsi="Arial" w:cs="Arial"/>
          <w:color w:val="00B050"/>
        </w:rPr>
        <w:t> </w:t>
      </w:r>
    </w:p>
    <w:p w14:paraId="34B7B36E" w14:textId="585828DD" w:rsidR="00DF31EA" w:rsidRPr="00573D4E" w:rsidRDefault="00DF31EA" w:rsidP="00DF31EA">
      <w:pPr>
        <w:pStyle w:val="paragraph"/>
        <w:spacing w:before="0" w:beforeAutospacing="0" w:after="0" w:afterAutospacing="0"/>
        <w:ind w:left="1080"/>
        <w:textAlignment w:val="baseline"/>
        <w:rPr>
          <w:rFonts w:ascii="Segoe UI" w:hAnsi="Segoe UI" w:cs="Segoe UI"/>
        </w:rPr>
      </w:pPr>
      <w:r w:rsidRPr="00573D4E">
        <w:rPr>
          <w:rStyle w:val="normaltextrun"/>
          <w:rFonts w:ascii="Arial" w:hAnsi="Arial" w:cs="Arial"/>
          <w:color w:val="00B050"/>
        </w:rPr>
        <w:t xml:space="preserve">LSV: «… er sperret til kl. </w:t>
      </w:r>
      <w:proofErr w:type="spellStart"/>
      <w:proofErr w:type="gramStart"/>
      <w:r w:rsidRPr="00573D4E">
        <w:rPr>
          <w:rStyle w:val="normaltextrun"/>
          <w:rFonts w:ascii="Arial" w:hAnsi="Arial" w:cs="Arial"/>
          <w:color w:val="00B050"/>
        </w:rPr>
        <w:t>xx:xx</w:t>
      </w:r>
      <w:proofErr w:type="spellEnd"/>
      <w:proofErr w:type="gramEnd"/>
      <w:r w:rsidRPr="00573D4E">
        <w:rPr>
          <w:rStyle w:val="normaltextrun"/>
          <w:rFonts w:ascii="Arial" w:hAnsi="Arial" w:cs="Arial"/>
          <w:color w:val="00B050"/>
        </w:rPr>
        <w:t>, sikring ved … er iverksatt</w:t>
      </w:r>
      <w:r w:rsidR="00261FE1">
        <w:rPr>
          <w:rStyle w:val="normaltextrun"/>
          <w:rFonts w:ascii="Arial" w:hAnsi="Arial" w:cs="Arial"/>
          <w:color w:val="00B050"/>
        </w:rPr>
        <w:t>/iverksettes</w:t>
      </w:r>
      <w:r w:rsidRPr="00573D4E">
        <w:rPr>
          <w:rStyle w:val="normaltextrun"/>
          <w:rFonts w:ascii="Arial" w:hAnsi="Arial" w:cs="Arial"/>
          <w:color w:val="00B050"/>
        </w:rPr>
        <w:t>»</w:t>
      </w:r>
      <w:r w:rsidRPr="00573D4E">
        <w:rPr>
          <w:rStyle w:val="eop"/>
          <w:rFonts w:ascii="Arial" w:hAnsi="Arial" w:cs="Arial"/>
          <w:color w:val="00B050"/>
        </w:rPr>
        <w:t> </w:t>
      </w:r>
    </w:p>
    <w:p w14:paraId="066B43A1" w14:textId="77777777" w:rsidR="00DF31EA" w:rsidRPr="00573D4E" w:rsidRDefault="00DF31EA" w:rsidP="00DF31EA">
      <w:pPr>
        <w:pStyle w:val="paragraph"/>
        <w:spacing w:before="0" w:beforeAutospacing="0" w:after="0" w:afterAutospacing="0"/>
        <w:ind w:left="1080"/>
        <w:textAlignment w:val="baseline"/>
        <w:rPr>
          <w:rFonts w:ascii="Segoe UI" w:hAnsi="Segoe UI" w:cs="Segoe UI"/>
        </w:rPr>
      </w:pPr>
      <w:r w:rsidRPr="00573D4E">
        <w:rPr>
          <w:rStyle w:val="normaltextrun"/>
          <w:rFonts w:ascii="Arial" w:hAnsi="Arial" w:cs="Arial"/>
          <w:color w:val="00B050"/>
        </w:rPr>
        <w:t>HSV: «Arbeidet ved … kan iverksettes.»</w:t>
      </w:r>
      <w:r w:rsidRPr="00573D4E">
        <w:rPr>
          <w:rStyle w:val="eop"/>
          <w:rFonts w:ascii="Arial" w:hAnsi="Arial" w:cs="Arial"/>
          <w:color w:val="00B050"/>
        </w:rPr>
        <w:t> </w:t>
      </w:r>
    </w:p>
    <w:p w14:paraId="5C0E2199" w14:textId="49247988" w:rsidR="00DF31EA" w:rsidRPr="00573D4E" w:rsidRDefault="00DF31EA" w:rsidP="00DF31EA">
      <w:pPr>
        <w:pStyle w:val="paragraph"/>
        <w:spacing w:before="0" w:beforeAutospacing="0" w:after="0" w:afterAutospacing="0"/>
        <w:ind w:left="1080"/>
        <w:textAlignment w:val="baseline"/>
        <w:rPr>
          <w:rFonts w:ascii="Segoe UI" w:hAnsi="Segoe UI" w:cs="Segoe UI"/>
        </w:rPr>
      </w:pPr>
    </w:p>
    <w:p w14:paraId="252BC792" w14:textId="77777777" w:rsidR="00DF31EA" w:rsidRPr="00573D4E" w:rsidRDefault="00DF31EA" w:rsidP="00DF31EA">
      <w:pPr>
        <w:pStyle w:val="paragraph"/>
        <w:spacing w:before="0" w:beforeAutospacing="0" w:after="0" w:afterAutospacing="0"/>
        <w:textAlignment w:val="baseline"/>
        <w:rPr>
          <w:rFonts w:ascii="Segoe UI" w:hAnsi="Segoe UI" w:cs="Segoe UI"/>
        </w:rPr>
      </w:pPr>
      <w:r w:rsidRPr="00573D4E">
        <w:rPr>
          <w:rStyle w:val="eop"/>
          <w:rFonts w:ascii="Arial" w:hAnsi="Arial" w:cs="Arial"/>
          <w:color w:val="00B050"/>
        </w:rPr>
        <w:t> </w:t>
      </w:r>
    </w:p>
    <w:p w14:paraId="1B93EF7A" w14:textId="77777777" w:rsidR="00DF31EA" w:rsidRPr="00573D4E" w:rsidRDefault="00DF31EA" w:rsidP="00214A72">
      <w:pPr>
        <w:pStyle w:val="paragraph"/>
        <w:spacing w:before="0" w:beforeAutospacing="0" w:after="0" w:afterAutospacing="0"/>
        <w:ind w:left="1134" w:hanging="283"/>
        <w:textAlignment w:val="baseline"/>
        <w:rPr>
          <w:rFonts w:ascii="Segoe UI" w:hAnsi="Segoe UI" w:cs="Segoe UI"/>
        </w:rPr>
      </w:pPr>
      <w:r w:rsidRPr="00573D4E">
        <w:rPr>
          <w:rStyle w:val="normaltextrun"/>
          <w:rFonts w:ascii="Arial" w:hAnsi="Arial" w:cs="Arial"/>
          <w:color w:val="00B050"/>
        </w:rPr>
        <w:t>Ordlyder mellom HSV/LSV og arbeidslag:</w:t>
      </w:r>
      <w:r w:rsidRPr="00573D4E">
        <w:rPr>
          <w:rStyle w:val="eop"/>
          <w:rFonts w:ascii="Arial" w:hAnsi="Arial" w:cs="Arial"/>
          <w:color w:val="00B050"/>
        </w:rPr>
        <w:t> </w:t>
      </w:r>
    </w:p>
    <w:p w14:paraId="1556E115" w14:textId="77777777" w:rsidR="00DF31EA" w:rsidRPr="00573D4E" w:rsidRDefault="00DF31EA" w:rsidP="00DF31EA">
      <w:pPr>
        <w:pStyle w:val="paragraph"/>
        <w:spacing w:before="0" w:beforeAutospacing="0" w:after="0" w:afterAutospacing="0"/>
        <w:ind w:left="1080"/>
        <w:textAlignment w:val="baseline"/>
        <w:rPr>
          <w:rFonts w:ascii="Segoe UI" w:hAnsi="Segoe UI" w:cs="Segoe UI"/>
        </w:rPr>
      </w:pPr>
      <w:r w:rsidRPr="00573D4E">
        <w:rPr>
          <w:rStyle w:val="normaltextrun"/>
          <w:rFonts w:ascii="Arial" w:hAnsi="Arial" w:cs="Arial"/>
          <w:color w:val="00B050"/>
        </w:rPr>
        <w:t>HSV/LSV: «[Spor/strekning] er sikret, arbeidet kan starte.»</w:t>
      </w:r>
      <w:r w:rsidRPr="00573D4E">
        <w:rPr>
          <w:rStyle w:val="eop"/>
          <w:rFonts w:ascii="Arial" w:hAnsi="Arial" w:cs="Arial"/>
          <w:color w:val="00B050"/>
        </w:rPr>
        <w:t> </w:t>
      </w:r>
    </w:p>
    <w:p w14:paraId="41059A3A" w14:textId="77777777" w:rsidR="00DF31EA" w:rsidRPr="00573D4E" w:rsidRDefault="00DF31EA" w:rsidP="00DF31EA">
      <w:pPr>
        <w:pStyle w:val="paragraph"/>
        <w:spacing w:before="0" w:beforeAutospacing="0" w:after="0" w:afterAutospacing="0"/>
        <w:ind w:left="1080"/>
        <w:textAlignment w:val="baseline"/>
        <w:rPr>
          <w:rFonts w:ascii="Segoe UI" w:hAnsi="Segoe UI" w:cs="Segoe UI"/>
        </w:rPr>
      </w:pPr>
      <w:r w:rsidRPr="00573D4E">
        <w:rPr>
          <w:rStyle w:val="normaltextrun"/>
          <w:rFonts w:ascii="Arial" w:hAnsi="Arial" w:cs="Arial"/>
          <w:color w:val="00B050"/>
        </w:rPr>
        <w:t>Arbeidslag: «[Spor/strekning] er sikret, arbeidet kan starte.»</w:t>
      </w:r>
      <w:r w:rsidRPr="00573D4E">
        <w:rPr>
          <w:rStyle w:val="eop"/>
          <w:rFonts w:ascii="Arial" w:hAnsi="Arial" w:cs="Arial"/>
          <w:color w:val="00B050"/>
        </w:rPr>
        <w:t> </w:t>
      </w:r>
    </w:p>
    <w:p w14:paraId="1A15F81C" w14:textId="2230FA14" w:rsidR="00BB2120" w:rsidRPr="00573D4E" w:rsidRDefault="00BB2120" w:rsidP="00CE4E2A">
      <w:pPr>
        <w:pStyle w:val="HSV2Overskrift"/>
      </w:pPr>
      <w:bookmarkStart w:id="470" w:name="_Toc183518741"/>
      <w:r w:rsidRPr="00573D4E">
        <w:t>9.91-BN Ordlyder for avslutning av arbeid i spor</w:t>
      </w:r>
      <w:bookmarkEnd w:id="470"/>
    </w:p>
    <w:p w14:paraId="57DC0AC2" w14:textId="77777777" w:rsidR="00BB2120" w:rsidRPr="00573D4E" w:rsidRDefault="00BB2120" w:rsidP="00214A72">
      <w:pPr>
        <w:spacing w:after="0"/>
        <w:rPr>
          <w:rFonts w:ascii="Arial" w:hAnsi="Arial" w:cs="Arial"/>
          <w:sz w:val="24"/>
          <w:szCs w:val="24"/>
        </w:rPr>
      </w:pPr>
      <w:r w:rsidRPr="00573D4E">
        <w:rPr>
          <w:rFonts w:ascii="Arial" w:hAnsi="Arial" w:cs="Arial"/>
          <w:sz w:val="24"/>
          <w:szCs w:val="24"/>
        </w:rPr>
        <w:t xml:space="preserve">Følgende ordlyder skal benyttes ved avslutning av arbeid i spor med </w:t>
      </w:r>
      <w:proofErr w:type="spellStart"/>
      <w:r w:rsidRPr="00573D4E">
        <w:rPr>
          <w:rFonts w:ascii="Arial" w:hAnsi="Arial" w:cs="Arial"/>
          <w:sz w:val="24"/>
          <w:szCs w:val="24"/>
        </w:rPr>
        <w:t>hovedsikkerhetsvakt</w:t>
      </w:r>
      <w:proofErr w:type="spellEnd"/>
      <w:r w:rsidRPr="00573D4E">
        <w:rPr>
          <w:rFonts w:ascii="Arial" w:hAnsi="Arial" w:cs="Arial"/>
          <w:sz w:val="24"/>
          <w:szCs w:val="24"/>
        </w:rPr>
        <w:t>:</w:t>
      </w:r>
    </w:p>
    <w:p w14:paraId="2F95A459" w14:textId="77777777" w:rsidR="00BB2120" w:rsidRPr="00573D4E" w:rsidRDefault="00BB2120" w:rsidP="00214A72">
      <w:pPr>
        <w:spacing w:after="0"/>
        <w:rPr>
          <w:rFonts w:ascii="Arial" w:hAnsi="Arial" w:cs="Arial"/>
          <w:sz w:val="24"/>
          <w:szCs w:val="24"/>
        </w:rPr>
      </w:pPr>
      <w:r w:rsidRPr="00573D4E">
        <w:rPr>
          <w:rFonts w:ascii="Arial" w:hAnsi="Arial" w:cs="Arial"/>
          <w:sz w:val="24"/>
          <w:szCs w:val="24"/>
        </w:rPr>
        <w:t>1. Avslutning av arbeid i spor:</w:t>
      </w:r>
    </w:p>
    <w:p w14:paraId="1ACEA514" w14:textId="77777777" w:rsidR="00BB2120" w:rsidRPr="00573D4E" w:rsidRDefault="00BB2120" w:rsidP="00BB2120">
      <w:pPr>
        <w:ind w:left="348"/>
        <w:rPr>
          <w:rFonts w:ascii="Arial" w:hAnsi="Arial" w:cs="Arial"/>
          <w:sz w:val="24"/>
          <w:szCs w:val="24"/>
        </w:rPr>
      </w:pP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w:t>
      </w:r>
      <w:r w:rsidRPr="00573D4E">
        <w:rPr>
          <w:rFonts w:ascii="Arial" w:hAnsi="Arial" w:cs="Arial"/>
          <w:i/>
          <w:iCs/>
          <w:sz w:val="24"/>
          <w:szCs w:val="24"/>
        </w:rPr>
        <w:t>«Sikring fjernet, … er klar for tog»</w:t>
      </w:r>
      <w:r w:rsidRPr="00573D4E">
        <w:rPr>
          <w:rFonts w:ascii="Arial" w:hAnsi="Arial" w:cs="Arial"/>
          <w:sz w:val="24"/>
          <w:szCs w:val="24"/>
        </w:rPr>
        <w:br/>
        <w:t xml:space="preserve">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w:t>
      </w:r>
      <w:r w:rsidRPr="00573D4E">
        <w:rPr>
          <w:rFonts w:ascii="Arial" w:hAnsi="Arial" w:cs="Arial"/>
          <w:i/>
          <w:iCs/>
          <w:sz w:val="24"/>
          <w:szCs w:val="24"/>
        </w:rPr>
        <w:t>«Sperringen opphevet. … er klar for tog»</w:t>
      </w:r>
    </w:p>
    <w:p w14:paraId="049FB355" w14:textId="77777777" w:rsidR="00BB2120" w:rsidRPr="00573D4E" w:rsidRDefault="00BB2120" w:rsidP="00214A72">
      <w:pPr>
        <w:spacing w:after="0"/>
        <w:rPr>
          <w:rFonts w:ascii="Arial" w:hAnsi="Arial" w:cs="Arial"/>
          <w:sz w:val="24"/>
          <w:szCs w:val="24"/>
        </w:rPr>
      </w:pPr>
      <w:r w:rsidRPr="00573D4E">
        <w:rPr>
          <w:rFonts w:ascii="Arial" w:hAnsi="Arial" w:cs="Arial"/>
          <w:sz w:val="24"/>
          <w:szCs w:val="24"/>
        </w:rPr>
        <w:t xml:space="preserve">2. Avslutning av arbeid i spor der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har sikret på vegne av </w:t>
      </w:r>
      <w:proofErr w:type="spellStart"/>
      <w:r w:rsidRPr="00573D4E">
        <w:rPr>
          <w:rFonts w:ascii="Arial" w:hAnsi="Arial" w:cs="Arial"/>
          <w:sz w:val="24"/>
          <w:szCs w:val="24"/>
        </w:rPr>
        <w:t>hovedsikkerhetsvakten</w:t>
      </w:r>
      <w:proofErr w:type="spellEnd"/>
      <w:r w:rsidRPr="00573D4E">
        <w:rPr>
          <w:rFonts w:ascii="Arial" w:hAnsi="Arial" w:cs="Arial"/>
          <w:sz w:val="24"/>
          <w:szCs w:val="24"/>
        </w:rPr>
        <w:t>:</w:t>
      </w:r>
    </w:p>
    <w:p w14:paraId="7DAF66CB" w14:textId="77777777" w:rsidR="00BB2120" w:rsidRPr="00573D4E" w:rsidRDefault="00BB2120" w:rsidP="00BB2120">
      <w:pPr>
        <w:ind w:left="360"/>
        <w:rPr>
          <w:rFonts w:ascii="Arial" w:hAnsi="Arial" w:cs="Arial"/>
          <w:i/>
          <w:iCs/>
          <w:sz w:val="24"/>
          <w:szCs w:val="24"/>
        </w:rPr>
      </w:pP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w:t>
      </w:r>
      <w:r w:rsidRPr="00573D4E">
        <w:rPr>
          <w:rFonts w:ascii="Arial" w:hAnsi="Arial" w:cs="Arial"/>
          <w:i/>
          <w:iCs/>
          <w:sz w:val="24"/>
          <w:szCs w:val="24"/>
        </w:rPr>
        <w:t>«Arbeidet er avsluttet. … er klar for tog»</w:t>
      </w:r>
      <w:r w:rsidRPr="00573D4E">
        <w:rPr>
          <w:rFonts w:ascii="Arial" w:hAnsi="Arial" w:cs="Arial"/>
          <w:sz w:val="24"/>
          <w:szCs w:val="24"/>
        </w:rPr>
        <w:br/>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w:t>
      </w:r>
      <w:r w:rsidRPr="00573D4E">
        <w:rPr>
          <w:rFonts w:ascii="Arial" w:hAnsi="Arial" w:cs="Arial"/>
          <w:i/>
          <w:iCs/>
          <w:sz w:val="24"/>
          <w:szCs w:val="24"/>
        </w:rPr>
        <w:t xml:space="preserve">«Sperringen opphevet </w:t>
      </w:r>
      <w:r w:rsidRPr="00573D4E">
        <w:rPr>
          <w:rFonts w:ascii="Arial" w:hAnsi="Arial" w:cs="Arial"/>
          <w:i/>
          <w:sz w:val="24"/>
          <w:szCs w:val="24"/>
        </w:rPr>
        <w:t>og sikringen fjernet</w:t>
      </w:r>
      <w:r w:rsidRPr="00573D4E">
        <w:rPr>
          <w:rFonts w:ascii="Arial" w:hAnsi="Arial" w:cs="Arial"/>
          <w:i/>
          <w:iCs/>
          <w:sz w:val="24"/>
          <w:szCs w:val="24"/>
        </w:rPr>
        <w:t>. … er klar for tog»</w:t>
      </w:r>
      <w:r w:rsidRPr="00573D4E">
        <w:rPr>
          <w:rFonts w:ascii="Arial" w:hAnsi="Arial" w:cs="Arial"/>
          <w:sz w:val="24"/>
          <w:szCs w:val="24"/>
        </w:rPr>
        <w:br/>
      </w: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w:t>
      </w:r>
      <w:r w:rsidRPr="00573D4E">
        <w:rPr>
          <w:rFonts w:ascii="Arial" w:hAnsi="Arial" w:cs="Arial"/>
          <w:i/>
          <w:iCs/>
          <w:sz w:val="24"/>
          <w:szCs w:val="24"/>
        </w:rPr>
        <w:t xml:space="preserve">«Sperringen opphevet </w:t>
      </w:r>
      <w:r w:rsidRPr="00573D4E">
        <w:rPr>
          <w:rFonts w:ascii="Arial" w:hAnsi="Arial" w:cs="Arial"/>
          <w:i/>
          <w:sz w:val="24"/>
          <w:szCs w:val="24"/>
        </w:rPr>
        <w:t>og sikringen fjernet</w:t>
      </w:r>
      <w:r w:rsidRPr="00573D4E">
        <w:rPr>
          <w:rFonts w:ascii="Arial" w:hAnsi="Arial" w:cs="Arial"/>
          <w:i/>
          <w:iCs/>
          <w:sz w:val="24"/>
          <w:szCs w:val="24"/>
        </w:rPr>
        <w:t>. … er klar for tog»</w:t>
      </w:r>
    </w:p>
    <w:p w14:paraId="4D076C50" w14:textId="77777777" w:rsidR="00BB2120" w:rsidRPr="00573D4E" w:rsidRDefault="00BB2120" w:rsidP="00214A72">
      <w:pPr>
        <w:spacing w:after="0"/>
        <w:rPr>
          <w:rFonts w:ascii="Arial" w:hAnsi="Arial" w:cs="Arial"/>
          <w:sz w:val="24"/>
          <w:szCs w:val="24"/>
        </w:rPr>
      </w:pPr>
      <w:r w:rsidRPr="00573D4E">
        <w:rPr>
          <w:rFonts w:ascii="Arial" w:hAnsi="Arial" w:cs="Arial"/>
          <w:sz w:val="24"/>
          <w:szCs w:val="24"/>
        </w:rPr>
        <w:t>3. Avslutning av arbeid i spor der sikring kan unnlates, jf. 9.21-BN nummer 8:</w:t>
      </w:r>
    </w:p>
    <w:p w14:paraId="3C45C0FE" w14:textId="0E84F876" w:rsidR="00C53F87" w:rsidRPr="00573D4E" w:rsidRDefault="00BB2120" w:rsidP="00214A72">
      <w:pPr>
        <w:ind w:left="426"/>
        <w:rPr>
          <w:rFonts w:ascii="Times New Roman" w:eastAsia="Times New Roman" w:hAnsi="Times New Roman" w:cs="Times New Roman"/>
          <w:sz w:val="24"/>
          <w:szCs w:val="24"/>
          <w:lang w:eastAsia="nb-NO"/>
        </w:rPr>
      </w:pPr>
      <w:proofErr w:type="spellStart"/>
      <w:r w:rsidRPr="00573D4E">
        <w:rPr>
          <w:rFonts w:ascii="Arial" w:hAnsi="Arial" w:cs="Arial"/>
          <w:sz w:val="24"/>
          <w:szCs w:val="24"/>
        </w:rPr>
        <w:t>Hovedsikkerhetsvakten</w:t>
      </w:r>
      <w:proofErr w:type="spellEnd"/>
      <w:r w:rsidRPr="00573D4E">
        <w:rPr>
          <w:rFonts w:ascii="Arial" w:hAnsi="Arial" w:cs="Arial"/>
          <w:sz w:val="24"/>
          <w:szCs w:val="24"/>
        </w:rPr>
        <w:t xml:space="preserve">: </w:t>
      </w:r>
      <w:r w:rsidRPr="00573D4E">
        <w:rPr>
          <w:rFonts w:ascii="Arial" w:hAnsi="Arial" w:cs="Arial"/>
          <w:i/>
          <w:iCs/>
          <w:sz w:val="24"/>
          <w:szCs w:val="24"/>
        </w:rPr>
        <w:t>«… er klar for tog»</w:t>
      </w:r>
      <w:r w:rsidRPr="00573D4E">
        <w:rPr>
          <w:rFonts w:ascii="Arial" w:hAnsi="Arial" w:cs="Arial"/>
          <w:sz w:val="24"/>
          <w:szCs w:val="24"/>
        </w:rPr>
        <w:br/>
        <w:t xml:space="preserve">Toglederen eller </w:t>
      </w:r>
      <w:proofErr w:type="spellStart"/>
      <w:r w:rsidRPr="00573D4E">
        <w:rPr>
          <w:rFonts w:ascii="Arial" w:hAnsi="Arial" w:cs="Arial"/>
          <w:sz w:val="24"/>
          <w:szCs w:val="24"/>
        </w:rPr>
        <w:t>togekspeditøren</w:t>
      </w:r>
      <w:proofErr w:type="spellEnd"/>
      <w:r w:rsidRPr="00573D4E">
        <w:rPr>
          <w:rFonts w:ascii="Arial" w:hAnsi="Arial" w:cs="Arial"/>
          <w:sz w:val="24"/>
          <w:szCs w:val="24"/>
        </w:rPr>
        <w:t xml:space="preserve">: </w:t>
      </w:r>
      <w:r w:rsidRPr="00573D4E">
        <w:rPr>
          <w:rFonts w:ascii="Arial" w:hAnsi="Arial" w:cs="Arial"/>
          <w:i/>
          <w:iCs/>
          <w:sz w:val="24"/>
          <w:szCs w:val="24"/>
        </w:rPr>
        <w:t>«Sperringen opphevet. … er klar for tog»</w:t>
      </w:r>
      <w:bookmarkEnd w:id="368"/>
      <w:bookmarkEnd w:id="369"/>
    </w:p>
    <w:p w14:paraId="47DD4CC9" w14:textId="6D489208" w:rsidR="00DF31EA" w:rsidRPr="004337C4" w:rsidRDefault="00DF31EA" w:rsidP="00CE4E2A">
      <w:pPr>
        <w:pStyle w:val="HSVPunkter"/>
      </w:pPr>
      <w:bookmarkStart w:id="471" w:name="_Hlk40688048"/>
      <w:bookmarkStart w:id="472" w:name="_Hlk55395417"/>
      <w:bookmarkStart w:id="473" w:name="_Hlk42507243"/>
      <w:bookmarkStart w:id="474" w:name="_Hlk55388795"/>
      <w:bookmarkStart w:id="475" w:name="_Hlk42511767"/>
      <w:bookmarkStart w:id="476" w:name="_Hlk42513867"/>
      <w:bookmarkStart w:id="477" w:name="_Hlk35524018"/>
      <w:bookmarkStart w:id="478" w:name="_Hlk56514465"/>
      <w:bookmarkStart w:id="479" w:name="_Hlk56514478"/>
      <w:bookmarkStart w:id="480" w:name="_Hlk42515945"/>
      <w:bookmarkStart w:id="481" w:name="_Hlk42516291"/>
      <w:bookmarkStart w:id="482" w:name="_Hlk42516784"/>
      <w:bookmarkStart w:id="483" w:name="_Hlk56596176"/>
      <w:bookmarkStart w:id="484" w:name="_Hlk43136860"/>
      <w:bookmarkStart w:id="485" w:name="_Hlk42768116"/>
      <w:bookmarkStart w:id="486" w:name="_Hlk40097450"/>
      <w:bookmarkStart w:id="487" w:name="_Hlk42769188"/>
      <w:bookmarkStart w:id="488" w:name="_Hlk43205745"/>
      <w:bookmarkStart w:id="489" w:name="_Hlk36462311"/>
      <w:bookmarkStart w:id="490" w:name="_Hlk56606584"/>
      <w:bookmarkStart w:id="491" w:name="_Hlk42780008"/>
      <w:bookmarkStart w:id="492" w:name="_Hlk42780122"/>
      <w:bookmarkStart w:id="493" w:name="_Hlk43205176"/>
      <w:bookmarkStart w:id="494" w:name="_Hlk36475700"/>
      <w:bookmarkStart w:id="495" w:name="_Hlk42781765"/>
      <w:bookmarkStart w:id="496" w:name="_Hlk57893999"/>
      <w:bookmarkStart w:id="497" w:name="_Hlk56676686"/>
      <w:bookmarkStart w:id="498" w:name="_Toc183518742"/>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r w:rsidRPr="004337C4">
        <w:t>9.91-HSV Ordlyder mellom HSV, LSV og arbeidslag ved avslutning av arbeid</w:t>
      </w:r>
      <w:bookmarkEnd w:id="498"/>
      <w:r w:rsidRPr="004337C4">
        <w:t xml:space="preserve"> </w:t>
      </w:r>
    </w:p>
    <w:p w14:paraId="4D2C84FA" w14:textId="77777777" w:rsidR="00DF31EA" w:rsidRDefault="00DF31EA" w:rsidP="00573D4E">
      <w:pPr>
        <w:pStyle w:val="paragraph"/>
        <w:spacing w:before="0" w:beforeAutospacing="0" w:after="0" w:afterAutospacing="0"/>
        <w:textAlignment w:val="baseline"/>
        <w:rPr>
          <w:rFonts w:ascii="Arial" w:hAnsi="Arial" w:cs="Arial"/>
        </w:rPr>
      </w:pPr>
      <w:r>
        <w:rPr>
          <w:rStyle w:val="normaltextrun"/>
          <w:rFonts w:ascii="Arial" w:hAnsi="Arial" w:cs="Arial"/>
          <w:color w:val="00B050"/>
        </w:rPr>
        <w:t>Avslutning av arbeid på lokalt arbeidssted:</w:t>
      </w:r>
      <w:r>
        <w:rPr>
          <w:rStyle w:val="eop"/>
          <w:rFonts w:ascii="Arial" w:hAnsi="Arial" w:cs="Arial"/>
          <w:color w:val="00B050"/>
        </w:rPr>
        <w:t> </w:t>
      </w:r>
    </w:p>
    <w:p w14:paraId="3FF63BF8" w14:textId="77777777" w:rsidR="00DF31EA" w:rsidRDefault="00DF31EA" w:rsidP="00DF31EA">
      <w:pPr>
        <w:pStyle w:val="paragraph"/>
        <w:spacing w:before="0" w:beforeAutospacing="0" w:after="0" w:afterAutospacing="0"/>
        <w:ind w:left="720"/>
        <w:textAlignment w:val="baseline"/>
        <w:rPr>
          <w:rFonts w:ascii="Arial" w:hAnsi="Arial" w:cs="Arial"/>
        </w:rPr>
      </w:pPr>
      <w:r>
        <w:rPr>
          <w:rStyle w:val="eop"/>
          <w:rFonts w:ascii="Arial" w:hAnsi="Arial" w:cs="Arial"/>
          <w:color w:val="00B050"/>
        </w:rPr>
        <w:t> </w:t>
      </w:r>
    </w:p>
    <w:p w14:paraId="64676811" w14:textId="77777777" w:rsidR="00DF31EA" w:rsidRDefault="00DF31EA" w:rsidP="00214A72">
      <w:pPr>
        <w:pStyle w:val="paragraph"/>
        <w:spacing w:before="0" w:beforeAutospacing="0" w:after="0" w:afterAutospacing="0"/>
        <w:ind w:left="1080" w:hanging="513"/>
        <w:textAlignment w:val="baseline"/>
        <w:rPr>
          <w:rFonts w:ascii="Arial" w:hAnsi="Arial" w:cs="Arial"/>
        </w:rPr>
      </w:pPr>
      <w:r>
        <w:rPr>
          <w:rStyle w:val="normaltextrun"/>
          <w:rFonts w:ascii="Arial" w:hAnsi="Arial" w:cs="Arial"/>
          <w:color w:val="00B050"/>
        </w:rPr>
        <w:t>Ordlyder mellom HSV og LSV:</w:t>
      </w:r>
      <w:r>
        <w:rPr>
          <w:rStyle w:val="eop"/>
          <w:rFonts w:ascii="Arial" w:hAnsi="Arial" w:cs="Arial"/>
          <w:color w:val="00B050"/>
        </w:rPr>
        <w:t> </w:t>
      </w:r>
    </w:p>
    <w:p w14:paraId="6E103F3F" w14:textId="7107A13F" w:rsidR="00DF31EA" w:rsidRDefault="00DF31EA" w:rsidP="00DF31EA">
      <w:pPr>
        <w:pStyle w:val="paragraph"/>
        <w:spacing w:before="0" w:beforeAutospacing="0" w:after="0" w:afterAutospacing="0"/>
        <w:ind w:left="1080"/>
        <w:textAlignment w:val="baseline"/>
        <w:rPr>
          <w:rFonts w:ascii="Arial" w:hAnsi="Arial" w:cs="Arial"/>
        </w:rPr>
      </w:pPr>
      <w:r>
        <w:rPr>
          <w:rStyle w:val="normaltextrun"/>
          <w:rFonts w:ascii="Arial" w:hAnsi="Arial" w:cs="Arial"/>
          <w:color w:val="00B050"/>
        </w:rPr>
        <w:t>LSV: «</w:t>
      </w:r>
      <w:r w:rsidR="00261FE1">
        <w:rPr>
          <w:rStyle w:val="normaltextrun"/>
          <w:rFonts w:ascii="Arial" w:hAnsi="Arial" w:cs="Arial"/>
          <w:color w:val="00B050"/>
        </w:rPr>
        <w:t>Sikring</w:t>
      </w:r>
      <w:r>
        <w:rPr>
          <w:rStyle w:val="normaltextrun"/>
          <w:rFonts w:ascii="Arial" w:hAnsi="Arial" w:cs="Arial"/>
          <w:color w:val="00B050"/>
        </w:rPr>
        <w:t xml:space="preserve"> ved … er </w:t>
      </w:r>
      <w:r w:rsidR="00261FE1">
        <w:rPr>
          <w:rStyle w:val="normaltextrun"/>
          <w:rFonts w:ascii="Arial" w:hAnsi="Arial" w:cs="Arial"/>
          <w:color w:val="00B050"/>
        </w:rPr>
        <w:t>fjernet</w:t>
      </w:r>
      <w:r>
        <w:rPr>
          <w:rStyle w:val="normaltextrun"/>
          <w:rFonts w:ascii="Arial" w:hAnsi="Arial" w:cs="Arial"/>
          <w:color w:val="00B050"/>
        </w:rPr>
        <w:t>, strekningen/sporet er klart for tog.»</w:t>
      </w:r>
      <w:r>
        <w:rPr>
          <w:rStyle w:val="eop"/>
          <w:rFonts w:ascii="Arial" w:hAnsi="Arial" w:cs="Arial"/>
          <w:color w:val="00B050"/>
        </w:rPr>
        <w:t> </w:t>
      </w:r>
    </w:p>
    <w:p w14:paraId="00574362" w14:textId="781F3DCE" w:rsidR="00DF31EA" w:rsidRDefault="00DF31EA" w:rsidP="00DF31EA">
      <w:pPr>
        <w:pStyle w:val="paragraph"/>
        <w:spacing w:before="0" w:beforeAutospacing="0" w:after="0" w:afterAutospacing="0"/>
        <w:ind w:left="1080"/>
        <w:textAlignment w:val="baseline"/>
        <w:rPr>
          <w:rFonts w:ascii="Arial" w:hAnsi="Arial" w:cs="Arial"/>
        </w:rPr>
      </w:pPr>
      <w:r>
        <w:rPr>
          <w:rStyle w:val="normaltextrun"/>
          <w:rFonts w:ascii="Arial" w:hAnsi="Arial" w:cs="Arial"/>
          <w:color w:val="00B050"/>
        </w:rPr>
        <w:t>HSV: «</w:t>
      </w:r>
      <w:r w:rsidR="00261FE1">
        <w:rPr>
          <w:rStyle w:val="normaltextrun"/>
          <w:rFonts w:ascii="Arial" w:hAnsi="Arial" w:cs="Arial"/>
          <w:color w:val="00B050"/>
        </w:rPr>
        <w:t>Sikring</w:t>
      </w:r>
      <w:r>
        <w:rPr>
          <w:rStyle w:val="normaltextrun"/>
          <w:rFonts w:ascii="Arial" w:hAnsi="Arial" w:cs="Arial"/>
          <w:color w:val="00B050"/>
        </w:rPr>
        <w:t xml:space="preserve"> ved … er </w:t>
      </w:r>
      <w:r w:rsidR="00261FE1">
        <w:rPr>
          <w:rStyle w:val="normaltextrun"/>
          <w:rFonts w:ascii="Arial" w:hAnsi="Arial" w:cs="Arial"/>
          <w:color w:val="00B050"/>
        </w:rPr>
        <w:t>fjernet</w:t>
      </w:r>
      <w:r>
        <w:rPr>
          <w:rStyle w:val="normaltextrun"/>
          <w:rFonts w:ascii="Arial" w:hAnsi="Arial" w:cs="Arial"/>
          <w:color w:val="00B050"/>
        </w:rPr>
        <w:t>, strekningen/sporet er klart for tog.»</w:t>
      </w:r>
      <w:r>
        <w:rPr>
          <w:rStyle w:val="eop"/>
          <w:rFonts w:ascii="Arial" w:hAnsi="Arial" w:cs="Arial"/>
          <w:color w:val="00B050"/>
        </w:rPr>
        <w:t> </w:t>
      </w:r>
    </w:p>
    <w:p w14:paraId="2EC0C4DE" w14:textId="77777777" w:rsidR="00DF31EA" w:rsidRDefault="00DF31EA" w:rsidP="00DF31EA">
      <w:pPr>
        <w:pStyle w:val="paragraph"/>
        <w:shd w:val="clear" w:color="auto" w:fill="FFFFFF"/>
        <w:spacing w:before="0" w:beforeAutospacing="0" w:after="0" w:afterAutospacing="0"/>
        <w:textAlignment w:val="baseline"/>
        <w:rPr>
          <w:rFonts w:ascii="Arial" w:hAnsi="Arial" w:cs="Arial"/>
        </w:rPr>
      </w:pPr>
      <w:r>
        <w:rPr>
          <w:rStyle w:val="eop"/>
          <w:rFonts w:ascii="Arial" w:hAnsi="Arial" w:cs="Arial"/>
        </w:rPr>
        <w:t> </w:t>
      </w:r>
    </w:p>
    <w:p w14:paraId="344D5051" w14:textId="77777777" w:rsidR="00DF31EA" w:rsidRDefault="00DF31EA" w:rsidP="00214A72">
      <w:pPr>
        <w:pStyle w:val="paragraph"/>
        <w:spacing w:before="0" w:beforeAutospacing="0" w:after="0" w:afterAutospacing="0"/>
        <w:ind w:left="1080" w:hanging="513"/>
        <w:textAlignment w:val="baseline"/>
        <w:rPr>
          <w:rFonts w:ascii="Arial" w:hAnsi="Arial" w:cs="Arial"/>
        </w:rPr>
      </w:pPr>
      <w:r>
        <w:rPr>
          <w:rStyle w:val="normaltextrun"/>
          <w:rFonts w:ascii="Arial" w:hAnsi="Arial" w:cs="Arial"/>
          <w:color w:val="00B050"/>
        </w:rPr>
        <w:t>Ordlyder mellom HSV/LSV og arbeidslag:</w:t>
      </w:r>
      <w:r>
        <w:rPr>
          <w:rStyle w:val="eop"/>
          <w:rFonts w:ascii="Arial" w:hAnsi="Arial" w:cs="Arial"/>
          <w:color w:val="00B050"/>
        </w:rPr>
        <w:t> </w:t>
      </w:r>
    </w:p>
    <w:p w14:paraId="150F0939" w14:textId="77777777" w:rsidR="00DF31EA" w:rsidRDefault="00DF31EA" w:rsidP="00DF31EA">
      <w:pPr>
        <w:pStyle w:val="paragraph"/>
        <w:spacing w:before="0" w:beforeAutospacing="0" w:after="0" w:afterAutospacing="0"/>
        <w:ind w:left="1080"/>
        <w:textAlignment w:val="baseline"/>
        <w:rPr>
          <w:rFonts w:ascii="Arial" w:hAnsi="Arial" w:cs="Arial"/>
        </w:rPr>
      </w:pPr>
      <w:r>
        <w:rPr>
          <w:rStyle w:val="normaltextrun"/>
          <w:rFonts w:ascii="Arial" w:hAnsi="Arial" w:cs="Arial"/>
          <w:color w:val="00B050"/>
        </w:rPr>
        <w:t>HSV/LSV: «Arbeidet må avsluttes på sporet/strekning»</w:t>
      </w:r>
      <w:r>
        <w:rPr>
          <w:rStyle w:val="eop"/>
          <w:rFonts w:ascii="Arial" w:hAnsi="Arial" w:cs="Arial"/>
          <w:color w:val="00B050"/>
        </w:rPr>
        <w:t> </w:t>
      </w:r>
    </w:p>
    <w:p w14:paraId="7CE1825B" w14:textId="77777777" w:rsidR="00DF31EA" w:rsidRDefault="00DF31EA" w:rsidP="00DF31EA">
      <w:pPr>
        <w:pStyle w:val="paragraph"/>
        <w:spacing w:before="0" w:beforeAutospacing="0" w:after="0" w:afterAutospacing="0"/>
        <w:ind w:left="1080"/>
        <w:textAlignment w:val="baseline"/>
        <w:rPr>
          <w:rFonts w:ascii="Arial" w:hAnsi="Arial" w:cs="Arial"/>
        </w:rPr>
      </w:pPr>
      <w:r>
        <w:rPr>
          <w:rStyle w:val="normaltextrun"/>
          <w:rFonts w:ascii="Arial" w:hAnsi="Arial" w:cs="Arial"/>
          <w:color w:val="00B050"/>
        </w:rPr>
        <w:t>Arbeidslag: «Arbeidet er avsluttet»</w:t>
      </w:r>
      <w:r>
        <w:rPr>
          <w:rStyle w:val="eop"/>
          <w:rFonts w:ascii="Arial" w:hAnsi="Arial" w:cs="Arial"/>
          <w:color w:val="00B050"/>
        </w:rPr>
        <w:t> </w:t>
      </w:r>
    </w:p>
    <w:p w14:paraId="7252D52A" w14:textId="77777777" w:rsidR="00DF31EA" w:rsidRDefault="00DF31EA" w:rsidP="00DF31EA">
      <w:pPr>
        <w:pStyle w:val="paragraph"/>
        <w:spacing w:before="0" w:beforeAutospacing="0" w:after="0" w:afterAutospacing="0"/>
        <w:ind w:left="1080"/>
        <w:textAlignment w:val="baseline"/>
        <w:rPr>
          <w:rFonts w:ascii="Arial" w:hAnsi="Arial" w:cs="Arial"/>
        </w:rPr>
      </w:pPr>
      <w:r>
        <w:rPr>
          <w:rStyle w:val="normaltextrun"/>
          <w:rFonts w:ascii="Arial" w:hAnsi="Arial" w:cs="Arial"/>
          <w:color w:val="00B050"/>
        </w:rPr>
        <w:t>HSV/LSV: «[Spor/strekning] Arbeid avsluttet. Bekreft klart for tog.»</w:t>
      </w:r>
      <w:r>
        <w:rPr>
          <w:rStyle w:val="eop"/>
          <w:rFonts w:ascii="Arial" w:hAnsi="Arial" w:cs="Arial"/>
          <w:color w:val="00B050"/>
        </w:rPr>
        <w:t> </w:t>
      </w:r>
    </w:p>
    <w:p w14:paraId="6EC8B30D" w14:textId="77777777" w:rsidR="00DF31EA" w:rsidRDefault="00DF31EA" w:rsidP="00DF31EA">
      <w:pPr>
        <w:pStyle w:val="paragraph"/>
        <w:spacing w:before="0" w:beforeAutospacing="0" w:after="0" w:afterAutospacing="0"/>
        <w:ind w:left="1080"/>
        <w:textAlignment w:val="baseline"/>
        <w:rPr>
          <w:rFonts w:ascii="Arial" w:hAnsi="Arial" w:cs="Arial"/>
        </w:rPr>
      </w:pPr>
      <w:r>
        <w:rPr>
          <w:rStyle w:val="normaltextrun"/>
          <w:rFonts w:ascii="Arial" w:hAnsi="Arial" w:cs="Arial"/>
          <w:color w:val="00B050"/>
        </w:rPr>
        <w:t>Arbeidslag: «Klart for tog.»</w:t>
      </w:r>
      <w:r>
        <w:rPr>
          <w:rStyle w:val="eop"/>
          <w:rFonts w:ascii="Arial" w:hAnsi="Arial" w:cs="Arial"/>
          <w:color w:val="00B050"/>
        </w:rPr>
        <w:t> </w:t>
      </w:r>
    </w:p>
    <w:p w14:paraId="7412EBC0" w14:textId="7D5E0F6D" w:rsidR="00101ABF" w:rsidRPr="002F616C" w:rsidRDefault="00214A72" w:rsidP="00E12CB9">
      <w:pPr>
        <w:pStyle w:val="HSV1overskrift"/>
      </w:pPr>
      <w:bookmarkStart w:id="499" w:name="_Hlk43283983"/>
      <w:bookmarkStart w:id="500" w:name="_Hlk43379358"/>
      <w:bookmarkStart w:id="501" w:name="_Hlk3194067"/>
      <w:bookmarkEnd w:id="499"/>
      <w:bookmarkEnd w:id="500"/>
      <w:bookmarkEnd w:id="501"/>
      <w:r>
        <w:br w:type="page"/>
      </w:r>
      <w:bookmarkStart w:id="502" w:name="_Toc183518743"/>
      <w:bookmarkStart w:id="503" w:name="_Hlk181880578"/>
      <w:r w:rsidR="00101ABF" w:rsidRPr="00E12CB9">
        <w:rPr>
          <w:color w:val="00B050"/>
        </w:rPr>
        <w:lastRenderedPageBreak/>
        <w:t>Referanser:</w:t>
      </w:r>
      <w:bookmarkEnd w:id="502"/>
      <w:r w:rsidR="00101ABF" w:rsidRPr="00E12CB9">
        <w:rPr>
          <w:color w:val="00B050"/>
        </w:rPr>
        <w:t xml:space="preserve"> </w:t>
      </w:r>
    </w:p>
    <w:p w14:paraId="14EB1BAA" w14:textId="161CDA25" w:rsidR="00101ABF" w:rsidRPr="00AF0810" w:rsidRDefault="00101ABF" w:rsidP="00101ABF">
      <w:pPr>
        <w:spacing w:after="0" w:line="240" w:lineRule="auto"/>
        <w:textAlignment w:val="baseline"/>
        <w:rPr>
          <w:rFonts w:ascii="Arial" w:eastAsia="Times New Roman" w:hAnsi="Arial" w:cs="Arial"/>
          <w:color w:val="00B050"/>
          <w:sz w:val="24"/>
          <w:szCs w:val="24"/>
          <w:lang w:eastAsia="nb-NO"/>
        </w:rPr>
      </w:pPr>
      <w:r w:rsidRPr="00AF0810">
        <w:rPr>
          <w:rFonts w:ascii="Arial" w:eastAsia="Times New Roman" w:hAnsi="Arial" w:cs="Arial"/>
          <w:color w:val="00B050"/>
          <w:sz w:val="24"/>
          <w:szCs w:val="24"/>
          <w:lang w:eastAsia="nb-NO"/>
        </w:rPr>
        <w:t xml:space="preserve">Det henvises til operativt regelverk, </w:t>
      </w:r>
      <w:r w:rsidR="00596DB6">
        <w:rPr>
          <w:rFonts w:ascii="Arial" w:eastAsia="Times New Roman" w:hAnsi="Arial" w:cs="Arial"/>
          <w:color w:val="00B050"/>
          <w:sz w:val="24"/>
          <w:szCs w:val="24"/>
          <w:lang w:eastAsia="nb-NO"/>
        </w:rPr>
        <w:t>https://</w:t>
      </w:r>
      <w:r w:rsidRPr="00AF0810">
        <w:rPr>
          <w:rFonts w:ascii="Arial" w:eastAsia="Times New Roman" w:hAnsi="Arial" w:cs="Arial"/>
          <w:color w:val="00B050"/>
          <w:sz w:val="24"/>
          <w:szCs w:val="24"/>
          <w:lang w:eastAsia="nb-NO"/>
        </w:rPr>
        <w:t>orv.</w:t>
      </w:r>
      <w:r w:rsidR="00E90041">
        <w:rPr>
          <w:rFonts w:ascii="Arial" w:eastAsia="Times New Roman" w:hAnsi="Arial" w:cs="Arial"/>
          <w:color w:val="00B050"/>
          <w:sz w:val="24"/>
          <w:szCs w:val="24"/>
          <w:lang w:eastAsia="nb-NO"/>
        </w:rPr>
        <w:t>banenor.</w:t>
      </w:r>
      <w:r w:rsidRPr="00AF0810">
        <w:rPr>
          <w:rFonts w:ascii="Arial" w:eastAsia="Times New Roman" w:hAnsi="Arial" w:cs="Arial"/>
          <w:color w:val="00B050"/>
          <w:sz w:val="24"/>
          <w:szCs w:val="24"/>
          <w:lang w:eastAsia="nb-NO"/>
        </w:rPr>
        <w:t>no for komplett utgave av TJN m/veiledning for arbeid i spor.</w:t>
      </w:r>
    </w:p>
    <w:p w14:paraId="1A91066D" w14:textId="138871AB" w:rsidR="00101ABF" w:rsidRPr="00AF0810" w:rsidRDefault="00101ABF" w:rsidP="00101ABF">
      <w:pPr>
        <w:spacing w:after="0" w:line="240" w:lineRule="auto"/>
        <w:textAlignment w:val="baseline"/>
        <w:rPr>
          <w:rFonts w:ascii="Arial" w:eastAsia="Times New Roman" w:hAnsi="Arial" w:cs="Arial"/>
          <w:color w:val="00B050"/>
          <w:sz w:val="24"/>
          <w:szCs w:val="24"/>
          <w:lang w:eastAsia="nb-NO"/>
        </w:rPr>
      </w:pPr>
      <w:r w:rsidRPr="00AF0810">
        <w:rPr>
          <w:rFonts w:ascii="Arial" w:eastAsia="Times New Roman" w:hAnsi="Arial" w:cs="Arial"/>
          <w:color w:val="00B050"/>
          <w:sz w:val="24"/>
          <w:szCs w:val="24"/>
          <w:lang w:eastAsia="nb-NO"/>
        </w:rPr>
        <w:t>I tillegg henvises det til følgende STY</w:t>
      </w:r>
      <w:r w:rsidR="00596DB6">
        <w:rPr>
          <w:rFonts w:ascii="Arial" w:eastAsia="Times New Roman" w:hAnsi="Arial" w:cs="Arial"/>
          <w:color w:val="00B050"/>
          <w:sz w:val="24"/>
          <w:szCs w:val="24"/>
          <w:lang w:eastAsia="nb-NO"/>
        </w:rPr>
        <w:t>-</w:t>
      </w:r>
      <w:r w:rsidRPr="00AF0810">
        <w:rPr>
          <w:rFonts w:ascii="Arial" w:eastAsia="Times New Roman" w:hAnsi="Arial" w:cs="Arial"/>
          <w:color w:val="00B050"/>
          <w:sz w:val="24"/>
          <w:szCs w:val="24"/>
          <w:lang w:eastAsia="nb-NO"/>
        </w:rPr>
        <w:t xml:space="preserve"> dokumenter:</w:t>
      </w:r>
    </w:p>
    <w:p w14:paraId="31CF1E1A" w14:textId="77777777" w:rsidR="00101ABF" w:rsidRPr="00AF0810" w:rsidRDefault="00101ABF" w:rsidP="00101ABF">
      <w:pPr>
        <w:spacing w:after="0" w:line="240" w:lineRule="auto"/>
        <w:textAlignment w:val="baseline"/>
        <w:rPr>
          <w:rFonts w:ascii="Arial" w:eastAsia="Times New Roman" w:hAnsi="Arial" w:cs="Arial"/>
          <w:color w:val="00B050"/>
          <w:sz w:val="24"/>
          <w:szCs w:val="24"/>
          <w:lang w:eastAsia="nb-NO"/>
        </w:rPr>
      </w:pPr>
    </w:p>
    <w:p w14:paraId="374CFB99" w14:textId="497B0088" w:rsidR="00101ABF" w:rsidRPr="00AF0810" w:rsidRDefault="00101ABF" w:rsidP="00101ABF">
      <w:pPr>
        <w:spacing w:after="0" w:line="240" w:lineRule="auto"/>
        <w:textAlignment w:val="baseline"/>
        <w:rPr>
          <w:rFonts w:ascii="Arial" w:eastAsia="Times New Roman" w:hAnsi="Arial" w:cs="Arial"/>
          <w:color w:val="00B050"/>
          <w:sz w:val="24"/>
          <w:szCs w:val="24"/>
          <w:lang w:eastAsia="nb-NO"/>
        </w:rPr>
      </w:pPr>
      <w:r w:rsidRPr="00AF0810">
        <w:rPr>
          <w:rFonts w:ascii="Arial" w:eastAsia="Times New Roman" w:hAnsi="Arial" w:cs="Arial"/>
          <w:color w:val="00B050"/>
          <w:sz w:val="24"/>
          <w:szCs w:val="24"/>
          <w:lang w:eastAsia="nb-NO"/>
        </w:rPr>
        <w:t xml:space="preserve">STY-601050 Sikkert arbeid i og ved Bane NORs infrastruktur - prosedyre </w:t>
      </w:r>
    </w:p>
    <w:p w14:paraId="06E093BC" w14:textId="77777777" w:rsidR="00D206EF" w:rsidRPr="009E273F" w:rsidRDefault="00D206EF" w:rsidP="00101ABF">
      <w:pPr>
        <w:spacing w:after="0" w:line="240" w:lineRule="auto"/>
        <w:textAlignment w:val="baseline"/>
        <w:rPr>
          <w:rFonts w:ascii="Arial" w:eastAsia="Times New Roman" w:hAnsi="Arial" w:cs="Arial"/>
          <w:color w:val="00B050"/>
          <w:sz w:val="24"/>
          <w:szCs w:val="24"/>
          <w:lang w:val="nn-NO" w:eastAsia="nb-NO"/>
        </w:rPr>
      </w:pPr>
      <w:r w:rsidRPr="009E273F">
        <w:rPr>
          <w:rFonts w:ascii="Arial" w:eastAsia="Times New Roman" w:hAnsi="Arial" w:cs="Arial"/>
          <w:color w:val="00B050"/>
          <w:sz w:val="24"/>
          <w:szCs w:val="24"/>
          <w:lang w:val="nn-NO" w:eastAsia="nb-NO"/>
        </w:rPr>
        <w:t>STY-</w:t>
      </w:r>
      <w:r w:rsidR="00101ABF" w:rsidRPr="009E273F">
        <w:rPr>
          <w:rFonts w:ascii="Arial" w:eastAsia="Times New Roman" w:hAnsi="Arial" w:cs="Arial"/>
          <w:color w:val="00B050"/>
          <w:sz w:val="24"/>
          <w:szCs w:val="24"/>
          <w:lang w:val="nn-NO" w:eastAsia="nb-NO"/>
        </w:rPr>
        <w:t>600994</w:t>
      </w:r>
      <w:r w:rsidRPr="009E273F">
        <w:rPr>
          <w:rFonts w:ascii="Arial" w:eastAsia="Times New Roman" w:hAnsi="Arial" w:cs="Arial"/>
          <w:color w:val="00B050"/>
          <w:sz w:val="24"/>
          <w:szCs w:val="24"/>
          <w:lang w:val="nn-NO" w:eastAsia="nb-NO"/>
        </w:rPr>
        <w:t xml:space="preserve"> Bruk av skinne/</w:t>
      </w:r>
      <w:proofErr w:type="spellStart"/>
      <w:r w:rsidRPr="009E273F">
        <w:rPr>
          <w:rFonts w:ascii="Arial" w:eastAsia="Times New Roman" w:hAnsi="Arial" w:cs="Arial"/>
          <w:color w:val="00B050"/>
          <w:sz w:val="24"/>
          <w:szCs w:val="24"/>
          <w:lang w:val="nn-NO" w:eastAsia="nb-NO"/>
        </w:rPr>
        <w:t>veimaskin</w:t>
      </w:r>
      <w:proofErr w:type="spellEnd"/>
      <w:r w:rsidRPr="009E273F">
        <w:rPr>
          <w:rFonts w:ascii="Arial" w:eastAsia="Times New Roman" w:hAnsi="Arial" w:cs="Arial"/>
          <w:color w:val="00B050"/>
          <w:sz w:val="24"/>
          <w:szCs w:val="24"/>
          <w:lang w:val="nn-NO" w:eastAsia="nb-NO"/>
        </w:rPr>
        <w:t xml:space="preserve"> for bruk i og ved Bane NORs infrastruktur – instruks.</w:t>
      </w:r>
      <w:r w:rsidR="00101ABF" w:rsidRPr="009E273F">
        <w:rPr>
          <w:rFonts w:ascii="Arial" w:eastAsia="Times New Roman" w:hAnsi="Arial" w:cs="Arial"/>
          <w:color w:val="00B050"/>
          <w:sz w:val="24"/>
          <w:szCs w:val="24"/>
          <w:lang w:val="nn-NO" w:eastAsia="nb-NO"/>
        </w:rPr>
        <w:t xml:space="preserve"> </w:t>
      </w:r>
    </w:p>
    <w:p w14:paraId="41976A25" w14:textId="4A52055C" w:rsidR="00D206EF" w:rsidRPr="00AF0810" w:rsidRDefault="00D206EF" w:rsidP="00101ABF">
      <w:pPr>
        <w:spacing w:after="0" w:line="240" w:lineRule="auto"/>
        <w:textAlignment w:val="baseline"/>
        <w:rPr>
          <w:rFonts w:ascii="Arial" w:eastAsia="Times New Roman" w:hAnsi="Arial" w:cs="Arial"/>
          <w:color w:val="00B050"/>
          <w:sz w:val="24"/>
          <w:szCs w:val="24"/>
          <w:lang w:eastAsia="nb-NO"/>
        </w:rPr>
      </w:pPr>
      <w:r w:rsidRPr="00AF0810">
        <w:rPr>
          <w:rFonts w:ascii="Arial" w:eastAsia="Times New Roman" w:hAnsi="Arial" w:cs="Arial"/>
          <w:color w:val="00B050"/>
          <w:sz w:val="24"/>
          <w:szCs w:val="24"/>
          <w:lang w:eastAsia="nb-NO"/>
        </w:rPr>
        <w:t>STY-</w:t>
      </w:r>
      <w:r w:rsidR="00101ABF" w:rsidRPr="00AF0810">
        <w:rPr>
          <w:rFonts w:ascii="Arial" w:eastAsia="Times New Roman" w:hAnsi="Arial" w:cs="Arial"/>
          <w:color w:val="00B050"/>
          <w:sz w:val="24"/>
          <w:szCs w:val="24"/>
          <w:lang w:eastAsia="nb-NO"/>
        </w:rPr>
        <w:t>601048</w:t>
      </w:r>
      <w:r w:rsidRPr="00AF0810">
        <w:rPr>
          <w:rFonts w:ascii="Arial" w:eastAsia="Times New Roman" w:hAnsi="Arial" w:cs="Arial"/>
          <w:color w:val="00B050"/>
          <w:sz w:val="24"/>
          <w:szCs w:val="24"/>
          <w:lang w:eastAsia="nb-NO"/>
        </w:rPr>
        <w:t xml:space="preserve"> </w:t>
      </w:r>
      <w:r w:rsidR="009A6633" w:rsidRPr="009A6633">
        <w:rPr>
          <w:rFonts w:ascii="Arial" w:eastAsia="Times New Roman" w:hAnsi="Arial" w:cs="Arial"/>
          <w:color w:val="00B050"/>
          <w:sz w:val="24"/>
          <w:szCs w:val="24"/>
          <w:lang w:eastAsia="nb-NO"/>
        </w:rPr>
        <w:t>Arbeider i tunneler og andre lange konstruksjoner, kummer og trange rom - instruks</w:t>
      </w:r>
    </w:p>
    <w:p w14:paraId="48B049E1" w14:textId="044526A1" w:rsidR="00101ABF" w:rsidRPr="00AF0810" w:rsidRDefault="00D206EF" w:rsidP="00101ABF">
      <w:pPr>
        <w:spacing w:after="0" w:line="240" w:lineRule="auto"/>
        <w:textAlignment w:val="baseline"/>
        <w:rPr>
          <w:rFonts w:ascii="Arial" w:eastAsia="Times New Roman" w:hAnsi="Arial" w:cs="Arial"/>
          <w:color w:val="00B050"/>
          <w:sz w:val="24"/>
          <w:szCs w:val="24"/>
          <w:lang w:eastAsia="nb-NO"/>
        </w:rPr>
      </w:pPr>
      <w:r w:rsidRPr="00AF0810">
        <w:rPr>
          <w:rFonts w:ascii="Arial" w:eastAsia="Times New Roman" w:hAnsi="Arial" w:cs="Arial"/>
          <w:color w:val="00B050"/>
          <w:sz w:val="24"/>
          <w:szCs w:val="24"/>
          <w:lang w:eastAsia="nb-NO"/>
        </w:rPr>
        <w:t>STY-</w:t>
      </w:r>
      <w:r w:rsidR="00101ABF" w:rsidRPr="00AF0810">
        <w:rPr>
          <w:rFonts w:ascii="Arial" w:eastAsia="Times New Roman" w:hAnsi="Arial" w:cs="Arial"/>
          <w:color w:val="00B050"/>
          <w:sz w:val="24"/>
          <w:szCs w:val="24"/>
          <w:lang w:eastAsia="nb-NO"/>
        </w:rPr>
        <w:t>605086</w:t>
      </w:r>
      <w:r w:rsidRPr="00AF0810">
        <w:rPr>
          <w:rFonts w:ascii="Arial" w:eastAsia="Times New Roman" w:hAnsi="Arial" w:cs="Arial"/>
          <w:color w:val="00B050"/>
          <w:sz w:val="24"/>
          <w:szCs w:val="24"/>
          <w:lang w:eastAsia="nb-NO"/>
        </w:rPr>
        <w:t xml:space="preserve"> </w:t>
      </w:r>
      <w:proofErr w:type="spellStart"/>
      <w:r w:rsidRPr="00AF0810">
        <w:rPr>
          <w:rFonts w:ascii="Arial" w:eastAsia="Times New Roman" w:hAnsi="Arial" w:cs="Arial"/>
          <w:color w:val="00B050"/>
          <w:sz w:val="24"/>
          <w:szCs w:val="24"/>
          <w:lang w:eastAsia="nb-NO"/>
        </w:rPr>
        <w:t>Hovedsikkerhetsvakt</w:t>
      </w:r>
      <w:proofErr w:type="spellEnd"/>
      <w:r w:rsidRPr="00AF0810">
        <w:rPr>
          <w:rFonts w:ascii="Arial" w:eastAsia="Times New Roman" w:hAnsi="Arial" w:cs="Arial"/>
          <w:color w:val="00B050"/>
          <w:sz w:val="24"/>
          <w:szCs w:val="24"/>
          <w:lang w:eastAsia="nb-NO"/>
        </w:rPr>
        <w:t xml:space="preserve"> (HSV) og lokal sikkerhetsvakt (LSV) – prosedyre</w:t>
      </w:r>
    </w:p>
    <w:p w14:paraId="4BD8352B" w14:textId="1194560D" w:rsidR="00D206EF" w:rsidRPr="00AF0810" w:rsidRDefault="00D206EF" w:rsidP="00101ABF">
      <w:pPr>
        <w:spacing w:after="0" w:line="240" w:lineRule="auto"/>
        <w:textAlignment w:val="baseline"/>
        <w:rPr>
          <w:rFonts w:ascii="Arial" w:eastAsia="Times New Roman" w:hAnsi="Arial" w:cs="Arial"/>
          <w:color w:val="00B050"/>
          <w:sz w:val="24"/>
          <w:szCs w:val="24"/>
          <w:lang w:eastAsia="nb-NO"/>
        </w:rPr>
      </w:pPr>
      <w:r w:rsidRPr="00AF0810">
        <w:rPr>
          <w:rFonts w:ascii="Arial" w:eastAsia="Times New Roman" w:hAnsi="Arial" w:cs="Arial"/>
          <w:color w:val="00B050"/>
          <w:sz w:val="24"/>
          <w:szCs w:val="24"/>
          <w:lang w:eastAsia="nb-NO"/>
        </w:rPr>
        <w:t>STY-601504 Sikker jobb analyse – instruks</w:t>
      </w:r>
    </w:p>
    <w:p w14:paraId="4A47E6E9" w14:textId="770CF73C" w:rsidR="00D206EF" w:rsidRPr="00AF0810" w:rsidRDefault="00D206EF" w:rsidP="00101ABF">
      <w:pPr>
        <w:spacing w:after="0" w:line="240" w:lineRule="auto"/>
        <w:textAlignment w:val="baseline"/>
        <w:rPr>
          <w:rFonts w:ascii="Arial" w:eastAsia="Times New Roman" w:hAnsi="Arial" w:cs="Arial"/>
          <w:color w:val="00B050"/>
          <w:sz w:val="24"/>
          <w:szCs w:val="24"/>
          <w:lang w:eastAsia="nb-NO"/>
        </w:rPr>
      </w:pPr>
      <w:r w:rsidRPr="00AF0810">
        <w:rPr>
          <w:rFonts w:ascii="Arial" w:eastAsia="Times New Roman" w:hAnsi="Arial" w:cs="Arial"/>
          <w:color w:val="00B050"/>
          <w:sz w:val="24"/>
          <w:szCs w:val="24"/>
          <w:lang w:eastAsia="nb-NO"/>
        </w:rPr>
        <w:t xml:space="preserve">STY-600575 </w:t>
      </w:r>
      <w:r w:rsidR="009A6633">
        <w:rPr>
          <w:rFonts w:ascii="Arial" w:eastAsia="Times New Roman" w:hAnsi="Arial" w:cs="Arial"/>
          <w:color w:val="00B050"/>
          <w:sz w:val="24"/>
          <w:szCs w:val="24"/>
          <w:lang w:eastAsia="nb-NO"/>
        </w:rPr>
        <w:t>V</w:t>
      </w:r>
      <w:r w:rsidRPr="00AF0810">
        <w:rPr>
          <w:rFonts w:ascii="Arial" w:eastAsia="Times New Roman" w:hAnsi="Arial" w:cs="Arial"/>
          <w:color w:val="00B050"/>
          <w:sz w:val="24"/>
          <w:szCs w:val="24"/>
          <w:lang w:eastAsia="nb-NO"/>
        </w:rPr>
        <w:t>erneutstyr– instruks</w:t>
      </w:r>
    </w:p>
    <w:bookmarkEnd w:id="503"/>
    <w:p w14:paraId="1F75DD4C" w14:textId="77777777" w:rsidR="00D206EF" w:rsidRPr="00C23438" w:rsidRDefault="00D206EF" w:rsidP="00101ABF">
      <w:pPr>
        <w:spacing w:after="0" w:line="240" w:lineRule="auto"/>
        <w:textAlignment w:val="baseline"/>
        <w:rPr>
          <w:rFonts w:ascii="Arial" w:eastAsia="Times New Roman" w:hAnsi="Arial" w:cs="Arial"/>
          <w:color w:val="00B050"/>
          <w:sz w:val="24"/>
          <w:szCs w:val="24"/>
          <w:lang w:eastAsia="nb-NO"/>
        </w:rPr>
      </w:pPr>
    </w:p>
    <w:p w14:paraId="7E2BA2C2" w14:textId="77777777" w:rsidR="00D04F49" w:rsidRPr="00E12CB9" w:rsidRDefault="00D04F49" w:rsidP="004D1E93">
      <w:pPr>
        <w:pStyle w:val="HSV1overskrift"/>
        <w:rPr>
          <w:color w:val="00B050"/>
        </w:rPr>
      </w:pPr>
      <w:bookmarkStart w:id="504" w:name="_Toc183518744"/>
      <w:r w:rsidRPr="00E12CB9">
        <w:rPr>
          <w:color w:val="00B050"/>
        </w:rPr>
        <w:t>Revisjonsoversikt</w:t>
      </w:r>
      <w:bookmarkEnd w:id="504"/>
    </w:p>
    <w:p w14:paraId="6B0FD60C" w14:textId="77777777" w:rsidR="00D04F49" w:rsidRPr="00967CB6" w:rsidRDefault="00D04F49" w:rsidP="00D04F49">
      <w:pPr>
        <w:pStyle w:val="STY3Brdtekst"/>
      </w:pPr>
    </w:p>
    <w:tbl>
      <w:tblPr>
        <w:tblStyle w:val="BaneNOR"/>
        <w:tblW w:w="0" w:type="auto"/>
        <w:tblLook w:val="04A0" w:firstRow="1" w:lastRow="0" w:firstColumn="1" w:lastColumn="0" w:noHBand="0" w:noVBand="1"/>
      </w:tblPr>
      <w:tblGrid>
        <w:gridCol w:w="1242"/>
        <w:gridCol w:w="1418"/>
        <w:gridCol w:w="6402"/>
      </w:tblGrid>
      <w:tr w:rsidR="00A91510" w:rsidRPr="00A91510" w14:paraId="4D233369" w14:textId="77777777" w:rsidTr="007578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9938803" w14:textId="77777777" w:rsidR="00D04F49" w:rsidRPr="00A91510" w:rsidRDefault="00D04F49" w:rsidP="00757873">
            <w:pPr>
              <w:pStyle w:val="STY3Tabelltittel"/>
              <w:rPr>
                <w:color w:val="00B050"/>
                <w:sz w:val="24"/>
                <w:szCs w:val="24"/>
              </w:rPr>
            </w:pPr>
            <w:r w:rsidRPr="00A91510">
              <w:rPr>
                <w:color w:val="00B050"/>
                <w:sz w:val="24"/>
                <w:szCs w:val="24"/>
              </w:rPr>
              <w:t xml:space="preserve">Rev </w:t>
            </w:r>
            <w:proofErr w:type="spellStart"/>
            <w:r w:rsidRPr="00A91510">
              <w:rPr>
                <w:color w:val="00B050"/>
                <w:sz w:val="24"/>
                <w:szCs w:val="24"/>
              </w:rPr>
              <w:t>nr</w:t>
            </w:r>
            <w:proofErr w:type="spellEnd"/>
          </w:p>
        </w:tc>
        <w:tc>
          <w:tcPr>
            <w:tcW w:w="1418" w:type="dxa"/>
          </w:tcPr>
          <w:p w14:paraId="0BD5CC76" w14:textId="77777777" w:rsidR="00D04F49" w:rsidRPr="00A91510" w:rsidRDefault="00D04F49" w:rsidP="00757873">
            <w:pPr>
              <w:pStyle w:val="STY3Tabelltittel"/>
              <w:cnfStyle w:val="100000000000" w:firstRow="1" w:lastRow="0" w:firstColumn="0" w:lastColumn="0" w:oddVBand="0" w:evenVBand="0" w:oddHBand="0" w:evenHBand="0" w:firstRowFirstColumn="0" w:firstRowLastColumn="0" w:lastRowFirstColumn="0" w:lastRowLastColumn="0"/>
              <w:rPr>
                <w:color w:val="00B050"/>
                <w:sz w:val="24"/>
                <w:szCs w:val="24"/>
              </w:rPr>
            </w:pPr>
            <w:r w:rsidRPr="00A91510">
              <w:rPr>
                <w:color w:val="00B050"/>
                <w:sz w:val="24"/>
                <w:szCs w:val="24"/>
              </w:rPr>
              <w:t>Dato</w:t>
            </w:r>
          </w:p>
        </w:tc>
        <w:tc>
          <w:tcPr>
            <w:tcW w:w="6598" w:type="dxa"/>
          </w:tcPr>
          <w:p w14:paraId="24117787" w14:textId="77777777" w:rsidR="00D04F49" w:rsidRPr="00A91510" w:rsidRDefault="00D04F49" w:rsidP="00757873">
            <w:pPr>
              <w:pStyle w:val="STY3Tabelltittel"/>
              <w:cnfStyle w:val="100000000000" w:firstRow="1" w:lastRow="0" w:firstColumn="0" w:lastColumn="0" w:oddVBand="0" w:evenVBand="0" w:oddHBand="0" w:evenHBand="0" w:firstRowFirstColumn="0" w:firstRowLastColumn="0" w:lastRowFirstColumn="0" w:lastRowLastColumn="0"/>
              <w:rPr>
                <w:color w:val="00B050"/>
                <w:sz w:val="24"/>
                <w:szCs w:val="24"/>
              </w:rPr>
            </w:pPr>
            <w:proofErr w:type="spellStart"/>
            <w:r w:rsidRPr="00A91510">
              <w:rPr>
                <w:color w:val="00B050"/>
                <w:sz w:val="24"/>
                <w:szCs w:val="24"/>
              </w:rPr>
              <w:t>Hovedendring</w:t>
            </w:r>
            <w:proofErr w:type="spellEnd"/>
          </w:p>
        </w:tc>
      </w:tr>
      <w:tr w:rsidR="00A91510" w:rsidRPr="00A91510" w14:paraId="4CFFA4F5" w14:textId="77777777" w:rsidTr="00757873">
        <w:tc>
          <w:tcPr>
            <w:cnfStyle w:val="001000000000" w:firstRow="0" w:lastRow="0" w:firstColumn="1" w:lastColumn="0" w:oddVBand="0" w:evenVBand="0" w:oddHBand="0" w:evenHBand="0" w:firstRowFirstColumn="0" w:firstRowLastColumn="0" w:lastRowFirstColumn="0" w:lastRowLastColumn="0"/>
            <w:tcW w:w="1271" w:type="dxa"/>
          </w:tcPr>
          <w:p w14:paraId="16B68787" w14:textId="1D16C9B6" w:rsidR="00A91510" w:rsidRPr="00A91510" w:rsidRDefault="00A91510" w:rsidP="00757873">
            <w:pPr>
              <w:pStyle w:val="STY3Tabelltittel"/>
              <w:rPr>
                <w:color w:val="00B050"/>
                <w:sz w:val="24"/>
                <w:szCs w:val="24"/>
              </w:rPr>
            </w:pPr>
            <w:r w:rsidRPr="00A91510">
              <w:rPr>
                <w:color w:val="00B050"/>
                <w:sz w:val="24"/>
                <w:szCs w:val="24"/>
              </w:rPr>
              <w:t>002</w:t>
            </w:r>
          </w:p>
        </w:tc>
        <w:tc>
          <w:tcPr>
            <w:tcW w:w="1418" w:type="dxa"/>
          </w:tcPr>
          <w:p w14:paraId="7379FDDD" w14:textId="765F48B2" w:rsidR="00A91510" w:rsidRPr="00A91510" w:rsidRDefault="00A91510" w:rsidP="00757873">
            <w:pPr>
              <w:pStyle w:val="STY3Tabelltittel"/>
              <w:cnfStyle w:val="000000000000" w:firstRow="0" w:lastRow="0" w:firstColumn="0" w:lastColumn="0" w:oddVBand="0" w:evenVBand="0" w:oddHBand="0" w:evenHBand="0" w:firstRowFirstColumn="0" w:firstRowLastColumn="0" w:lastRowFirstColumn="0" w:lastRowLastColumn="0"/>
              <w:rPr>
                <w:color w:val="00B050"/>
                <w:sz w:val="24"/>
                <w:szCs w:val="24"/>
              </w:rPr>
            </w:pPr>
            <w:r w:rsidRPr="00A91510">
              <w:rPr>
                <w:color w:val="00B050"/>
                <w:sz w:val="24"/>
                <w:szCs w:val="24"/>
              </w:rPr>
              <w:t>08.12.2024</w:t>
            </w:r>
          </w:p>
        </w:tc>
        <w:tc>
          <w:tcPr>
            <w:tcW w:w="6598" w:type="dxa"/>
          </w:tcPr>
          <w:p w14:paraId="2A0CED7D" w14:textId="093C5A48" w:rsidR="00A91510" w:rsidRPr="00A91510" w:rsidRDefault="00A91510" w:rsidP="00757873">
            <w:pPr>
              <w:pStyle w:val="STY3Tabelltittel"/>
              <w:cnfStyle w:val="000000000000" w:firstRow="0" w:lastRow="0" w:firstColumn="0" w:lastColumn="0" w:oddVBand="0" w:evenVBand="0" w:oddHBand="0" w:evenHBand="0" w:firstRowFirstColumn="0" w:firstRowLastColumn="0" w:lastRowFirstColumn="0" w:lastRowLastColumn="0"/>
              <w:rPr>
                <w:color w:val="00B050"/>
                <w:sz w:val="24"/>
                <w:szCs w:val="24"/>
              </w:rPr>
            </w:pPr>
            <w:r w:rsidRPr="00A91510">
              <w:rPr>
                <w:color w:val="00B050"/>
                <w:sz w:val="24"/>
                <w:szCs w:val="24"/>
              </w:rPr>
              <w:t xml:space="preserve">Endret </w:t>
            </w:r>
            <w:proofErr w:type="spellStart"/>
            <w:r w:rsidRPr="00A91510">
              <w:rPr>
                <w:color w:val="00B050"/>
                <w:sz w:val="24"/>
                <w:szCs w:val="24"/>
              </w:rPr>
              <w:t>ihht</w:t>
            </w:r>
            <w:proofErr w:type="spellEnd"/>
            <w:r w:rsidRPr="00A91510">
              <w:rPr>
                <w:color w:val="00B050"/>
                <w:sz w:val="24"/>
                <w:szCs w:val="24"/>
              </w:rPr>
              <w:t xml:space="preserve"> ending av TJN. Andre endringer som følge av språklige endringer.</w:t>
            </w:r>
          </w:p>
        </w:tc>
      </w:tr>
      <w:tr w:rsidR="00A91510" w:rsidRPr="00A91510" w14:paraId="15CCC3FD" w14:textId="77777777" w:rsidTr="00757873">
        <w:tc>
          <w:tcPr>
            <w:cnfStyle w:val="001000000000" w:firstRow="0" w:lastRow="0" w:firstColumn="1" w:lastColumn="0" w:oddVBand="0" w:evenVBand="0" w:oddHBand="0" w:evenHBand="0" w:firstRowFirstColumn="0" w:firstRowLastColumn="0" w:lastRowFirstColumn="0" w:lastRowLastColumn="0"/>
            <w:tcW w:w="1271" w:type="dxa"/>
          </w:tcPr>
          <w:p w14:paraId="5A7813EA" w14:textId="77777777" w:rsidR="00D04F49" w:rsidRPr="00A91510" w:rsidRDefault="007F2EFF" w:rsidP="00757873">
            <w:pPr>
              <w:pStyle w:val="STY3Tabellradtekst"/>
              <w:rPr>
                <w:color w:val="00B050"/>
                <w:sz w:val="24"/>
                <w:szCs w:val="24"/>
              </w:rPr>
            </w:pPr>
            <w:sdt>
              <w:sdtPr>
                <w:rPr>
                  <w:color w:val="00B050"/>
                  <w:sz w:val="24"/>
                  <w:szCs w:val="24"/>
                </w:rPr>
                <w:id w:val="1349440194"/>
                <w:placeholder>
                  <w:docPart w:val="B2FC615E0B3848F0B4FD1CBB48EF7550"/>
                </w:placeholder>
                <w:dataBinding w:prefixMappings="xmlns:ns0='http://software-innovation/documentproduction' " w:xpath="/ns0:customXmlPart[1]/ns0:view[1]/ns0:fields[1]/ns0:field[5]" w:storeItemID="{FC0AFCCC-FC64-4ED0-B8C5-E8F27050DC4C}"/>
                <w:text/>
              </w:sdtPr>
              <w:sdtEndPr/>
              <w:sdtContent>
                <w:r w:rsidR="00D04F49" w:rsidRPr="00A91510">
                  <w:rPr>
                    <w:color w:val="00B050"/>
                    <w:sz w:val="24"/>
                    <w:szCs w:val="24"/>
                  </w:rPr>
                  <w:t>001</w:t>
                </w:r>
              </w:sdtContent>
            </w:sdt>
          </w:p>
        </w:tc>
        <w:tc>
          <w:tcPr>
            <w:tcW w:w="1418" w:type="dxa"/>
          </w:tcPr>
          <w:p w14:paraId="4BA0F0DE" w14:textId="77777777" w:rsidR="00D04F49" w:rsidRPr="00A91510" w:rsidRDefault="007F2EFF" w:rsidP="00757873">
            <w:pPr>
              <w:pStyle w:val="STY3Tabellradtekst"/>
              <w:cnfStyle w:val="000000000000" w:firstRow="0" w:lastRow="0" w:firstColumn="0" w:lastColumn="0" w:oddVBand="0" w:evenVBand="0" w:oddHBand="0" w:evenHBand="0" w:firstRowFirstColumn="0" w:firstRowLastColumn="0" w:lastRowFirstColumn="0" w:lastRowLastColumn="0"/>
              <w:rPr>
                <w:color w:val="00B050"/>
                <w:sz w:val="24"/>
                <w:szCs w:val="24"/>
              </w:rPr>
            </w:pPr>
            <w:sdt>
              <w:sdtPr>
                <w:rPr>
                  <w:color w:val="00B050"/>
                  <w:sz w:val="24"/>
                  <w:szCs w:val="24"/>
                </w:rPr>
                <w:id w:val="1171296311"/>
                <w:placeholder>
                  <w:docPart w:val="0BBAB792B3C348B593C31E3207480E77"/>
                </w:placeholder>
                <w:dataBinding w:prefixMappings="xmlns:ns0='http://software-innovation/documentproduction' " w:xpath="/ns0:customXmlPart[1]/ns0:view[1]/ns0:fields[1]/ns0:field[6]" w:storeItemID="{FC0AFCCC-FC64-4ED0-B8C5-E8F27050DC4C}"/>
                <w:text/>
              </w:sdtPr>
              <w:sdtEndPr/>
              <w:sdtContent>
                <w:r w:rsidR="00D04F49" w:rsidRPr="00A91510">
                  <w:rPr>
                    <w:color w:val="00B050"/>
                    <w:sz w:val="24"/>
                    <w:szCs w:val="24"/>
                  </w:rPr>
                  <w:t>02.06.2023</w:t>
                </w:r>
              </w:sdtContent>
            </w:sdt>
          </w:p>
        </w:tc>
        <w:tc>
          <w:tcPr>
            <w:tcW w:w="6598" w:type="dxa"/>
          </w:tcPr>
          <w:p w14:paraId="78454DF6" w14:textId="77777777" w:rsidR="00D04F49" w:rsidRPr="00A91510" w:rsidRDefault="007F2EFF" w:rsidP="00757873">
            <w:pPr>
              <w:pStyle w:val="STY3Tabellradtekst"/>
              <w:cnfStyle w:val="000000000000" w:firstRow="0" w:lastRow="0" w:firstColumn="0" w:lastColumn="0" w:oddVBand="0" w:evenVBand="0" w:oddHBand="0" w:evenHBand="0" w:firstRowFirstColumn="0" w:firstRowLastColumn="0" w:lastRowFirstColumn="0" w:lastRowLastColumn="0"/>
              <w:rPr>
                <w:color w:val="00B050"/>
                <w:sz w:val="24"/>
                <w:szCs w:val="24"/>
              </w:rPr>
            </w:pPr>
            <w:sdt>
              <w:sdtPr>
                <w:rPr>
                  <w:color w:val="00B050"/>
                  <w:sz w:val="24"/>
                  <w:szCs w:val="24"/>
                </w:rPr>
                <w:id w:val="1118409930"/>
                <w:placeholder>
                  <w:docPart w:val="4D6836F6AC3E47E9A1183E11C4568D2A"/>
                </w:placeholder>
                <w:dataBinding w:prefixMappings="xmlns:ns0='http://software-innovation/documentproduction' " w:xpath="/ns0:customXmlPart[1]/ns0:view[1]/ns0:fields[1]/ns0:field[9]" w:storeItemID="{FC0AFCCC-FC64-4ED0-B8C5-E8F27050DC4C}"/>
                <w:text/>
              </w:sdtPr>
              <w:sdtEndPr/>
              <w:sdtContent>
                <w:r w:rsidR="00D04F49" w:rsidRPr="00A91510">
                  <w:rPr>
                    <w:color w:val="00B050"/>
                    <w:sz w:val="24"/>
                    <w:szCs w:val="24"/>
                  </w:rPr>
                  <w:t xml:space="preserve">Fjernet vannmerke og oppdatert dato. Nytt dokument for å samle krav til HSV til ett dokument. Erstatter STY-600984 </w:t>
                </w:r>
                <w:proofErr w:type="spellStart"/>
                <w:r w:rsidR="00D04F49" w:rsidRPr="00A91510">
                  <w:rPr>
                    <w:color w:val="00B050"/>
                    <w:sz w:val="24"/>
                    <w:szCs w:val="24"/>
                  </w:rPr>
                  <w:t>Hovedsikkerhetsvakt</w:t>
                </w:r>
                <w:proofErr w:type="spellEnd"/>
                <w:r w:rsidR="00D04F49" w:rsidRPr="00A91510">
                  <w:rPr>
                    <w:color w:val="00B050"/>
                    <w:sz w:val="24"/>
                    <w:szCs w:val="24"/>
                  </w:rPr>
                  <w:t xml:space="preserve"> og lokal sikkerhetsvakt - </w:t>
                </w:r>
                <w:proofErr w:type="spellStart"/>
                <w:r w:rsidR="00D04F49" w:rsidRPr="00A91510">
                  <w:rPr>
                    <w:color w:val="00B050"/>
                    <w:sz w:val="24"/>
                    <w:szCs w:val="24"/>
                  </w:rPr>
                  <w:t>instrsuks</w:t>
                </w:r>
                <w:proofErr w:type="spellEnd"/>
                <w:r w:rsidR="00D04F49" w:rsidRPr="00A91510">
                  <w:rPr>
                    <w:color w:val="00B050"/>
                    <w:sz w:val="24"/>
                    <w:szCs w:val="24"/>
                  </w:rPr>
                  <w:t xml:space="preserve">. STY-605086 og STY-601050 endres samtidig, da enkelte krav er overført til dette </w:t>
                </w:r>
                <w:proofErr w:type="spellStart"/>
                <w:r w:rsidR="00D04F49" w:rsidRPr="00A91510">
                  <w:rPr>
                    <w:color w:val="00B050"/>
                    <w:sz w:val="24"/>
                    <w:szCs w:val="24"/>
                  </w:rPr>
                  <w:t>dok</w:t>
                </w:r>
                <w:proofErr w:type="spellEnd"/>
              </w:sdtContent>
            </w:sdt>
          </w:p>
        </w:tc>
      </w:tr>
    </w:tbl>
    <w:p w14:paraId="6B8790DB" w14:textId="77777777" w:rsidR="00D04F49" w:rsidRDefault="00D04F49" w:rsidP="00D04F49">
      <w:pPr>
        <w:pStyle w:val="STY3Brdtekst"/>
      </w:pPr>
    </w:p>
    <w:p w14:paraId="7566464B" w14:textId="77777777" w:rsidR="00D04F49" w:rsidRPr="00101ABF" w:rsidRDefault="00D04F49" w:rsidP="00101ABF">
      <w:pPr>
        <w:rPr>
          <w:rFonts w:ascii="Arial" w:eastAsia="Times New Roman" w:hAnsi="Arial" w:cs="Arial"/>
          <w:color w:val="00B050"/>
          <w:sz w:val="24"/>
          <w:szCs w:val="24"/>
          <w:lang w:eastAsia="nb-NO"/>
        </w:rPr>
      </w:pPr>
    </w:p>
    <w:sectPr w:rsidR="00D04F49" w:rsidRPr="00101ABF" w:rsidSect="00221498">
      <w:headerReference w:type="even" r:id="rId351"/>
      <w:footerReference w:type="default" r:id="rId352"/>
      <w:headerReference w:type="first" r:id="rId3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5121F" w14:textId="77777777" w:rsidR="003A3DAA" w:rsidRDefault="003A3DAA" w:rsidP="00D30758">
      <w:pPr>
        <w:spacing w:after="0" w:line="240" w:lineRule="auto"/>
      </w:pPr>
      <w:r>
        <w:separator/>
      </w:r>
    </w:p>
  </w:endnote>
  <w:endnote w:type="continuationSeparator" w:id="0">
    <w:p w14:paraId="625866F6" w14:textId="77777777" w:rsidR="003A3DAA" w:rsidRDefault="003A3DAA" w:rsidP="00D30758">
      <w:pPr>
        <w:spacing w:after="0" w:line="240" w:lineRule="auto"/>
      </w:pPr>
      <w:r>
        <w:continuationSeparator/>
      </w:r>
    </w:p>
  </w:endnote>
  <w:endnote w:type="continuationNotice" w:id="1">
    <w:p w14:paraId="76D85C50" w14:textId="77777777" w:rsidR="003A3DAA" w:rsidRDefault="003A3D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itstream Vera 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StarSymbol">
    <w:altName w:val="Segoe UI Symbol"/>
    <w:charset w:val="02"/>
    <w:family w:val="auto"/>
    <w:pitch w:val="default"/>
  </w:font>
  <w:font w:name="Bitstream Vera Sans Mono">
    <w:altName w:val="Calibri"/>
    <w:charset w:val="00"/>
    <w:family w:val="modern"/>
    <w:pitch w:val="fixed"/>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1DBF2" w14:textId="77777777" w:rsidR="0021233C" w:rsidRDefault="0021233C">
    <w:pPr>
      <w:pStyle w:val="Bunntekst"/>
    </w:pPr>
    <w:r>
      <w:rPr>
        <w:noProof/>
      </w:rPr>
      <mc:AlternateContent>
        <mc:Choice Requires="wps">
          <w:drawing>
            <wp:anchor distT="0" distB="0" distL="114300" distR="114300" simplePos="0" relativeHeight="251656704" behindDoc="0" locked="0" layoutInCell="0" allowOverlap="1" wp14:anchorId="3FA1F3EC" wp14:editId="43176F37">
              <wp:simplePos x="0" y="0"/>
              <wp:positionH relativeFrom="page">
                <wp:posOffset>0</wp:posOffset>
              </wp:positionH>
              <wp:positionV relativeFrom="page">
                <wp:posOffset>10248900</wp:posOffset>
              </wp:positionV>
              <wp:extent cx="7560310" cy="252095"/>
              <wp:effectExtent l="0" t="0" r="0" b="14605"/>
              <wp:wrapNone/>
              <wp:docPr id="1" name="Tekstboks 1" descr="{&quot;HashCode&quot;:-99515481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7761FC" w14:textId="77777777" w:rsidR="0021233C" w:rsidRPr="004C5A87" w:rsidRDefault="0021233C" w:rsidP="004C5A87">
                          <w:pPr>
                            <w:spacing w:after="0"/>
                            <w:rPr>
                              <w:rFonts w:ascii="Arial" w:hAnsi="Arial" w:cs="Arial"/>
                              <w:color w:val="FF8C00"/>
                              <w:sz w:val="20"/>
                            </w:rPr>
                          </w:pPr>
                          <w:r w:rsidRPr="004C5A87">
                            <w:rPr>
                              <w:rFonts w:ascii="Arial" w:hAnsi="Arial" w:cs="Arial"/>
                              <w:color w:val="FF8C00"/>
                              <w:sz w:val="20"/>
                            </w:rPr>
                            <w:t>I N T E R N</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FA1F3EC" id="_x0000_t202" coordsize="21600,21600" o:spt="202" path="m,l,21600r21600,l21600,xe">
              <v:stroke joinstyle="miter"/>
              <v:path gradientshapeok="t" o:connecttype="rect"/>
            </v:shapetype>
            <v:shape id="Tekstboks 1" o:spid="_x0000_s1032" type="#_x0000_t202" alt="{&quot;HashCode&quot;:-995154814,&quot;Height&quot;:841.0,&quot;Width&quot;:595.0,&quot;Placement&quot;:&quot;Footer&quot;,&quot;Index&quot;:&quot;Primary&quot;,&quot;Section&quot;:1,&quot;Top&quot;:0.0,&quot;Left&quot;:0.0}" style="position:absolute;margin-left:0;margin-top:807pt;width:595.3pt;height:19.85pt;z-index:2516567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" o:allowincell="f" filled="f" stroked="f" strokeweight=".5pt">
              <v:textbox inset="20pt,0,,0">
                <w:txbxContent>
                  <w:p w14:paraId="1F7761FC" w14:textId="77777777" w:rsidR="0021233C" w:rsidRPr="004C5A87" w:rsidRDefault="0021233C" w:rsidP="004C5A87">
                    <w:pPr>
                      <w:spacing w:after="0"/>
                      <w:rPr>
                        <w:rFonts w:ascii="Arial" w:hAnsi="Arial" w:cs="Arial"/>
                        <w:color w:val="FF8C00"/>
                        <w:sz w:val="20"/>
                      </w:rPr>
                    </w:pPr>
                    <w:r w:rsidRPr="004C5A87">
                      <w:rPr>
                        <w:rFonts w:ascii="Arial" w:hAnsi="Arial" w:cs="Arial"/>
                        <w:color w:val="FF8C00"/>
                        <w:sz w:val="20"/>
                      </w:rPr>
                      <w:t>I N T E R 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719E6" w14:textId="468BD394" w:rsidR="00DB7001" w:rsidRDefault="007F2EFF">
    <w:pPr>
      <w:pStyle w:val="Bunntekst"/>
      <w:jc w:val="right"/>
    </w:pPr>
    <w:sdt>
      <w:sdtPr>
        <w:id w:val="680401404"/>
        <w:docPartObj>
          <w:docPartGallery w:val="Page Numbers (Bottom of Page)"/>
          <w:docPartUnique/>
        </w:docPartObj>
      </w:sdtPr>
      <w:sdtEndPr/>
      <w:sdtContent>
        <w:r w:rsidR="00DB7001" w:rsidRPr="00D30758">
          <w:rPr>
            <w:rFonts w:ascii="Arial" w:hAnsi="Arial" w:cs="Arial"/>
            <w:sz w:val="20"/>
            <w:szCs w:val="20"/>
          </w:rPr>
          <w:fldChar w:fldCharType="begin"/>
        </w:r>
        <w:r w:rsidR="00DB7001" w:rsidRPr="00D30758">
          <w:rPr>
            <w:rFonts w:ascii="Arial" w:hAnsi="Arial" w:cs="Arial"/>
            <w:sz w:val="20"/>
            <w:szCs w:val="20"/>
          </w:rPr>
          <w:instrText>PAGE   \* MERGEFORMAT</w:instrText>
        </w:r>
        <w:r w:rsidR="00DB7001" w:rsidRPr="00D30758">
          <w:rPr>
            <w:rFonts w:ascii="Arial" w:hAnsi="Arial" w:cs="Arial"/>
            <w:sz w:val="20"/>
            <w:szCs w:val="20"/>
          </w:rPr>
          <w:fldChar w:fldCharType="separate"/>
        </w:r>
        <w:r w:rsidR="00DB7001">
          <w:rPr>
            <w:rFonts w:ascii="Arial" w:hAnsi="Arial" w:cs="Arial"/>
            <w:noProof/>
            <w:sz w:val="20"/>
            <w:szCs w:val="20"/>
          </w:rPr>
          <w:t>2</w:t>
        </w:r>
        <w:r w:rsidR="00DB7001" w:rsidRPr="00D30758">
          <w:rPr>
            <w:rFonts w:ascii="Arial" w:hAnsi="Arial" w:cs="Arial"/>
            <w:sz w:val="20"/>
            <w:szCs w:val="20"/>
          </w:rPr>
          <w:fldChar w:fldCharType="end"/>
        </w:r>
      </w:sdtContent>
    </w:sdt>
  </w:p>
  <w:p w14:paraId="02EA9C55" w14:textId="77777777" w:rsidR="00DB7001" w:rsidRDefault="00DB700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67BCD2" w14:textId="77777777" w:rsidR="003A3DAA" w:rsidRDefault="003A3DAA" w:rsidP="00D30758">
      <w:pPr>
        <w:spacing w:after="0" w:line="240" w:lineRule="auto"/>
      </w:pPr>
      <w:r>
        <w:separator/>
      </w:r>
    </w:p>
  </w:footnote>
  <w:footnote w:type="continuationSeparator" w:id="0">
    <w:p w14:paraId="1BCC702F" w14:textId="77777777" w:rsidR="003A3DAA" w:rsidRDefault="003A3DAA" w:rsidP="00D30758">
      <w:pPr>
        <w:spacing w:after="0" w:line="240" w:lineRule="auto"/>
      </w:pPr>
      <w:r>
        <w:continuationSeparator/>
      </w:r>
    </w:p>
  </w:footnote>
  <w:footnote w:type="continuationNotice" w:id="1">
    <w:p w14:paraId="3675D231" w14:textId="77777777" w:rsidR="003A3DAA" w:rsidRDefault="003A3D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enett"/>
      <w:tblW w:w="14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2408"/>
      <w:gridCol w:w="6097"/>
      <w:gridCol w:w="1418"/>
      <w:gridCol w:w="2046"/>
      <w:gridCol w:w="2134"/>
    </w:tblGrid>
    <w:tr w:rsidR="00E12CB9" w:rsidRPr="00E32A15" w14:paraId="6D8F8164" w14:textId="77777777" w:rsidTr="00E12CB9">
      <w:tc>
        <w:tcPr>
          <w:tcW w:w="2408" w:type="dxa"/>
        </w:tcPr>
        <w:p w14:paraId="54D221BA" w14:textId="0E9267D9" w:rsidR="00E12CB9" w:rsidRDefault="00E12CB9" w:rsidP="00E12CB9">
          <w:pPr>
            <w:pStyle w:val="Topptekst"/>
          </w:pPr>
          <w:r w:rsidRPr="002D32E6">
            <w:rPr>
              <w:noProof/>
              <w:sz w:val="16"/>
              <w:lang w:val="en-US"/>
            </w:rPr>
            <w:drawing>
              <wp:inline distT="0" distB="0" distL="0" distR="0" wp14:anchorId="660BCB8A" wp14:editId="6D8C5967">
                <wp:extent cx="1190246" cy="196596"/>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Y_grid_layout-2.png"/>
                        <pic:cNvPicPr/>
                      </pic:nvPicPr>
                      <pic:blipFill>
                        <a:blip r:embed="rId1">
                          <a:extLst>
                            <a:ext uri="{28A0092B-C50C-407E-A947-70E740481C1C}">
                              <a14:useLocalDpi xmlns:a14="http://schemas.microsoft.com/office/drawing/2010/main" val="0"/>
                            </a:ext>
                          </a:extLst>
                        </a:blip>
                        <a:stretch>
                          <a:fillRect/>
                        </a:stretch>
                      </pic:blipFill>
                      <pic:spPr>
                        <a:xfrm>
                          <a:off x="0" y="0"/>
                          <a:ext cx="1190246" cy="196596"/>
                        </a:xfrm>
                        <a:prstGeom prst="rect">
                          <a:avLst/>
                        </a:prstGeom>
                      </pic:spPr>
                    </pic:pic>
                  </a:graphicData>
                </a:graphic>
              </wp:inline>
            </w:drawing>
          </w:r>
        </w:p>
      </w:tc>
      <w:tc>
        <w:tcPr>
          <w:tcW w:w="6097" w:type="dxa"/>
        </w:tcPr>
        <w:p w14:paraId="1C64C433" w14:textId="3C4EB051" w:rsidR="00E12CB9" w:rsidRDefault="007F2EFF" w:rsidP="00E12CB9">
          <w:pPr>
            <w:pStyle w:val="Topptekst"/>
          </w:pPr>
          <w:sdt>
            <w:sdtPr>
              <w:rPr>
                <w:b/>
                <w:sz w:val="18"/>
                <w:szCs w:val="18"/>
              </w:rPr>
              <w:id w:val="-938299449"/>
              <w:placeholder>
                <w:docPart w:val="D9D015634AEC46C18C7D9AB261735457"/>
              </w:placeholder>
              <w:dataBinding w:prefixMappings="xmlns:ns0='http://software-innovation/documentproduction' " w:xpath="/ns0:customXmlPart[1]/ns0:view[1]/ns0:fields[1]/ns0:field[1]" w:storeItemID="{FC0AFCCC-FC64-4ED0-B8C5-E8F27050DC4C}"/>
              <w:text/>
            </w:sdtPr>
            <w:sdtEndPr/>
            <w:sdtContent>
              <w:proofErr w:type="spellStart"/>
              <w:r w:rsidR="00E12CB9" w:rsidRPr="005A6839">
                <w:rPr>
                  <w:b/>
                  <w:sz w:val="18"/>
                  <w:szCs w:val="18"/>
                </w:rPr>
                <w:t>Hovedsikkerhetsvaktens</w:t>
              </w:r>
              <w:proofErr w:type="spellEnd"/>
              <w:r w:rsidR="00E12CB9" w:rsidRPr="005A6839">
                <w:rPr>
                  <w:b/>
                  <w:sz w:val="18"/>
                  <w:szCs w:val="18"/>
                </w:rPr>
                <w:t xml:space="preserve"> regelbok Bane NOR</w:t>
              </w:r>
            </w:sdtContent>
          </w:sdt>
        </w:p>
      </w:tc>
      <w:tc>
        <w:tcPr>
          <w:tcW w:w="1418" w:type="dxa"/>
        </w:tcPr>
        <w:p w14:paraId="60C79405" w14:textId="236A5136" w:rsidR="00E12CB9" w:rsidRDefault="007F2EFF" w:rsidP="00E12CB9">
          <w:pPr>
            <w:pStyle w:val="Topptekst"/>
          </w:pPr>
          <w:sdt>
            <w:sdtPr>
              <w:rPr>
                <w:b/>
                <w:sz w:val="18"/>
                <w:szCs w:val="18"/>
              </w:rPr>
              <w:id w:val="-1131472567"/>
              <w:placeholder>
                <w:docPart w:val="FA3A0B19916D4D6481D7E5C5BFA8513E"/>
              </w:placeholder>
              <w:dataBinding w:prefixMappings="xmlns:ns0='http://software-innovation/documentproduction' " w:xpath="/ns0:customXmlPart[1]/ns0:view[1]/ns0:fields[1]/ns0:field[3]" w:storeItemID="{FC0AFCCC-FC64-4ED0-B8C5-E8F27050DC4C}"/>
              <w:text/>
            </w:sdtPr>
            <w:sdtEndPr/>
            <w:sdtContent>
              <w:r w:rsidR="00E12CB9" w:rsidRPr="005A6839">
                <w:rPr>
                  <w:b/>
                  <w:sz w:val="18"/>
                  <w:szCs w:val="18"/>
                </w:rPr>
                <w:t>STY-</w:t>
              </w:r>
              <w:r w:rsidR="00E12CB9">
                <w:rPr>
                  <w:b/>
                  <w:sz w:val="18"/>
                  <w:szCs w:val="18"/>
                </w:rPr>
                <w:t>605545</w:t>
              </w:r>
            </w:sdtContent>
          </w:sdt>
        </w:p>
      </w:tc>
      <w:tc>
        <w:tcPr>
          <w:tcW w:w="2046" w:type="dxa"/>
          <w:vMerge w:val="restart"/>
        </w:tcPr>
        <w:p w14:paraId="50AD4125" w14:textId="41114CE0" w:rsidR="00E12CB9" w:rsidRPr="00E32A15" w:rsidRDefault="00E12CB9" w:rsidP="00E12CB9">
          <w:pPr>
            <w:pStyle w:val="Topptekst"/>
            <w:ind w:right="198"/>
            <w:rPr>
              <w:b/>
            </w:rPr>
          </w:pPr>
        </w:p>
      </w:tc>
      <w:tc>
        <w:tcPr>
          <w:tcW w:w="2134" w:type="dxa"/>
        </w:tcPr>
        <w:p w14:paraId="21A90E1F" w14:textId="3A5B1802" w:rsidR="00E12CB9" w:rsidRPr="00E32A15" w:rsidRDefault="00E12CB9" w:rsidP="00E12CB9">
          <w:pPr>
            <w:pStyle w:val="Topptekst"/>
            <w:rPr>
              <w:b/>
            </w:rPr>
          </w:pPr>
        </w:p>
      </w:tc>
    </w:tr>
    <w:tr w:rsidR="00E12CB9" w14:paraId="16D3A6C6" w14:textId="77777777" w:rsidTr="00E12CB9">
      <w:tc>
        <w:tcPr>
          <w:tcW w:w="2408" w:type="dxa"/>
        </w:tcPr>
        <w:p w14:paraId="360B78F6" w14:textId="77777777" w:rsidR="00E12CB9" w:rsidRDefault="00E12CB9" w:rsidP="00E12CB9">
          <w:pPr>
            <w:pStyle w:val="Topptekst"/>
          </w:pPr>
        </w:p>
      </w:tc>
      <w:tc>
        <w:tcPr>
          <w:tcW w:w="6097" w:type="dxa"/>
        </w:tcPr>
        <w:p w14:paraId="712C4550" w14:textId="77777777" w:rsidR="00E12CB9" w:rsidRDefault="00E12CB9" w:rsidP="00E12CB9">
          <w:pPr>
            <w:pStyle w:val="Topptekst"/>
          </w:pPr>
        </w:p>
      </w:tc>
      <w:tc>
        <w:tcPr>
          <w:tcW w:w="1418" w:type="dxa"/>
        </w:tcPr>
        <w:p w14:paraId="4A6C06FF" w14:textId="77777777" w:rsidR="00E12CB9" w:rsidRDefault="00E12CB9" w:rsidP="00E12CB9">
          <w:pPr>
            <w:pStyle w:val="Topptekst"/>
          </w:pPr>
        </w:p>
      </w:tc>
      <w:tc>
        <w:tcPr>
          <w:tcW w:w="2046" w:type="dxa"/>
          <w:vMerge/>
        </w:tcPr>
        <w:p w14:paraId="52B4071E" w14:textId="77777777" w:rsidR="00E12CB9" w:rsidRDefault="00E12CB9" w:rsidP="00E12CB9">
          <w:pPr>
            <w:pStyle w:val="Topptekst"/>
            <w:ind w:right="198"/>
          </w:pPr>
        </w:p>
      </w:tc>
      <w:tc>
        <w:tcPr>
          <w:tcW w:w="2134" w:type="dxa"/>
        </w:tcPr>
        <w:p w14:paraId="5F81EFA6" w14:textId="77777777" w:rsidR="00E12CB9" w:rsidRDefault="00E12CB9" w:rsidP="00E12CB9">
          <w:pPr>
            <w:pStyle w:val="Topptekst"/>
          </w:pPr>
        </w:p>
      </w:tc>
    </w:tr>
    <w:tr w:rsidR="00E12CB9" w14:paraId="6AD42519" w14:textId="77777777" w:rsidTr="00E12CB9">
      <w:tc>
        <w:tcPr>
          <w:tcW w:w="2408" w:type="dxa"/>
        </w:tcPr>
        <w:p w14:paraId="3B47949D" w14:textId="77777777" w:rsidR="00E12CB9" w:rsidRDefault="00E12CB9" w:rsidP="00E12CB9">
          <w:pPr>
            <w:pStyle w:val="Topptekst"/>
          </w:pPr>
        </w:p>
      </w:tc>
      <w:tc>
        <w:tcPr>
          <w:tcW w:w="6097" w:type="dxa"/>
        </w:tcPr>
        <w:p w14:paraId="441D130B" w14:textId="77777777" w:rsidR="00E12CB9" w:rsidRDefault="00E12CB9" w:rsidP="00E12CB9">
          <w:pPr>
            <w:pStyle w:val="Topptekst"/>
          </w:pPr>
        </w:p>
      </w:tc>
      <w:tc>
        <w:tcPr>
          <w:tcW w:w="1418" w:type="dxa"/>
        </w:tcPr>
        <w:p w14:paraId="2A7055D4" w14:textId="3C57FDFE" w:rsidR="00E12CB9" w:rsidRPr="005A6FD6" w:rsidRDefault="00E12CB9" w:rsidP="00E12CB9">
          <w:pPr>
            <w:pStyle w:val="Topptekst"/>
            <w:rPr>
              <w:sz w:val="16"/>
              <w:szCs w:val="16"/>
            </w:rPr>
          </w:pPr>
          <w:r w:rsidRPr="005A6FD6">
            <w:rPr>
              <w:sz w:val="16"/>
              <w:szCs w:val="16"/>
            </w:rPr>
            <w:t>Rev</w:t>
          </w:r>
          <w:r w:rsidR="005A6FD6" w:rsidRPr="005A6FD6">
            <w:rPr>
              <w:sz w:val="16"/>
              <w:szCs w:val="16"/>
            </w:rPr>
            <w:t xml:space="preserve">.: </w:t>
          </w:r>
          <w:sdt>
            <w:sdtPr>
              <w:rPr>
                <w:sz w:val="16"/>
                <w:szCs w:val="16"/>
              </w:rPr>
              <w:id w:val="1359467564"/>
              <w:placeholder>
                <w:docPart w:val="27783231B3BF4574B4BDB56FF1065C56"/>
              </w:placeholder>
              <w:dataBinding w:prefixMappings="xmlns:ns0='http://software-innovation/documentproduction' " w:xpath="/ns0:customXmlPart[1]/ns0:view[1]/ns0:fields[1]/ns0:field[5]" w:storeItemID="{FC0AFCCC-FC64-4ED0-B8C5-E8F27050DC4C}"/>
              <w:text/>
            </w:sdtPr>
            <w:sdtEndPr/>
            <w:sdtContent>
              <w:r w:rsidR="005A6FD6" w:rsidRPr="005A6FD6">
                <w:rPr>
                  <w:sz w:val="16"/>
                  <w:szCs w:val="16"/>
                </w:rPr>
                <w:t>003</w:t>
              </w:r>
            </w:sdtContent>
          </w:sdt>
        </w:p>
      </w:tc>
      <w:tc>
        <w:tcPr>
          <w:tcW w:w="2046" w:type="dxa"/>
        </w:tcPr>
        <w:p w14:paraId="4ACF2688" w14:textId="77777777" w:rsidR="00E12CB9" w:rsidRDefault="00E12CB9" w:rsidP="00E12CB9">
          <w:pPr>
            <w:pStyle w:val="Topptekst"/>
            <w:ind w:right="198"/>
          </w:pPr>
        </w:p>
      </w:tc>
      <w:tc>
        <w:tcPr>
          <w:tcW w:w="2134" w:type="dxa"/>
        </w:tcPr>
        <w:p w14:paraId="08060AAC" w14:textId="1411C691" w:rsidR="00E12CB9" w:rsidRDefault="00E12CB9" w:rsidP="00E12CB9">
          <w:pPr>
            <w:pStyle w:val="Topptekst"/>
          </w:pPr>
        </w:p>
      </w:tc>
    </w:tr>
    <w:tr w:rsidR="005A6FD6" w:rsidRPr="005A6FD6" w14:paraId="6125BF8D" w14:textId="77777777" w:rsidTr="00E12CB9">
      <w:tc>
        <w:tcPr>
          <w:tcW w:w="2408" w:type="dxa"/>
        </w:tcPr>
        <w:p w14:paraId="433B63B8" w14:textId="3D9DA895" w:rsidR="005A6FD6" w:rsidRPr="005A6FD6" w:rsidRDefault="005A6FD6" w:rsidP="005A6FD6">
          <w:pPr>
            <w:pStyle w:val="Topptekst"/>
            <w:rPr>
              <w:b/>
              <w:sz w:val="16"/>
              <w:szCs w:val="16"/>
            </w:rPr>
          </w:pPr>
          <w:r w:rsidRPr="005A6FD6">
            <w:rPr>
              <w:b/>
              <w:sz w:val="16"/>
              <w:szCs w:val="16"/>
            </w:rPr>
            <w:t>Styringssystem</w:t>
          </w:r>
        </w:p>
      </w:tc>
      <w:tc>
        <w:tcPr>
          <w:tcW w:w="6097" w:type="dxa"/>
        </w:tcPr>
        <w:p w14:paraId="586D4FC0" w14:textId="64592389" w:rsidR="005A6FD6" w:rsidRPr="007F2EFF" w:rsidRDefault="005A6FD6" w:rsidP="005A6FD6">
          <w:pPr>
            <w:pStyle w:val="Topptekst"/>
            <w:rPr>
              <w:b/>
              <w:sz w:val="16"/>
              <w:szCs w:val="16"/>
            </w:rPr>
          </w:pPr>
          <w:r w:rsidRPr="007F2EFF">
            <w:rPr>
              <w:sz w:val="16"/>
              <w:szCs w:val="16"/>
            </w:rPr>
            <w:t>Dokumentansvarlig: Tommy Ødegård</w:t>
          </w:r>
        </w:p>
      </w:tc>
      <w:tc>
        <w:tcPr>
          <w:tcW w:w="1418" w:type="dxa"/>
        </w:tcPr>
        <w:p w14:paraId="749964A5" w14:textId="7AF9BB35" w:rsidR="005A6FD6" w:rsidRPr="007F2EFF" w:rsidRDefault="007F2EFF" w:rsidP="005A6FD6">
          <w:pPr>
            <w:pStyle w:val="Topptekst"/>
            <w:rPr>
              <w:sz w:val="16"/>
              <w:szCs w:val="16"/>
            </w:rPr>
          </w:pPr>
          <w:sdt>
            <w:sdtPr>
              <w:rPr>
                <w:sz w:val="16"/>
                <w:szCs w:val="16"/>
              </w:rPr>
              <w:id w:val="-218827172"/>
              <w:placeholder>
                <w:docPart w:val="A5AC67BE327B4FDEA410D9144DAFB58A"/>
              </w:placeholder>
              <w:dataBinding w:prefixMappings="xmlns:ns0='http://software-innovation/documentproduction' " w:xpath="/ns0:customXmlPart[1]/ns0:view[1]/ns0:fields[1]/ns0:field[6]" w:storeItemID="{FC0AFCCC-FC64-4ED0-B8C5-E8F27050DC4C}"/>
              <w:text/>
            </w:sdtPr>
            <w:sdtContent>
              <w:r w:rsidRPr="007F2EFF">
                <w:rPr>
                  <w:sz w:val="16"/>
                  <w:szCs w:val="16"/>
                </w:rPr>
                <w:t>08.12.2024</w:t>
              </w:r>
            </w:sdtContent>
          </w:sdt>
        </w:p>
      </w:tc>
      <w:tc>
        <w:tcPr>
          <w:tcW w:w="2046" w:type="dxa"/>
        </w:tcPr>
        <w:p w14:paraId="071B95B0" w14:textId="2D58DDDC" w:rsidR="005A6FD6" w:rsidRPr="005A6FD6" w:rsidRDefault="005A6FD6" w:rsidP="005A6FD6">
          <w:pPr>
            <w:pStyle w:val="Topptekst"/>
            <w:ind w:right="198"/>
            <w:rPr>
              <w:sz w:val="16"/>
              <w:szCs w:val="16"/>
            </w:rPr>
          </w:pPr>
        </w:p>
      </w:tc>
      <w:tc>
        <w:tcPr>
          <w:tcW w:w="2134" w:type="dxa"/>
        </w:tcPr>
        <w:p w14:paraId="484A3024" w14:textId="08FB5782" w:rsidR="005A6FD6" w:rsidRPr="005A6FD6" w:rsidRDefault="005A6FD6" w:rsidP="005A6FD6">
          <w:pPr>
            <w:pStyle w:val="Topptekst"/>
            <w:rPr>
              <w:sz w:val="16"/>
              <w:szCs w:val="16"/>
            </w:rPr>
          </w:pPr>
        </w:p>
      </w:tc>
    </w:tr>
    <w:tr w:rsidR="005A6FD6" w:rsidRPr="005A6FD6" w14:paraId="33D37BDC" w14:textId="77777777" w:rsidTr="00E12CB9">
      <w:tc>
        <w:tcPr>
          <w:tcW w:w="2408" w:type="dxa"/>
        </w:tcPr>
        <w:p w14:paraId="76229027" w14:textId="1E1F618F" w:rsidR="005A6FD6" w:rsidRPr="005A6FD6" w:rsidRDefault="007F2EFF" w:rsidP="005A6FD6">
          <w:pPr>
            <w:pStyle w:val="Topptekst"/>
            <w:rPr>
              <w:sz w:val="16"/>
              <w:szCs w:val="16"/>
            </w:rPr>
          </w:pPr>
          <w:sdt>
            <w:sdtPr>
              <w:rPr>
                <w:sz w:val="16"/>
                <w:szCs w:val="16"/>
              </w:rPr>
              <w:id w:val="-391126616"/>
              <w:placeholder>
                <w:docPart w:val="73B0FC271A424BDEBA992F2A0DA4008E"/>
              </w:placeholder>
              <w:dataBinding w:prefixMappings="xmlns:ns0='http://software-innovation/documentproduction' " w:xpath="/ns0:customXmlPart[1]/ns0:view[1]/ns0:fields[1]/ns0:field[8]" w:storeItemID="{FC0AFCCC-FC64-4ED0-B8C5-E8F27050DC4C}"/>
              <w:text/>
            </w:sdtPr>
            <w:sdtEndPr/>
            <w:sdtContent>
              <w:r w:rsidR="005A6FD6" w:rsidRPr="005A6FD6">
                <w:rPr>
                  <w:sz w:val="16"/>
                  <w:szCs w:val="16"/>
                </w:rPr>
                <w:t>Instruks</w:t>
              </w:r>
            </w:sdtContent>
          </w:sdt>
        </w:p>
      </w:tc>
      <w:tc>
        <w:tcPr>
          <w:tcW w:w="6097" w:type="dxa"/>
        </w:tcPr>
        <w:p w14:paraId="2701314A" w14:textId="2DEA56D0" w:rsidR="005A6FD6" w:rsidRPr="005A6FD6" w:rsidRDefault="005A6FD6" w:rsidP="005A6FD6">
          <w:pPr>
            <w:pStyle w:val="Topptekst"/>
            <w:rPr>
              <w:sz w:val="16"/>
              <w:szCs w:val="16"/>
            </w:rPr>
          </w:pPr>
          <w:r w:rsidRPr="005A6FD6">
            <w:rPr>
              <w:sz w:val="16"/>
              <w:szCs w:val="16"/>
            </w:rPr>
            <w:t xml:space="preserve">Godkjent av: </w:t>
          </w:r>
          <w:sdt>
            <w:sdtPr>
              <w:rPr>
                <w:sz w:val="16"/>
                <w:szCs w:val="16"/>
              </w:rPr>
              <w:id w:val="1556268774"/>
              <w:placeholder>
                <w:docPart w:val="7085D8AE88C24062AF0BF52B8430DCD4"/>
              </w:placeholder>
              <w:dataBinding w:prefixMappings="xmlns:ns0='http://software-innovation/documentproduction' " w:xpath="/ns0:customXmlPart[1]/ns0:view[1]/ns0:fields[1]/ns0:field[4]" w:storeItemID="{FC0AFCCC-FC64-4ED0-B8C5-E8F27050DC4C}"/>
              <w:text/>
            </w:sdtPr>
            <w:sdtEndPr/>
            <w:sdtContent>
              <w:r w:rsidRPr="005A6FD6">
                <w:rPr>
                  <w:sz w:val="16"/>
                  <w:szCs w:val="16"/>
                </w:rPr>
                <w:t>Eriksen, Rune André</w:t>
              </w:r>
            </w:sdtContent>
          </w:sdt>
        </w:p>
      </w:tc>
      <w:tc>
        <w:tcPr>
          <w:tcW w:w="1418" w:type="dxa"/>
        </w:tcPr>
        <w:p w14:paraId="73CCA6F1" w14:textId="3C4FFF7E" w:rsidR="005A6FD6" w:rsidRPr="005A6FD6" w:rsidRDefault="005A6FD6" w:rsidP="005A6FD6">
          <w:pPr>
            <w:pStyle w:val="Topptekst"/>
            <w:rPr>
              <w:sz w:val="16"/>
              <w:szCs w:val="16"/>
            </w:rPr>
          </w:pPr>
          <w:r w:rsidRPr="005A6FD6">
            <w:rPr>
              <w:sz w:val="16"/>
              <w:szCs w:val="16"/>
            </w:rPr>
            <w:t xml:space="preserve">Side: </w:t>
          </w:r>
          <w:r w:rsidRPr="005A6FD6">
            <w:rPr>
              <w:sz w:val="16"/>
              <w:szCs w:val="16"/>
            </w:rPr>
            <w:fldChar w:fldCharType="begin"/>
          </w:r>
          <w:r w:rsidRPr="005A6FD6">
            <w:rPr>
              <w:sz w:val="16"/>
              <w:szCs w:val="16"/>
            </w:rPr>
            <w:instrText xml:space="preserve"> PAGE   \* MERGEFORMAT </w:instrText>
          </w:r>
          <w:r w:rsidRPr="005A6FD6">
            <w:rPr>
              <w:sz w:val="16"/>
              <w:szCs w:val="16"/>
            </w:rPr>
            <w:fldChar w:fldCharType="separate"/>
          </w:r>
          <w:r w:rsidRPr="005A6FD6">
            <w:rPr>
              <w:noProof/>
              <w:sz w:val="16"/>
              <w:szCs w:val="16"/>
            </w:rPr>
            <w:t>1</w:t>
          </w:r>
          <w:r w:rsidRPr="005A6FD6">
            <w:rPr>
              <w:sz w:val="16"/>
              <w:szCs w:val="16"/>
            </w:rPr>
            <w:fldChar w:fldCharType="end"/>
          </w:r>
          <w:r w:rsidRPr="005A6FD6">
            <w:rPr>
              <w:sz w:val="16"/>
              <w:szCs w:val="16"/>
            </w:rPr>
            <w:t xml:space="preserve"> av </w:t>
          </w:r>
          <w:r w:rsidRPr="005A6FD6">
            <w:rPr>
              <w:noProof/>
              <w:sz w:val="16"/>
              <w:szCs w:val="16"/>
            </w:rPr>
            <w:fldChar w:fldCharType="begin"/>
          </w:r>
          <w:r w:rsidRPr="005A6FD6">
            <w:rPr>
              <w:noProof/>
              <w:sz w:val="16"/>
              <w:szCs w:val="16"/>
            </w:rPr>
            <w:instrText xml:space="preserve"> NUMPAGES   \* MERGEFORMAT </w:instrText>
          </w:r>
          <w:r w:rsidRPr="005A6FD6">
            <w:rPr>
              <w:noProof/>
              <w:sz w:val="16"/>
              <w:szCs w:val="16"/>
            </w:rPr>
            <w:fldChar w:fldCharType="separate"/>
          </w:r>
          <w:r w:rsidRPr="005A6FD6">
            <w:rPr>
              <w:noProof/>
              <w:sz w:val="16"/>
              <w:szCs w:val="16"/>
            </w:rPr>
            <w:t>1</w:t>
          </w:r>
          <w:r w:rsidRPr="005A6FD6">
            <w:rPr>
              <w:noProof/>
              <w:sz w:val="16"/>
              <w:szCs w:val="16"/>
            </w:rPr>
            <w:fldChar w:fldCharType="end"/>
          </w:r>
        </w:p>
      </w:tc>
      <w:tc>
        <w:tcPr>
          <w:tcW w:w="2046" w:type="dxa"/>
        </w:tcPr>
        <w:p w14:paraId="27F3361D" w14:textId="4CB2E45F" w:rsidR="005A6FD6" w:rsidRPr="005A6FD6" w:rsidRDefault="005A6FD6" w:rsidP="005A6FD6">
          <w:pPr>
            <w:pStyle w:val="Topptekst"/>
            <w:ind w:right="198"/>
            <w:rPr>
              <w:sz w:val="16"/>
              <w:szCs w:val="16"/>
            </w:rPr>
          </w:pPr>
        </w:p>
      </w:tc>
      <w:tc>
        <w:tcPr>
          <w:tcW w:w="2134" w:type="dxa"/>
        </w:tcPr>
        <w:p w14:paraId="386FCB35" w14:textId="6C7B2E7A" w:rsidR="005A6FD6" w:rsidRPr="005A6FD6" w:rsidRDefault="005A6FD6" w:rsidP="005A6FD6">
          <w:pPr>
            <w:pStyle w:val="Topptekst"/>
            <w:rPr>
              <w:sz w:val="16"/>
              <w:szCs w:val="16"/>
            </w:rPr>
          </w:pPr>
        </w:p>
      </w:tc>
    </w:tr>
  </w:tbl>
  <w:p w14:paraId="7EFCCF4F" w14:textId="7DE23B68" w:rsidR="0021233C" w:rsidRDefault="0021233C">
    <w:pPr>
      <w:pStyle w:val="Topptekst"/>
    </w:pPr>
    <w:r>
      <w:rPr>
        <w:noProof/>
      </w:rPr>
      <mc:AlternateContent>
        <mc:Choice Requires="wps">
          <w:drawing>
            <wp:anchor distT="0" distB="0" distL="114300" distR="114300" simplePos="0" relativeHeight="251657728" behindDoc="0" locked="0" layoutInCell="0" allowOverlap="1" wp14:anchorId="64DB2393" wp14:editId="45F0BD7B">
              <wp:simplePos x="0" y="0"/>
              <wp:positionH relativeFrom="page">
                <wp:posOffset>0</wp:posOffset>
              </wp:positionH>
              <wp:positionV relativeFrom="page">
                <wp:posOffset>190500</wp:posOffset>
              </wp:positionV>
              <wp:extent cx="7560310" cy="252095"/>
              <wp:effectExtent l="0" t="0" r="0" b="14605"/>
              <wp:wrapNone/>
              <wp:docPr id="2" name="Tekstboks 2" descr="{&quot;HashCode&quot;:-1017872526,&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A9296E" w14:textId="77777777" w:rsidR="0021233C" w:rsidRPr="004C5A87" w:rsidRDefault="0021233C" w:rsidP="004C5A87">
                          <w:pPr>
                            <w:spacing w:after="0"/>
                            <w:jc w:val="right"/>
                            <w:rPr>
                              <w:rFonts w:ascii="Arial" w:hAnsi="Arial" w:cs="Arial"/>
                              <w:color w:val="FF8C00"/>
                              <w:sz w:val="20"/>
                            </w:rPr>
                          </w:pPr>
                          <w:r w:rsidRPr="004C5A87">
                            <w:rPr>
                              <w:rFonts w:ascii="Arial" w:hAnsi="Arial" w:cs="Arial"/>
                              <w:color w:val="FF8C00"/>
                              <w:sz w:val="20"/>
                            </w:rPr>
                            <w:t>I N T E R N</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64DB2393" id="_x0000_t202" coordsize="21600,21600" o:spt="202" path="m,l,21600r21600,l21600,xe">
              <v:stroke joinstyle="miter"/>
              <v:path gradientshapeok="t" o:connecttype="rect"/>
            </v:shapetype>
            <v:shape id="Tekstboks 2" o:spid="_x0000_s1031" type="#_x0000_t202" alt="{&quot;HashCode&quot;:-1017872526,&quot;Height&quot;:841.0,&quot;Width&quot;:595.0,&quot;Placement&quot;:&quot;Header&quot;,&quot;Index&quot;:&quot;Primary&quot;,&quot;Section&quot;:1,&quot;Top&quot;:0.0,&quot;Left&quot;:0.0}" style="position:absolute;margin-left:0;margin-top:15pt;width:595.3pt;height:19.85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D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" o:allowincell="f" filled="f" stroked="f" strokeweight=".5pt">
              <v:textbox inset=",0,20pt,0">
                <w:txbxContent>
                  <w:p w14:paraId="1FA9296E" w14:textId="77777777" w:rsidR="0021233C" w:rsidRPr="004C5A87" w:rsidRDefault="0021233C" w:rsidP="004C5A87">
                    <w:pPr>
                      <w:spacing w:after="0"/>
                      <w:jc w:val="right"/>
                      <w:rPr>
                        <w:rFonts w:ascii="Arial" w:hAnsi="Arial" w:cs="Arial"/>
                        <w:color w:val="FF8C00"/>
                        <w:sz w:val="20"/>
                      </w:rPr>
                    </w:pPr>
                    <w:r w:rsidRPr="004C5A87">
                      <w:rPr>
                        <w:rFonts w:ascii="Arial" w:hAnsi="Arial" w:cs="Arial"/>
                        <w:color w:val="FF8C00"/>
                        <w:sz w:val="20"/>
                      </w:rPr>
                      <w:t>I N T E R 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76456" w14:textId="77777777" w:rsidR="00AA7AE5" w:rsidRDefault="00AA7AE5">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26720" w14:textId="77777777" w:rsidR="00AA7AE5" w:rsidRDefault="00AA7AE5">
    <w:pPr>
      <w:pStyle w:val="Topptekst"/>
    </w:pPr>
  </w:p>
</w:hdr>
</file>

<file path=word/intelligence.xml><?xml version="1.0" encoding="utf-8"?>
<int:Intelligence xmlns:int="http://schemas.microsoft.com/office/intelligence/2019/intelligence">
  <int:IntelligenceSettings/>
  <int:Manifest>
    <int:WordHash hashCode="EQyKMMFgcL8oE0" id="KJCKsDCD"/>
    <int:WordHash hashCode="4fAax3p++1H/um" id="kMsjDfdo"/>
  </int:Manifest>
  <int:Observations>
    <int:Content id="KJCKsDCD">
      <int:Rejection type="LegacyProofing"/>
    </int:Content>
    <int:Content id="kMsjDfdo">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51B06678"/>
    <w:lvl w:ilvl="0">
      <w:start w:val="1"/>
      <w:numFmt w:val="bullet"/>
      <w:pStyle w:val="Punktliste3"/>
      <w:lvlText w:val=""/>
      <w:lvlJc w:val="left"/>
      <w:pPr>
        <w:tabs>
          <w:tab w:val="num" w:pos="840"/>
        </w:tabs>
        <w:ind w:left="840" w:hanging="360"/>
      </w:pPr>
      <w:rPr>
        <w:rFonts w:ascii="Symbol" w:hAnsi="Symbol" w:hint="default"/>
      </w:rPr>
    </w:lvl>
  </w:abstractNum>
  <w:abstractNum w:abstractNumId="1" w15:restartNumberingAfterBreak="0">
    <w:nsid w:val="FFFFFF83"/>
    <w:multiLevelType w:val="singleLevel"/>
    <w:tmpl w:val="6C1863AE"/>
    <w:lvl w:ilvl="0">
      <w:start w:val="1"/>
      <w:numFmt w:val="bullet"/>
      <w:pStyle w:val="Punktliste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0000002"/>
    <w:name w:val="Nummerering 1"/>
    <w:lvl w:ilvl="0">
      <w:start w:val="1"/>
      <w:numFmt w:val="decimal"/>
      <w:pStyle w:val="Numbering1Content"/>
      <w:lvlText w:val="%1."/>
      <w:lvlJc w:val="right"/>
      <w:pPr>
        <w:tabs>
          <w:tab w:val="num" w:pos="709"/>
        </w:tabs>
        <w:ind w:left="709" w:hanging="142"/>
      </w:pPr>
    </w:lvl>
    <w:lvl w:ilvl="1">
      <w:start w:val="1"/>
      <w:numFmt w:val="lowerLetter"/>
      <w:lvlText w:val="%2."/>
      <w:lvlJc w:val="right"/>
      <w:pPr>
        <w:tabs>
          <w:tab w:val="num" w:pos="1276"/>
        </w:tabs>
        <w:ind w:left="1276" w:hanging="142"/>
      </w:pPr>
    </w:lvl>
    <w:lvl w:ilvl="2">
      <w:start w:val="1"/>
      <w:numFmt w:val="upperRoman"/>
      <w:lvlText w:val="%3."/>
      <w:lvlJc w:val="right"/>
      <w:pPr>
        <w:tabs>
          <w:tab w:val="num" w:pos="1843"/>
        </w:tabs>
        <w:ind w:left="1843" w:hanging="142"/>
      </w:pPr>
    </w:lvl>
    <w:lvl w:ilvl="3">
      <w:start w:val="1"/>
      <w:numFmt w:val="upperLetter"/>
      <w:lvlText w:val="%4."/>
      <w:lvlJc w:val="right"/>
      <w:pPr>
        <w:tabs>
          <w:tab w:val="num" w:pos="2409"/>
        </w:tabs>
        <w:ind w:left="2409" w:hanging="142"/>
      </w:pPr>
    </w:lvl>
    <w:lvl w:ilvl="4">
      <w:start w:val="1"/>
      <w:numFmt w:val="lowerRoman"/>
      <w:lvlText w:val="%5."/>
      <w:lvlJc w:val="right"/>
      <w:pPr>
        <w:tabs>
          <w:tab w:val="num" w:pos="2976"/>
        </w:tabs>
        <w:ind w:left="2976" w:hanging="142"/>
      </w:pPr>
    </w:lvl>
    <w:lvl w:ilvl="5">
      <w:start w:val="1"/>
      <w:numFmt w:val="lowerRoman"/>
      <w:lvlText w:val="%6."/>
      <w:lvlJc w:val="right"/>
      <w:pPr>
        <w:tabs>
          <w:tab w:val="num" w:pos="3543"/>
        </w:tabs>
        <w:ind w:left="3543" w:hanging="142"/>
      </w:pPr>
    </w:lvl>
    <w:lvl w:ilvl="6">
      <w:start w:val="1"/>
      <w:numFmt w:val="lowerRoman"/>
      <w:lvlText w:val="%7."/>
      <w:lvlJc w:val="right"/>
      <w:pPr>
        <w:tabs>
          <w:tab w:val="num" w:pos="4110"/>
        </w:tabs>
        <w:ind w:left="4110" w:hanging="142"/>
      </w:pPr>
    </w:lvl>
    <w:lvl w:ilvl="7">
      <w:start w:val="1"/>
      <w:numFmt w:val="lowerRoman"/>
      <w:lvlText w:val="%8."/>
      <w:lvlJc w:val="right"/>
      <w:pPr>
        <w:tabs>
          <w:tab w:val="num" w:pos="4677"/>
        </w:tabs>
        <w:ind w:left="4677" w:hanging="142"/>
      </w:pPr>
    </w:lvl>
    <w:lvl w:ilvl="8">
      <w:start w:val="1"/>
      <w:numFmt w:val="lowerRoman"/>
      <w:lvlText w:val="%9."/>
      <w:lvlJc w:val="right"/>
      <w:pPr>
        <w:tabs>
          <w:tab w:val="num" w:pos="5244"/>
        </w:tabs>
        <w:ind w:left="5244" w:hanging="142"/>
      </w:pPr>
    </w:lvl>
  </w:abstractNum>
  <w:abstractNum w:abstractNumId="3" w15:restartNumberingAfterBreak="0">
    <w:nsid w:val="00000007"/>
    <w:multiLevelType w:val="multilevel"/>
    <w:tmpl w:val="00000007"/>
    <w:lvl w:ilvl="0">
      <w:start w:val="1"/>
      <w:numFmt w:val="bullet"/>
      <w:pStyle w:val="List1Content"/>
      <w:lvlText w:val=""/>
      <w:lvlJc w:val="right"/>
      <w:pPr>
        <w:tabs>
          <w:tab w:val="num" w:pos="709"/>
        </w:tabs>
        <w:ind w:left="709" w:hanging="142"/>
      </w:pPr>
      <w:rPr>
        <w:rFonts w:ascii="Symbol" w:hAnsi="Symbol"/>
      </w:rPr>
    </w:lvl>
    <w:lvl w:ilvl="1">
      <w:start w:val="1"/>
      <w:numFmt w:val="bullet"/>
      <w:lvlText w:val=""/>
      <w:lvlJc w:val="right"/>
      <w:pPr>
        <w:tabs>
          <w:tab w:val="num" w:pos="1276"/>
        </w:tabs>
        <w:ind w:left="1276" w:hanging="142"/>
      </w:pPr>
      <w:rPr>
        <w:rFonts w:ascii="Symbol" w:hAnsi="Symbol"/>
      </w:rPr>
    </w:lvl>
    <w:lvl w:ilvl="2">
      <w:start w:val="1"/>
      <w:numFmt w:val="bullet"/>
      <w:lvlText w:val=""/>
      <w:lvlJc w:val="right"/>
      <w:pPr>
        <w:tabs>
          <w:tab w:val="num" w:pos="1843"/>
        </w:tabs>
        <w:ind w:left="1843" w:hanging="142"/>
      </w:pPr>
      <w:rPr>
        <w:rFonts w:ascii="Symbol" w:hAnsi="Symbol"/>
      </w:rPr>
    </w:lvl>
    <w:lvl w:ilvl="3">
      <w:start w:val="1"/>
      <w:numFmt w:val="bullet"/>
      <w:lvlText w:val=""/>
      <w:lvlJc w:val="right"/>
      <w:pPr>
        <w:tabs>
          <w:tab w:val="num" w:pos="2409"/>
        </w:tabs>
        <w:ind w:left="2409" w:hanging="142"/>
      </w:pPr>
      <w:rPr>
        <w:rFonts w:ascii="Symbol" w:hAnsi="Symbol"/>
      </w:rPr>
    </w:lvl>
    <w:lvl w:ilvl="4">
      <w:start w:val="1"/>
      <w:numFmt w:val="bullet"/>
      <w:lvlText w:val=""/>
      <w:lvlJc w:val="right"/>
      <w:pPr>
        <w:tabs>
          <w:tab w:val="num" w:pos="2976"/>
        </w:tabs>
        <w:ind w:left="2976" w:hanging="142"/>
      </w:pPr>
      <w:rPr>
        <w:rFonts w:ascii="Symbol" w:hAnsi="Symbol"/>
      </w:rPr>
    </w:lvl>
    <w:lvl w:ilvl="5">
      <w:start w:val="1"/>
      <w:numFmt w:val="bullet"/>
      <w:lvlText w:val=""/>
      <w:lvlJc w:val="right"/>
      <w:pPr>
        <w:tabs>
          <w:tab w:val="num" w:pos="3543"/>
        </w:tabs>
        <w:ind w:left="3543" w:hanging="142"/>
      </w:pPr>
      <w:rPr>
        <w:rFonts w:ascii="Symbol" w:hAnsi="Symbol"/>
      </w:rPr>
    </w:lvl>
    <w:lvl w:ilvl="6">
      <w:start w:val="1"/>
      <w:numFmt w:val="bullet"/>
      <w:lvlText w:val=""/>
      <w:lvlJc w:val="right"/>
      <w:pPr>
        <w:tabs>
          <w:tab w:val="num" w:pos="4110"/>
        </w:tabs>
        <w:ind w:left="4110" w:hanging="142"/>
      </w:pPr>
      <w:rPr>
        <w:rFonts w:ascii="Symbol" w:hAnsi="Symbol"/>
      </w:rPr>
    </w:lvl>
    <w:lvl w:ilvl="7">
      <w:start w:val="1"/>
      <w:numFmt w:val="bullet"/>
      <w:lvlText w:val=""/>
      <w:lvlJc w:val="right"/>
      <w:pPr>
        <w:tabs>
          <w:tab w:val="num" w:pos="4677"/>
        </w:tabs>
        <w:ind w:left="4677" w:hanging="142"/>
      </w:pPr>
      <w:rPr>
        <w:rFonts w:ascii="Symbol" w:hAnsi="Symbol"/>
      </w:rPr>
    </w:lvl>
    <w:lvl w:ilvl="8">
      <w:start w:val="1"/>
      <w:numFmt w:val="bullet"/>
      <w:lvlText w:val=""/>
      <w:lvlJc w:val="right"/>
      <w:pPr>
        <w:tabs>
          <w:tab w:val="num" w:pos="5244"/>
        </w:tabs>
        <w:ind w:left="5244" w:hanging="142"/>
      </w:pPr>
      <w:rPr>
        <w:rFonts w:ascii="Symbol" w:hAnsi="Symbol"/>
      </w:rPr>
    </w:lvl>
  </w:abstractNum>
  <w:abstractNum w:abstractNumId="4" w15:restartNumberingAfterBreak="0">
    <w:nsid w:val="004A4095"/>
    <w:multiLevelType w:val="hybridMultilevel"/>
    <w:tmpl w:val="52ECC1C8"/>
    <w:lvl w:ilvl="0" w:tplc="98FCABD0">
      <w:start w:val="1"/>
      <w:numFmt w:val="lowerLetter"/>
      <w:lvlText w:val="%1)"/>
      <w:lvlJc w:val="left"/>
      <w:pPr>
        <w:ind w:left="1080" w:hanging="360"/>
      </w:pPr>
      <w:rPr>
        <w:rFonts w:ascii="Arial" w:hAnsi="Arial" w:cs="Arial" w:hint="default"/>
        <w:strike w:val="0"/>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004F024E"/>
    <w:multiLevelType w:val="multilevel"/>
    <w:tmpl w:val="2142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14E40C3"/>
    <w:multiLevelType w:val="multilevel"/>
    <w:tmpl w:val="FBA0C5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755E5E"/>
    <w:multiLevelType w:val="hybridMultilevel"/>
    <w:tmpl w:val="BE2ADD2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032F4F0F"/>
    <w:multiLevelType w:val="multilevel"/>
    <w:tmpl w:val="4E46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F62453"/>
    <w:multiLevelType w:val="hybridMultilevel"/>
    <w:tmpl w:val="982C57E8"/>
    <w:lvl w:ilvl="0" w:tplc="04140001">
      <w:start w:val="1"/>
      <w:numFmt w:val="bullet"/>
      <w:lvlText w:val=""/>
      <w:lvlJc w:val="left"/>
      <w:pPr>
        <w:ind w:left="3338" w:hanging="360"/>
      </w:pPr>
      <w:rPr>
        <w:rFonts w:ascii="Symbol" w:hAnsi="Symbol" w:hint="default"/>
      </w:rPr>
    </w:lvl>
    <w:lvl w:ilvl="1" w:tplc="04140003" w:tentative="1">
      <w:start w:val="1"/>
      <w:numFmt w:val="bullet"/>
      <w:lvlText w:val="o"/>
      <w:lvlJc w:val="left"/>
      <w:pPr>
        <w:ind w:left="4058" w:hanging="360"/>
      </w:pPr>
      <w:rPr>
        <w:rFonts w:ascii="Courier New" w:hAnsi="Courier New" w:cs="Courier New" w:hint="default"/>
      </w:rPr>
    </w:lvl>
    <w:lvl w:ilvl="2" w:tplc="04140005" w:tentative="1">
      <w:start w:val="1"/>
      <w:numFmt w:val="bullet"/>
      <w:lvlText w:val=""/>
      <w:lvlJc w:val="left"/>
      <w:pPr>
        <w:ind w:left="4778" w:hanging="360"/>
      </w:pPr>
      <w:rPr>
        <w:rFonts w:ascii="Wingdings" w:hAnsi="Wingdings" w:hint="default"/>
      </w:rPr>
    </w:lvl>
    <w:lvl w:ilvl="3" w:tplc="04140001" w:tentative="1">
      <w:start w:val="1"/>
      <w:numFmt w:val="bullet"/>
      <w:lvlText w:val=""/>
      <w:lvlJc w:val="left"/>
      <w:pPr>
        <w:ind w:left="5498" w:hanging="360"/>
      </w:pPr>
      <w:rPr>
        <w:rFonts w:ascii="Symbol" w:hAnsi="Symbol" w:hint="default"/>
      </w:rPr>
    </w:lvl>
    <w:lvl w:ilvl="4" w:tplc="04140003" w:tentative="1">
      <w:start w:val="1"/>
      <w:numFmt w:val="bullet"/>
      <w:lvlText w:val="o"/>
      <w:lvlJc w:val="left"/>
      <w:pPr>
        <w:ind w:left="6218" w:hanging="360"/>
      </w:pPr>
      <w:rPr>
        <w:rFonts w:ascii="Courier New" w:hAnsi="Courier New" w:cs="Courier New" w:hint="default"/>
      </w:rPr>
    </w:lvl>
    <w:lvl w:ilvl="5" w:tplc="04140005" w:tentative="1">
      <w:start w:val="1"/>
      <w:numFmt w:val="bullet"/>
      <w:lvlText w:val=""/>
      <w:lvlJc w:val="left"/>
      <w:pPr>
        <w:ind w:left="6938" w:hanging="360"/>
      </w:pPr>
      <w:rPr>
        <w:rFonts w:ascii="Wingdings" w:hAnsi="Wingdings" w:hint="default"/>
      </w:rPr>
    </w:lvl>
    <w:lvl w:ilvl="6" w:tplc="04140001" w:tentative="1">
      <w:start w:val="1"/>
      <w:numFmt w:val="bullet"/>
      <w:lvlText w:val=""/>
      <w:lvlJc w:val="left"/>
      <w:pPr>
        <w:ind w:left="7658" w:hanging="360"/>
      </w:pPr>
      <w:rPr>
        <w:rFonts w:ascii="Symbol" w:hAnsi="Symbol" w:hint="default"/>
      </w:rPr>
    </w:lvl>
    <w:lvl w:ilvl="7" w:tplc="04140003" w:tentative="1">
      <w:start w:val="1"/>
      <w:numFmt w:val="bullet"/>
      <w:lvlText w:val="o"/>
      <w:lvlJc w:val="left"/>
      <w:pPr>
        <w:ind w:left="8378" w:hanging="360"/>
      </w:pPr>
      <w:rPr>
        <w:rFonts w:ascii="Courier New" w:hAnsi="Courier New" w:cs="Courier New" w:hint="default"/>
      </w:rPr>
    </w:lvl>
    <w:lvl w:ilvl="8" w:tplc="04140005" w:tentative="1">
      <w:start w:val="1"/>
      <w:numFmt w:val="bullet"/>
      <w:lvlText w:val=""/>
      <w:lvlJc w:val="left"/>
      <w:pPr>
        <w:ind w:left="9098" w:hanging="360"/>
      </w:pPr>
      <w:rPr>
        <w:rFonts w:ascii="Wingdings" w:hAnsi="Wingdings" w:hint="default"/>
      </w:rPr>
    </w:lvl>
  </w:abstractNum>
  <w:abstractNum w:abstractNumId="10" w15:restartNumberingAfterBreak="0">
    <w:nsid w:val="05054945"/>
    <w:multiLevelType w:val="hybridMultilevel"/>
    <w:tmpl w:val="CF8E1CB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0514049C"/>
    <w:multiLevelType w:val="hybridMultilevel"/>
    <w:tmpl w:val="9CCA9876"/>
    <w:lvl w:ilvl="0" w:tplc="621C3726">
      <w:start w:val="1"/>
      <w:numFmt w:val="lowerLetter"/>
      <w:lvlText w:val="%1)"/>
      <w:lvlJc w:val="left"/>
      <w:pPr>
        <w:ind w:left="720" w:hanging="360"/>
      </w:pPr>
      <w:rPr>
        <w:rFonts w:ascii="Arial" w:hAnsi="Arial" w:cs="Arial" w:hint="default"/>
        <w:b w:val="0"/>
        <w:bCs w:val="0"/>
        <w:color w:val="00B05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519393A"/>
    <w:multiLevelType w:val="hybridMultilevel"/>
    <w:tmpl w:val="B35ED38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05DF5AD8"/>
    <w:multiLevelType w:val="multilevel"/>
    <w:tmpl w:val="B688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5F11644"/>
    <w:multiLevelType w:val="hybridMultilevel"/>
    <w:tmpl w:val="CA6E658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06424B18"/>
    <w:multiLevelType w:val="multilevel"/>
    <w:tmpl w:val="1D1C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6785F61"/>
    <w:multiLevelType w:val="hybridMultilevel"/>
    <w:tmpl w:val="8C924D60"/>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06830049"/>
    <w:multiLevelType w:val="hybridMultilevel"/>
    <w:tmpl w:val="4048629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06C73B31"/>
    <w:multiLevelType w:val="multilevel"/>
    <w:tmpl w:val="33AC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6D13796"/>
    <w:multiLevelType w:val="multilevel"/>
    <w:tmpl w:val="7EB8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70F02D8"/>
    <w:multiLevelType w:val="multilevel"/>
    <w:tmpl w:val="63704EC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7B90103"/>
    <w:multiLevelType w:val="hybridMultilevel"/>
    <w:tmpl w:val="D7321D4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085D0858"/>
    <w:multiLevelType w:val="multilevel"/>
    <w:tmpl w:val="9C1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8C23C5F"/>
    <w:multiLevelType w:val="multilevel"/>
    <w:tmpl w:val="27EA8F10"/>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09AB1C9F"/>
    <w:multiLevelType w:val="multilevel"/>
    <w:tmpl w:val="6FC4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AD832CA"/>
    <w:multiLevelType w:val="hybridMultilevel"/>
    <w:tmpl w:val="C7BA9F8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0B4E60C6"/>
    <w:multiLevelType w:val="hybridMultilevel"/>
    <w:tmpl w:val="B61610C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0C5D01F6"/>
    <w:multiLevelType w:val="hybridMultilevel"/>
    <w:tmpl w:val="74AEBB4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0CAF364A"/>
    <w:multiLevelType w:val="hybridMultilevel"/>
    <w:tmpl w:val="DF484F70"/>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0CE44045"/>
    <w:multiLevelType w:val="hybridMultilevel"/>
    <w:tmpl w:val="9AAAD35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0CE720FC"/>
    <w:multiLevelType w:val="hybridMultilevel"/>
    <w:tmpl w:val="5122F9D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1" w15:restartNumberingAfterBreak="0">
    <w:nsid w:val="0D6D2EB6"/>
    <w:multiLevelType w:val="multilevel"/>
    <w:tmpl w:val="7ACED09E"/>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DDA18BA"/>
    <w:multiLevelType w:val="hybridMultilevel"/>
    <w:tmpl w:val="924CEB3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3" w15:restartNumberingAfterBreak="0">
    <w:nsid w:val="0F6141B4"/>
    <w:multiLevelType w:val="hybridMultilevel"/>
    <w:tmpl w:val="C6789D8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0FEA2AA0"/>
    <w:multiLevelType w:val="multilevel"/>
    <w:tmpl w:val="DC04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FFE33D4"/>
    <w:multiLevelType w:val="hybridMultilevel"/>
    <w:tmpl w:val="52F4D7B0"/>
    <w:lvl w:ilvl="0" w:tplc="FFFFFFFF">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09028D3"/>
    <w:multiLevelType w:val="hybridMultilevel"/>
    <w:tmpl w:val="B5B0D508"/>
    <w:lvl w:ilvl="0" w:tplc="04140017">
      <w:start w:val="1"/>
      <w:numFmt w:val="lowerLetter"/>
      <w:lvlText w:val="%1)"/>
      <w:lvlJc w:val="left"/>
      <w:pPr>
        <w:ind w:left="1080" w:hanging="360"/>
      </w:pPr>
    </w:lvl>
    <w:lvl w:ilvl="1" w:tplc="04140019">
      <w:start w:val="1"/>
      <w:numFmt w:val="lowerLetter"/>
      <w:lvlText w:val="%2."/>
      <w:lvlJc w:val="left"/>
      <w:pPr>
        <w:ind w:left="1800" w:hanging="360"/>
      </w:p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start w:val="1"/>
      <w:numFmt w:val="lowerLetter"/>
      <w:lvlText w:val="%5."/>
      <w:lvlJc w:val="left"/>
      <w:pPr>
        <w:ind w:left="3960" w:hanging="360"/>
      </w:pPr>
    </w:lvl>
    <w:lvl w:ilvl="5" w:tplc="0414001B">
      <w:start w:val="1"/>
      <w:numFmt w:val="lowerRoman"/>
      <w:lvlText w:val="%6."/>
      <w:lvlJc w:val="right"/>
      <w:pPr>
        <w:ind w:left="4680" w:hanging="180"/>
      </w:pPr>
    </w:lvl>
    <w:lvl w:ilvl="6" w:tplc="0414000F">
      <w:start w:val="1"/>
      <w:numFmt w:val="decimal"/>
      <w:lvlText w:val="%7."/>
      <w:lvlJc w:val="left"/>
      <w:pPr>
        <w:ind w:left="5400" w:hanging="360"/>
      </w:pPr>
    </w:lvl>
    <w:lvl w:ilvl="7" w:tplc="04140019">
      <w:start w:val="1"/>
      <w:numFmt w:val="lowerLetter"/>
      <w:lvlText w:val="%8."/>
      <w:lvlJc w:val="left"/>
      <w:pPr>
        <w:ind w:left="6120" w:hanging="360"/>
      </w:pPr>
    </w:lvl>
    <w:lvl w:ilvl="8" w:tplc="0414001B">
      <w:start w:val="1"/>
      <w:numFmt w:val="lowerRoman"/>
      <w:lvlText w:val="%9."/>
      <w:lvlJc w:val="right"/>
      <w:pPr>
        <w:ind w:left="6840" w:hanging="180"/>
      </w:pPr>
    </w:lvl>
  </w:abstractNum>
  <w:abstractNum w:abstractNumId="37" w15:restartNumberingAfterBreak="0">
    <w:nsid w:val="1204535E"/>
    <w:multiLevelType w:val="multilevel"/>
    <w:tmpl w:val="2100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2E46C6F"/>
    <w:multiLevelType w:val="multilevel"/>
    <w:tmpl w:val="765E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2FB485D"/>
    <w:multiLevelType w:val="hybridMultilevel"/>
    <w:tmpl w:val="C7BA9F8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0" w15:restartNumberingAfterBreak="0">
    <w:nsid w:val="13462458"/>
    <w:multiLevelType w:val="hybridMultilevel"/>
    <w:tmpl w:val="191481C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1" w15:restartNumberingAfterBreak="0">
    <w:nsid w:val="139457F0"/>
    <w:multiLevelType w:val="multilevel"/>
    <w:tmpl w:val="CFE2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41800EB"/>
    <w:multiLevelType w:val="multilevel"/>
    <w:tmpl w:val="D550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59E0255"/>
    <w:multiLevelType w:val="multilevel"/>
    <w:tmpl w:val="5DF0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5FF1030"/>
    <w:multiLevelType w:val="hybridMultilevel"/>
    <w:tmpl w:val="8FAA13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61737B5"/>
    <w:multiLevelType w:val="hybridMultilevel"/>
    <w:tmpl w:val="C136B19E"/>
    <w:lvl w:ilvl="0" w:tplc="04140017">
      <w:start w:val="1"/>
      <w:numFmt w:val="lowerLetter"/>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6" w15:restartNumberingAfterBreak="0">
    <w:nsid w:val="163C212D"/>
    <w:multiLevelType w:val="multilevel"/>
    <w:tmpl w:val="1CA2E616"/>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lowerLetter"/>
      <w:lvlText w:val="%3)"/>
      <w:lvlJc w:val="left"/>
      <w:pPr>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7" w15:restartNumberingAfterBreak="0">
    <w:nsid w:val="17664954"/>
    <w:multiLevelType w:val="hybridMultilevel"/>
    <w:tmpl w:val="DB4E01CE"/>
    <w:lvl w:ilvl="0" w:tplc="04140001">
      <w:start w:val="1"/>
      <w:numFmt w:val="bullet"/>
      <w:lvlText w:val=""/>
      <w:lvlJc w:val="left"/>
      <w:pPr>
        <w:ind w:left="766" w:hanging="360"/>
      </w:pPr>
      <w:rPr>
        <w:rFonts w:ascii="Symbol" w:hAnsi="Symbol" w:hint="default"/>
      </w:rPr>
    </w:lvl>
    <w:lvl w:ilvl="1" w:tplc="04140003" w:tentative="1">
      <w:start w:val="1"/>
      <w:numFmt w:val="bullet"/>
      <w:lvlText w:val="o"/>
      <w:lvlJc w:val="left"/>
      <w:pPr>
        <w:ind w:left="1486" w:hanging="360"/>
      </w:pPr>
      <w:rPr>
        <w:rFonts w:ascii="Courier New" w:hAnsi="Courier New" w:cs="Courier New" w:hint="default"/>
      </w:rPr>
    </w:lvl>
    <w:lvl w:ilvl="2" w:tplc="04140005" w:tentative="1">
      <w:start w:val="1"/>
      <w:numFmt w:val="bullet"/>
      <w:lvlText w:val=""/>
      <w:lvlJc w:val="left"/>
      <w:pPr>
        <w:ind w:left="2206" w:hanging="360"/>
      </w:pPr>
      <w:rPr>
        <w:rFonts w:ascii="Wingdings" w:hAnsi="Wingdings" w:hint="default"/>
      </w:rPr>
    </w:lvl>
    <w:lvl w:ilvl="3" w:tplc="04140001" w:tentative="1">
      <w:start w:val="1"/>
      <w:numFmt w:val="bullet"/>
      <w:lvlText w:val=""/>
      <w:lvlJc w:val="left"/>
      <w:pPr>
        <w:ind w:left="2926" w:hanging="360"/>
      </w:pPr>
      <w:rPr>
        <w:rFonts w:ascii="Symbol" w:hAnsi="Symbol" w:hint="default"/>
      </w:rPr>
    </w:lvl>
    <w:lvl w:ilvl="4" w:tplc="04140003" w:tentative="1">
      <w:start w:val="1"/>
      <w:numFmt w:val="bullet"/>
      <w:lvlText w:val="o"/>
      <w:lvlJc w:val="left"/>
      <w:pPr>
        <w:ind w:left="3646" w:hanging="360"/>
      </w:pPr>
      <w:rPr>
        <w:rFonts w:ascii="Courier New" w:hAnsi="Courier New" w:cs="Courier New" w:hint="default"/>
      </w:rPr>
    </w:lvl>
    <w:lvl w:ilvl="5" w:tplc="04140005" w:tentative="1">
      <w:start w:val="1"/>
      <w:numFmt w:val="bullet"/>
      <w:lvlText w:val=""/>
      <w:lvlJc w:val="left"/>
      <w:pPr>
        <w:ind w:left="4366" w:hanging="360"/>
      </w:pPr>
      <w:rPr>
        <w:rFonts w:ascii="Wingdings" w:hAnsi="Wingdings" w:hint="default"/>
      </w:rPr>
    </w:lvl>
    <w:lvl w:ilvl="6" w:tplc="04140001" w:tentative="1">
      <w:start w:val="1"/>
      <w:numFmt w:val="bullet"/>
      <w:lvlText w:val=""/>
      <w:lvlJc w:val="left"/>
      <w:pPr>
        <w:ind w:left="5086" w:hanging="360"/>
      </w:pPr>
      <w:rPr>
        <w:rFonts w:ascii="Symbol" w:hAnsi="Symbol" w:hint="default"/>
      </w:rPr>
    </w:lvl>
    <w:lvl w:ilvl="7" w:tplc="04140003" w:tentative="1">
      <w:start w:val="1"/>
      <w:numFmt w:val="bullet"/>
      <w:lvlText w:val="o"/>
      <w:lvlJc w:val="left"/>
      <w:pPr>
        <w:ind w:left="5806" w:hanging="360"/>
      </w:pPr>
      <w:rPr>
        <w:rFonts w:ascii="Courier New" w:hAnsi="Courier New" w:cs="Courier New" w:hint="default"/>
      </w:rPr>
    </w:lvl>
    <w:lvl w:ilvl="8" w:tplc="04140005" w:tentative="1">
      <w:start w:val="1"/>
      <w:numFmt w:val="bullet"/>
      <w:lvlText w:val=""/>
      <w:lvlJc w:val="left"/>
      <w:pPr>
        <w:ind w:left="6526" w:hanging="360"/>
      </w:pPr>
      <w:rPr>
        <w:rFonts w:ascii="Wingdings" w:hAnsi="Wingdings" w:hint="default"/>
      </w:rPr>
    </w:lvl>
  </w:abstractNum>
  <w:abstractNum w:abstractNumId="48" w15:restartNumberingAfterBreak="0">
    <w:nsid w:val="17C06907"/>
    <w:multiLevelType w:val="hybridMultilevel"/>
    <w:tmpl w:val="DDA0FFA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9" w15:restartNumberingAfterBreak="0">
    <w:nsid w:val="17C638CA"/>
    <w:multiLevelType w:val="hybridMultilevel"/>
    <w:tmpl w:val="E0C4603C"/>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0" w15:restartNumberingAfterBreak="0">
    <w:nsid w:val="188E2C16"/>
    <w:multiLevelType w:val="multilevel"/>
    <w:tmpl w:val="49CA1AC4"/>
    <w:lvl w:ilvl="0">
      <w:start w:val="3"/>
      <w:numFmt w:val="decimal"/>
      <w:pStyle w:val="STYOverskrift1"/>
      <w:suff w:val="space"/>
      <w:lvlText w:val="%1."/>
      <w:lvlJc w:val="left"/>
      <w:pPr>
        <w:ind w:left="360" w:hanging="360"/>
      </w:pPr>
      <w:rPr>
        <w:rFonts w:hint="default"/>
        <w:sz w:val="21"/>
        <w:szCs w:val="21"/>
      </w:rPr>
    </w:lvl>
    <w:lvl w:ilvl="1">
      <w:start w:val="1"/>
      <w:numFmt w:val="decimal"/>
      <w:pStyle w:val="STYOverskrift21"/>
      <w:isLgl/>
      <w:suff w:val="space"/>
      <w:lvlText w:val="%1.%2"/>
      <w:lvlJc w:val="left"/>
      <w:pPr>
        <w:ind w:left="786" w:hanging="360"/>
      </w:pPr>
      <w:rPr>
        <w:rFonts w:hint="default"/>
        <w:strike w:val="0"/>
      </w:rPr>
    </w:lvl>
    <w:lvl w:ilvl="2">
      <w:start w:val="1"/>
      <w:numFmt w:val="decimal"/>
      <w:pStyle w:val="STYOverskrift311"/>
      <w:isLgl/>
      <w:suff w:val="space"/>
      <w:lvlText w:val="%1.%2.%3"/>
      <w:lvlJc w:val="left"/>
      <w:pPr>
        <w:ind w:left="720" w:hanging="720"/>
      </w:pPr>
      <w:rPr>
        <w:rFonts w:hint="default"/>
      </w:rPr>
    </w:lvl>
    <w:lvl w:ilvl="3">
      <w:start w:val="1"/>
      <w:numFmt w:val="none"/>
      <w:isLgl/>
      <w:lvlText w:val=""/>
      <w:lvlJc w:val="left"/>
      <w:pPr>
        <w:tabs>
          <w:tab w:val="num" w:pos="0"/>
        </w:tabs>
        <w:ind w:left="720" w:hanging="720"/>
      </w:pPr>
      <w:rPr>
        <w:rFonts w:hint="default"/>
      </w:rPr>
    </w:lvl>
    <w:lvl w:ilvl="4">
      <w:start w:val="1"/>
      <w:numFmt w:val="none"/>
      <w:isLgl/>
      <w:lvlText w:val=""/>
      <w:lvlJc w:val="left"/>
      <w:pPr>
        <w:tabs>
          <w:tab w:val="num" w:pos="0"/>
        </w:tabs>
        <w:ind w:left="1080" w:hanging="1080"/>
      </w:pPr>
      <w:rPr>
        <w:rFonts w:hint="default"/>
      </w:rPr>
    </w:lvl>
    <w:lvl w:ilvl="5">
      <w:start w:val="1"/>
      <w:numFmt w:val="none"/>
      <w:isLgl/>
      <w:lvlText w:val=""/>
      <w:lvlJc w:val="left"/>
      <w:pPr>
        <w:tabs>
          <w:tab w:val="num" w:pos="0"/>
        </w:tabs>
        <w:ind w:left="1080" w:hanging="1080"/>
      </w:pPr>
      <w:rPr>
        <w:rFonts w:hint="default"/>
      </w:rPr>
    </w:lvl>
    <w:lvl w:ilvl="6">
      <w:start w:val="1"/>
      <w:numFmt w:val="none"/>
      <w:isLgl/>
      <w:lvlText w:val=""/>
      <w:lvlJc w:val="left"/>
      <w:pPr>
        <w:tabs>
          <w:tab w:val="num" w:pos="0"/>
        </w:tabs>
        <w:ind w:left="1440" w:hanging="1440"/>
      </w:pPr>
      <w:rPr>
        <w:rFonts w:hint="default"/>
      </w:rPr>
    </w:lvl>
    <w:lvl w:ilvl="7">
      <w:start w:val="1"/>
      <w:numFmt w:val="none"/>
      <w:isLgl/>
      <w:lvlText w:val=""/>
      <w:lvlJc w:val="left"/>
      <w:pPr>
        <w:tabs>
          <w:tab w:val="num" w:pos="0"/>
        </w:tabs>
        <w:ind w:left="1440" w:hanging="1440"/>
      </w:pPr>
      <w:rPr>
        <w:rFonts w:hint="default"/>
      </w:rPr>
    </w:lvl>
    <w:lvl w:ilvl="8">
      <w:start w:val="1"/>
      <w:numFmt w:val="none"/>
      <w:isLgl/>
      <w:lvlText w:val=""/>
      <w:lvlJc w:val="left"/>
      <w:pPr>
        <w:tabs>
          <w:tab w:val="num" w:pos="0"/>
        </w:tabs>
        <w:ind w:left="1800" w:hanging="1800"/>
      </w:pPr>
      <w:rPr>
        <w:rFonts w:hint="default"/>
      </w:rPr>
    </w:lvl>
  </w:abstractNum>
  <w:abstractNum w:abstractNumId="51" w15:restartNumberingAfterBreak="0">
    <w:nsid w:val="198E17EE"/>
    <w:multiLevelType w:val="multilevel"/>
    <w:tmpl w:val="5CC43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3" w15:restartNumberingAfterBreak="0">
    <w:nsid w:val="1B7622A2"/>
    <w:multiLevelType w:val="hybridMultilevel"/>
    <w:tmpl w:val="F274D20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4" w15:restartNumberingAfterBreak="0">
    <w:nsid w:val="1C93725C"/>
    <w:multiLevelType w:val="multilevel"/>
    <w:tmpl w:val="1506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FCC166A"/>
    <w:multiLevelType w:val="hybridMultilevel"/>
    <w:tmpl w:val="191481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1992D92"/>
    <w:multiLevelType w:val="hybridMultilevel"/>
    <w:tmpl w:val="D7AEEB90"/>
    <w:lvl w:ilvl="0" w:tplc="04140013">
      <w:start w:val="1"/>
      <w:numFmt w:val="upperRoman"/>
      <w:lvlText w:val="%1."/>
      <w:lvlJc w:val="righ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7" w15:restartNumberingAfterBreak="0">
    <w:nsid w:val="21FD215F"/>
    <w:multiLevelType w:val="hybridMultilevel"/>
    <w:tmpl w:val="5F2C7C78"/>
    <w:lvl w:ilvl="0" w:tplc="C130DD32">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8" w15:restartNumberingAfterBreak="0">
    <w:nsid w:val="22A9540F"/>
    <w:multiLevelType w:val="multilevel"/>
    <w:tmpl w:val="144E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3424A8C"/>
    <w:multiLevelType w:val="hybridMultilevel"/>
    <w:tmpl w:val="495A6D24"/>
    <w:lvl w:ilvl="0" w:tplc="04140001">
      <w:start w:val="1"/>
      <w:numFmt w:val="bullet"/>
      <w:lvlText w:val=""/>
      <w:lvlJc w:val="left"/>
      <w:pPr>
        <w:ind w:left="2160" w:hanging="360"/>
      </w:pPr>
      <w:rPr>
        <w:rFonts w:ascii="Symbol" w:hAnsi="Symbol" w:hint="default"/>
      </w:rPr>
    </w:lvl>
    <w:lvl w:ilvl="1" w:tplc="04140003" w:tentative="1">
      <w:start w:val="1"/>
      <w:numFmt w:val="bullet"/>
      <w:lvlText w:val="o"/>
      <w:lvlJc w:val="left"/>
      <w:pPr>
        <w:ind w:left="2880" w:hanging="360"/>
      </w:pPr>
      <w:rPr>
        <w:rFonts w:ascii="Courier New" w:hAnsi="Courier New" w:cs="Courier New" w:hint="default"/>
      </w:rPr>
    </w:lvl>
    <w:lvl w:ilvl="2" w:tplc="04140005" w:tentative="1">
      <w:start w:val="1"/>
      <w:numFmt w:val="bullet"/>
      <w:lvlText w:val=""/>
      <w:lvlJc w:val="left"/>
      <w:pPr>
        <w:ind w:left="3600" w:hanging="360"/>
      </w:pPr>
      <w:rPr>
        <w:rFonts w:ascii="Wingdings" w:hAnsi="Wingdings" w:hint="default"/>
      </w:rPr>
    </w:lvl>
    <w:lvl w:ilvl="3" w:tplc="04140001" w:tentative="1">
      <w:start w:val="1"/>
      <w:numFmt w:val="bullet"/>
      <w:lvlText w:val=""/>
      <w:lvlJc w:val="left"/>
      <w:pPr>
        <w:ind w:left="4320" w:hanging="360"/>
      </w:pPr>
      <w:rPr>
        <w:rFonts w:ascii="Symbol" w:hAnsi="Symbol" w:hint="default"/>
      </w:rPr>
    </w:lvl>
    <w:lvl w:ilvl="4" w:tplc="04140003" w:tentative="1">
      <w:start w:val="1"/>
      <w:numFmt w:val="bullet"/>
      <w:lvlText w:val="o"/>
      <w:lvlJc w:val="left"/>
      <w:pPr>
        <w:ind w:left="5040" w:hanging="360"/>
      </w:pPr>
      <w:rPr>
        <w:rFonts w:ascii="Courier New" w:hAnsi="Courier New" w:cs="Courier New" w:hint="default"/>
      </w:rPr>
    </w:lvl>
    <w:lvl w:ilvl="5" w:tplc="04140005" w:tentative="1">
      <w:start w:val="1"/>
      <w:numFmt w:val="bullet"/>
      <w:lvlText w:val=""/>
      <w:lvlJc w:val="left"/>
      <w:pPr>
        <w:ind w:left="5760" w:hanging="360"/>
      </w:pPr>
      <w:rPr>
        <w:rFonts w:ascii="Wingdings" w:hAnsi="Wingdings" w:hint="default"/>
      </w:rPr>
    </w:lvl>
    <w:lvl w:ilvl="6" w:tplc="04140001" w:tentative="1">
      <w:start w:val="1"/>
      <w:numFmt w:val="bullet"/>
      <w:lvlText w:val=""/>
      <w:lvlJc w:val="left"/>
      <w:pPr>
        <w:ind w:left="6480" w:hanging="360"/>
      </w:pPr>
      <w:rPr>
        <w:rFonts w:ascii="Symbol" w:hAnsi="Symbol" w:hint="default"/>
      </w:rPr>
    </w:lvl>
    <w:lvl w:ilvl="7" w:tplc="04140003" w:tentative="1">
      <w:start w:val="1"/>
      <w:numFmt w:val="bullet"/>
      <w:lvlText w:val="o"/>
      <w:lvlJc w:val="left"/>
      <w:pPr>
        <w:ind w:left="7200" w:hanging="360"/>
      </w:pPr>
      <w:rPr>
        <w:rFonts w:ascii="Courier New" w:hAnsi="Courier New" w:cs="Courier New" w:hint="default"/>
      </w:rPr>
    </w:lvl>
    <w:lvl w:ilvl="8" w:tplc="04140005" w:tentative="1">
      <w:start w:val="1"/>
      <w:numFmt w:val="bullet"/>
      <w:lvlText w:val=""/>
      <w:lvlJc w:val="left"/>
      <w:pPr>
        <w:ind w:left="7920" w:hanging="360"/>
      </w:pPr>
      <w:rPr>
        <w:rFonts w:ascii="Wingdings" w:hAnsi="Wingdings" w:hint="default"/>
      </w:rPr>
    </w:lvl>
  </w:abstractNum>
  <w:abstractNum w:abstractNumId="60" w15:restartNumberingAfterBreak="0">
    <w:nsid w:val="23676ED2"/>
    <w:multiLevelType w:val="hybridMultilevel"/>
    <w:tmpl w:val="64D4ABAC"/>
    <w:lvl w:ilvl="0" w:tplc="86865FA2">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4C721A4"/>
    <w:multiLevelType w:val="hybridMultilevel"/>
    <w:tmpl w:val="8F3C7950"/>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2" w15:restartNumberingAfterBreak="0">
    <w:nsid w:val="252C4B40"/>
    <w:multiLevelType w:val="hybridMultilevel"/>
    <w:tmpl w:val="4AB43828"/>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3" w15:restartNumberingAfterBreak="0">
    <w:nsid w:val="26856F59"/>
    <w:multiLevelType w:val="multilevel"/>
    <w:tmpl w:val="E508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6890150"/>
    <w:multiLevelType w:val="hybridMultilevel"/>
    <w:tmpl w:val="137A7ED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5" w15:restartNumberingAfterBreak="0">
    <w:nsid w:val="27F46316"/>
    <w:multiLevelType w:val="multilevel"/>
    <w:tmpl w:val="35AC62A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6" w15:restartNumberingAfterBreak="0">
    <w:nsid w:val="284E7FBF"/>
    <w:multiLevelType w:val="multilevel"/>
    <w:tmpl w:val="5128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89A596E"/>
    <w:multiLevelType w:val="multilevel"/>
    <w:tmpl w:val="3A92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9391761"/>
    <w:multiLevelType w:val="multilevel"/>
    <w:tmpl w:val="38FC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9F26CD2"/>
    <w:multiLevelType w:val="hybridMultilevel"/>
    <w:tmpl w:val="2906364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0" w15:restartNumberingAfterBreak="0">
    <w:nsid w:val="29F72784"/>
    <w:multiLevelType w:val="multilevel"/>
    <w:tmpl w:val="43E6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A3734C9"/>
    <w:multiLevelType w:val="hybridMultilevel"/>
    <w:tmpl w:val="21A4F29A"/>
    <w:lvl w:ilvl="0" w:tplc="E982E89A">
      <w:start w:val="1"/>
      <w:numFmt w:val="lowerLetter"/>
      <w:lvlText w:val="%1)"/>
      <w:lvlJc w:val="left"/>
      <w:pPr>
        <w:ind w:left="1070" w:hanging="71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2" w15:restartNumberingAfterBreak="0">
    <w:nsid w:val="2A5A73E4"/>
    <w:multiLevelType w:val="hybridMultilevel"/>
    <w:tmpl w:val="5BDA569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2B034359"/>
    <w:multiLevelType w:val="hybridMultilevel"/>
    <w:tmpl w:val="D23CD2CA"/>
    <w:lvl w:ilvl="0" w:tplc="04140001">
      <w:start w:val="1"/>
      <w:numFmt w:val="bullet"/>
      <w:lvlText w:val=""/>
      <w:lvlJc w:val="left"/>
      <w:pPr>
        <w:ind w:left="1146" w:hanging="360"/>
      </w:pPr>
      <w:rPr>
        <w:rFonts w:ascii="Symbol" w:hAnsi="Symbol" w:hint="default"/>
      </w:rPr>
    </w:lvl>
    <w:lvl w:ilvl="1" w:tplc="04140003" w:tentative="1">
      <w:start w:val="1"/>
      <w:numFmt w:val="bullet"/>
      <w:lvlText w:val="o"/>
      <w:lvlJc w:val="left"/>
      <w:pPr>
        <w:ind w:left="1866" w:hanging="360"/>
      </w:pPr>
      <w:rPr>
        <w:rFonts w:ascii="Courier New" w:hAnsi="Courier New" w:cs="Courier New" w:hint="default"/>
      </w:rPr>
    </w:lvl>
    <w:lvl w:ilvl="2" w:tplc="04140005" w:tentative="1">
      <w:start w:val="1"/>
      <w:numFmt w:val="bullet"/>
      <w:lvlText w:val=""/>
      <w:lvlJc w:val="left"/>
      <w:pPr>
        <w:ind w:left="2586" w:hanging="360"/>
      </w:pPr>
      <w:rPr>
        <w:rFonts w:ascii="Wingdings" w:hAnsi="Wingdings" w:hint="default"/>
      </w:rPr>
    </w:lvl>
    <w:lvl w:ilvl="3" w:tplc="04140001" w:tentative="1">
      <w:start w:val="1"/>
      <w:numFmt w:val="bullet"/>
      <w:lvlText w:val=""/>
      <w:lvlJc w:val="left"/>
      <w:pPr>
        <w:ind w:left="3306" w:hanging="360"/>
      </w:pPr>
      <w:rPr>
        <w:rFonts w:ascii="Symbol" w:hAnsi="Symbol" w:hint="default"/>
      </w:rPr>
    </w:lvl>
    <w:lvl w:ilvl="4" w:tplc="04140003" w:tentative="1">
      <w:start w:val="1"/>
      <w:numFmt w:val="bullet"/>
      <w:lvlText w:val="o"/>
      <w:lvlJc w:val="left"/>
      <w:pPr>
        <w:ind w:left="4026" w:hanging="360"/>
      </w:pPr>
      <w:rPr>
        <w:rFonts w:ascii="Courier New" w:hAnsi="Courier New" w:cs="Courier New" w:hint="default"/>
      </w:rPr>
    </w:lvl>
    <w:lvl w:ilvl="5" w:tplc="04140005" w:tentative="1">
      <w:start w:val="1"/>
      <w:numFmt w:val="bullet"/>
      <w:lvlText w:val=""/>
      <w:lvlJc w:val="left"/>
      <w:pPr>
        <w:ind w:left="4746" w:hanging="360"/>
      </w:pPr>
      <w:rPr>
        <w:rFonts w:ascii="Wingdings" w:hAnsi="Wingdings" w:hint="default"/>
      </w:rPr>
    </w:lvl>
    <w:lvl w:ilvl="6" w:tplc="04140001" w:tentative="1">
      <w:start w:val="1"/>
      <w:numFmt w:val="bullet"/>
      <w:lvlText w:val=""/>
      <w:lvlJc w:val="left"/>
      <w:pPr>
        <w:ind w:left="5466" w:hanging="360"/>
      </w:pPr>
      <w:rPr>
        <w:rFonts w:ascii="Symbol" w:hAnsi="Symbol" w:hint="default"/>
      </w:rPr>
    </w:lvl>
    <w:lvl w:ilvl="7" w:tplc="04140003" w:tentative="1">
      <w:start w:val="1"/>
      <w:numFmt w:val="bullet"/>
      <w:lvlText w:val="o"/>
      <w:lvlJc w:val="left"/>
      <w:pPr>
        <w:ind w:left="6186" w:hanging="360"/>
      </w:pPr>
      <w:rPr>
        <w:rFonts w:ascii="Courier New" w:hAnsi="Courier New" w:cs="Courier New" w:hint="default"/>
      </w:rPr>
    </w:lvl>
    <w:lvl w:ilvl="8" w:tplc="04140005" w:tentative="1">
      <w:start w:val="1"/>
      <w:numFmt w:val="bullet"/>
      <w:lvlText w:val=""/>
      <w:lvlJc w:val="left"/>
      <w:pPr>
        <w:ind w:left="6906" w:hanging="360"/>
      </w:pPr>
      <w:rPr>
        <w:rFonts w:ascii="Wingdings" w:hAnsi="Wingdings" w:hint="default"/>
      </w:rPr>
    </w:lvl>
  </w:abstractNum>
  <w:abstractNum w:abstractNumId="74" w15:restartNumberingAfterBreak="0">
    <w:nsid w:val="2C9C179B"/>
    <w:multiLevelType w:val="hybridMultilevel"/>
    <w:tmpl w:val="B96E371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5" w15:restartNumberingAfterBreak="0">
    <w:nsid w:val="2CB96192"/>
    <w:multiLevelType w:val="multilevel"/>
    <w:tmpl w:val="B09A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7" w15:restartNumberingAfterBreak="0">
    <w:nsid w:val="2D2B0ADA"/>
    <w:multiLevelType w:val="hybridMultilevel"/>
    <w:tmpl w:val="094CF302"/>
    <w:lvl w:ilvl="0" w:tplc="C130DD32">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8" w15:restartNumberingAfterBreak="0">
    <w:nsid w:val="2D461101"/>
    <w:multiLevelType w:val="hybridMultilevel"/>
    <w:tmpl w:val="136A2442"/>
    <w:lvl w:ilvl="0" w:tplc="041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2D55544D"/>
    <w:multiLevelType w:val="hybridMultilevel"/>
    <w:tmpl w:val="C97AD31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0" w15:restartNumberingAfterBreak="0">
    <w:nsid w:val="2EB759E5"/>
    <w:multiLevelType w:val="multilevel"/>
    <w:tmpl w:val="D344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EE1198F"/>
    <w:multiLevelType w:val="hybridMultilevel"/>
    <w:tmpl w:val="5CC4487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2" w15:restartNumberingAfterBreak="0">
    <w:nsid w:val="30184120"/>
    <w:multiLevelType w:val="multilevel"/>
    <w:tmpl w:val="7A08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0F15A41"/>
    <w:multiLevelType w:val="multilevel"/>
    <w:tmpl w:val="9820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23F58DB"/>
    <w:multiLevelType w:val="hybridMultilevel"/>
    <w:tmpl w:val="62E0A704"/>
    <w:lvl w:ilvl="0" w:tplc="FFFFFFFF">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328B41BA"/>
    <w:multiLevelType w:val="hybridMultilevel"/>
    <w:tmpl w:val="0D0AA8B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6" w15:restartNumberingAfterBreak="0">
    <w:nsid w:val="3291245E"/>
    <w:multiLevelType w:val="hybridMultilevel"/>
    <w:tmpl w:val="A59847B0"/>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7" w15:restartNumberingAfterBreak="0">
    <w:nsid w:val="33EF0992"/>
    <w:multiLevelType w:val="hybridMultilevel"/>
    <w:tmpl w:val="CB04D416"/>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88" w15:restartNumberingAfterBreak="0">
    <w:nsid w:val="358A3ECE"/>
    <w:multiLevelType w:val="hybridMultilevel"/>
    <w:tmpl w:val="E0C4603C"/>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9" w15:restartNumberingAfterBreak="0">
    <w:nsid w:val="35B04E82"/>
    <w:multiLevelType w:val="hybridMultilevel"/>
    <w:tmpl w:val="06C297BE"/>
    <w:lvl w:ilvl="0" w:tplc="FEA0E102">
      <w:start w:val="1"/>
      <w:numFmt w:val="lowerLetter"/>
      <w:lvlText w:val="%1)"/>
      <w:lvlJc w:val="left"/>
      <w:pPr>
        <w:ind w:left="720" w:hanging="360"/>
      </w:pPr>
      <w:rPr>
        <w:rFonts w:ascii="Arial" w:hAnsi="Arial" w:cs="Arial" w:hint="default"/>
        <w:b w:val="0"/>
        <w:bCs w:val="0"/>
        <w:sz w:val="24"/>
        <w:szCs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0" w15:restartNumberingAfterBreak="0">
    <w:nsid w:val="3626042E"/>
    <w:multiLevelType w:val="hybridMultilevel"/>
    <w:tmpl w:val="E0C4603C"/>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1" w15:restartNumberingAfterBreak="0">
    <w:nsid w:val="3668737E"/>
    <w:multiLevelType w:val="multilevel"/>
    <w:tmpl w:val="F6C4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73A785A"/>
    <w:multiLevelType w:val="hybridMultilevel"/>
    <w:tmpl w:val="1F4CE69C"/>
    <w:lvl w:ilvl="0" w:tplc="E982E89A">
      <w:start w:val="1"/>
      <w:numFmt w:val="lowerLetter"/>
      <w:lvlText w:val="%1)"/>
      <w:lvlJc w:val="left"/>
      <w:pPr>
        <w:ind w:left="1070" w:hanging="71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3" w15:restartNumberingAfterBreak="0">
    <w:nsid w:val="373D4C2E"/>
    <w:multiLevelType w:val="hybridMultilevel"/>
    <w:tmpl w:val="AD9259EA"/>
    <w:lvl w:ilvl="0" w:tplc="FFFFFFFF">
      <w:start w:val="1"/>
      <w:numFmt w:val="decimal"/>
      <w:lvlText w:val="%1."/>
      <w:lvlJc w:val="left"/>
      <w:pPr>
        <w:ind w:left="360" w:hanging="360"/>
      </w:pPr>
    </w:lvl>
    <w:lvl w:ilvl="1" w:tplc="04140017">
      <w:start w:val="1"/>
      <w:numFmt w:val="lowerLetter"/>
      <w:lvlText w:val="%2)"/>
      <w:lvlJc w:val="left"/>
      <w:pPr>
        <w:ind w:left="567" w:hanging="360"/>
      </w:pPr>
      <w:rPr>
        <w:rFonts w:hint="default"/>
        <w:color w:val="000000"/>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4" w15:restartNumberingAfterBreak="0">
    <w:nsid w:val="37F90869"/>
    <w:multiLevelType w:val="hybridMultilevel"/>
    <w:tmpl w:val="9E5820E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5" w15:restartNumberingAfterBreak="0">
    <w:nsid w:val="39442BE0"/>
    <w:multiLevelType w:val="hybridMultilevel"/>
    <w:tmpl w:val="8FAA13C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6" w15:restartNumberingAfterBreak="0">
    <w:nsid w:val="39687CBF"/>
    <w:multiLevelType w:val="multilevel"/>
    <w:tmpl w:val="0BDC7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A935231"/>
    <w:multiLevelType w:val="hybridMultilevel"/>
    <w:tmpl w:val="DDDE3D2A"/>
    <w:lvl w:ilvl="0" w:tplc="E2A2FE9A">
      <w:start w:val="1"/>
      <w:numFmt w:val="lowerLetter"/>
      <w:lvlText w:val="%1)"/>
      <w:lvlJc w:val="left"/>
      <w:pPr>
        <w:ind w:left="1070" w:hanging="71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8" w15:restartNumberingAfterBreak="0">
    <w:nsid w:val="3B087377"/>
    <w:multiLevelType w:val="hybridMultilevel"/>
    <w:tmpl w:val="E7ECC9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9" w15:restartNumberingAfterBreak="0">
    <w:nsid w:val="3B3C3853"/>
    <w:multiLevelType w:val="hybridMultilevel"/>
    <w:tmpl w:val="143E12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0" w15:restartNumberingAfterBreak="0">
    <w:nsid w:val="3C0E23FE"/>
    <w:multiLevelType w:val="hybridMultilevel"/>
    <w:tmpl w:val="DBF49CE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1" w15:restartNumberingAfterBreak="0">
    <w:nsid w:val="3C485972"/>
    <w:multiLevelType w:val="hybridMultilevel"/>
    <w:tmpl w:val="34786C8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3D0075D6"/>
    <w:multiLevelType w:val="hybridMultilevel"/>
    <w:tmpl w:val="C8FE4BB0"/>
    <w:name w:val="Nummerering 12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3" w15:restartNumberingAfterBreak="0">
    <w:nsid w:val="3D1D465C"/>
    <w:multiLevelType w:val="hybridMultilevel"/>
    <w:tmpl w:val="E156299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4" w15:restartNumberingAfterBreak="0">
    <w:nsid w:val="3D3D06B0"/>
    <w:multiLevelType w:val="multilevel"/>
    <w:tmpl w:val="EE2A739A"/>
    <w:lvl w:ilvl="0">
      <w:start w:val="3"/>
      <w:numFmt w:val="decimal"/>
      <w:lvlText w:val="%1."/>
      <w:lvlJc w:val="left"/>
      <w:pPr>
        <w:tabs>
          <w:tab w:val="num" w:pos="360"/>
        </w:tabs>
        <w:ind w:left="360" w:hanging="360"/>
      </w:pPr>
      <w:rPr>
        <w:rFonts w:ascii="Arial" w:hAnsi="Arial" w:cs="Arial" w:hint="default"/>
      </w:rPr>
    </w:lvl>
    <w:lvl w:ilvl="1">
      <w:start w:val="1"/>
      <w:numFmt w:val="decimal"/>
      <w:lvlText w:val="%2."/>
      <w:lvlJc w:val="left"/>
      <w:pPr>
        <w:tabs>
          <w:tab w:val="num" w:pos="1080"/>
        </w:tabs>
        <w:ind w:left="1080" w:hanging="360"/>
      </w:pPr>
    </w:lvl>
    <w:lvl w:ilvl="2">
      <w:start w:val="1"/>
      <w:numFmt w:val="lowerLetter"/>
      <w:lvlText w:val="%3)"/>
      <w:lvlJc w:val="left"/>
      <w:pPr>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5" w15:restartNumberingAfterBreak="0">
    <w:nsid w:val="3D5826B3"/>
    <w:multiLevelType w:val="hybridMultilevel"/>
    <w:tmpl w:val="C7582F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6" w15:restartNumberingAfterBreak="0">
    <w:nsid w:val="3D7743A2"/>
    <w:multiLevelType w:val="hybridMultilevel"/>
    <w:tmpl w:val="BE36A290"/>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07" w15:restartNumberingAfterBreak="0">
    <w:nsid w:val="3DB211DC"/>
    <w:multiLevelType w:val="hybridMultilevel"/>
    <w:tmpl w:val="24B47C1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8" w15:restartNumberingAfterBreak="0">
    <w:nsid w:val="3DBE6B0C"/>
    <w:multiLevelType w:val="hybridMultilevel"/>
    <w:tmpl w:val="DE06141C"/>
    <w:lvl w:ilvl="0" w:tplc="D87E0FE4">
      <w:start w:val="1"/>
      <w:numFmt w:val="lowerLetter"/>
      <w:lvlText w:val="%1)"/>
      <w:lvlJc w:val="left"/>
      <w:pPr>
        <w:ind w:left="1440" w:hanging="360"/>
      </w:pPr>
      <w:rPr>
        <w:color w:val="00B050"/>
      </w:r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09" w15:restartNumberingAfterBreak="0">
    <w:nsid w:val="3F8F05F3"/>
    <w:multiLevelType w:val="hybridMultilevel"/>
    <w:tmpl w:val="BF3C171A"/>
    <w:lvl w:ilvl="0" w:tplc="BFCA5218">
      <w:start w:val="1"/>
      <w:numFmt w:val="lowerLetter"/>
      <w:lvlText w:val="%1)"/>
      <w:lvlJc w:val="left"/>
      <w:pPr>
        <w:ind w:left="720" w:hanging="360"/>
      </w:pPr>
      <w:rPr>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0" w15:restartNumberingAfterBreak="0">
    <w:nsid w:val="40855DFD"/>
    <w:multiLevelType w:val="hybridMultilevel"/>
    <w:tmpl w:val="8FAA13C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1" w15:restartNumberingAfterBreak="0">
    <w:nsid w:val="410765CB"/>
    <w:multiLevelType w:val="multilevel"/>
    <w:tmpl w:val="B12A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11809D6"/>
    <w:multiLevelType w:val="hybridMultilevel"/>
    <w:tmpl w:val="23DE659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3" w15:restartNumberingAfterBreak="0">
    <w:nsid w:val="418A7E4D"/>
    <w:multiLevelType w:val="hybridMultilevel"/>
    <w:tmpl w:val="60503FD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4" w15:restartNumberingAfterBreak="0">
    <w:nsid w:val="41CF6141"/>
    <w:multiLevelType w:val="multilevel"/>
    <w:tmpl w:val="78CE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2186141"/>
    <w:multiLevelType w:val="hybridMultilevel"/>
    <w:tmpl w:val="E0C4603C"/>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6" w15:restartNumberingAfterBreak="0">
    <w:nsid w:val="4313034C"/>
    <w:multiLevelType w:val="hybridMultilevel"/>
    <w:tmpl w:val="363C0A5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7" w15:restartNumberingAfterBreak="0">
    <w:nsid w:val="433502EC"/>
    <w:multiLevelType w:val="multilevel"/>
    <w:tmpl w:val="7FEA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3BA04D6"/>
    <w:multiLevelType w:val="hybridMultilevel"/>
    <w:tmpl w:val="680AABA0"/>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9" w15:restartNumberingAfterBreak="0">
    <w:nsid w:val="43C47B82"/>
    <w:multiLevelType w:val="multilevel"/>
    <w:tmpl w:val="1850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3C47C72"/>
    <w:multiLevelType w:val="multilevel"/>
    <w:tmpl w:val="E0269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3CB0429"/>
    <w:multiLevelType w:val="multilevel"/>
    <w:tmpl w:val="79BA6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3FA0AE4"/>
    <w:multiLevelType w:val="hybridMultilevel"/>
    <w:tmpl w:val="113229F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3" w15:restartNumberingAfterBreak="0">
    <w:nsid w:val="44F776E6"/>
    <w:multiLevelType w:val="hybridMultilevel"/>
    <w:tmpl w:val="0D9680B8"/>
    <w:lvl w:ilvl="0" w:tplc="291C7DA8">
      <w:start w:val="1"/>
      <w:numFmt w:val="lowerLetter"/>
      <w:lvlText w:val="%1)"/>
      <w:lvlJc w:val="left"/>
      <w:pPr>
        <w:ind w:left="1070" w:hanging="71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4" w15:restartNumberingAfterBreak="0">
    <w:nsid w:val="468F1FD9"/>
    <w:multiLevelType w:val="hybridMultilevel"/>
    <w:tmpl w:val="CD1E7A3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5" w15:restartNumberingAfterBreak="0">
    <w:nsid w:val="4714044E"/>
    <w:multiLevelType w:val="multilevel"/>
    <w:tmpl w:val="C2E69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482B5D09"/>
    <w:multiLevelType w:val="hybridMultilevel"/>
    <w:tmpl w:val="E71A80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cs="Wingdings" w:hint="default"/>
      </w:rPr>
    </w:lvl>
    <w:lvl w:ilvl="3" w:tplc="04140001" w:tentative="1">
      <w:start w:val="1"/>
      <w:numFmt w:val="bullet"/>
      <w:lvlText w:val=""/>
      <w:lvlJc w:val="left"/>
      <w:pPr>
        <w:ind w:left="2880" w:hanging="360"/>
      </w:pPr>
      <w:rPr>
        <w:rFonts w:ascii="Symbol" w:hAnsi="Symbol" w:cs="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cs="Wingdings" w:hint="default"/>
      </w:rPr>
    </w:lvl>
    <w:lvl w:ilvl="6" w:tplc="04140001" w:tentative="1">
      <w:start w:val="1"/>
      <w:numFmt w:val="bullet"/>
      <w:lvlText w:val=""/>
      <w:lvlJc w:val="left"/>
      <w:pPr>
        <w:ind w:left="5040" w:hanging="360"/>
      </w:pPr>
      <w:rPr>
        <w:rFonts w:ascii="Symbol" w:hAnsi="Symbol" w:cs="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cs="Wingdings" w:hint="default"/>
      </w:rPr>
    </w:lvl>
  </w:abstractNum>
  <w:abstractNum w:abstractNumId="127" w15:restartNumberingAfterBreak="0">
    <w:nsid w:val="485F391E"/>
    <w:multiLevelType w:val="hybridMultilevel"/>
    <w:tmpl w:val="D6AAC5C2"/>
    <w:lvl w:ilvl="0" w:tplc="04140017">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28" w15:restartNumberingAfterBreak="0">
    <w:nsid w:val="48A229A2"/>
    <w:multiLevelType w:val="multilevel"/>
    <w:tmpl w:val="AD3C7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90B01BC"/>
    <w:multiLevelType w:val="multilevel"/>
    <w:tmpl w:val="615A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9917424"/>
    <w:multiLevelType w:val="hybridMultilevel"/>
    <w:tmpl w:val="B1466DD8"/>
    <w:lvl w:ilvl="0" w:tplc="04140017">
      <w:start w:val="1"/>
      <w:numFmt w:val="lowerLetter"/>
      <w:lvlText w:val="%1)"/>
      <w:lvlJc w:val="left"/>
      <w:pPr>
        <w:ind w:left="1800"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abstractNum w:abstractNumId="131" w15:restartNumberingAfterBreak="0">
    <w:nsid w:val="49E111F2"/>
    <w:multiLevelType w:val="hybridMultilevel"/>
    <w:tmpl w:val="3856A24E"/>
    <w:lvl w:ilvl="0" w:tplc="0E402A4A">
      <w:start w:val="1"/>
      <w:numFmt w:val="lowerLetter"/>
      <w:lvlText w:val="%1)"/>
      <w:lvlJc w:val="left"/>
      <w:pPr>
        <w:ind w:left="363" w:hanging="360"/>
      </w:pPr>
      <w:rPr>
        <w:i w:val="0"/>
      </w:rPr>
    </w:lvl>
    <w:lvl w:ilvl="1" w:tplc="04140019">
      <w:start w:val="1"/>
      <w:numFmt w:val="lowerLetter"/>
      <w:lvlText w:val="%2."/>
      <w:lvlJc w:val="left"/>
      <w:pPr>
        <w:ind w:left="1083" w:hanging="360"/>
      </w:pPr>
    </w:lvl>
    <w:lvl w:ilvl="2" w:tplc="0414001B" w:tentative="1">
      <w:start w:val="1"/>
      <w:numFmt w:val="lowerRoman"/>
      <w:lvlText w:val="%3."/>
      <w:lvlJc w:val="right"/>
      <w:pPr>
        <w:ind w:left="1803" w:hanging="180"/>
      </w:pPr>
    </w:lvl>
    <w:lvl w:ilvl="3" w:tplc="0414000F" w:tentative="1">
      <w:start w:val="1"/>
      <w:numFmt w:val="decimal"/>
      <w:lvlText w:val="%4."/>
      <w:lvlJc w:val="left"/>
      <w:pPr>
        <w:ind w:left="2523" w:hanging="360"/>
      </w:pPr>
    </w:lvl>
    <w:lvl w:ilvl="4" w:tplc="04140019" w:tentative="1">
      <w:start w:val="1"/>
      <w:numFmt w:val="lowerLetter"/>
      <w:lvlText w:val="%5."/>
      <w:lvlJc w:val="left"/>
      <w:pPr>
        <w:ind w:left="3243" w:hanging="360"/>
      </w:pPr>
    </w:lvl>
    <w:lvl w:ilvl="5" w:tplc="0414001B" w:tentative="1">
      <w:start w:val="1"/>
      <w:numFmt w:val="lowerRoman"/>
      <w:lvlText w:val="%6."/>
      <w:lvlJc w:val="right"/>
      <w:pPr>
        <w:ind w:left="3963" w:hanging="180"/>
      </w:pPr>
    </w:lvl>
    <w:lvl w:ilvl="6" w:tplc="0414000F" w:tentative="1">
      <w:start w:val="1"/>
      <w:numFmt w:val="decimal"/>
      <w:lvlText w:val="%7."/>
      <w:lvlJc w:val="left"/>
      <w:pPr>
        <w:ind w:left="4683" w:hanging="360"/>
      </w:pPr>
    </w:lvl>
    <w:lvl w:ilvl="7" w:tplc="04140019" w:tentative="1">
      <w:start w:val="1"/>
      <w:numFmt w:val="lowerLetter"/>
      <w:lvlText w:val="%8."/>
      <w:lvlJc w:val="left"/>
      <w:pPr>
        <w:ind w:left="5403" w:hanging="360"/>
      </w:pPr>
    </w:lvl>
    <w:lvl w:ilvl="8" w:tplc="0414001B" w:tentative="1">
      <w:start w:val="1"/>
      <w:numFmt w:val="lowerRoman"/>
      <w:lvlText w:val="%9."/>
      <w:lvlJc w:val="right"/>
      <w:pPr>
        <w:ind w:left="6123" w:hanging="180"/>
      </w:pPr>
    </w:lvl>
  </w:abstractNum>
  <w:abstractNum w:abstractNumId="132" w15:restartNumberingAfterBreak="0">
    <w:nsid w:val="49E401F9"/>
    <w:multiLevelType w:val="multilevel"/>
    <w:tmpl w:val="92904324"/>
    <w:lvl w:ilvl="0">
      <w:start w:val="1"/>
      <w:numFmt w:val="lowerLetter"/>
      <w:lvlText w:val="%1)"/>
      <w:lvlJc w:val="left"/>
      <w:pPr>
        <w:tabs>
          <w:tab w:val="num" w:pos="1074"/>
        </w:tabs>
        <w:ind w:left="1074" w:hanging="360"/>
      </w:pPr>
    </w:lvl>
    <w:lvl w:ilvl="1">
      <w:start w:val="1"/>
      <w:numFmt w:val="lowerLetter"/>
      <w:lvlText w:val="%2)"/>
      <w:lvlJc w:val="left"/>
      <w:pPr>
        <w:tabs>
          <w:tab w:val="num" w:pos="1794"/>
        </w:tabs>
        <w:ind w:left="1794" w:hanging="360"/>
      </w:pPr>
    </w:lvl>
    <w:lvl w:ilvl="2">
      <w:start w:val="1"/>
      <w:numFmt w:val="decimal"/>
      <w:lvlText w:val="%3."/>
      <w:lvlJc w:val="left"/>
      <w:pPr>
        <w:tabs>
          <w:tab w:val="num" w:pos="2514"/>
        </w:tabs>
        <w:ind w:left="2514" w:hanging="360"/>
      </w:pPr>
    </w:lvl>
    <w:lvl w:ilvl="3" w:tentative="1">
      <w:start w:val="1"/>
      <w:numFmt w:val="decimal"/>
      <w:lvlText w:val="%4."/>
      <w:lvlJc w:val="left"/>
      <w:pPr>
        <w:tabs>
          <w:tab w:val="num" w:pos="3234"/>
        </w:tabs>
        <w:ind w:left="3234" w:hanging="360"/>
      </w:pPr>
    </w:lvl>
    <w:lvl w:ilvl="4" w:tentative="1">
      <w:start w:val="1"/>
      <w:numFmt w:val="decimal"/>
      <w:lvlText w:val="%5."/>
      <w:lvlJc w:val="left"/>
      <w:pPr>
        <w:tabs>
          <w:tab w:val="num" w:pos="3954"/>
        </w:tabs>
        <w:ind w:left="3954" w:hanging="360"/>
      </w:pPr>
    </w:lvl>
    <w:lvl w:ilvl="5" w:tentative="1">
      <w:start w:val="1"/>
      <w:numFmt w:val="decimal"/>
      <w:lvlText w:val="%6."/>
      <w:lvlJc w:val="left"/>
      <w:pPr>
        <w:tabs>
          <w:tab w:val="num" w:pos="4674"/>
        </w:tabs>
        <w:ind w:left="4674" w:hanging="360"/>
      </w:pPr>
    </w:lvl>
    <w:lvl w:ilvl="6" w:tentative="1">
      <w:start w:val="1"/>
      <w:numFmt w:val="decimal"/>
      <w:lvlText w:val="%7."/>
      <w:lvlJc w:val="left"/>
      <w:pPr>
        <w:tabs>
          <w:tab w:val="num" w:pos="5394"/>
        </w:tabs>
        <w:ind w:left="5394" w:hanging="360"/>
      </w:pPr>
    </w:lvl>
    <w:lvl w:ilvl="7" w:tentative="1">
      <w:start w:val="1"/>
      <w:numFmt w:val="decimal"/>
      <w:lvlText w:val="%8."/>
      <w:lvlJc w:val="left"/>
      <w:pPr>
        <w:tabs>
          <w:tab w:val="num" w:pos="6114"/>
        </w:tabs>
        <w:ind w:left="6114" w:hanging="360"/>
      </w:pPr>
    </w:lvl>
    <w:lvl w:ilvl="8" w:tentative="1">
      <w:start w:val="1"/>
      <w:numFmt w:val="decimal"/>
      <w:lvlText w:val="%9."/>
      <w:lvlJc w:val="left"/>
      <w:pPr>
        <w:tabs>
          <w:tab w:val="num" w:pos="6834"/>
        </w:tabs>
        <w:ind w:left="6834" w:hanging="360"/>
      </w:pPr>
    </w:lvl>
  </w:abstractNum>
  <w:abstractNum w:abstractNumId="133" w15:restartNumberingAfterBreak="0">
    <w:nsid w:val="4B664CA0"/>
    <w:multiLevelType w:val="multilevel"/>
    <w:tmpl w:val="27EA8F10"/>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4" w15:restartNumberingAfterBreak="0">
    <w:nsid w:val="4B9F68A1"/>
    <w:multiLevelType w:val="multilevel"/>
    <w:tmpl w:val="46629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CC60F19"/>
    <w:multiLevelType w:val="hybridMultilevel"/>
    <w:tmpl w:val="EFAE771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6" w15:restartNumberingAfterBreak="0">
    <w:nsid w:val="4D160D3D"/>
    <w:multiLevelType w:val="hybridMultilevel"/>
    <w:tmpl w:val="32962F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7" w15:restartNumberingAfterBreak="0">
    <w:nsid w:val="4D3065CF"/>
    <w:multiLevelType w:val="multilevel"/>
    <w:tmpl w:val="00B0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DC12BB7"/>
    <w:multiLevelType w:val="hybridMultilevel"/>
    <w:tmpl w:val="8FAA13C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9" w15:restartNumberingAfterBreak="0">
    <w:nsid w:val="4DD41418"/>
    <w:multiLevelType w:val="hybridMultilevel"/>
    <w:tmpl w:val="1D467B58"/>
    <w:lvl w:ilvl="0" w:tplc="04140017">
      <w:start w:val="1"/>
      <w:numFmt w:val="lowerLetter"/>
      <w:lvlText w:val="%1)"/>
      <w:lvlJc w:val="left"/>
      <w:pPr>
        <w:ind w:left="1068" w:hanging="360"/>
      </w:p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140" w15:restartNumberingAfterBreak="0">
    <w:nsid w:val="4DEB00FB"/>
    <w:multiLevelType w:val="multilevel"/>
    <w:tmpl w:val="B23E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E530162"/>
    <w:multiLevelType w:val="multilevel"/>
    <w:tmpl w:val="99FAA460"/>
    <w:lvl w:ilvl="0">
      <w:start w:val="1"/>
      <w:numFmt w:val="lowerLetter"/>
      <w:lvlText w:val="%1)"/>
      <w:lvlJc w:val="left"/>
      <w:pPr>
        <w:tabs>
          <w:tab w:val="num" w:pos="720"/>
        </w:tabs>
        <w:ind w:left="720" w:hanging="360"/>
      </w:pPr>
      <w:rPr>
        <w:rFonts w:ascii="Arial" w:hAnsi="Arial" w:cs="Aria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2" w15:restartNumberingAfterBreak="0">
    <w:nsid w:val="4F0D7D9E"/>
    <w:multiLevelType w:val="multilevel"/>
    <w:tmpl w:val="E082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0B62E0D"/>
    <w:multiLevelType w:val="multilevel"/>
    <w:tmpl w:val="C23C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11E2CBF"/>
    <w:multiLevelType w:val="hybridMultilevel"/>
    <w:tmpl w:val="A118A872"/>
    <w:lvl w:ilvl="0" w:tplc="04140017">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45" w15:restartNumberingAfterBreak="0">
    <w:nsid w:val="51352916"/>
    <w:multiLevelType w:val="hybridMultilevel"/>
    <w:tmpl w:val="D1623DEE"/>
    <w:lvl w:ilvl="0" w:tplc="04140017">
      <w:start w:val="1"/>
      <w:numFmt w:val="lowerLetter"/>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46" w15:restartNumberingAfterBreak="0">
    <w:nsid w:val="51712D4B"/>
    <w:multiLevelType w:val="multilevel"/>
    <w:tmpl w:val="EF9CECC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7" w15:restartNumberingAfterBreak="0">
    <w:nsid w:val="520A21FC"/>
    <w:multiLevelType w:val="multilevel"/>
    <w:tmpl w:val="3BEA0206"/>
    <w:lvl w:ilvl="0">
      <w:start w:val="1"/>
      <w:numFmt w:val="bullet"/>
      <w:lvlText w:val=""/>
      <w:lvlJc w:val="left"/>
      <w:pPr>
        <w:tabs>
          <w:tab w:val="num" w:pos="720"/>
        </w:tabs>
        <w:ind w:left="720" w:hanging="360"/>
      </w:pPr>
      <w:rPr>
        <w:rFonts w:ascii="Symbol" w:hAnsi="Symbol" w:hint="default"/>
        <w:color w:val="00B05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2C50C2E"/>
    <w:multiLevelType w:val="multilevel"/>
    <w:tmpl w:val="E0F0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2E67830"/>
    <w:multiLevelType w:val="multilevel"/>
    <w:tmpl w:val="8074618A"/>
    <w:lvl w:ilvl="0">
      <w:start w:val="1"/>
      <w:numFmt w:val="decimal"/>
      <w:pStyle w:val="STY3Overskrift1"/>
      <w:suff w:val="space"/>
      <w:lvlText w:val="%1."/>
      <w:lvlJc w:val="left"/>
      <w:pPr>
        <w:ind w:left="0" w:firstLine="0"/>
      </w:pPr>
      <w:rPr>
        <w:rFonts w:hint="default"/>
      </w:rPr>
    </w:lvl>
    <w:lvl w:ilvl="1">
      <w:start w:val="1"/>
      <w:numFmt w:val="decimal"/>
      <w:pStyle w:val="STY3Overskrift11"/>
      <w:suff w:val="space"/>
      <w:lvlText w:val="%1.%2."/>
      <w:lvlJc w:val="left"/>
      <w:pPr>
        <w:ind w:left="0" w:firstLine="0"/>
      </w:pPr>
      <w:rPr>
        <w:rFonts w:hint="default"/>
      </w:rPr>
    </w:lvl>
    <w:lvl w:ilvl="2">
      <w:start w:val="1"/>
      <w:numFmt w:val="decimal"/>
      <w:pStyle w:val="STY3Overskrift111"/>
      <w:suff w:val="space"/>
      <w:lvlText w:val="%1.%2.%3."/>
      <w:lvlJc w:val="left"/>
      <w:pPr>
        <w:ind w:left="0" w:firstLine="0"/>
      </w:pPr>
      <w:rPr>
        <w:rFonts w:hint="default"/>
      </w:rPr>
    </w:lvl>
    <w:lvl w:ilvl="3">
      <w:start w:val="1"/>
      <w:numFmt w:val="decimal"/>
      <w:pStyle w:val="STY3Oversk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50" w15:restartNumberingAfterBreak="0">
    <w:nsid w:val="52F54D6B"/>
    <w:multiLevelType w:val="hybridMultilevel"/>
    <w:tmpl w:val="D370FC3C"/>
    <w:lvl w:ilvl="0" w:tplc="C130DD32">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1" w15:restartNumberingAfterBreak="0">
    <w:nsid w:val="53005FD2"/>
    <w:multiLevelType w:val="hybridMultilevel"/>
    <w:tmpl w:val="7DFA64FC"/>
    <w:lvl w:ilvl="0" w:tplc="480A08F6">
      <w:start w:val="1"/>
      <w:numFmt w:val="lowerLetter"/>
      <w:lvlText w:val="%1)"/>
      <w:lvlJc w:val="left"/>
      <w:pPr>
        <w:ind w:left="720" w:hanging="360"/>
      </w:pPr>
      <w:rPr>
        <w:rFonts w:hint="default"/>
        <w:strike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2" w15:restartNumberingAfterBreak="0">
    <w:nsid w:val="531E715A"/>
    <w:multiLevelType w:val="multilevel"/>
    <w:tmpl w:val="B06CA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3AC3199"/>
    <w:multiLevelType w:val="multilevel"/>
    <w:tmpl w:val="CDBE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54E80E87"/>
    <w:multiLevelType w:val="hybridMultilevel"/>
    <w:tmpl w:val="EF16A4F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5" w15:restartNumberingAfterBreak="0">
    <w:nsid w:val="55684EF6"/>
    <w:multiLevelType w:val="multilevel"/>
    <w:tmpl w:val="5D2A85B4"/>
    <w:lvl w:ilvl="0">
      <w:start w:val="1"/>
      <w:numFmt w:val="bullet"/>
      <w:lvlText w:val=""/>
      <w:lvlJc w:val="left"/>
      <w:pPr>
        <w:tabs>
          <w:tab w:val="num" w:pos="720"/>
        </w:tabs>
        <w:ind w:left="720" w:hanging="360"/>
      </w:pPr>
      <w:rPr>
        <w:rFonts w:ascii="Symbol" w:hAnsi="Symbol" w:hint="default"/>
        <w:color w:val="00B05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559D2C31"/>
    <w:multiLevelType w:val="hybridMultilevel"/>
    <w:tmpl w:val="133C4888"/>
    <w:lvl w:ilvl="0" w:tplc="E8024A6A">
      <w:start w:val="1"/>
      <w:numFmt w:val="bullet"/>
      <w:lvlText w:val=""/>
      <w:lvlJc w:val="left"/>
      <w:pPr>
        <w:ind w:left="720" w:hanging="360"/>
      </w:pPr>
      <w:rPr>
        <w:rFonts w:ascii="Symbol" w:hAnsi="Symbol" w:hint="default"/>
        <w:sz w:val="24"/>
        <w:szCs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7" w15:restartNumberingAfterBreak="0">
    <w:nsid w:val="55AA1BB4"/>
    <w:multiLevelType w:val="hybridMultilevel"/>
    <w:tmpl w:val="29F4BE2E"/>
    <w:lvl w:ilvl="0" w:tplc="8752B79A">
      <w:start w:val="1"/>
      <w:numFmt w:val="lowerLetter"/>
      <w:lvlText w:val="%1)"/>
      <w:lvlJc w:val="left"/>
      <w:pPr>
        <w:ind w:left="720" w:hanging="360"/>
      </w:pPr>
      <w:rPr>
        <w:rFonts w:ascii="Arial" w:hAnsi="Arial" w:cs="Arial" w:hint="default"/>
        <w:b w:val="0"/>
        <w:bCs w:val="0"/>
        <w:color w:val="00B050"/>
        <w:sz w:val="24"/>
        <w:szCs w:val="24"/>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8" w15:restartNumberingAfterBreak="0">
    <w:nsid w:val="57011B17"/>
    <w:multiLevelType w:val="hybridMultilevel"/>
    <w:tmpl w:val="D832B74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9" w15:restartNumberingAfterBreak="0">
    <w:nsid w:val="57482F8B"/>
    <w:multiLevelType w:val="hybridMultilevel"/>
    <w:tmpl w:val="E0C4603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57A354E5"/>
    <w:multiLevelType w:val="multilevel"/>
    <w:tmpl w:val="FACE5F38"/>
    <w:lvl w:ilvl="0">
      <w:start w:val="1"/>
      <w:numFmt w:val="bullet"/>
      <w:lvlText w:val=""/>
      <w:lvlJc w:val="left"/>
      <w:pPr>
        <w:tabs>
          <w:tab w:val="num" w:pos="720"/>
        </w:tabs>
        <w:ind w:left="720" w:hanging="360"/>
      </w:pPr>
      <w:rPr>
        <w:rFonts w:ascii="Symbol" w:hAnsi="Symbol" w:hint="default"/>
        <w:color w:val="00B05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580A3E8B"/>
    <w:multiLevelType w:val="hybridMultilevel"/>
    <w:tmpl w:val="323C73E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2" w15:restartNumberingAfterBreak="0">
    <w:nsid w:val="58A87E72"/>
    <w:multiLevelType w:val="multilevel"/>
    <w:tmpl w:val="681A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59D640BD"/>
    <w:multiLevelType w:val="hybridMultilevel"/>
    <w:tmpl w:val="161694A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4" w15:restartNumberingAfterBreak="0">
    <w:nsid w:val="5A2B7425"/>
    <w:multiLevelType w:val="hybridMultilevel"/>
    <w:tmpl w:val="13B2D58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5" w15:restartNumberingAfterBreak="0">
    <w:nsid w:val="5A6E6AB4"/>
    <w:multiLevelType w:val="multilevel"/>
    <w:tmpl w:val="AA78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5AAD598C"/>
    <w:multiLevelType w:val="hybridMultilevel"/>
    <w:tmpl w:val="3BEC1A00"/>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7" w15:restartNumberingAfterBreak="0">
    <w:nsid w:val="5AB068AC"/>
    <w:multiLevelType w:val="hybridMultilevel"/>
    <w:tmpl w:val="DCD8C67A"/>
    <w:lvl w:ilvl="0" w:tplc="E168F454">
      <w:start w:val="1"/>
      <w:numFmt w:val="lowerLetter"/>
      <w:lvlText w:val="%1)"/>
      <w:lvlJc w:val="left"/>
      <w:pPr>
        <w:ind w:left="720" w:hanging="360"/>
      </w:pPr>
      <w:rPr>
        <w:rFonts w:ascii="Arial" w:hAnsi="Arial" w:cs="Arial" w:hint="default"/>
        <w:b w:val="0"/>
        <w:bCs w:val="0"/>
        <w:sz w:val="24"/>
        <w:szCs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8" w15:restartNumberingAfterBreak="0">
    <w:nsid w:val="5B017741"/>
    <w:multiLevelType w:val="hybridMultilevel"/>
    <w:tmpl w:val="46F0B46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9" w15:restartNumberingAfterBreak="0">
    <w:nsid w:val="5BF930A8"/>
    <w:multiLevelType w:val="hybridMultilevel"/>
    <w:tmpl w:val="9EF82AE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0" w15:restartNumberingAfterBreak="0">
    <w:nsid w:val="5CDB78F5"/>
    <w:multiLevelType w:val="multilevel"/>
    <w:tmpl w:val="A9BC2814"/>
    <w:lvl w:ilvl="0">
      <w:start w:val="4"/>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Letter"/>
      <w:lvlText w:val="%3."/>
      <w:lvlJc w:val="left"/>
      <w:pPr>
        <w:tabs>
          <w:tab w:val="num" w:pos="2880"/>
        </w:tabs>
        <w:ind w:left="2880" w:hanging="360"/>
      </w:pPr>
      <w:rPr>
        <w:rFonts w:hint="default"/>
      </w:rPr>
    </w:lvl>
    <w:lvl w:ilvl="3">
      <w:start w:val="1"/>
      <w:numFmt w:val="lowerLetter"/>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Letter"/>
      <w:lvlText w:val="%6."/>
      <w:lvlJc w:val="left"/>
      <w:pPr>
        <w:tabs>
          <w:tab w:val="num" w:pos="5040"/>
        </w:tabs>
        <w:ind w:left="5040" w:hanging="360"/>
      </w:pPr>
      <w:rPr>
        <w:rFonts w:hint="default"/>
      </w:rPr>
    </w:lvl>
    <w:lvl w:ilvl="6">
      <w:start w:val="1"/>
      <w:numFmt w:val="lowerLetter"/>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Letter"/>
      <w:lvlText w:val="%9."/>
      <w:lvlJc w:val="left"/>
      <w:pPr>
        <w:tabs>
          <w:tab w:val="num" w:pos="7200"/>
        </w:tabs>
        <w:ind w:left="7200" w:hanging="360"/>
      </w:pPr>
      <w:rPr>
        <w:rFonts w:hint="default"/>
      </w:rPr>
    </w:lvl>
  </w:abstractNum>
  <w:abstractNum w:abstractNumId="171" w15:restartNumberingAfterBreak="0">
    <w:nsid w:val="5D3F051A"/>
    <w:multiLevelType w:val="multilevel"/>
    <w:tmpl w:val="E3D8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D4970DD"/>
    <w:multiLevelType w:val="hybridMultilevel"/>
    <w:tmpl w:val="5720D632"/>
    <w:lvl w:ilvl="0" w:tplc="FFFFFFFF">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3" w15:restartNumberingAfterBreak="0">
    <w:nsid w:val="5DA1334A"/>
    <w:multiLevelType w:val="multilevel"/>
    <w:tmpl w:val="B286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DA249CF"/>
    <w:multiLevelType w:val="multilevel"/>
    <w:tmpl w:val="A410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E232697"/>
    <w:multiLevelType w:val="hybridMultilevel"/>
    <w:tmpl w:val="71368AEA"/>
    <w:lvl w:ilvl="0" w:tplc="D0ACFF1E">
      <w:start w:val="1"/>
      <w:numFmt w:val="lowerLetter"/>
      <w:lvlText w:val="%1)"/>
      <w:lvlJc w:val="left"/>
      <w:pPr>
        <w:ind w:left="720" w:hanging="360"/>
      </w:pPr>
      <w:rPr>
        <w:color w:val="000000" w:themeColor="text1"/>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6" w15:restartNumberingAfterBreak="0">
    <w:nsid w:val="5E36083A"/>
    <w:multiLevelType w:val="multilevel"/>
    <w:tmpl w:val="27EA8F10"/>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7" w15:restartNumberingAfterBreak="0">
    <w:nsid w:val="5E384463"/>
    <w:multiLevelType w:val="hybridMultilevel"/>
    <w:tmpl w:val="8FAA13C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8" w15:restartNumberingAfterBreak="0">
    <w:nsid w:val="5E5F2A78"/>
    <w:multiLevelType w:val="multilevel"/>
    <w:tmpl w:val="1526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EF06ADA"/>
    <w:multiLevelType w:val="hybridMultilevel"/>
    <w:tmpl w:val="0FAA2EC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80" w15:restartNumberingAfterBreak="0">
    <w:nsid w:val="5F64587C"/>
    <w:multiLevelType w:val="hybridMultilevel"/>
    <w:tmpl w:val="8FAA13C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1" w15:restartNumberingAfterBreak="0">
    <w:nsid w:val="5FF175E0"/>
    <w:multiLevelType w:val="multilevel"/>
    <w:tmpl w:val="D898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FFC0B96"/>
    <w:multiLevelType w:val="hybridMultilevel"/>
    <w:tmpl w:val="C63A3890"/>
    <w:lvl w:ilvl="0" w:tplc="7B4A658C">
      <w:start w:val="1"/>
      <w:numFmt w:val="lowerLetter"/>
      <w:lvlText w:val="%1)"/>
      <w:lvlJc w:val="left"/>
      <w:pPr>
        <w:ind w:left="720" w:hanging="360"/>
      </w:pPr>
      <w:rPr>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3" w15:restartNumberingAfterBreak="0">
    <w:nsid w:val="60A976AE"/>
    <w:multiLevelType w:val="hybridMultilevel"/>
    <w:tmpl w:val="8242894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4" w15:restartNumberingAfterBreak="0">
    <w:nsid w:val="61036FB4"/>
    <w:multiLevelType w:val="hybridMultilevel"/>
    <w:tmpl w:val="2F6EF4F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5" w15:restartNumberingAfterBreak="0">
    <w:nsid w:val="61BB170D"/>
    <w:multiLevelType w:val="hybridMultilevel"/>
    <w:tmpl w:val="51828116"/>
    <w:lvl w:ilvl="0" w:tplc="89E8F674">
      <w:start w:val="1"/>
      <w:numFmt w:val="lowerLetter"/>
      <w:lvlText w:val="%1)"/>
      <w:lvlJc w:val="left"/>
      <w:pPr>
        <w:ind w:left="720" w:hanging="360"/>
      </w:pPr>
      <w:rPr>
        <w:rFonts w:ascii="Arial" w:hAnsi="Arial" w:cs="Arial" w:hint="default"/>
        <w:color w:val="00B05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630E5034"/>
    <w:multiLevelType w:val="multilevel"/>
    <w:tmpl w:val="35AC62A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7" w15:restartNumberingAfterBreak="0">
    <w:nsid w:val="642C289B"/>
    <w:multiLevelType w:val="multilevel"/>
    <w:tmpl w:val="F1F0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64514D8C"/>
    <w:multiLevelType w:val="hybridMultilevel"/>
    <w:tmpl w:val="73E69ED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9" w15:restartNumberingAfterBreak="0">
    <w:nsid w:val="65A65E7E"/>
    <w:multiLevelType w:val="hybridMultilevel"/>
    <w:tmpl w:val="877874D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0" w15:restartNumberingAfterBreak="0">
    <w:nsid w:val="68E1430E"/>
    <w:multiLevelType w:val="multilevel"/>
    <w:tmpl w:val="99CE1A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1" w15:restartNumberingAfterBreak="0">
    <w:nsid w:val="694137C8"/>
    <w:multiLevelType w:val="hybridMultilevel"/>
    <w:tmpl w:val="72E43116"/>
    <w:lvl w:ilvl="0" w:tplc="97868ABA">
      <w:start w:val="2"/>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2" w15:restartNumberingAfterBreak="0">
    <w:nsid w:val="6CF125EB"/>
    <w:multiLevelType w:val="multilevel"/>
    <w:tmpl w:val="DFD0E2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6D582247"/>
    <w:multiLevelType w:val="hybridMultilevel"/>
    <w:tmpl w:val="4FFCDE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4" w15:restartNumberingAfterBreak="0">
    <w:nsid w:val="6E4B112B"/>
    <w:multiLevelType w:val="multilevel"/>
    <w:tmpl w:val="C0261E00"/>
    <w:lvl w:ilvl="0">
      <w:start w:val="1"/>
      <w:numFmt w:val="bullet"/>
      <w:lvlText w:val=""/>
      <w:lvlJc w:val="left"/>
      <w:pPr>
        <w:tabs>
          <w:tab w:val="num" w:pos="696"/>
        </w:tabs>
        <w:ind w:left="696" w:hanging="360"/>
      </w:pPr>
      <w:rPr>
        <w:rFonts w:ascii="Symbol" w:hAnsi="Symbol" w:hint="default"/>
        <w:color w:val="00B050"/>
        <w:sz w:val="20"/>
      </w:rPr>
    </w:lvl>
    <w:lvl w:ilvl="1" w:tentative="1">
      <w:start w:val="1"/>
      <w:numFmt w:val="bullet"/>
      <w:lvlText w:val=""/>
      <w:lvlJc w:val="left"/>
      <w:pPr>
        <w:tabs>
          <w:tab w:val="num" w:pos="1416"/>
        </w:tabs>
        <w:ind w:left="1416" w:hanging="360"/>
      </w:pPr>
      <w:rPr>
        <w:rFonts w:ascii="Symbol" w:hAnsi="Symbol" w:hint="default"/>
        <w:sz w:val="20"/>
      </w:rPr>
    </w:lvl>
    <w:lvl w:ilvl="2" w:tentative="1">
      <w:start w:val="1"/>
      <w:numFmt w:val="bullet"/>
      <w:lvlText w:val=""/>
      <w:lvlJc w:val="left"/>
      <w:pPr>
        <w:tabs>
          <w:tab w:val="num" w:pos="2136"/>
        </w:tabs>
        <w:ind w:left="2136" w:hanging="360"/>
      </w:pPr>
      <w:rPr>
        <w:rFonts w:ascii="Symbol" w:hAnsi="Symbol" w:hint="default"/>
        <w:sz w:val="20"/>
      </w:rPr>
    </w:lvl>
    <w:lvl w:ilvl="3" w:tentative="1">
      <w:start w:val="1"/>
      <w:numFmt w:val="bullet"/>
      <w:lvlText w:val=""/>
      <w:lvlJc w:val="left"/>
      <w:pPr>
        <w:tabs>
          <w:tab w:val="num" w:pos="2856"/>
        </w:tabs>
        <w:ind w:left="2856" w:hanging="360"/>
      </w:pPr>
      <w:rPr>
        <w:rFonts w:ascii="Symbol" w:hAnsi="Symbol" w:hint="default"/>
        <w:sz w:val="20"/>
      </w:rPr>
    </w:lvl>
    <w:lvl w:ilvl="4" w:tentative="1">
      <w:start w:val="1"/>
      <w:numFmt w:val="bullet"/>
      <w:lvlText w:val=""/>
      <w:lvlJc w:val="left"/>
      <w:pPr>
        <w:tabs>
          <w:tab w:val="num" w:pos="3576"/>
        </w:tabs>
        <w:ind w:left="3576" w:hanging="360"/>
      </w:pPr>
      <w:rPr>
        <w:rFonts w:ascii="Symbol" w:hAnsi="Symbol" w:hint="default"/>
        <w:sz w:val="20"/>
      </w:rPr>
    </w:lvl>
    <w:lvl w:ilvl="5" w:tentative="1">
      <w:start w:val="1"/>
      <w:numFmt w:val="bullet"/>
      <w:lvlText w:val=""/>
      <w:lvlJc w:val="left"/>
      <w:pPr>
        <w:tabs>
          <w:tab w:val="num" w:pos="4296"/>
        </w:tabs>
        <w:ind w:left="4296" w:hanging="360"/>
      </w:pPr>
      <w:rPr>
        <w:rFonts w:ascii="Symbol" w:hAnsi="Symbol" w:hint="default"/>
        <w:sz w:val="20"/>
      </w:rPr>
    </w:lvl>
    <w:lvl w:ilvl="6" w:tentative="1">
      <w:start w:val="1"/>
      <w:numFmt w:val="bullet"/>
      <w:lvlText w:val=""/>
      <w:lvlJc w:val="left"/>
      <w:pPr>
        <w:tabs>
          <w:tab w:val="num" w:pos="5016"/>
        </w:tabs>
        <w:ind w:left="5016" w:hanging="360"/>
      </w:pPr>
      <w:rPr>
        <w:rFonts w:ascii="Symbol" w:hAnsi="Symbol" w:hint="default"/>
        <w:sz w:val="20"/>
      </w:rPr>
    </w:lvl>
    <w:lvl w:ilvl="7" w:tentative="1">
      <w:start w:val="1"/>
      <w:numFmt w:val="bullet"/>
      <w:lvlText w:val=""/>
      <w:lvlJc w:val="left"/>
      <w:pPr>
        <w:tabs>
          <w:tab w:val="num" w:pos="5736"/>
        </w:tabs>
        <w:ind w:left="5736" w:hanging="360"/>
      </w:pPr>
      <w:rPr>
        <w:rFonts w:ascii="Symbol" w:hAnsi="Symbol" w:hint="default"/>
        <w:sz w:val="20"/>
      </w:rPr>
    </w:lvl>
    <w:lvl w:ilvl="8" w:tentative="1">
      <w:start w:val="1"/>
      <w:numFmt w:val="bullet"/>
      <w:lvlText w:val=""/>
      <w:lvlJc w:val="left"/>
      <w:pPr>
        <w:tabs>
          <w:tab w:val="num" w:pos="6456"/>
        </w:tabs>
        <w:ind w:left="6456" w:hanging="360"/>
      </w:pPr>
      <w:rPr>
        <w:rFonts w:ascii="Symbol" w:hAnsi="Symbol" w:hint="default"/>
        <w:sz w:val="20"/>
      </w:rPr>
    </w:lvl>
  </w:abstractNum>
  <w:abstractNum w:abstractNumId="195" w15:restartNumberingAfterBreak="0">
    <w:nsid w:val="6F3F0EE0"/>
    <w:multiLevelType w:val="hybridMultilevel"/>
    <w:tmpl w:val="C7BA9F8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6" w15:restartNumberingAfterBreak="0">
    <w:nsid w:val="6F590022"/>
    <w:multiLevelType w:val="multilevel"/>
    <w:tmpl w:val="6C56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71273954"/>
    <w:multiLevelType w:val="hybridMultilevel"/>
    <w:tmpl w:val="14C8AB3E"/>
    <w:lvl w:ilvl="0" w:tplc="04140017">
      <w:start w:val="1"/>
      <w:numFmt w:val="lowerLetter"/>
      <w:lvlText w:val="%1)"/>
      <w:lvlJc w:val="left"/>
      <w:pPr>
        <w:ind w:left="720" w:hanging="360"/>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8" w15:restartNumberingAfterBreak="0">
    <w:nsid w:val="72062B8F"/>
    <w:multiLevelType w:val="multilevel"/>
    <w:tmpl w:val="95AE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727E1B96"/>
    <w:multiLevelType w:val="multilevel"/>
    <w:tmpl w:val="0BA4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72A4608B"/>
    <w:multiLevelType w:val="multilevel"/>
    <w:tmpl w:val="2416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72FE40B5"/>
    <w:multiLevelType w:val="hybridMultilevel"/>
    <w:tmpl w:val="C7BA9F8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2" w15:restartNumberingAfterBreak="0">
    <w:nsid w:val="73850C89"/>
    <w:multiLevelType w:val="multilevel"/>
    <w:tmpl w:val="35C41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738762F4"/>
    <w:multiLevelType w:val="hybridMultilevel"/>
    <w:tmpl w:val="A16C2BDC"/>
    <w:lvl w:ilvl="0" w:tplc="04140017">
      <w:start w:val="1"/>
      <w:numFmt w:val="lowerLetter"/>
      <w:lvlText w:val="%1)"/>
      <w:lvlJc w:val="left"/>
      <w:pPr>
        <w:ind w:left="705" w:hanging="360"/>
      </w:pPr>
    </w:lvl>
    <w:lvl w:ilvl="1" w:tplc="04140019" w:tentative="1">
      <w:start w:val="1"/>
      <w:numFmt w:val="lowerLetter"/>
      <w:lvlText w:val="%2."/>
      <w:lvlJc w:val="left"/>
      <w:pPr>
        <w:ind w:left="1425" w:hanging="360"/>
      </w:pPr>
    </w:lvl>
    <w:lvl w:ilvl="2" w:tplc="0414001B" w:tentative="1">
      <w:start w:val="1"/>
      <w:numFmt w:val="lowerRoman"/>
      <w:lvlText w:val="%3."/>
      <w:lvlJc w:val="right"/>
      <w:pPr>
        <w:ind w:left="2145" w:hanging="180"/>
      </w:pPr>
    </w:lvl>
    <w:lvl w:ilvl="3" w:tplc="0414000F" w:tentative="1">
      <w:start w:val="1"/>
      <w:numFmt w:val="decimal"/>
      <w:lvlText w:val="%4."/>
      <w:lvlJc w:val="left"/>
      <w:pPr>
        <w:ind w:left="2865" w:hanging="360"/>
      </w:pPr>
    </w:lvl>
    <w:lvl w:ilvl="4" w:tplc="04140019" w:tentative="1">
      <w:start w:val="1"/>
      <w:numFmt w:val="lowerLetter"/>
      <w:lvlText w:val="%5."/>
      <w:lvlJc w:val="left"/>
      <w:pPr>
        <w:ind w:left="3585" w:hanging="360"/>
      </w:pPr>
    </w:lvl>
    <w:lvl w:ilvl="5" w:tplc="0414001B" w:tentative="1">
      <w:start w:val="1"/>
      <w:numFmt w:val="lowerRoman"/>
      <w:lvlText w:val="%6."/>
      <w:lvlJc w:val="right"/>
      <w:pPr>
        <w:ind w:left="4305" w:hanging="180"/>
      </w:pPr>
    </w:lvl>
    <w:lvl w:ilvl="6" w:tplc="0414000F" w:tentative="1">
      <w:start w:val="1"/>
      <w:numFmt w:val="decimal"/>
      <w:lvlText w:val="%7."/>
      <w:lvlJc w:val="left"/>
      <w:pPr>
        <w:ind w:left="5025" w:hanging="360"/>
      </w:pPr>
    </w:lvl>
    <w:lvl w:ilvl="7" w:tplc="04140019" w:tentative="1">
      <w:start w:val="1"/>
      <w:numFmt w:val="lowerLetter"/>
      <w:lvlText w:val="%8."/>
      <w:lvlJc w:val="left"/>
      <w:pPr>
        <w:ind w:left="5745" w:hanging="360"/>
      </w:pPr>
    </w:lvl>
    <w:lvl w:ilvl="8" w:tplc="0414001B" w:tentative="1">
      <w:start w:val="1"/>
      <w:numFmt w:val="lowerRoman"/>
      <w:lvlText w:val="%9."/>
      <w:lvlJc w:val="right"/>
      <w:pPr>
        <w:ind w:left="6465" w:hanging="180"/>
      </w:pPr>
    </w:lvl>
  </w:abstractNum>
  <w:abstractNum w:abstractNumId="204" w15:restartNumberingAfterBreak="0">
    <w:nsid w:val="74CF07FC"/>
    <w:multiLevelType w:val="multilevel"/>
    <w:tmpl w:val="DDE4F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7509362A"/>
    <w:multiLevelType w:val="hybridMultilevel"/>
    <w:tmpl w:val="37AE76C0"/>
    <w:name w:val="Nummerering 1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6" w15:restartNumberingAfterBreak="0">
    <w:nsid w:val="753827CA"/>
    <w:multiLevelType w:val="hybridMultilevel"/>
    <w:tmpl w:val="489028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7" w15:restartNumberingAfterBreak="0">
    <w:nsid w:val="75422676"/>
    <w:multiLevelType w:val="hybridMultilevel"/>
    <w:tmpl w:val="AE7ECD9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8" w15:restartNumberingAfterBreak="0">
    <w:nsid w:val="76E7587C"/>
    <w:multiLevelType w:val="hybridMultilevel"/>
    <w:tmpl w:val="4E14C30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9" w15:restartNumberingAfterBreak="0">
    <w:nsid w:val="77E97443"/>
    <w:multiLevelType w:val="multilevel"/>
    <w:tmpl w:val="1E94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787A3BCA"/>
    <w:multiLevelType w:val="hybridMultilevel"/>
    <w:tmpl w:val="CB9476B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1" w15:restartNumberingAfterBreak="0">
    <w:nsid w:val="790A56A6"/>
    <w:multiLevelType w:val="multilevel"/>
    <w:tmpl w:val="CA4AF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79EE67FF"/>
    <w:multiLevelType w:val="hybridMultilevel"/>
    <w:tmpl w:val="09BCC3D4"/>
    <w:lvl w:ilvl="0" w:tplc="0414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13" w15:restartNumberingAfterBreak="0">
    <w:nsid w:val="7A2000F2"/>
    <w:multiLevelType w:val="hybridMultilevel"/>
    <w:tmpl w:val="E7A8CD80"/>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4" w15:restartNumberingAfterBreak="0">
    <w:nsid w:val="7A2D55CC"/>
    <w:multiLevelType w:val="hybridMultilevel"/>
    <w:tmpl w:val="87B6E6A8"/>
    <w:lvl w:ilvl="0" w:tplc="8FC84DA6">
      <w:numFmt w:val="bullet"/>
      <w:lvlText w:val=""/>
      <w:lvlJc w:val="left"/>
      <w:pPr>
        <w:ind w:left="1068" w:hanging="360"/>
      </w:pPr>
      <w:rPr>
        <w:rFonts w:ascii="Symbol" w:eastAsia="Calibri" w:hAnsi="Symbol" w:cs="Times New Roman" w:hint="default"/>
      </w:rPr>
    </w:lvl>
    <w:lvl w:ilvl="1" w:tplc="04140003">
      <w:start w:val="1"/>
      <w:numFmt w:val="bullet"/>
      <w:lvlText w:val="o"/>
      <w:lvlJc w:val="left"/>
      <w:pPr>
        <w:ind w:left="1788" w:hanging="360"/>
      </w:pPr>
      <w:rPr>
        <w:rFonts w:ascii="Courier New" w:hAnsi="Courier New" w:cs="Courier New" w:hint="default"/>
      </w:rPr>
    </w:lvl>
    <w:lvl w:ilvl="2" w:tplc="04140005">
      <w:start w:val="1"/>
      <w:numFmt w:val="bullet"/>
      <w:lvlText w:val=""/>
      <w:lvlJc w:val="left"/>
      <w:pPr>
        <w:ind w:left="2508" w:hanging="360"/>
      </w:pPr>
      <w:rPr>
        <w:rFonts w:ascii="Wingdings" w:hAnsi="Wingdings" w:hint="default"/>
      </w:rPr>
    </w:lvl>
    <w:lvl w:ilvl="3" w:tplc="04140001">
      <w:start w:val="1"/>
      <w:numFmt w:val="bullet"/>
      <w:lvlText w:val=""/>
      <w:lvlJc w:val="left"/>
      <w:pPr>
        <w:ind w:left="3228" w:hanging="360"/>
      </w:pPr>
      <w:rPr>
        <w:rFonts w:ascii="Symbol" w:hAnsi="Symbol" w:hint="default"/>
      </w:rPr>
    </w:lvl>
    <w:lvl w:ilvl="4" w:tplc="04140003">
      <w:start w:val="1"/>
      <w:numFmt w:val="bullet"/>
      <w:lvlText w:val="o"/>
      <w:lvlJc w:val="left"/>
      <w:pPr>
        <w:ind w:left="3948" w:hanging="360"/>
      </w:pPr>
      <w:rPr>
        <w:rFonts w:ascii="Courier New" w:hAnsi="Courier New" w:cs="Courier New" w:hint="default"/>
      </w:rPr>
    </w:lvl>
    <w:lvl w:ilvl="5" w:tplc="04140005">
      <w:start w:val="1"/>
      <w:numFmt w:val="bullet"/>
      <w:lvlText w:val=""/>
      <w:lvlJc w:val="left"/>
      <w:pPr>
        <w:ind w:left="4668" w:hanging="360"/>
      </w:pPr>
      <w:rPr>
        <w:rFonts w:ascii="Wingdings" w:hAnsi="Wingdings" w:hint="default"/>
      </w:rPr>
    </w:lvl>
    <w:lvl w:ilvl="6" w:tplc="04140001">
      <w:start w:val="1"/>
      <w:numFmt w:val="bullet"/>
      <w:lvlText w:val=""/>
      <w:lvlJc w:val="left"/>
      <w:pPr>
        <w:ind w:left="5388" w:hanging="360"/>
      </w:pPr>
      <w:rPr>
        <w:rFonts w:ascii="Symbol" w:hAnsi="Symbol" w:hint="default"/>
      </w:rPr>
    </w:lvl>
    <w:lvl w:ilvl="7" w:tplc="04140003">
      <w:start w:val="1"/>
      <w:numFmt w:val="bullet"/>
      <w:lvlText w:val="o"/>
      <w:lvlJc w:val="left"/>
      <w:pPr>
        <w:ind w:left="6108" w:hanging="360"/>
      </w:pPr>
      <w:rPr>
        <w:rFonts w:ascii="Courier New" w:hAnsi="Courier New" w:cs="Courier New" w:hint="default"/>
      </w:rPr>
    </w:lvl>
    <w:lvl w:ilvl="8" w:tplc="04140005">
      <w:start w:val="1"/>
      <w:numFmt w:val="bullet"/>
      <w:lvlText w:val=""/>
      <w:lvlJc w:val="left"/>
      <w:pPr>
        <w:ind w:left="6828" w:hanging="360"/>
      </w:pPr>
      <w:rPr>
        <w:rFonts w:ascii="Wingdings" w:hAnsi="Wingdings" w:hint="default"/>
      </w:rPr>
    </w:lvl>
  </w:abstractNum>
  <w:abstractNum w:abstractNumId="215" w15:restartNumberingAfterBreak="0">
    <w:nsid w:val="7B5B1745"/>
    <w:multiLevelType w:val="hybridMultilevel"/>
    <w:tmpl w:val="75A4B05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6" w15:restartNumberingAfterBreak="0">
    <w:nsid w:val="7C1335B5"/>
    <w:multiLevelType w:val="hybridMultilevel"/>
    <w:tmpl w:val="05E68F00"/>
    <w:lvl w:ilvl="0" w:tplc="967A3F2E">
      <w:start w:val="1"/>
      <w:numFmt w:val="bullet"/>
      <w:lvlText w:val=""/>
      <w:lvlJc w:val="left"/>
      <w:pPr>
        <w:ind w:left="1080" w:hanging="360"/>
      </w:pPr>
      <w:rPr>
        <w:rFonts w:ascii="Symbol" w:hAnsi="Symbol" w:hint="default"/>
        <w:color w:val="00B050"/>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17" w15:restartNumberingAfterBreak="0">
    <w:nsid w:val="7C26166D"/>
    <w:multiLevelType w:val="hybridMultilevel"/>
    <w:tmpl w:val="540E1BA8"/>
    <w:lvl w:ilvl="0" w:tplc="C130DD32">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8" w15:restartNumberingAfterBreak="0">
    <w:nsid w:val="7C6E607A"/>
    <w:multiLevelType w:val="hybridMultilevel"/>
    <w:tmpl w:val="D1623DEE"/>
    <w:lvl w:ilvl="0" w:tplc="04140017">
      <w:start w:val="1"/>
      <w:numFmt w:val="lowerLetter"/>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19" w15:restartNumberingAfterBreak="0">
    <w:nsid w:val="7D7A1022"/>
    <w:multiLevelType w:val="hybridMultilevel"/>
    <w:tmpl w:val="65CA54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7DF61F4C"/>
    <w:multiLevelType w:val="hybridMultilevel"/>
    <w:tmpl w:val="E0C4603C"/>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1" w15:restartNumberingAfterBreak="0">
    <w:nsid w:val="7EDB6179"/>
    <w:multiLevelType w:val="multilevel"/>
    <w:tmpl w:val="76FC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7F0E1AA9"/>
    <w:multiLevelType w:val="hybridMultilevel"/>
    <w:tmpl w:val="C8DAC7DA"/>
    <w:lvl w:ilvl="0" w:tplc="C130DD32">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3" w15:restartNumberingAfterBreak="0">
    <w:nsid w:val="7F413C1D"/>
    <w:multiLevelType w:val="hybridMultilevel"/>
    <w:tmpl w:val="18E0B0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4" w15:restartNumberingAfterBreak="0">
    <w:nsid w:val="7F937F75"/>
    <w:multiLevelType w:val="multilevel"/>
    <w:tmpl w:val="0278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2183146">
    <w:abstractNumId w:val="2"/>
  </w:num>
  <w:num w:numId="2" w16cid:durableId="1441607695">
    <w:abstractNumId w:val="3"/>
  </w:num>
  <w:num w:numId="3" w16cid:durableId="195316738">
    <w:abstractNumId w:val="1"/>
  </w:num>
  <w:num w:numId="4" w16cid:durableId="870530088">
    <w:abstractNumId w:val="0"/>
  </w:num>
  <w:num w:numId="5" w16cid:durableId="1264536102">
    <w:abstractNumId w:val="78"/>
  </w:num>
  <w:num w:numId="6" w16cid:durableId="1909147039">
    <w:abstractNumId w:val="149"/>
  </w:num>
  <w:num w:numId="7" w16cid:durableId="1570381925">
    <w:abstractNumId w:val="26"/>
  </w:num>
  <w:num w:numId="8" w16cid:durableId="102504156">
    <w:abstractNumId w:val="12"/>
  </w:num>
  <w:num w:numId="9" w16cid:durableId="682443014">
    <w:abstractNumId w:val="208"/>
  </w:num>
  <w:num w:numId="10" w16cid:durableId="954597626">
    <w:abstractNumId w:val="175"/>
  </w:num>
  <w:num w:numId="11" w16cid:durableId="1901403447">
    <w:abstractNumId w:val="183"/>
  </w:num>
  <w:num w:numId="12" w16cid:durableId="1051885005">
    <w:abstractNumId w:val="27"/>
  </w:num>
  <w:num w:numId="13" w16cid:durableId="663749896">
    <w:abstractNumId w:val="217"/>
  </w:num>
  <w:num w:numId="14" w16cid:durableId="1151215395">
    <w:abstractNumId w:val="222"/>
  </w:num>
  <w:num w:numId="15" w16cid:durableId="1095790222">
    <w:abstractNumId w:val="77"/>
  </w:num>
  <w:num w:numId="16" w16cid:durableId="1205361181">
    <w:abstractNumId w:val="150"/>
  </w:num>
  <w:num w:numId="17" w16cid:durableId="310404278">
    <w:abstractNumId w:val="57"/>
  </w:num>
  <w:num w:numId="18" w16cid:durableId="1456212057">
    <w:abstractNumId w:val="64"/>
  </w:num>
  <w:num w:numId="19" w16cid:durableId="820654147">
    <w:abstractNumId w:val="60"/>
  </w:num>
  <w:num w:numId="20" w16cid:durableId="1743868443">
    <w:abstractNumId w:val="194"/>
  </w:num>
  <w:num w:numId="21" w16cid:durableId="2054422657">
    <w:abstractNumId w:val="118"/>
  </w:num>
  <w:num w:numId="22" w16cid:durableId="59865981">
    <w:abstractNumId w:val="62"/>
  </w:num>
  <w:num w:numId="23" w16cid:durableId="1883713281">
    <w:abstractNumId w:val="131"/>
  </w:num>
  <w:num w:numId="24" w16cid:durableId="924218834">
    <w:abstractNumId w:val="4"/>
  </w:num>
  <w:num w:numId="25" w16cid:durableId="1569029946">
    <w:abstractNumId w:val="203"/>
  </w:num>
  <w:num w:numId="26" w16cid:durableId="1201820386">
    <w:abstractNumId w:val="127"/>
  </w:num>
  <w:num w:numId="27" w16cid:durableId="1197349152">
    <w:abstractNumId w:val="144"/>
  </w:num>
  <w:num w:numId="28" w16cid:durableId="325717944">
    <w:abstractNumId w:val="132"/>
  </w:num>
  <w:num w:numId="29" w16cid:durableId="1921208950">
    <w:abstractNumId w:val="151"/>
  </w:num>
  <w:num w:numId="30" w16cid:durableId="1403869336">
    <w:abstractNumId w:val="126"/>
  </w:num>
  <w:num w:numId="31" w16cid:durableId="893544593">
    <w:abstractNumId w:val="31"/>
  </w:num>
  <w:num w:numId="32" w16cid:durableId="919215852">
    <w:abstractNumId w:val="93"/>
  </w:num>
  <w:num w:numId="33" w16cid:durableId="1248423050">
    <w:abstractNumId w:val="190"/>
  </w:num>
  <w:num w:numId="34" w16cid:durableId="2038381948">
    <w:abstractNumId w:val="170"/>
  </w:num>
  <w:num w:numId="35" w16cid:durableId="1709455878">
    <w:abstractNumId w:val="117"/>
  </w:num>
  <w:num w:numId="36" w16cid:durableId="394356161">
    <w:abstractNumId w:val="129"/>
  </w:num>
  <w:num w:numId="37" w16cid:durableId="369649847">
    <w:abstractNumId w:val="200"/>
  </w:num>
  <w:num w:numId="38" w16cid:durableId="2100981808">
    <w:abstractNumId w:val="162"/>
  </w:num>
  <w:num w:numId="39" w16cid:durableId="1187716693">
    <w:abstractNumId w:val="68"/>
  </w:num>
  <w:num w:numId="40" w16cid:durableId="245261812">
    <w:abstractNumId w:val="125"/>
  </w:num>
  <w:num w:numId="41" w16cid:durableId="2079135646">
    <w:abstractNumId w:val="5"/>
  </w:num>
  <w:num w:numId="42" w16cid:durableId="1309895153">
    <w:abstractNumId w:val="67"/>
  </w:num>
  <w:num w:numId="43" w16cid:durableId="1421297271">
    <w:abstractNumId w:val="155"/>
  </w:num>
  <w:num w:numId="44" w16cid:durableId="354966541">
    <w:abstractNumId w:val="50"/>
  </w:num>
  <w:num w:numId="45" w16cid:durableId="663976840">
    <w:abstractNumId w:val="195"/>
  </w:num>
  <w:num w:numId="46" w16cid:durableId="741103813">
    <w:abstractNumId w:val="39"/>
  </w:num>
  <w:num w:numId="47" w16cid:durableId="350256390">
    <w:abstractNumId w:val="25"/>
  </w:num>
  <w:num w:numId="48" w16cid:durableId="980117112">
    <w:abstractNumId w:val="201"/>
  </w:num>
  <w:num w:numId="49" w16cid:durableId="1105029751">
    <w:abstractNumId w:val="14"/>
  </w:num>
  <w:num w:numId="50" w16cid:durableId="2130199632">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753374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65862721">
    <w:abstractNumId w:val="8"/>
  </w:num>
  <w:num w:numId="53" w16cid:durableId="395009845">
    <w:abstractNumId w:val="120"/>
  </w:num>
  <w:num w:numId="54" w16cid:durableId="425075940">
    <w:abstractNumId w:val="13"/>
  </w:num>
  <w:num w:numId="55" w16cid:durableId="7491060">
    <w:abstractNumId w:val="152"/>
  </w:num>
  <w:num w:numId="56" w16cid:durableId="2005736581">
    <w:abstractNumId w:val="137"/>
  </w:num>
  <w:num w:numId="57" w16cid:durableId="1103188307">
    <w:abstractNumId w:val="181"/>
  </w:num>
  <w:num w:numId="58" w16cid:durableId="776604682">
    <w:abstractNumId w:val="134"/>
  </w:num>
  <w:num w:numId="59" w16cid:durableId="538200235">
    <w:abstractNumId w:val="187"/>
  </w:num>
  <w:num w:numId="60" w16cid:durableId="475150584">
    <w:abstractNumId w:val="82"/>
  </w:num>
  <w:num w:numId="61" w16cid:durableId="795639294">
    <w:abstractNumId w:val="171"/>
  </w:num>
  <w:num w:numId="62" w16cid:durableId="1037925365">
    <w:abstractNumId w:val="58"/>
  </w:num>
  <w:num w:numId="63" w16cid:durableId="377096791">
    <w:abstractNumId w:val="128"/>
  </w:num>
  <w:num w:numId="64" w16cid:durableId="1422489451">
    <w:abstractNumId w:val="54"/>
  </w:num>
  <w:num w:numId="65" w16cid:durableId="1119296215">
    <w:abstractNumId w:val="70"/>
  </w:num>
  <w:num w:numId="66" w16cid:durableId="1108891796">
    <w:abstractNumId w:val="80"/>
  </w:num>
  <w:num w:numId="67" w16cid:durableId="422071536">
    <w:abstractNumId w:val="178"/>
  </w:num>
  <w:num w:numId="68" w16cid:durableId="310136088">
    <w:abstractNumId w:val="147"/>
  </w:num>
  <w:num w:numId="69" w16cid:durableId="1923832481">
    <w:abstractNumId w:val="160"/>
  </w:num>
  <w:num w:numId="70" w16cid:durableId="308897826">
    <w:abstractNumId w:val="19"/>
  </w:num>
  <w:num w:numId="71" w16cid:durableId="785808549">
    <w:abstractNumId w:val="119"/>
  </w:num>
  <w:num w:numId="72" w16cid:durableId="96415958">
    <w:abstractNumId w:val="148"/>
  </w:num>
  <w:num w:numId="73" w16cid:durableId="2098935756">
    <w:abstractNumId w:val="15"/>
  </w:num>
  <w:num w:numId="74" w16cid:durableId="559631422">
    <w:abstractNumId w:val="38"/>
  </w:num>
  <w:num w:numId="75" w16cid:durableId="1108739836">
    <w:abstractNumId w:val="121"/>
  </w:num>
  <w:num w:numId="76" w16cid:durableId="743449983">
    <w:abstractNumId w:val="221"/>
  </w:num>
  <w:num w:numId="77" w16cid:durableId="192547480">
    <w:abstractNumId w:val="75"/>
  </w:num>
  <w:num w:numId="78" w16cid:durableId="2077121487">
    <w:abstractNumId w:val="199"/>
  </w:num>
  <w:num w:numId="79" w16cid:durableId="25252660">
    <w:abstractNumId w:val="34"/>
  </w:num>
  <w:num w:numId="80" w16cid:durableId="1530727138">
    <w:abstractNumId w:val="209"/>
  </w:num>
  <w:num w:numId="81" w16cid:durableId="964627780">
    <w:abstractNumId w:val="224"/>
  </w:num>
  <w:num w:numId="82" w16cid:durableId="731151108">
    <w:abstractNumId w:val="142"/>
  </w:num>
  <w:num w:numId="83" w16cid:durableId="1699161541">
    <w:abstractNumId w:val="111"/>
  </w:num>
  <w:num w:numId="84" w16cid:durableId="376467411">
    <w:abstractNumId w:val="204"/>
  </w:num>
  <w:num w:numId="85" w16cid:durableId="85153667">
    <w:abstractNumId w:val="140"/>
  </w:num>
  <w:num w:numId="86" w16cid:durableId="276838967">
    <w:abstractNumId w:val="192"/>
  </w:num>
  <w:num w:numId="87" w16cid:durableId="986394144">
    <w:abstractNumId w:val="211"/>
  </w:num>
  <w:num w:numId="88" w16cid:durableId="1276057139">
    <w:abstractNumId w:val="143"/>
  </w:num>
  <w:num w:numId="89" w16cid:durableId="1098477809">
    <w:abstractNumId w:val="173"/>
  </w:num>
  <w:num w:numId="90" w16cid:durableId="1709375577">
    <w:abstractNumId w:val="51"/>
  </w:num>
  <w:num w:numId="91" w16cid:durableId="1150368994">
    <w:abstractNumId w:val="42"/>
  </w:num>
  <w:num w:numId="92" w16cid:durableId="1111364508">
    <w:abstractNumId w:val="63"/>
  </w:num>
  <w:num w:numId="93" w16cid:durableId="37751886">
    <w:abstractNumId w:val="22"/>
  </w:num>
  <w:num w:numId="94" w16cid:durableId="1633291714">
    <w:abstractNumId w:val="96"/>
  </w:num>
  <w:num w:numId="95" w16cid:durableId="945232952">
    <w:abstractNumId w:val="220"/>
  </w:num>
  <w:num w:numId="96" w16cid:durableId="532881693">
    <w:abstractNumId w:val="33"/>
  </w:num>
  <w:num w:numId="97" w16cid:durableId="976105050">
    <w:abstractNumId w:val="110"/>
  </w:num>
  <w:num w:numId="98" w16cid:durableId="417017475">
    <w:abstractNumId w:val="218"/>
  </w:num>
  <w:num w:numId="99" w16cid:durableId="77412155">
    <w:abstractNumId w:val="145"/>
  </w:num>
  <w:num w:numId="100" w16cid:durableId="1721902173">
    <w:abstractNumId w:val="138"/>
  </w:num>
  <w:num w:numId="101" w16cid:durableId="537932504">
    <w:abstractNumId w:val="180"/>
  </w:num>
  <w:num w:numId="102" w16cid:durableId="2115704256">
    <w:abstractNumId w:val="95"/>
  </w:num>
  <w:num w:numId="103" w16cid:durableId="1288392400">
    <w:abstractNumId w:val="115"/>
  </w:num>
  <w:num w:numId="104" w16cid:durableId="2134588600">
    <w:abstractNumId w:val="49"/>
  </w:num>
  <w:num w:numId="105" w16cid:durableId="1362243455">
    <w:abstractNumId w:val="90"/>
  </w:num>
  <w:num w:numId="106" w16cid:durableId="1450396723">
    <w:abstractNumId w:val="88"/>
  </w:num>
  <w:num w:numId="107" w16cid:durableId="2102140888">
    <w:abstractNumId w:val="177"/>
  </w:num>
  <w:num w:numId="108" w16cid:durableId="1790395892">
    <w:abstractNumId w:val="86"/>
  </w:num>
  <w:num w:numId="109" w16cid:durableId="1011950863">
    <w:abstractNumId w:val="122"/>
  </w:num>
  <w:num w:numId="110" w16cid:durableId="2101028028">
    <w:abstractNumId w:val="7"/>
  </w:num>
  <w:num w:numId="111" w16cid:durableId="1877573224">
    <w:abstractNumId w:val="103"/>
  </w:num>
  <w:num w:numId="112" w16cid:durableId="1597790825">
    <w:abstractNumId w:val="164"/>
  </w:num>
  <w:num w:numId="113" w16cid:durableId="1906992657">
    <w:abstractNumId w:val="179"/>
  </w:num>
  <w:num w:numId="114" w16cid:durableId="1149976125">
    <w:abstractNumId w:val="191"/>
  </w:num>
  <w:num w:numId="115" w16cid:durableId="241522967">
    <w:abstractNumId w:val="30"/>
  </w:num>
  <w:num w:numId="116" w16cid:durableId="1293704865">
    <w:abstractNumId w:val="72"/>
  </w:num>
  <w:num w:numId="117" w16cid:durableId="242380442">
    <w:abstractNumId w:val="52"/>
  </w:num>
  <w:num w:numId="118" w16cid:durableId="461971314">
    <w:abstractNumId w:val="76"/>
    <w:lvlOverride w:ilvl="0">
      <w:startOverride w:val="1"/>
    </w:lvlOverride>
  </w:num>
  <w:num w:numId="119" w16cid:durableId="218369464">
    <w:abstractNumId w:val="219"/>
  </w:num>
  <w:num w:numId="120" w16cid:durableId="1294410502">
    <w:abstractNumId w:val="188"/>
  </w:num>
  <w:num w:numId="121" w16cid:durableId="494538616">
    <w:abstractNumId w:val="159"/>
  </w:num>
  <w:num w:numId="122" w16cid:durableId="155793752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943272659">
    <w:abstractNumId w:val="214"/>
  </w:num>
  <w:num w:numId="124" w16cid:durableId="574900159">
    <w:abstractNumId w:val="44"/>
  </w:num>
  <w:num w:numId="125" w16cid:durableId="1848790468">
    <w:abstractNumId w:val="176"/>
  </w:num>
  <w:num w:numId="126" w16cid:durableId="301470839">
    <w:abstractNumId w:val="206"/>
  </w:num>
  <w:num w:numId="127" w16cid:durableId="579608550">
    <w:abstractNumId w:val="112"/>
  </w:num>
  <w:num w:numId="128" w16cid:durableId="1802843831">
    <w:abstractNumId w:val="100"/>
  </w:num>
  <w:num w:numId="129" w16cid:durableId="628781459">
    <w:abstractNumId w:val="154"/>
  </w:num>
  <w:num w:numId="130" w16cid:durableId="51080787">
    <w:abstractNumId w:val="23"/>
  </w:num>
  <w:num w:numId="131" w16cid:durableId="875966489">
    <w:abstractNumId w:val="98"/>
  </w:num>
  <w:num w:numId="132" w16cid:durableId="2009944243">
    <w:abstractNumId w:val="28"/>
  </w:num>
  <w:num w:numId="133" w16cid:durableId="774785619">
    <w:abstractNumId w:val="133"/>
  </w:num>
  <w:num w:numId="134" w16cid:durableId="150801295">
    <w:abstractNumId w:val="186"/>
  </w:num>
  <w:num w:numId="135" w16cid:durableId="210459103">
    <w:abstractNumId w:val="136"/>
  </w:num>
  <w:num w:numId="136" w16cid:durableId="1922830879">
    <w:abstractNumId w:val="135"/>
  </w:num>
  <w:num w:numId="137" w16cid:durableId="1402562701">
    <w:abstractNumId w:val="53"/>
  </w:num>
  <w:num w:numId="138" w16cid:durableId="1771927831">
    <w:abstractNumId w:val="210"/>
  </w:num>
  <w:num w:numId="139" w16cid:durableId="1908101199">
    <w:abstractNumId w:val="107"/>
  </w:num>
  <w:num w:numId="140" w16cid:durableId="1242909870">
    <w:abstractNumId w:val="123"/>
  </w:num>
  <w:num w:numId="141" w16cid:durableId="1505317780">
    <w:abstractNumId w:val="163"/>
  </w:num>
  <w:num w:numId="142" w16cid:durableId="991178174">
    <w:abstractNumId w:val="74"/>
  </w:num>
  <w:num w:numId="143" w16cid:durableId="1771505157">
    <w:abstractNumId w:val="215"/>
  </w:num>
  <w:num w:numId="144" w16cid:durableId="1419252302">
    <w:abstractNumId w:val="130"/>
  </w:num>
  <w:num w:numId="145" w16cid:durableId="902759270">
    <w:abstractNumId w:val="79"/>
  </w:num>
  <w:num w:numId="146" w16cid:durableId="531922620">
    <w:abstractNumId w:val="161"/>
  </w:num>
  <w:num w:numId="147" w16cid:durableId="11349355">
    <w:abstractNumId w:val="109"/>
  </w:num>
  <w:num w:numId="148" w16cid:durableId="1484736721">
    <w:abstractNumId w:val="69"/>
  </w:num>
  <w:num w:numId="149" w16cid:durableId="195510688">
    <w:abstractNumId w:val="197"/>
  </w:num>
  <w:num w:numId="150" w16cid:durableId="358437357">
    <w:abstractNumId w:val="29"/>
  </w:num>
  <w:num w:numId="151" w16cid:durableId="1711107672">
    <w:abstractNumId w:val="81"/>
  </w:num>
  <w:num w:numId="152" w16cid:durableId="1458182511">
    <w:abstractNumId w:val="35"/>
  </w:num>
  <w:num w:numId="153" w16cid:durableId="1354503276">
    <w:abstractNumId w:val="207"/>
  </w:num>
  <w:num w:numId="154" w16cid:durableId="692149426">
    <w:abstractNumId w:val="124"/>
  </w:num>
  <w:num w:numId="155" w16cid:durableId="1046102240">
    <w:abstractNumId w:val="169"/>
  </w:num>
  <w:num w:numId="156" w16cid:durableId="37821959">
    <w:abstractNumId w:val="61"/>
  </w:num>
  <w:num w:numId="157" w16cid:durableId="1071581537">
    <w:abstractNumId w:val="84"/>
  </w:num>
  <w:num w:numId="158" w16cid:durableId="701394454">
    <w:abstractNumId w:val="40"/>
  </w:num>
  <w:num w:numId="159" w16cid:durableId="1619334002">
    <w:abstractNumId w:val="166"/>
  </w:num>
  <w:num w:numId="160" w16cid:durableId="614364370">
    <w:abstractNumId w:val="55"/>
  </w:num>
  <w:num w:numId="161" w16cid:durableId="723025808">
    <w:abstractNumId w:val="9"/>
  </w:num>
  <w:num w:numId="162" w16cid:durableId="332732500">
    <w:abstractNumId w:val="71"/>
  </w:num>
  <w:num w:numId="163" w16cid:durableId="1174538694">
    <w:abstractNumId w:val="92"/>
  </w:num>
  <w:num w:numId="164" w16cid:durableId="308290513">
    <w:abstractNumId w:val="17"/>
  </w:num>
  <w:num w:numId="165" w16cid:durableId="1471823576">
    <w:abstractNumId w:val="99"/>
  </w:num>
  <w:num w:numId="166" w16cid:durableId="1301689061">
    <w:abstractNumId w:val="48"/>
  </w:num>
  <w:num w:numId="167" w16cid:durableId="2035157287">
    <w:abstractNumId w:val="223"/>
  </w:num>
  <w:num w:numId="168" w16cid:durableId="1216118127">
    <w:abstractNumId w:val="21"/>
  </w:num>
  <w:num w:numId="169" w16cid:durableId="806315459">
    <w:abstractNumId w:val="172"/>
  </w:num>
  <w:num w:numId="170" w16cid:durableId="1143430219">
    <w:abstractNumId w:val="113"/>
  </w:num>
  <w:num w:numId="171" w16cid:durableId="604651943">
    <w:abstractNumId w:val="105"/>
  </w:num>
  <w:num w:numId="172" w16cid:durableId="859706674">
    <w:abstractNumId w:val="101"/>
  </w:num>
  <w:num w:numId="173" w16cid:durableId="1661883209">
    <w:abstractNumId w:val="97"/>
  </w:num>
  <w:num w:numId="174" w16cid:durableId="2140033348">
    <w:abstractNumId w:val="168"/>
  </w:num>
  <w:num w:numId="175" w16cid:durableId="1712342879">
    <w:abstractNumId w:val="10"/>
  </w:num>
  <w:num w:numId="176" w16cid:durableId="2038263881">
    <w:abstractNumId w:val="85"/>
  </w:num>
  <w:num w:numId="177" w16cid:durableId="718675566">
    <w:abstractNumId w:val="182"/>
  </w:num>
  <w:num w:numId="178" w16cid:durableId="1482576183">
    <w:abstractNumId w:val="193"/>
  </w:num>
  <w:num w:numId="179" w16cid:durableId="2125883542">
    <w:abstractNumId w:val="47"/>
  </w:num>
  <w:num w:numId="180" w16cid:durableId="1851719879">
    <w:abstractNumId w:val="104"/>
  </w:num>
  <w:num w:numId="181" w16cid:durableId="1377117120">
    <w:abstractNumId w:val="65"/>
  </w:num>
  <w:num w:numId="182" w16cid:durableId="850800019">
    <w:abstractNumId w:val="66"/>
  </w:num>
  <w:num w:numId="183" w16cid:durableId="1568224942">
    <w:abstractNumId w:val="153"/>
  </w:num>
  <w:num w:numId="184" w16cid:durableId="910820785">
    <w:abstractNumId w:val="91"/>
  </w:num>
  <w:num w:numId="185" w16cid:durableId="1738506205">
    <w:abstractNumId w:val="196"/>
  </w:num>
  <w:num w:numId="186" w16cid:durableId="1764913591">
    <w:abstractNumId w:val="18"/>
  </w:num>
  <w:num w:numId="187" w16cid:durableId="1151479110">
    <w:abstractNumId w:val="43"/>
  </w:num>
  <w:num w:numId="188" w16cid:durableId="275335755">
    <w:abstractNumId w:val="24"/>
  </w:num>
  <w:num w:numId="189" w16cid:durableId="217060484">
    <w:abstractNumId w:val="174"/>
  </w:num>
  <w:num w:numId="190" w16cid:durableId="1705403151">
    <w:abstractNumId w:val="202"/>
  </w:num>
  <w:num w:numId="191" w16cid:durableId="488710483">
    <w:abstractNumId w:val="198"/>
  </w:num>
  <w:num w:numId="192" w16cid:durableId="1499496167">
    <w:abstractNumId w:val="114"/>
  </w:num>
  <w:num w:numId="193" w16cid:durableId="1810437422">
    <w:abstractNumId w:val="41"/>
  </w:num>
  <w:num w:numId="194" w16cid:durableId="1453204574">
    <w:abstractNumId w:val="83"/>
  </w:num>
  <w:num w:numId="195" w16cid:durableId="1797093121">
    <w:abstractNumId w:val="37"/>
  </w:num>
  <w:num w:numId="196" w16cid:durableId="487206175">
    <w:abstractNumId w:val="165"/>
  </w:num>
  <w:num w:numId="197" w16cid:durableId="451244198">
    <w:abstractNumId w:val="156"/>
  </w:num>
  <w:num w:numId="198" w16cid:durableId="435683765">
    <w:abstractNumId w:val="87"/>
  </w:num>
  <w:num w:numId="199" w16cid:durableId="1007832849">
    <w:abstractNumId w:val="32"/>
  </w:num>
  <w:num w:numId="200" w16cid:durableId="566577891">
    <w:abstractNumId w:val="59"/>
  </w:num>
  <w:num w:numId="201" w16cid:durableId="925652703">
    <w:abstractNumId w:val="6"/>
  </w:num>
  <w:num w:numId="202" w16cid:durableId="1169294417">
    <w:abstractNumId w:val="141"/>
  </w:num>
  <w:num w:numId="203" w16cid:durableId="908924599">
    <w:abstractNumId w:val="20"/>
  </w:num>
  <w:num w:numId="204" w16cid:durableId="1440181028">
    <w:abstractNumId w:val="45"/>
  </w:num>
  <w:num w:numId="205" w16cid:durableId="454178777">
    <w:abstractNumId w:val="146"/>
  </w:num>
  <w:num w:numId="206" w16cid:durableId="1450780629">
    <w:abstractNumId w:val="139"/>
  </w:num>
  <w:num w:numId="207" w16cid:durableId="1857572492">
    <w:abstractNumId w:val="46"/>
  </w:num>
  <w:num w:numId="208" w16cid:durableId="284623047">
    <w:abstractNumId w:val="16"/>
  </w:num>
  <w:num w:numId="209" w16cid:durableId="804470559">
    <w:abstractNumId w:val="157"/>
  </w:num>
  <w:num w:numId="210" w16cid:durableId="276646571">
    <w:abstractNumId w:val="11"/>
  </w:num>
  <w:num w:numId="211" w16cid:durableId="1578781425">
    <w:abstractNumId w:val="89"/>
  </w:num>
  <w:num w:numId="212" w16cid:durableId="515965286">
    <w:abstractNumId w:val="167"/>
  </w:num>
  <w:num w:numId="213" w16cid:durableId="1932935109">
    <w:abstractNumId w:val="185"/>
  </w:num>
  <w:num w:numId="214" w16cid:durableId="1737119589">
    <w:abstractNumId w:val="216"/>
  </w:num>
  <w:num w:numId="215" w16cid:durableId="734545018">
    <w:abstractNumId w:val="116"/>
  </w:num>
  <w:num w:numId="216" w16cid:durableId="789084852">
    <w:abstractNumId w:val="56"/>
  </w:num>
  <w:num w:numId="217" w16cid:durableId="1020932268">
    <w:abstractNumId w:val="213"/>
  </w:num>
  <w:num w:numId="218" w16cid:durableId="2060664143">
    <w:abstractNumId w:val="94"/>
  </w:num>
  <w:num w:numId="219" w16cid:durableId="886794802">
    <w:abstractNumId w:val="184"/>
  </w:num>
  <w:num w:numId="220" w16cid:durableId="1417747776">
    <w:abstractNumId w:val="158"/>
  </w:num>
  <w:num w:numId="221" w16cid:durableId="186332237">
    <w:abstractNumId w:val="73"/>
  </w:num>
  <w:num w:numId="222" w16cid:durableId="963121644">
    <w:abstractNumId w:val="108"/>
  </w:num>
  <w:num w:numId="223" w16cid:durableId="1988508525">
    <w:abstractNumId w:val="212"/>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990"/>
    <w:rsid w:val="00000A38"/>
    <w:rsid w:val="00000B80"/>
    <w:rsid w:val="00002FAF"/>
    <w:rsid w:val="0000454A"/>
    <w:rsid w:val="00005D38"/>
    <w:rsid w:val="000064E4"/>
    <w:rsid w:val="00007CE2"/>
    <w:rsid w:val="00010325"/>
    <w:rsid w:val="000112E8"/>
    <w:rsid w:val="00012749"/>
    <w:rsid w:val="00012B5F"/>
    <w:rsid w:val="00013950"/>
    <w:rsid w:val="00013B70"/>
    <w:rsid w:val="000150E1"/>
    <w:rsid w:val="00015479"/>
    <w:rsid w:val="00016163"/>
    <w:rsid w:val="0001662A"/>
    <w:rsid w:val="000179C8"/>
    <w:rsid w:val="00017EE9"/>
    <w:rsid w:val="000211D0"/>
    <w:rsid w:val="000219B4"/>
    <w:rsid w:val="000223AA"/>
    <w:rsid w:val="00024FB9"/>
    <w:rsid w:val="00026823"/>
    <w:rsid w:val="000273C7"/>
    <w:rsid w:val="000332AE"/>
    <w:rsid w:val="0003392E"/>
    <w:rsid w:val="00033F9F"/>
    <w:rsid w:val="00034879"/>
    <w:rsid w:val="000349F4"/>
    <w:rsid w:val="00034A4E"/>
    <w:rsid w:val="000352B5"/>
    <w:rsid w:val="0003730D"/>
    <w:rsid w:val="00037CF8"/>
    <w:rsid w:val="00041AA4"/>
    <w:rsid w:val="00042001"/>
    <w:rsid w:val="00042DB4"/>
    <w:rsid w:val="00050CEC"/>
    <w:rsid w:val="00052756"/>
    <w:rsid w:val="0005467E"/>
    <w:rsid w:val="000552B9"/>
    <w:rsid w:val="000552E8"/>
    <w:rsid w:val="000554D8"/>
    <w:rsid w:val="00056569"/>
    <w:rsid w:val="00060814"/>
    <w:rsid w:val="0006187E"/>
    <w:rsid w:val="000648A5"/>
    <w:rsid w:val="00065955"/>
    <w:rsid w:val="00065F7B"/>
    <w:rsid w:val="0006633E"/>
    <w:rsid w:val="000678C5"/>
    <w:rsid w:val="00070451"/>
    <w:rsid w:val="000725B5"/>
    <w:rsid w:val="00073A34"/>
    <w:rsid w:val="000750A9"/>
    <w:rsid w:val="000767B2"/>
    <w:rsid w:val="00077B3D"/>
    <w:rsid w:val="00081B6C"/>
    <w:rsid w:val="00082F8B"/>
    <w:rsid w:val="00084F05"/>
    <w:rsid w:val="000853EB"/>
    <w:rsid w:val="000857BC"/>
    <w:rsid w:val="00086277"/>
    <w:rsid w:val="0008661D"/>
    <w:rsid w:val="00087FDF"/>
    <w:rsid w:val="00091203"/>
    <w:rsid w:val="000933AA"/>
    <w:rsid w:val="00094042"/>
    <w:rsid w:val="000941A1"/>
    <w:rsid w:val="00094702"/>
    <w:rsid w:val="00094EB2"/>
    <w:rsid w:val="00095424"/>
    <w:rsid w:val="000961FD"/>
    <w:rsid w:val="000A1F6F"/>
    <w:rsid w:val="000A253D"/>
    <w:rsid w:val="000A3E6F"/>
    <w:rsid w:val="000A4179"/>
    <w:rsid w:val="000A5457"/>
    <w:rsid w:val="000A7630"/>
    <w:rsid w:val="000B1D1B"/>
    <w:rsid w:val="000B26E3"/>
    <w:rsid w:val="000B3446"/>
    <w:rsid w:val="000B40A9"/>
    <w:rsid w:val="000B6E46"/>
    <w:rsid w:val="000C1F89"/>
    <w:rsid w:val="000C2495"/>
    <w:rsid w:val="000C24A9"/>
    <w:rsid w:val="000C283B"/>
    <w:rsid w:val="000C542A"/>
    <w:rsid w:val="000C5B7E"/>
    <w:rsid w:val="000C6A50"/>
    <w:rsid w:val="000C6F43"/>
    <w:rsid w:val="000D34FB"/>
    <w:rsid w:val="000D44D9"/>
    <w:rsid w:val="000D4D99"/>
    <w:rsid w:val="000D4E78"/>
    <w:rsid w:val="000D50B2"/>
    <w:rsid w:val="000D6701"/>
    <w:rsid w:val="000D68CB"/>
    <w:rsid w:val="000E039F"/>
    <w:rsid w:val="000E22A9"/>
    <w:rsid w:val="000E4664"/>
    <w:rsid w:val="000E48BA"/>
    <w:rsid w:val="000E6198"/>
    <w:rsid w:val="000F22C0"/>
    <w:rsid w:val="000F4839"/>
    <w:rsid w:val="000F5B26"/>
    <w:rsid w:val="000F6AFB"/>
    <w:rsid w:val="000F6B22"/>
    <w:rsid w:val="000F6D52"/>
    <w:rsid w:val="00100BA3"/>
    <w:rsid w:val="00101ABF"/>
    <w:rsid w:val="00102C0D"/>
    <w:rsid w:val="00103570"/>
    <w:rsid w:val="00103AB3"/>
    <w:rsid w:val="001045F1"/>
    <w:rsid w:val="00110120"/>
    <w:rsid w:val="001113B4"/>
    <w:rsid w:val="001142A5"/>
    <w:rsid w:val="001154A5"/>
    <w:rsid w:val="00121CEB"/>
    <w:rsid w:val="001225D2"/>
    <w:rsid w:val="00124288"/>
    <w:rsid w:val="0012481C"/>
    <w:rsid w:val="001267B1"/>
    <w:rsid w:val="00126A12"/>
    <w:rsid w:val="00134129"/>
    <w:rsid w:val="00134C21"/>
    <w:rsid w:val="00136FF3"/>
    <w:rsid w:val="00137008"/>
    <w:rsid w:val="00142065"/>
    <w:rsid w:val="001432C8"/>
    <w:rsid w:val="00146E13"/>
    <w:rsid w:val="00147023"/>
    <w:rsid w:val="0014703F"/>
    <w:rsid w:val="00147699"/>
    <w:rsid w:val="00147929"/>
    <w:rsid w:val="00152244"/>
    <w:rsid w:val="001553D4"/>
    <w:rsid w:val="00157481"/>
    <w:rsid w:val="00160878"/>
    <w:rsid w:val="001609A9"/>
    <w:rsid w:val="00161095"/>
    <w:rsid w:val="001658A9"/>
    <w:rsid w:val="00166638"/>
    <w:rsid w:val="001672EF"/>
    <w:rsid w:val="00167C08"/>
    <w:rsid w:val="00167C8F"/>
    <w:rsid w:val="00172D80"/>
    <w:rsid w:val="00174594"/>
    <w:rsid w:val="001745F7"/>
    <w:rsid w:val="001748DF"/>
    <w:rsid w:val="001755A5"/>
    <w:rsid w:val="00181B98"/>
    <w:rsid w:val="001826DD"/>
    <w:rsid w:val="001836A2"/>
    <w:rsid w:val="0018688A"/>
    <w:rsid w:val="00187298"/>
    <w:rsid w:val="0018741A"/>
    <w:rsid w:val="00190BD6"/>
    <w:rsid w:val="001919C8"/>
    <w:rsid w:val="0019260A"/>
    <w:rsid w:val="00193932"/>
    <w:rsid w:val="0019734B"/>
    <w:rsid w:val="001A092D"/>
    <w:rsid w:val="001A3998"/>
    <w:rsid w:val="001A5F0F"/>
    <w:rsid w:val="001A790E"/>
    <w:rsid w:val="001A79F3"/>
    <w:rsid w:val="001B0BE9"/>
    <w:rsid w:val="001B3F80"/>
    <w:rsid w:val="001B42D1"/>
    <w:rsid w:val="001B4757"/>
    <w:rsid w:val="001B5F9D"/>
    <w:rsid w:val="001B6AE4"/>
    <w:rsid w:val="001B6DEA"/>
    <w:rsid w:val="001C2728"/>
    <w:rsid w:val="001C2EC8"/>
    <w:rsid w:val="001C39F0"/>
    <w:rsid w:val="001C57D8"/>
    <w:rsid w:val="001C5CA5"/>
    <w:rsid w:val="001D4EBA"/>
    <w:rsid w:val="001D4F1D"/>
    <w:rsid w:val="001D5CC3"/>
    <w:rsid w:val="001D682C"/>
    <w:rsid w:val="001D7532"/>
    <w:rsid w:val="001D7BB6"/>
    <w:rsid w:val="001E0D55"/>
    <w:rsid w:val="001E0EB1"/>
    <w:rsid w:val="001E10F2"/>
    <w:rsid w:val="001E37D2"/>
    <w:rsid w:val="001F699D"/>
    <w:rsid w:val="001F720B"/>
    <w:rsid w:val="00201994"/>
    <w:rsid w:val="002031E9"/>
    <w:rsid w:val="0020410A"/>
    <w:rsid w:val="0020613A"/>
    <w:rsid w:val="00210A04"/>
    <w:rsid w:val="002111E3"/>
    <w:rsid w:val="0021233C"/>
    <w:rsid w:val="00213707"/>
    <w:rsid w:val="00213D56"/>
    <w:rsid w:val="00214A72"/>
    <w:rsid w:val="00217096"/>
    <w:rsid w:val="00217557"/>
    <w:rsid w:val="00221498"/>
    <w:rsid w:val="002228E2"/>
    <w:rsid w:val="00222D8E"/>
    <w:rsid w:val="00226492"/>
    <w:rsid w:val="0022716C"/>
    <w:rsid w:val="00227B6D"/>
    <w:rsid w:val="00230EEB"/>
    <w:rsid w:val="00232325"/>
    <w:rsid w:val="002327CA"/>
    <w:rsid w:val="00232F12"/>
    <w:rsid w:val="00233691"/>
    <w:rsid w:val="00240BEA"/>
    <w:rsid w:val="00240C28"/>
    <w:rsid w:val="002414B0"/>
    <w:rsid w:val="00241839"/>
    <w:rsid w:val="00241D22"/>
    <w:rsid w:val="0024228A"/>
    <w:rsid w:val="002434D4"/>
    <w:rsid w:val="0024398A"/>
    <w:rsid w:val="00244185"/>
    <w:rsid w:val="00244846"/>
    <w:rsid w:val="0024540F"/>
    <w:rsid w:val="00245D0A"/>
    <w:rsid w:val="0024740A"/>
    <w:rsid w:val="00250C4E"/>
    <w:rsid w:val="00252668"/>
    <w:rsid w:val="00254A37"/>
    <w:rsid w:val="00257262"/>
    <w:rsid w:val="00257C5F"/>
    <w:rsid w:val="00257D98"/>
    <w:rsid w:val="00260067"/>
    <w:rsid w:val="00260224"/>
    <w:rsid w:val="00261FE1"/>
    <w:rsid w:val="0026254E"/>
    <w:rsid w:val="002628FE"/>
    <w:rsid w:val="002648BC"/>
    <w:rsid w:val="0027166A"/>
    <w:rsid w:val="00272233"/>
    <w:rsid w:val="00272AAF"/>
    <w:rsid w:val="00276C69"/>
    <w:rsid w:val="002810A6"/>
    <w:rsid w:val="00281F10"/>
    <w:rsid w:val="00285FDC"/>
    <w:rsid w:val="00286195"/>
    <w:rsid w:val="00290B7C"/>
    <w:rsid w:val="00291388"/>
    <w:rsid w:val="00292FEF"/>
    <w:rsid w:val="00293F8F"/>
    <w:rsid w:val="00294851"/>
    <w:rsid w:val="00294B3D"/>
    <w:rsid w:val="0029622A"/>
    <w:rsid w:val="00297003"/>
    <w:rsid w:val="002A10E6"/>
    <w:rsid w:val="002A2A03"/>
    <w:rsid w:val="002A3115"/>
    <w:rsid w:val="002A51C4"/>
    <w:rsid w:val="002A5744"/>
    <w:rsid w:val="002A66EF"/>
    <w:rsid w:val="002A6EE7"/>
    <w:rsid w:val="002A7E22"/>
    <w:rsid w:val="002B01F1"/>
    <w:rsid w:val="002B064B"/>
    <w:rsid w:val="002B0F2F"/>
    <w:rsid w:val="002B41F3"/>
    <w:rsid w:val="002B4EEF"/>
    <w:rsid w:val="002B5AD9"/>
    <w:rsid w:val="002B711A"/>
    <w:rsid w:val="002B7508"/>
    <w:rsid w:val="002B75BF"/>
    <w:rsid w:val="002C1654"/>
    <w:rsid w:val="002C2D7E"/>
    <w:rsid w:val="002C6D75"/>
    <w:rsid w:val="002D084D"/>
    <w:rsid w:val="002D30FA"/>
    <w:rsid w:val="002D3BD7"/>
    <w:rsid w:val="002D4757"/>
    <w:rsid w:val="002D58EF"/>
    <w:rsid w:val="002D5FE5"/>
    <w:rsid w:val="002D723B"/>
    <w:rsid w:val="002E0022"/>
    <w:rsid w:val="002E176E"/>
    <w:rsid w:val="002E1F83"/>
    <w:rsid w:val="002E3978"/>
    <w:rsid w:val="002E3E30"/>
    <w:rsid w:val="002E716B"/>
    <w:rsid w:val="002F0F19"/>
    <w:rsid w:val="002F1261"/>
    <w:rsid w:val="002F2B8B"/>
    <w:rsid w:val="002F4528"/>
    <w:rsid w:val="002F4934"/>
    <w:rsid w:val="002F520F"/>
    <w:rsid w:val="002F5AC2"/>
    <w:rsid w:val="002F616C"/>
    <w:rsid w:val="002F7C0C"/>
    <w:rsid w:val="00300D38"/>
    <w:rsid w:val="00300E8C"/>
    <w:rsid w:val="003018F6"/>
    <w:rsid w:val="00303BC2"/>
    <w:rsid w:val="00306A7F"/>
    <w:rsid w:val="00307CC3"/>
    <w:rsid w:val="00310938"/>
    <w:rsid w:val="00310C48"/>
    <w:rsid w:val="00311830"/>
    <w:rsid w:val="00311875"/>
    <w:rsid w:val="00312BF3"/>
    <w:rsid w:val="00313CCE"/>
    <w:rsid w:val="00314CC0"/>
    <w:rsid w:val="00315600"/>
    <w:rsid w:val="00315833"/>
    <w:rsid w:val="00315B2E"/>
    <w:rsid w:val="00315F10"/>
    <w:rsid w:val="0031612F"/>
    <w:rsid w:val="00316FA1"/>
    <w:rsid w:val="00317765"/>
    <w:rsid w:val="00317919"/>
    <w:rsid w:val="00317982"/>
    <w:rsid w:val="00317C2C"/>
    <w:rsid w:val="00317EE2"/>
    <w:rsid w:val="003223F6"/>
    <w:rsid w:val="00322D3F"/>
    <w:rsid w:val="00324D3E"/>
    <w:rsid w:val="003329D0"/>
    <w:rsid w:val="00332BE4"/>
    <w:rsid w:val="00332F4B"/>
    <w:rsid w:val="00334021"/>
    <w:rsid w:val="003356D3"/>
    <w:rsid w:val="003357C7"/>
    <w:rsid w:val="003409D4"/>
    <w:rsid w:val="00341035"/>
    <w:rsid w:val="0034120D"/>
    <w:rsid w:val="00342BFE"/>
    <w:rsid w:val="00343A05"/>
    <w:rsid w:val="0034447A"/>
    <w:rsid w:val="003451AB"/>
    <w:rsid w:val="00346019"/>
    <w:rsid w:val="003474E6"/>
    <w:rsid w:val="0035036A"/>
    <w:rsid w:val="00352727"/>
    <w:rsid w:val="00354A49"/>
    <w:rsid w:val="00356F80"/>
    <w:rsid w:val="003575F0"/>
    <w:rsid w:val="003602D2"/>
    <w:rsid w:val="00361791"/>
    <w:rsid w:val="00364BAC"/>
    <w:rsid w:val="00366CE4"/>
    <w:rsid w:val="00367C5B"/>
    <w:rsid w:val="00370096"/>
    <w:rsid w:val="0037262D"/>
    <w:rsid w:val="00373FAF"/>
    <w:rsid w:val="00374352"/>
    <w:rsid w:val="00374783"/>
    <w:rsid w:val="00375925"/>
    <w:rsid w:val="003778BD"/>
    <w:rsid w:val="0038339F"/>
    <w:rsid w:val="00383FB5"/>
    <w:rsid w:val="00386562"/>
    <w:rsid w:val="00387D50"/>
    <w:rsid w:val="003904BC"/>
    <w:rsid w:val="00390F86"/>
    <w:rsid w:val="0039103B"/>
    <w:rsid w:val="003926EA"/>
    <w:rsid w:val="00393BBF"/>
    <w:rsid w:val="0039556F"/>
    <w:rsid w:val="00395862"/>
    <w:rsid w:val="00396FFC"/>
    <w:rsid w:val="00397556"/>
    <w:rsid w:val="003A03CF"/>
    <w:rsid w:val="003A2DD2"/>
    <w:rsid w:val="003A3DAA"/>
    <w:rsid w:val="003A5E82"/>
    <w:rsid w:val="003A66A3"/>
    <w:rsid w:val="003B0517"/>
    <w:rsid w:val="003B0C54"/>
    <w:rsid w:val="003B2232"/>
    <w:rsid w:val="003B4474"/>
    <w:rsid w:val="003B6C44"/>
    <w:rsid w:val="003B6D5C"/>
    <w:rsid w:val="003B7836"/>
    <w:rsid w:val="003B796C"/>
    <w:rsid w:val="003C0F8E"/>
    <w:rsid w:val="003C18AB"/>
    <w:rsid w:val="003C62A0"/>
    <w:rsid w:val="003C669D"/>
    <w:rsid w:val="003D008A"/>
    <w:rsid w:val="003D2FF5"/>
    <w:rsid w:val="003D699E"/>
    <w:rsid w:val="003D6EA8"/>
    <w:rsid w:val="003D7569"/>
    <w:rsid w:val="003E0B62"/>
    <w:rsid w:val="003E196F"/>
    <w:rsid w:val="003E4640"/>
    <w:rsid w:val="003E4E21"/>
    <w:rsid w:val="003E77D7"/>
    <w:rsid w:val="003F0656"/>
    <w:rsid w:val="003F21D6"/>
    <w:rsid w:val="003F2246"/>
    <w:rsid w:val="003F2B08"/>
    <w:rsid w:val="003F3117"/>
    <w:rsid w:val="003F3284"/>
    <w:rsid w:val="003F333A"/>
    <w:rsid w:val="003F3DC3"/>
    <w:rsid w:val="003F6DE2"/>
    <w:rsid w:val="003F7B3D"/>
    <w:rsid w:val="003F7C11"/>
    <w:rsid w:val="0040242D"/>
    <w:rsid w:val="00406778"/>
    <w:rsid w:val="0040688C"/>
    <w:rsid w:val="0040729C"/>
    <w:rsid w:val="004073C5"/>
    <w:rsid w:val="0041252E"/>
    <w:rsid w:val="0041444A"/>
    <w:rsid w:val="004176CC"/>
    <w:rsid w:val="004176F7"/>
    <w:rsid w:val="00420EE8"/>
    <w:rsid w:val="00420FC0"/>
    <w:rsid w:val="0042105F"/>
    <w:rsid w:val="00421556"/>
    <w:rsid w:val="00422EA1"/>
    <w:rsid w:val="0043065E"/>
    <w:rsid w:val="0043263A"/>
    <w:rsid w:val="004328D9"/>
    <w:rsid w:val="004337C4"/>
    <w:rsid w:val="00434E58"/>
    <w:rsid w:val="004359BF"/>
    <w:rsid w:val="00435F65"/>
    <w:rsid w:val="00447F3D"/>
    <w:rsid w:val="00450152"/>
    <w:rsid w:val="004510CE"/>
    <w:rsid w:val="004522B9"/>
    <w:rsid w:val="00453418"/>
    <w:rsid w:val="0045452D"/>
    <w:rsid w:val="00457575"/>
    <w:rsid w:val="00457DFE"/>
    <w:rsid w:val="004615BF"/>
    <w:rsid w:val="004615D7"/>
    <w:rsid w:val="00461B83"/>
    <w:rsid w:val="004630DF"/>
    <w:rsid w:val="0046338A"/>
    <w:rsid w:val="00464134"/>
    <w:rsid w:val="00464621"/>
    <w:rsid w:val="00465E63"/>
    <w:rsid w:val="004663D7"/>
    <w:rsid w:val="00466556"/>
    <w:rsid w:val="00466A01"/>
    <w:rsid w:val="0046736B"/>
    <w:rsid w:val="00470BDD"/>
    <w:rsid w:val="00470FEC"/>
    <w:rsid w:val="004710B5"/>
    <w:rsid w:val="00472C08"/>
    <w:rsid w:val="00472D1D"/>
    <w:rsid w:val="00473969"/>
    <w:rsid w:val="00476F9F"/>
    <w:rsid w:val="0048564D"/>
    <w:rsid w:val="0048572D"/>
    <w:rsid w:val="00487A66"/>
    <w:rsid w:val="00492E31"/>
    <w:rsid w:val="004936AE"/>
    <w:rsid w:val="00493FEF"/>
    <w:rsid w:val="00494101"/>
    <w:rsid w:val="00494534"/>
    <w:rsid w:val="004962EA"/>
    <w:rsid w:val="00497D82"/>
    <w:rsid w:val="004A08A8"/>
    <w:rsid w:val="004A2B59"/>
    <w:rsid w:val="004A2C79"/>
    <w:rsid w:val="004A3600"/>
    <w:rsid w:val="004A37FB"/>
    <w:rsid w:val="004A401D"/>
    <w:rsid w:val="004A7057"/>
    <w:rsid w:val="004A7243"/>
    <w:rsid w:val="004A7845"/>
    <w:rsid w:val="004A7B28"/>
    <w:rsid w:val="004B0BB6"/>
    <w:rsid w:val="004B2FB4"/>
    <w:rsid w:val="004B352D"/>
    <w:rsid w:val="004B404C"/>
    <w:rsid w:val="004B41B1"/>
    <w:rsid w:val="004B436E"/>
    <w:rsid w:val="004B4F9D"/>
    <w:rsid w:val="004B6DC1"/>
    <w:rsid w:val="004B6E06"/>
    <w:rsid w:val="004C2BD0"/>
    <w:rsid w:val="004C3CC8"/>
    <w:rsid w:val="004C3E0C"/>
    <w:rsid w:val="004C4A43"/>
    <w:rsid w:val="004C4D68"/>
    <w:rsid w:val="004C4E39"/>
    <w:rsid w:val="004C5215"/>
    <w:rsid w:val="004C57D1"/>
    <w:rsid w:val="004C7933"/>
    <w:rsid w:val="004D00D6"/>
    <w:rsid w:val="004D1E03"/>
    <w:rsid w:val="004D1E93"/>
    <w:rsid w:val="004D2337"/>
    <w:rsid w:val="004D2ADB"/>
    <w:rsid w:val="004D365E"/>
    <w:rsid w:val="004D37B9"/>
    <w:rsid w:val="004D4A0C"/>
    <w:rsid w:val="004D5703"/>
    <w:rsid w:val="004E4F08"/>
    <w:rsid w:val="004E5630"/>
    <w:rsid w:val="004E5DB3"/>
    <w:rsid w:val="004E610B"/>
    <w:rsid w:val="004F09C2"/>
    <w:rsid w:val="004F0E1C"/>
    <w:rsid w:val="004F23E0"/>
    <w:rsid w:val="004F44A4"/>
    <w:rsid w:val="004F58DC"/>
    <w:rsid w:val="004F594D"/>
    <w:rsid w:val="0050236B"/>
    <w:rsid w:val="00506718"/>
    <w:rsid w:val="005070AA"/>
    <w:rsid w:val="005074CA"/>
    <w:rsid w:val="005076B0"/>
    <w:rsid w:val="00507CB9"/>
    <w:rsid w:val="0051207B"/>
    <w:rsid w:val="0051332B"/>
    <w:rsid w:val="005151F2"/>
    <w:rsid w:val="00516B91"/>
    <w:rsid w:val="00517B79"/>
    <w:rsid w:val="005210F6"/>
    <w:rsid w:val="0052476D"/>
    <w:rsid w:val="0052544D"/>
    <w:rsid w:val="005300C2"/>
    <w:rsid w:val="005305E8"/>
    <w:rsid w:val="0053253A"/>
    <w:rsid w:val="00534862"/>
    <w:rsid w:val="00536090"/>
    <w:rsid w:val="005363B1"/>
    <w:rsid w:val="00541C68"/>
    <w:rsid w:val="00543E31"/>
    <w:rsid w:val="00543F0A"/>
    <w:rsid w:val="005447D6"/>
    <w:rsid w:val="00545D39"/>
    <w:rsid w:val="00546E7F"/>
    <w:rsid w:val="00550A19"/>
    <w:rsid w:val="00550ACE"/>
    <w:rsid w:val="00552359"/>
    <w:rsid w:val="005525CD"/>
    <w:rsid w:val="00552D50"/>
    <w:rsid w:val="00554748"/>
    <w:rsid w:val="00556029"/>
    <w:rsid w:val="005574C6"/>
    <w:rsid w:val="00557DBF"/>
    <w:rsid w:val="00557EF4"/>
    <w:rsid w:val="005608ED"/>
    <w:rsid w:val="00560D75"/>
    <w:rsid w:val="00561F65"/>
    <w:rsid w:val="00564460"/>
    <w:rsid w:val="005649F1"/>
    <w:rsid w:val="00566A37"/>
    <w:rsid w:val="0056789B"/>
    <w:rsid w:val="00570B01"/>
    <w:rsid w:val="005725C7"/>
    <w:rsid w:val="00572FDF"/>
    <w:rsid w:val="0057364D"/>
    <w:rsid w:val="005736B6"/>
    <w:rsid w:val="00573D4E"/>
    <w:rsid w:val="00574CFC"/>
    <w:rsid w:val="0057682A"/>
    <w:rsid w:val="005773C3"/>
    <w:rsid w:val="00580549"/>
    <w:rsid w:val="005807D2"/>
    <w:rsid w:val="0058545C"/>
    <w:rsid w:val="00585B13"/>
    <w:rsid w:val="005909A2"/>
    <w:rsid w:val="00590E68"/>
    <w:rsid w:val="00591C89"/>
    <w:rsid w:val="0059274E"/>
    <w:rsid w:val="00593543"/>
    <w:rsid w:val="00593FB9"/>
    <w:rsid w:val="00595A51"/>
    <w:rsid w:val="00596401"/>
    <w:rsid w:val="00596DB6"/>
    <w:rsid w:val="00597834"/>
    <w:rsid w:val="00597A30"/>
    <w:rsid w:val="005A17EE"/>
    <w:rsid w:val="005A1D68"/>
    <w:rsid w:val="005A54E5"/>
    <w:rsid w:val="005A6095"/>
    <w:rsid w:val="005A6F3D"/>
    <w:rsid w:val="005A6FD6"/>
    <w:rsid w:val="005A7667"/>
    <w:rsid w:val="005B3139"/>
    <w:rsid w:val="005B535C"/>
    <w:rsid w:val="005B555B"/>
    <w:rsid w:val="005B6451"/>
    <w:rsid w:val="005C1249"/>
    <w:rsid w:val="005C2CDF"/>
    <w:rsid w:val="005C3DC1"/>
    <w:rsid w:val="005C4674"/>
    <w:rsid w:val="005D066F"/>
    <w:rsid w:val="005D22BA"/>
    <w:rsid w:val="005D3E94"/>
    <w:rsid w:val="005D6691"/>
    <w:rsid w:val="005E27AF"/>
    <w:rsid w:val="005E2E54"/>
    <w:rsid w:val="005E703F"/>
    <w:rsid w:val="005E7182"/>
    <w:rsid w:val="005F13CF"/>
    <w:rsid w:val="005F3E9B"/>
    <w:rsid w:val="005F51AE"/>
    <w:rsid w:val="005F59D6"/>
    <w:rsid w:val="00600C69"/>
    <w:rsid w:val="00601A70"/>
    <w:rsid w:val="00603DF4"/>
    <w:rsid w:val="00606124"/>
    <w:rsid w:val="006071FF"/>
    <w:rsid w:val="00607249"/>
    <w:rsid w:val="00607392"/>
    <w:rsid w:val="00607FFA"/>
    <w:rsid w:val="006110C9"/>
    <w:rsid w:val="006111CA"/>
    <w:rsid w:val="0061264A"/>
    <w:rsid w:val="00612B91"/>
    <w:rsid w:val="00613415"/>
    <w:rsid w:val="00614B3B"/>
    <w:rsid w:val="00615497"/>
    <w:rsid w:val="00617FAC"/>
    <w:rsid w:val="00617FFD"/>
    <w:rsid w:val="00620119"/>
    <w:rsid w:val="00621FBD"/>
    <w:rsid w:val="006244BA"/>
    <w:rsid w:val="0062488F"/>
    <w:rsid w:val="00624D31"/>
    <w:rsid w:val="00626D18"/>
    <w:rsid w:val="006303AE"/>
    <w:rsid w:val="006303BC"/>
    <w:rsid w:val="006313D9"/>
    <w:rsid w:val="00631896"/>
    <w:rsid w:val="00635DEF"/>
    <w:rsid w:val="00636F40"/>
    <w:rsid w:val="00640583"/>
    <w:rsid w:val="00640C26"/>
    <w:rsid w:val="00642823"/>
    <w:rsid w:val="00643F14"/>
    <w:rsid w:val="00643F19"/>
    <w:rsid w:val="006468CF"/>
    <w:rsid w:val="0064721A"/>
    <w:rsid w:val="00647B57"/>
    <w:rsid w:val="00651705"/>
    <w:rsid w:val="00652BFC"/>
    <w:rsid w:val="00654143"/>
    <w:rsid w:val="00655F35"/>
    <w:rsid w:val="00655F6F"/>
    <w:rsid w:val="00657609"/>
    <w:rsid w:val="006608F6"/>
    <w:rsid w:val="00663186"/>
    <w:rsid w:val="0066621E"/>
    <w:rsid w:val="00671CFB"/>
    <w:rsid w:val="00672F7C"/>
    <w:rsid w:val="006761EF"/>
    <w:rsid w:val="00676DB1"/>
    <w:rsid w:val="00682836"/>
    <w:rsid w:val="00683E88"/>
    <w:rsid w:val="00685A0C"/>
    <w:rsid w:val="006873E7"/>
    <w:rsid w:val="00687D26"/>
    <w:rsid w:val="0069043E"/>
    <w:rsid w:val="00690F0A"/>
    <w:rsid w:val="00697062"/>
    <w:rsid w:val="006A08CC"/>
    <w:rsid w:val="006A0E25"/>
    <w:rsid w:val="006A3450"/>
    <w:rsid w:val="006A35E6"/>
    <w:rsid w:val="006A3CDD"/>
    <w:rsid w:val="006A5AB1"/>
    <w:rsid w:val="006A63AB"/>
    <w:rsid w:val="006A6EC0"/>
    <w:rsid w:val="006B2F73"/>
    <w:rsid w:val="006B4F45"/>
    <w:rsid w:val="006B5D33"/>
    <w:rsid w:val="006B602A"/>
    <w:rsid w:val="006C4911"/>
    <w:rsid w:val="006C627B"/>
    <w:rsid w:val="006C7CE3"/>
    <w:rsid w:val="006D1134"/>
    <w:rsid w:val="006D2C44"/>
    <w:rsid w:val="006D37F4"/>
    <w:rsid w:val="006D4B55"/>
    <w:rsid w:val="006E258E"/>
    <w:rsid w:val="006E3984"/>
    <w:rsid w:val="006E72E8"/>
    <w:rsid w:val="006F327E"/>
    <w:rsid w:val="006F32BC"/>
    <w:rsid w:val="006F3581"/>
    <w:rsid w:val="007000E4"/>
    <w:rsid w:val="007047D9"/>
    <w:rsid w:val="0070642C"/>
    <w:rsid w:val="00706570"/>
    <w:rsid w:val="00706D48"/>
    <w:rsid w:val="00707FC3"/>
    <w:rsid w:val="00710183"/>
    <w:rsid w:val="00711D9E"/>
    <w:rsid w:val="00715285"/>
    <w:rsid w:val="0071608C"/>
    <w:rsid w:val="007170DE"/>
    <w:rsid w:val="007172A0"/>
    <w:rsid w:val="00717937"/>
    <w:rsid w:val="00723BD8"/>
    <w:rsid w:val="00727376"/>
    <w:rsid w:val="00727A23"/>
    <w:rsid w:val="00730590"/>
    <w:rsid w:val="00731E84"/>
    <w:rsid w:val="007332EB"/>
    <w:rsid w:val="0073706C"/>
    <w:rsid w:val="00737426"/>
    <w:rsid w:val="007400C6"/>
    <w:rsid w:val="00740488"/>
    <w:rsid w:val="0074087D"/>
    <w:rsid w:val="00741D16"/>
    <w:rsid w:val="007425FE"/>
    <w:rsid w:val="007449FC"/>
    <w:rsid w:val="00744B42"/>
    <w:rsid w:val="00744E19"/>
    <w:rsid w:val="007545CB"/>
    <w:rsid w:val="00762BC7"/>
    <w:rsid w:val="007630C4"/>
    <w:rsid w:val="00763C77"/>
    <w:rsid w:val="00764AE4"/>
    <w:rsid w:val="00770106"/>
    <w:rsid w:val="007702FB"/>
    <w:rsid w:val="00770C5B"/>
    <w:rsid w:val="00773200"/>
    <w:rsid w:val="00774704"/>
    <w:rsid w:val="007757C0"/>
    <w:rsid w:val="007762CF"/>
    <w:rsid w:val="007829C7"/>
    <w:rsid w:val="007833D4"/>
    <w:rsid w:val="00784BC1"/>
    <w:rsid w:val="007861A7"/>
    <w:rsid w:val="00786B99"/>
    <w:rsid w:val="007872F1"/>
    <w:rsid w:val="00787A73"/>
    <w:rsid w:val="00791057"/>
    <w:rsid w:val="00791763"/>
    <w:rsid w:val="007923C9"/>
    <w:rsid w:val="00793BEF"/>
    <w:rsid w:val="007966CC"/>
    <w:rsid w:val="007A0DEA"/>
    <w:rsid w:val="007A1E1E"/>
    <w:rsid w:val="007A24D8"/>
    <w:rsid w:val="007A284A"/>
    <w:rsid w:val="007A388A"/>
    <w:rsid w:val="007A3B72"/>
    <w:rsid w:val="007B16CF"/>
    <w:rsid w:val="007B184A"/>
    <w:rsid w:val="007B1925"/>
    <w:rsid w:val="007B2C62"/>
    <w:rsid w:val="007B31CA"/>
    <w:rsid w:val="007B3365"/>
    <w:rsid w:val="007B3FD8"/>
    <w:rsid w:val="007B4148"/>
    <w:rsid w:val="007B4803"/>
    <w:rsid w:val="007B5CE7"/>
    <w:rsid w:val="007C0C4B"/>
    <w:rsid w:val="007C1715"/>
    <w:rsid w:val="007C2666"/>
    <w:rsid w:val="007C298A"/>
    <w:rsid w:val="007C2DCA"/>
    <w:rsid w:val="007C3207"/>
    <w:rsid w:val="007C4778"/>
    <w:rsid w:val="007C5301"/>
    <w:rsid w:val="007C5F58"/>
    <w:rsid w:val="007C651D"/>
    <w:rsid w:val="007C73AF"/>
    <w:rsid w:val="007D1327"/>
    <w:rsid w:val="007D2107"/>
    <w:rsid w:val="007D2488"/>
    <w:rsid w:val="007E471A"/>
    <w:rsid w:val="007E57E7"/>
    <w:rsid w:val="007E66EC"/>
    <w:rsid w:val="007E7BF8"/>
    <w:rsid w:val="007F0301"/>
    <w:rsid w:val="007F2EFF"/>
    <w:rsid w:val="007F389F"/>
    <w:rsid w:val="007F5FF9"/>
    <w:rsid w:val="00800E26"/>
    <w:rsid w:val="008011D4"/>
    <w:rsid w:val="008015A5"/>
    <w:rsid w:val="00803621"/>
    <w:rsid w:val="00804131"/>
    <w:rsid w:val="008046FF"/>
    <w:rsid w:val="00804F02"/>
    <w:rsid w:val="0080531D"/>
    <w:rsid w:val="00805838"/>
    <w:rsid w:val="00807797"/>
    <w:rsid w:val="00810167"/>
    <w:rsid w:val="00811AA0"/>
    <w:rsid w:val="0081294C"/>
    <w:rsid w:val="0081372C"/>
    <w:rsid w:val="008141C3"/>
    <w:rsid w:val="00814673"/>
    <w:rsid w:val="00815668"/>
    <w:rsid w:val="00817416"/>
    <w:rsid w:val="00822268"/>
    <w:rsid w:val="00822378"/>
    <w:rsid w:val="00822B23"/>
    <w:rsid w:val="00823347"/>
    <w:rsid w:val="008238AD"/>
    <w:rsid w:val="00823B1A"/>
    <w:rsid w:val="008247E8"/>
    <w:rsid w:val="00826850"/>
    <w:rsid w:val="008268C9"/>
    <w:rsid w:val="00827135"/>
    <w:rsid w:val="0082798A"/>
    <w:rsid w:val="0083036C"/>
    <w:rsid w:val="00830DC6"/>
    <w:rsid w:val="0083142C"/>
    <w:rsid w:val="00831A46"/>
    <w:rsid w:val="00831C95"/>
    <w:rsid w:val="00833107"/>
    <w:rsid w:val="00833C7B"/>
    <w:rsid w:val="00833FC3"/>
    <w:rsid w:val="00835940"/>
    <w:rsid w:val="00836598"/>
    <w:rsid w:val="00837739"/>
    <w:rsid w:val="008379CF"/>
    <w:rsid w:val="00841244"/>
    <w:rsid w:val="00842A3F"/>
    <w:rsid w:val="00843302"/>
    <w:rsid w:val="00844FAE"/>
    <w:rsid w:val="00850577"/>
    <w:rsid w:val="00855590"/>
    <w:rsid w:val="00856B3E"/>
    <w:rsid w:val="0086063F"/>
    <w:rsid w:val="008628CB"/>
    <w:rsid w:val="00864823"/>
    <w:rsid w:val="00864C19"/>
    <w:rsid w:val="00865BCD"/>
    <w:rsid w:val="00866F68"/>
    <w:rsid w:val="00872AD3"/>
    <w:rsid w:val="00876CDC"/>
    <w:rsid w:val="00880768"/>
    <w:rsid w:val="00880E09"/>
    <w:rsid w:val="0088209D"/>
    <w:rsid w:val="008836EB"/>
    <w:rsid w:val="00885484"/>
    <w:rsid w:val="008855DD"/>
    <w:rsid w:val="0088637E"/>
    <w:rsid w:val="00887540"/>
    <w:rsid w:val="00887DBE"/>
    <w:rsid w:val="008952C9"/>
    <w:rsid w:val="008A1620"/>
    <w:rsid w:val="008A1FB3"/>
    <w:rsid w:val="008A26AF"/>
    <w:rsid w:val="008A26E4"/>
    <w:rsid w:val="008A35E1"/>
    <w:rsid w:val="008A3816"/>
    <w:rsid w:val="008A64CE"/>
    <w:rsid w:val="008B0757"/>
    <w:rsid w:val="008B07A6"/>
    <w:rsid w:val="008B2CB0"/>
    <w:rsid w:val="008B39D1"/>
    <w:rsid w:val="008B3F49"/>
    <w:rsid w:val="008B7B60"/>
    <w:rsid w:val="008C0669"/>
    <w:rsid w:val="008C3236"/>
    <w:rsid w:val="008C455A"/>
    <w:rsid w:val="008C4BFA"/>
    <w:rsid w:val="008C5097"/>
    <w:rsid w:val="008C5275"/>
    <w:rsid w:val="008C6527"/>
    <w:rsid w:val="008C6683"/>
    <w:rsid w:val="008C6F31"/>
    <w:rsid w:val="008C71D8"/>
    <w:rsid w:val="008C7975"/>
    <w:rsid w:val="008D5194"/>
    <w:rsid w:val="008D51D6"/>
    <w:rsid w:val="008D5427"/>
    <w:rsid w:val="008D571D"/>
    <w:rsid w:val="008D6FD4"/>
    <w:rsid w:val="008D76E6"/>
    <w:rsid w:val="008D7744"/>
    <w:rsid w:val="008E0BB1"/>
    <w:rsid w:val="008E1D12"/>
    <w:rsid w:val="008E3B0C"/>
    <w:rsid w:val="008E5159"/>
    <w:rsid w:val="008E58AF"/>
    <w:rsid w:val="008E5F69"/>
    <w:rsid w:val="008E6520"/>
    <w:rsid w:val="008E6AB3"/>
    <w:rsid w:val="008E6D6C"/>
    <w:rsid w:val="008F004C"/>
    <w:rsid w:val="008F12A0"/>
    <w:rsid w:val="008F19FE"/>
    <w:rsid w:val="008F1A99"/>
    <w:rsid w:val="008F2FE7"/>
    <w:rsid w:val="008F4D5F"/>
    <w:rsid w:val="008F5428"/>
    <w:rsid w:val="00900BBF"/>
    <w:rsid w:val="0090239B"/>
    <w:rsid w:val="0090240B"/>
    <w:rsid w:val="009067D5"/>
    <w:rsid w:val="00907159"/>
    <w:rsid w:val="00911F01"/>
    <w:rsid w:val="00913012"/>
    <w:rsid w:val="0091354F"/>
    <w:rsid w:val="00914C55"/>
    <w:rsid w:val="00921B00"/>
    <w:rsid w:val="00921B9B"/>
    <w:rsid w:val="00924FB7"/>
    <w:rsid w:val="00926DD1"/>
    <w:rsid w:val="009270EA"/>
    <w:rsid w:val="00930AE8"/>
    <w:rsid w:val="00931511"/>
    <w:rsid w:val="00932EC1"/>
    <w:rsid w:val="009341BB"/>
    <w:rsid w:val="0093454D"/>
    <w:rsid w:val="00934A3C"/>
    <w:rsid w:val="00934BE3"/>
    <w:rsid w:val="00942498"/>
    <w:rsid w:val="00943476"/>
    <w:rsid w:val="00943B5F"/>
    <w:rsid w:val="00944896"/>
    <w:rsid w:val="009450E7"/>
    <w:rsid w:val="009451F9"/>
    <w:rsid w:val="009471C7"/>
    <w:rsid w:val="009475D3"/>
    <w:rsid w:val="00947EA8"/>
    <w:rsid w:val="00951021"/>
    <w:rsid w:val="00952BE3"/>
    <w:rsid w:val="009544A7"/>
    <w:rsid w:val="009545E2"/>
    <w:rsid w:val="0095481B"/>
    <w:rsid w:val="0095524B"/>
    <w:rsid w:val="00960F42"/>
    <w:rsid w:val="00961ABA"/>
    <w:rsid w:val="00964906"/>
    <w:rsid w:val="00967E07"/>
    <w:rsid w:val="00967EA9"/>
    <w:rsid w:val="009703E4"/>
    <w:rsid w:val="00970B76"/>
    <w:rsid w:val="0097116B"/>
    <w:rsid w:val="00971A96"/>
    <w:rsid w:val="0097265C"/>
    <w:rsid w:val="00972D41"/>
    <w:rsid w:val="00977E0F"/>
    <w:rsid w:val="00982345"/>
    <w:rsid w:val="00982B6B"/>
    <w:rsid w:val="00983BE6"/>
    <w:rsid w:val="00984C9B"/>
    <w:rsid w:val="00985E55"/>
    <w:rsid w:val="009872AE"/>
    <w:rsid w:val="00991D5F"/>
    <w:rsid w:val="0099276D"/>
    <w:rsid w:val="009938B0"/>
    <w:rsid w:val="00994870"/>
    <w:rsid w:val="0099611F"/>
    <w:rsid w:val="00996A5C"/>
    <w:rsid w:val="0099755D"/>
    <w:rsid w:val="009A05AB"/>
    <w:rsid w:val="009A0685"/>
    <w:rsid w:val="009A0D52"/>
    <w:rsid w:val="009A1AD3"/>
    <w:rsid w:val="009A23F1"/>
    <w:rsid w:val="009A3BF3"/>
    <w:rsid w:val="009A400E"/>
    <w:rsid w:val="009A6633"/>
    <w:rsid w:val="009A67C8"/>
    <w:rsid w:val="009A67D2"/>
    <w:rsid w:val="009A710B"/>
    <w:rsid w:val="009B09AB"/>
    <w:rsid w:val="009B1257"/>
    <w:rsid w:val="009B1502"/>
    <w:rsid w:val="009B232B"/>
    <w:rsid w:val="009B3536"/>
    <w:rsid w:val="009B42B9"/>
    <w:rsid w:val="009B4446"/>
    <w:rsid w:val="009B4A92"/>
    <w:rsid w:val="009B4B3D"/>
    <w:rsid w:val="009B5149"/>
    <w:rsid w:val="009B56E4"/>
    <w:rsid w:val="009B57B1"/>
    <w:rsid w:val="009B5DFB"/>
    <w:rsid w:val="009B626C"/>
    <w:rsid w:val="009B62DA"/>
    <w:rsid w:val="009B6EE8"/>
    <w:rsid w:val="009C11BF"/>
    <w:rsid w:val="009C16F7"/>
    <w:rsid w:val="009C1FA8"/>
    <w:rsid w:val="009C5876"/>
    <w:rsid w:val="009C623D"/>
    <w:rsid w:val="009C6664"/>
    <w:rsid w:val="009C6923"/>
    <w:rsid w:val="009C6DFA"/>
    <w:rsid w:val="009C7E87"/>
    <w:rsid w:val="009D061A"/>
    <w:rsid w:val="009D169A"/>
    <w:rsid w:val="009D1FF7"/>
    <w:rsid w:val="009D37F9"/>
    <w:rsid w:val="009D3BBB"/>
    <w:rsid w:val="009D54E1"/>
    <w:rsid w:val="009D798D"/>
    <w:rsid w:val="009D7AC8"/>
    <w:rsid w:val="009D7FC2"/>
    <w:rsid w:val="009E2007"/>
    <w:rsid w:val="009E273F"/>
    <w:rsid w:val="009E31E2"/>
    <w:rsid w:val="009E62D1"/>
    <w:rsid w:val="009E6D81"/>
    <w:rsid w:val="009E73FB"/>
    <w:rsid w:val="009F0CAE"/>
    <w:rsid w:val="009F2357"/>
    <w:rsid w:val="009F29AE"/>
    <w:rsid w:val="009F322D"/>
    <w:rsid w:val="009F372F"/>
    <w:rsid w:val="009F3F10"/>
    <w:rsid w:val="009F41AC"/>
    <w:rsid w:val="009F4D0F"/>
    <w:rsid w:val="009F52A1"/>
    <w:rsid w:val="009F5DA4"/>
    <w:rsid w:val="009F6AF9"/>
    <w:rsid w:val="009F6FF5"/>
    <w:rsid w:val="009F7104"/>
    <w:rsid w:val="009F7F0D"/>
    <w:rsid w:val="00A027AE"/>
    <w:rsid w:val="00A045B6"/>
    <w:rsid w:val="00A05523"/>
    <w:rsid w:val="00A10969"/>
    <w:rsid w:val="00A1382D"/>
    <w:rsid w:val="00A13F91"/>
    <w:rsid w:val="00A14C07"/>
    <w:rsid w:val="00A158DF"/>
    <w:rsid w:val="00A1707B"/>
    <w:rsid w:val="00A176CF"/>
    <w:rsid w:val="00A2245B"/>
    <w:rsid w:val="00A2261B"/>
    <w:rsid w:val="00A234F0"/>
    <w:rsid w:val="00A2768B"/>
    <w:rsid w:val="00A30F5F"/>
    <w:rsid w:val="00A3185B"/>
    <w:rsid w:val="00A33212"/>
    <w:rsid w:val="00A43EC6"/>
    <w:rsid w:val="00A43FC2"/>
    <w:rsid w:val="00A4450A"/>
    <w:rsid w:val="00A46692"/>
    <w:rsid w:val="00A50A54"/>
    <w:rsid w:val="00A510E4"/>
    <w:rsid w:val="00A52407"/>
    <w:rsid w:val="00A52DB6"/>
    <w:rsid w:val="00A52E79"/>
    <w:rsid w:val="00A530E1"/>
    <w:rsid w:val="00A54516"/>
    <w:rsid w:val="00A55090"/>
    <w:rsid w:val="00A56331"/>
    <w:rsid w:val="00A603D0"/>
    <w:rsid w:val="00A6235E"/>
    <w:rsid w:val="00A62D3F"/>
    <w:rsid w:val="00A62FE0"/>
    <w:rsid w:val="00A66F0E"/>
    <w:rsid w:val="00A724A8"/>
    <w:rsid w:val="00A7279A"/>
    <w:rsid w:val="00A74253"/>
    <w:rsid w:val="00A76D32"/>
    <w:rsid w:val="00A77EA7"/>
    <w:rsid w:val="00A80F4B"/>
    <w:rsid w:val="00A8255F"/>
    <w:rsid w:val="00A82988"/>
    <w:rsid w:val="00A842E2"/>
    <w:rsid w:val="00A84588"/>
    <w:rsid w:val="00A85B1A"/>
    <w:rsid w:val="00A85B44"/>
    <w:rsid w:val="00A86A23"/>
    <w:rsid w:val="00A905ED"/>
    <w:rsid w:val="00A90D0F"/>
    <w:rsid w:val="00A91510"/>
    <w:rsid w:val="00A917A6"/>
    <w:rsid w:val="00A93454"/>
    <w:rsid w:val="00A93A2F"/>
    <w:rsid w:val="00A93E87"/>
    <w:rsid w:val="00A94A1B"/>
    <w:rsid w:val="00A9744C"/>
    <w:rsid w:val="00AA09F2"/>
    <w:rsid w:val="00AA1503"/>
    <w:rsid w:val="00AA15F4"/>
    <w:rsid w:val="00AA3380"/>
    <w:rsid w:val="00AA36E0"/>
    <w:rsid w:val="00AA4B39"/>
    <w:rsid w:val="00AA5076"/>
    <w:rsid w:val="00AA7AE5"/>
    <w:rsid w:val="00AB0623"/>
    <w:rsid w:val="00AB0733"/>
    <w:rsid w:val="00AB13AF"/>
    <w:rsid w:val="00AB1470"/>
    <w:rsid w:val="00AB14DA"/>
    <w:rsid w:val="00AB220E"/>
    <w:rsid w:val="00AB2820"/>
    <w:rsid w:val="00AB2C2F"/>
    <w:rsid w:val="00AB3D96"/>
    <w:rsid w:val="00AB4CC0"/>
    <w:rsid w:val="00AB5645"/>
    <w:rsid w:val="00AB64AB"/>
    <w:rsid w:val="00AC00A9"/>
    <w:rsid w:val="00AC0BBE"/>
    <w:rsid w:val="00AC4EC7"/>
    <w:rsid w:val="00AC5BD9"/>
    <w:rsid w:val="00AC5F70"/>
    <w:rsid w:val="00AC6A9D"/>
    <w:rsid w:val="00AC7591"/>
    <w:rsid w:val="00AD110C"/>
    <w:rsid w:val="00AD17A2"/>
    <w:rsid w:val="00AD3201"/>
    <w:rsid w:val="00AD3DB2"/>
    <w:rsid w:val="00AD5256"/>
    <w:rsid w:val="00AD63B1"/>
    <w:rsid w:val="00AE17F4"/>
    <w:rsid w:val="00AE423E"/>
    <w:rsid w:val="00AE4D23"/>
    <w:rsid w:val="00AE5BED"/>
    <w:rsid w:val="00AE62F4"/>
    <w:rsid w:val="00AE68CF"/>
    <w:rsid w:val="00AE777B"/>
    <w:rsid w:val="00AF00AF"/>
    <w:rsid w:val="00AF0810"/>
    <w:rsid w:val="00AF3DEF"/>
    <w:rsid w:val="00AF471C"/>
    <w:rsid w:val="00AF4C2C"/>
    <w:rsid w:val="00AF62CE"/>
    <w:rsid w:val="00AF6D57"/>
    <w:rsid w:val="00AF6FCE"/>
    <w:rsid w:val="00B02A30"/>
    <w:rsid w:val="00B048DB"/>
    <w:rsid w:val="00B056F3"/>
    <w:rsid w:val="00B05703"/>
    <w:rsid w:val="00B1236C"/>
    <w:rsid w:val="00B13570"/>
    <w:rsid w:val="00B13AC9"/>
    <w:rsid w:val="00B15F76"/>
    <w:rsid w:val="00B169E3"/>
    <w:rsid w:val="00B220A3"/>
    <w:rsid w:val="00B22CD9"/>
    <w:rsid w:val="00B22FD0"/>
    <w:rsid w:val="00B23DB3"/>
    <w:rsid w:val="00B2536E"/>
    <w:rsid w:val="00B27027"/>
    <w:rsid w:val="00B3186A"/>
    <w:rsid w:val="00B35AD8"/>
    <w:rsid w:val="00B35DD0"/>
    <w:rsid w:val="00B36585"/>
    <w:rsid w:val="00B427EF"/>
    <w:rsid w:val="00B42CEF"/>
    <w:rsid w:val="00B45EE0"/>
    <w:rsid w:val="00B50B6B"/>
    <w:rsid w:val="00B5152C"/>
    <w:rsid w:val="00B520DD"/>
    <w:rsid w:val="00B526F0"/>
    <w:rsid w:val="00B534DF"/>
    <w:rsid w:val="00B567D4"/>
    <w:rsid w:val="00B56E2A"/>
    <w:rsid w:val="00B56EAB"/>
    <w:rsid w:val="00B6000A"/>
    <w:rsid w:val="00B6020E"/>
    <w:rsid w:val="00B6179F"/>
    <w:rsid w:val="00B6194C"/>
    <w:rsid w:val="00B6373B"/>
    <w:rsid w:val="00B64139"/>
    <w:rsid w:val="00B65614"/>
    <w:rsid w:val="00B65C5A"/>
    <w:rsid w:val="00B65EA8"/>
    <w:rsid w:val="00B669BF"/>
    <w:rsid w:val="00B67E6C"/>
    <w:rsid w:val="00B70B8F"/>
    <w:rsid w:val="00B71309"/>
    <w:rsid w:val="00B71975"/>
    <w:rsid w:val="00B725BA"/>
    <w:rsid w:val="00B76C0D"/>
    <w:rsid w:val="00B80B00"/>
    <w:rsid w:val="00B8115D"/>
    <w:rsid w:val="00B82C63"/>
    <w:rsid w:val="00B82D81"/>
    <w:rsid w:val="00B83C7C"/>
    <w:rsid w:val="00B844D4"/>
    <w:rsid w:val="00B844F0"/>
    <w:rsid w:val="00B85404"/>
    <w:rsid w:val="00B85541"/>
    <w:rsid w:val="00B85E28"/>
    <w:rsid w:val="00B874A7"/>
    <w:rsid w:val="00B90D83"/>
    <w:rsid w:val="00B92472"/>
    <w:rsid w:val="00B92A04"/>
    <w:rsid w:val="00B93869"/>
    <w:rsid w:val="00B957BB"/>
    <w:rsid w:val="00B964EE"/>
    <w:rsid w:val="00B966E6"/>
    <w:rsid w:val="00B968F8"/>
    <w:rsid w:val="00B96EAB"/>
    <w:rsid w:val="00B9716E"/>
    <w:rsid w:val="00BA0B37"/>
    <w:rsid w:val="00BA14BD"/>
    <w:rsid w:val="00BA24FD"/>
    <w:rsid w:val="00BA3D4F"/>
    <w:rsid w:val="00BA448E"/>
    <w:rsid w:val="00BA4AB2"/>
    <w:rsid w:val="00BA6AA5"/>
    <w:rsid w:val="00BB157E"/>
    <w:rsid w:val="00BB2120"/>
    <w:rsid w:val="00BB5B32"/>
    <w:rsid w:val="00BB616A"/>
    <w:rsid w:val="00BC0307"/>
    <w:rsid w:val="00BC0804"/>
    <w:rsid w:val="00BC3065"/>
    <w:rsid w:val="00BD0BCB"/>
    <w:rsid w:val="00BD44EB"/>
    <w:rsid w:val="00BD5B9E"/>
    <w:rsid w:val="00BD70F7"/>
    <w:rsid w:val="00BD7D63"/>
    <w:rsid w:val="00BE0412"/>
    <w:rsid w:val="00BE16A5"/>
    <w:rsid w:val="00BE1722"/>
    <w:rsid w:val="00BE25E0"/>
    <w:rsid w:val="00BE2C6A"/>
    <w:rsid w:val="00BE3AF4"/>
    <w:rsid w:val="00BE7CBB"/>
    <w:rsid w:val="00BF1437"/>
    <w:rsid w:val="00BF276B"/>
    <w:rsid w:val="00BF69E0"/>
    <w:rsid w:val="00BF7822"/>
    <w:rsid w:val="00C00014"/>
    <w:rsid w:val="00C034C6"/>
    <w:rsid w:val="00C0554B"/>
    <w:rsid w:val="00C069D0"/>
    <w:rsid w:val="00C10571"/>
    <w:rsid w:val="00C1142A"/>
    <w:rsid w:val="00C13443"/>
    <w:rsid w:val="00C136C1"/>
    <w:rsid w:val="00C14B75"/>
    <w:rsid w:val="00C150B8"/>
    <w:rsid w:val="00C174FA"/>
    <w:rsid w:val="00C21685"/>
    <w:rsid w:val="00C21CD2"/>
    <w:rsid w:val="00C21D4B"/>
    <w:rsid w:val="00C23028"/>
    <w:rsid w:val="00C23438"/>
    <w:rsid w:val="00C239E9"/>
    <w:rsid w:val="00C26648"/>
    <w:rsid w:val="00C3041F"/>
    <w:rsid w:val="00C31583"/>
    <w:rsid w:val="00C32057"/>
    <w:rsid w:val="00C327D9"/>
    <w:rsid w:val="00C328FB"/>
    <w:rsid w:val="00C3369D"/>
    <w:rsid w:val="00C33790"/>
    <w:rsid w:val="00C353CB"/>
    <w:rsid w:val="00C37034"/>
    <w:rsid w:val="00C37335"/>
    <w:rsid w:val="00C37AF2"/>
    <w:rsid w:val="00C41D24"/>
    <w:rsid w:val="00C46526"/>
    <w:rsid w:val="00C50FC4"/>
    <w:rsid w:val="00C5146B"/>
    <w:rsid w:val="00C53F87"/>
    <w:rsid w:val="00C545AF"/>
    <w:rsid w:val="00C553B4"/>
    <w:rsid w:val="00C56BD0"/>
    <w:rsid w:val="00C56CCA"/>
    <w:rsid w:val="00C6018D"/>
    <w:rsid w:val="00C603F0"/>
    <w:rsid w:val="00C6131D"/>
    <w:rsid w:val="00C61B5E"/>
    <w:rsid w:val="00C63220"/>
    <w:rsid w:val="00C65987"/>
    <w:rsid w:val="00C65CE9"/>
    <w:rsid w:val="00C66B83"/>
    <w:rsid w:val="00C671A7"/>
    <w:rsid w:val="00C701D1"/>
    <w:rsid w:val="00C7037D"/>
    <w:rsid w:val="00C70DC5"/>
    <w:rsid w:val="00C7354B"/>
    <w:rsid w:val="00C73B24"/>
    <w:rsid w:val="00C74472"/>
    <w:rsid w:val="00C74ADC"/>
    <w:rsid w:val="00C76380"/>
    <w:rsid w:val="00C76779"/>
    <w:rsid w:val="00C7713E"/>
    <w:rsid w:val="00C772DA"/>
    <w:rsid w:val="00C773E2"/>
    <w:rsid w:val="00C77985"/>
    <w:rsid w:val="00C806EE"/>
    <w:rsid w:val="00C816E8"/>
    <w:rsid w:val="00C90755"/>
    <w:rsid w:val="00C90E33"/>
    <w:rsid w:val="00C91467"/>
    <w:rsid w:val="00C91981"/>
    <w:rsid w:val="00C92697"/>
    <w:rsid w:val="00C931DB"/>
    <w:rsid w:val="00C945BD"/>
    <w:rsid w:val="00C94954"/>
    <w:rsid w:val="00C94FFE"/>
    <w:rsid w:val="00C96761"/>
    <w:rsid w:val="00CA0551"/>
    <w:rsid w:val="00CA13A9"/>
    <w:rsid w:val="00CA1CB9"/>
    <w:rsid w:val="00CA2997"/>
    <w:rsid w:val="00CA531C"/>
    <w:rsid w:val="00CA72B7"/>
    <w:rsid w:val="00CA7329"/>
    <w:rsid w:val="00CA7F2D"/>
    <w:rsid w:val="00CB196A"/>
    <w:rsid w:val="00CB2DD3"/>
    <w:rsid w:val="00CB47FA"/>
    <w:rsid w:val="00CB7004"/>
    <w:rsid w:val="00CB7B6E"/>
    <w:rsid w:val="00CB7FDA"/>
    <w:rsid w:val="00CC03C3"/>
    <w:rsid w:val="00CC0D86"/>
    <w:rsid w:val="00CC1435"/>
    <w:rsid w:val="00CC1ED4"/>
    <w:rsid w:val="00CC2293"/>
    <w:rsid w:val="00CC3460"/>
    <w:rsid w:val="00CC36B4"/>
    <w:rsid w:val="00CC4069"/>
    <w:rsid w:val="00CC529A"/>
    <w:rsid w:val="00CC5701"/>
    <w:rsid w:val="00CC5BD5"/>
    <w:rsid w:val="00CD0689"/>
    <w:rsid w:val="00CD118F"/>
    <w:rsid w:val="00CD147E"/>
    <w:rsid w:val="00CD1FEA"/>
    <w:rsid w:val="00CD3E1A"/>
    <w:rsid w:val="00CD53DD"/>
    <w:rsid w:val="00CD66F2"/>
    <w:rsid w:val="00CE1FAF"/>
    <w:rsid w:val="00CE228A"/>
    <w:rsid w:val="00CE4E2A"/>
    <w:rsid w:val="00CE53FB"/>
    <w:rsid w:val="00CE57B0"/>
    <w:rsid w:val="00CE5C33"/>
    <w:rsid w:val="00CE6AF0"/>
    <w:rsid w:val="00CF3162"/>
    <w:rsid w:val="00CF3D77"/>
    <w:rsid w:val="00CF4D8A"/>
    <w:rsid w:val="00CF55E1"/>
    <w:rsid w:val="00CF5753"/>
    <w:rsid w:val="00CF64B7"/>
    <w:rsid w:val="00CF6B5C"/>
    <w:rsid w:val="00D01A52"/>
    <w:rsid w:val="00D04F49"/>
    <w:rsid w:val="00D0634F"/>
    <w:rsid w:val="00D07078"/>
    <w:rsid w:val="00D10308"/>
    <w:rsid w:val="00D1380F"/>
    <w:rsid w:val="00D15F76"/>
    <w:rsid w:val="00D15FD2"/>
    <w:rsid w:val="00D1719E"/>
    <w:rsid w:val="00D206EF"/>
    <w:rsid w:val="00D20CEB"/>
    <w:rsid w:val="00D236E6"/>
    <w:rsid w:val="00D239B7"/>
    <w:rsid w:val="00D2431D"/>
    <w:rsid w:val="00D24717"/>
    <w:rsid w:val="00D26A47"/>
    <w:rsid w:val="00D26D14"/>
    <w:rsid w:val="00D30613"/>
    <w:rsid w:val="00D30758"/>
    <w:rsid w:val="00D31E6F"/>
    <w:rsid w:val="00D33ECF"/>
    <w:rsid w:val="00D3537D"/>
    <w:rsid w:val="00D36A79"/>
    <w:rsid w:val="00D376AE"/>
    <w:rsid w:val="00D40E0A"/>
    <w:rsid w:val="00D41091"/>
    <w:rsid w:val="00D4200C"/>
    <w:rsid w:val="00D4319A"/>
    <w:rsid w:val="00D44976"/>
    <w:rsid w:val="00D5115F"/>
    <w:rsid w:val="00D52D87"/>
    <w:rsid w:val="00D530A0"/>
    <w:rsid w:val="00D53BAE"/>
    <w:rsid w:val="00D553BA"/>
    <w:rsid w:val="00D55DA2"/>
    <w:rsid w:val="00D56BF5"/>
    <w:rsid w:val="00D56D0E"/>
    <w:rsid w:val="00D6384A"/>
    <w:rsid w:val="00D63C45"/>
    <w:rsid w:val="00D63C92"/>
    <w:rsid w:val="00D64337"/>
    <w:rsid w:val="00D64C5C"/>
    <w:rsid w:val="00D65E61"/>
    <w:rsid w:val="00D660B1"/>
    <w:rsid w:val="00D66214"/>
    <w:rsid w:val="00D73A2D"/>
    <w:rsid w:val="00D74B41"/>
    <w:rsid w:val="00D74E0A"/>
    <w:rsid w:val="00D7504E"/>
    <w:rsid w:val="00D75780"/>
    <w:rsid w:val="00D76A7E"/>
    <w:rsid w:val="00D810DD"/>
    <w:rsid w:val="00D814EC"/>
    <w:rsid w:val="00D82A44"/>
    <w:rsid w:val="00D834E2"/>
    <w:rsid w:val="00D83951"/>
    <w:rsid w:val="00D854A7"/>
    <w:rsid w:val="00D87038"/>
    <w:rsid w:val="00D87D75"/>
    <w:rsid w:val="00D905FA"/>
    <w:rsid w:val="00D907AD"/>
    <w:rsid w:val="00D9184C"/>
    <w:rsid w:val="00D91CB0"/>
    <w:rsid w:val="00D922B8"/>
    <w:rsid w:val="00D9241C"/>
    <w:rsid w:val="00D940A9"/>
    <w:rsid w:val="00D9638F"/>
    <w:rsid w:val="00D97D2A"/>
    <w:rsid w:val="00D97EEC"/>
    <w:rsid w:val="00DA008E"/>
    <w:rsid w:val="00DA09AC"/>
    <w:rsid w:val="00DA0B24"/>
    <w:rsid w:val="00DA0C7A"/>
    <w:rsid w:val="00DA126C"/>
    <w:rsid w:val="00DA1942"/>
    <w:rsid w:val="00DA2F09"/>
    <w:rsid w:val="00DA5993"/>
    <w:rsid w:val="00DA6B64"/>
    <w:rsid w:val="00DB4579"/>
    <w:rsid w:val="00DB4651"/>
    <w:rsid w:val="00DB6190"/>
    <w:rsid w:val="00DB67BC"/>
    <w:rsid w:val="00DB7001"/>
    <w:rsid w:val="00DB72E2"/>
    <w:rsid w:val="00DC0502"/>
    <w:rsid w:val="00DC0FC5"/>
    <w:rsid w:val="00DC130E"/>
    <w:rsid w:val="00DC149D"/>
    <w:rsid w:val="00DC181A"/>
    <w:rsid w:val="00DC1B87"/>
    <w:rsid w:val="00DC2D72"/>
    <w:rsid w:val="00DC3A0B"/>
    <w:rsid w:val="00DC407A"/>
    <w:rsid w:val="00DC6325"/>
    <w:rsid w:val="00DC644F"/>
    <w:rsid w:val="00DD1CC7"/>
    <w:rsid w:val="00DD1D5B"/>
    <w:rsid w:val="00DD24B9"/>
    <w:rsid w:val="00DD3A60"/>
    <w:rsid w:val="00DD3C82"/>
    <w:rsid w:val="00DD3E07"/>
    <w:rsid w:val="00DD48AD"/>
    <w:rsid w:val="00DD5240"/>
    <w:rsid w:val="00DD615A"/>
    <w:rsid w:val="00DD6BBE"/>
    <w:rsid w:val="00DD7A73"/>
    <w:rsid w:val="00DE0158"/>
    <w:rsid w:val="00DE116C"/>
    <w:rsid w:val="00DE1CD5"/>
    <w:rsid w:val="00DE303F"/>
    <w:rsid w:val="00DE568F"/>
    <w:rsid w:val="00DE6575"/>
    <w:rsid w:val="00DE711D"/>
    <w:rsid w:val="00DF059A"/>
    <w:rsid w:val="00DF31EA"/>
    <w:rsid w:val="00DF3AEA"/>
    <w:rsid w:val="00DF49B4"/>
    <w:rsid w:val="00DF4CE1"/>
    <w:rsid w:val="00DF4CE5"/>
    <w:rsid w:val="00DF5543"/>
    <w:rsid w:val="00DF58E7"/>
    <w:rsid w:val="00DF59D9"/>
    <w:rsid w:val="00DF7538"/>
    <w:rsid w:val="00E026C6"/>
    <w:rsid w:val="00E02FFD"/>
    <w:rsid w:val="00E035CD"/>
    <w:rsid w:val="00E05456"/>
    <w:rsid w:val="00E067C2"/>
    <w:rsid w:val="00E07936"/>
    <w:rsid w:val="00E10433"/>
    <w:rsid w:val="00E12CB9"/>
    <w:rsid w:val="00E14EFB"/>
    <w:rsid w:val="00E1571D"/>
    <w:rsid w:val="00E15C5A"/>
    <w:rsid w:val="00E16757"/>
    <w:rsid w:val="00E17EB8"/>
    <w:rsid w:val="00E201B4"/>
    <w:rsid w:val="00E24595"/>
    <w:rsid w:val="00E25832"/>
    <w:rsid w:val="00E258DF"/>
    <w:rsid w:val="00E32453"/>
    <w:rsid w:val="00E3251A"/>
    <w:rsid w:val="00E353D9"/>
    <w:rsid w:val="00E35601"/>
    <w:rsid w:val="00E373AA"/>
    <w:rsid w:val="00E37509"/>
    <w:rsid w:val="00E41990"/>
    <w:rsid w:val="00E43283"/>
    <w:rsid w:val="00E4434E"/>
    <w:rsid w:val="00E46BA7"/>
    <w:rsid w:val="00E46E1A"/>
    <w:rsid w:val="00E46E1F"/>
    <w:rsid w:val="00E47050"/>
    <w:rsid w:val="00E472C8"/>
    <w:rsid w:val="00E473E3"/>
    <w:rsid w:val="00E50AEC"/>
    <w:rsid w:val="00E5207D"/>
    <w:rsid w:val="00E52816"/>
    <w:rsid w:val="00E52833"/>
    <w:rsid w:val="00E53014"/>
    <w:rsid w:val="00E5352B"/>
    <w:rsid w:val="00E57ACA"/>
    <w:rsid w:val="00E57F74"/>
    <w:rsid w:val="00E61B65"/>
    <w:rsid w:val="00E63820"/>
    <w:rsid w:val="00E67707"/>
    <w:rsid w:val="00E67B1D"/>
    <w:rsid w:val="00E712EE"/>
    <w:rsid w:val="00E72FEE"/>
    <w:rsid w:val="00E73B89"/>
    <w:rsid w:val="00E754C6"/>
    <w:rsid w:val="00E800FE"/>
    <w:rsid w:val="00E82DCE"/>
    <w:rsid w:val="00E85244"/>
    <w:rsid w:val="00E85574"/>
    <w:rsid w:val="00E867E2"/>
    <w:rsid w:val="00E90041"/>
    <w:rsid w:val="00E92237"/>
    <w:rsid w:val="00E92C39"/>
    <w:rsid w:val="00E9338A"/>
    <w:rsid w:val="00E94378"/>
    <w:rsid w:val="00E947E6"/>
    <w:rsid w:val="00E94A81"/>
    <w:rsid w:val="00E9567D"/>
    <w:rsid w:val="00E95767"/>
    <w:rsid w:val="00E95C06"/>
    <w:rsid w:val="00E96738"/>
    <w:rsid w:val="00EA04DB"/>
    <w:rsid w:val="00EA0A3B"/>
    <w:rsid w:val="00EA3A1A"/>
    <w:rsid w:val="00EA7999"/>
    <w:rsid w:val="00EB1100"/>
    <w:rsid w:val="00EB18F3"/>
    <w:rsid w:val="00EB19E3"/>
    <w:rsid w:val="00EB213C"/>
    <w:rsid w:val="00EB3F01"/>
    <w:rsid w:val="00EB4C0A"/>
    <w:rsid w:val="00EB5181"/>
    <w:rsid w:val="00EC0742"/>
    <w:rsid w:val="00EC0C54"/>
    <w:rsid w:val="00EC3799"/>
    <w:rsid w:val="00EC4753"/>
    <w:rsid w:val="00EC618A"/>
    <w:rsid w:val="00EC6435"/>
    <w:rsid w:val="00EC664E"/>
    <w:rsid w:val="00EC6F96"/>
    <w:rsid w:val="00EC7516"/>
    <w:rsid w:val="00ED0A17"/>
    <w:rsid w:val="00ED13C3"/>
    <w:rsid w:val="00ED1B9C"/>
    <w:rsid w:val="00ED2A9D"/>
    <w:rsid w:val="00ED3A5F"/>
    <w:rsid w:val="00ED4327"/>
    <w:rsid w:val="00ED43C4"/>
    <w:rsid w:val="00ED64E3"/>
    <w:rsid w:val="00EE0B45"/>
    <w:rsid w:val="00EE0F8B"/>
    <w:rsid w:val="00EE3575"/>
    <w:rsid w:val="00EE4144"/>
    <w:rsid w:val="00EE5C0E"/>
    <w:rsid w:val="00EE600C"/>
    <w:rsid w:val="00EE62C0"/>
    <w:rsid w:val="00EE6D77"/>
    <w:rsid w:val="00EE71F6"/>
    <w:rsid w:val="00EF0C22"/>
    <w:rsid w:val="00EF1E31"/>
    <w:rsid w:val="00EF5340"/>
    <w:rsid w:val="00EF5E7E"/>
    <w:rsid w:val="00EF62E1"/>
    <w:rsid w:val="00EF7A27"/>
    <w:rsid w:val="00F00DAB"/>
    <w:rsid w:val="00F0178E"/>
    <w:rsid w:val="00F0381F"/>
    <w:rsid w:val="00F06CB8"/>
    <w:rsid w:val="00F0778B"/>
    <w:rsid w:val="00F1064A"/>
    <w:rsid w:val="00F10E81"/>
    <w:rsid w:val="00F12EEA"/>
    <w:rsid w:val="00F1328A"/>
    <w:rsid w:val="00F13910"/>
    <w:rsid w:val="00F14BF4"/>
    <w:rsid w:val="00F15EA3"/>
    <w:rsid w:val="00F16551"/>
    <w:rsid w:val="00F22C3F"/>
    <w:rsid w:val="00F265D1"/>
    <w:rsid w:val="00F26C12"/>
    <w:rsid w:val="00F32A4B"/>
    <w:rsid w:val="00F32FCE"/>
    <w:rsid w:val="00F338EB"/>
    <w:rsid w:val="00F35472"/>
    <w:rsid w:val="00F35AFA"/>
    <w:rsid w:val="00F40671"/>
    <w:rsid w:val="00F43A37"/>
    <w:rsid w:val="00F4407E"/>
    <w:rsid w:val="00F46865"/>
    <w:rsid w:val="00F47B43"/>
    <w:rsid w:val="00F520DE"/>
    <w:rsid w:val="00F570BD"/>
    <w:rsid w:val="00F57697"/>
    <w:rsid w:val="00F61156"/>
    <w:rsid w:val="00F6289C"/>
    <w:rsid w:val="00F6382F"/>
    <w:rsid w:val="00F639E1"/>
    <w:rsid w:val="00F64D06"/>
    <w:rsid w:val="00F67804"/>
    <w:rsid w:val="00F67AB3"/>
    <w:rsid w:val="00F701BF"/>
    <w:rsid w:val="00F703FA"/>
    <w:rsid w:val="00F7057F"/>
    <w:rsid w:val="00F7132B"/>
    <w:rsid w:val="00F7139F"/>
    <w:rsid w:val="00F71C8B"/>
    <w:rsid w:val="00F71E90"/>
    <w:rsid w:val="00F72066"/>
    <w:rsid w:val="00F73088"/>
    <w:rsid w:val="00F73372"/>
    <w:rsid w:val="00F73564"/>
    <w:rsid w:val="00F73A10"/>
    <w:rsid w:val="00F7410C"/>
    <w:rsid w:val="00F7797C"/>
    <w:rsid w:val="00F80885"/>
    <w:rsid w:val="00F81765"/>
    <w:rsid w:val="00F832CC"/>
    <w:rsid w:val="00F83875"/>
    <w:rsid w:val="00F84C4B"/>
    <w:rsid w:val="00F85375"/>
    <w:rsid w:val="00F8537D"/>
    <w:rsid w:val="00F8782B"/>
    <w:rsid w:val="00F87951"/>
    <w:rsid w:val="00F90A2C"/>
    <w:rsid w:val="00F9664F"/>
    <w:rsid w:val="00F970EC"/>
    <w:rsid w:val="00FA0FF4"/>
    <w:rsid w:val="00FA38D5"/>
    <w:rsid w:val="00FA485C"/>
    <w:rsid w:val="00FA63A3"/>
    <w:rsid w:val="00FA7051"/>
    <w:rsid w:val="00FA726A"/>
    <w:rsid w:val="00FA7471"/>
    <w:rsid w:val="00FA7887"/>
    <w:rsid w:val="00FB1AC5"/>
    <w:rsid w:val="00FB2DA3"/>
    <w:rsid w:val="00FB3476"/>
    <w:rsid w:val="00FB5B60"/>
    <w:rsid w:val="00FB6EFD"/>
    <w:rsid w:val="00FB70A5"/>
    <w:rsid w:val="00FC0DBD"/>
    <w:rsid w:val="00FC1724"/>
    <w:rsid w:val="00FC21DE"/>
    <w:rsid w:val="00FC4534"/>
    <w:rsid w:val="00FC4A60"/>
    <w:rsid w:val="00FC71B9"/>
    <w:rsid w:val="00FD6BAD"/>
    <w:rsid w:val="00FD7241"/>
    <w:rsid w:val="00FD7320"/>
    <w:rsid w:val="00FD7540"/>
    <w:rsid w:val="00FE14D2"/>
    <w:rsid w:val="00FE21C1"/>
    <w:rsid w:val="00FE32FA"/>
    <w:rsid w:val="00FE52C8"/>
    <w:rsid w:val="00FE5CF8"/>
    <w:rsid w:val="00FE77F7"/>
    <w:rsid w:val="00FF43FC"/>
    <w:rsid w:val="00FF593C"/>
    <w:rsid w:val="00FF75E4"/>
    <w:rsid w:val="00FF762C"/>
    <w:rsid w:val="01F26DF7"/>
    <w:rsid w:val="0395E7C9"/>
    <w:rsid w:val="03C5FD53"/>
    <w:rsid w:val="07B3913A"/>
    <w:rsid w:val="08F6EA31"/>
    <w:rsid w:val="0AA4186F"/>
    <w:rsid w:val="0B4E4A61"/>
    <w:rsid w:val="0BABDB10"/>
    <w:rsid w:val="10B0CD83"/>
    <w:rsid w:val="1291A385"/>
    <w:rsid w:val="13888710"/>
    <w:rsid w:val="14590143"/>
    <w:rsid w:val="178A5C1D"/>
    <w:rsid w:val="19BCEF9D"/>
    <w:rsid w:val="1A1CA4C5"/>
    <w:rsid w:val="1B0572C1"/>
    <w:rsid w:val="1B25FD37"/>
    <w:rsid w:val="1BFA3ED9"/>
    <w:rsid w:val="1F54D45C"/>
    <w:rsid w:val="20712AB3"/>
    <w:rsid w:val="208B9874"/>
    <w:rsid w:val="20A9694E"/>
    <w:rsid w:val="22C5F8FD"/>
    <w:rsid w:val="26FD41B0"/>
    <w:rsid w:val="28BF9984"/>
    <w:rsid w:val="28C617B4"/>
    <w:rsid w:val="29AA0808"/>
    <w:rsid w:val="2A1F29CA"/>
    <w:rsid w:val="2A3BDEC4"/>
    <w:rsid w:val="2AE5939E"/>
    <w:rsid w:val="2C0992A1"/>
    <w:rsid w:val="2C996867"/>
    <w:rsid w:val="2D9C1E5B"/>
    <w:rsid w:val="2DF94AD6"/>
    <w:rsid w:val="303FB1D7"/>
    <w:rsid w:val="32C8027B"/>
    <w:rsid w:val="34F2854B"/>
    <w:rsid w:val="398A1270"/>
    <w:rsid w:val="3C67160A"/>
    <w:rsid w:val="3CB2ACC0"/>
    <w:rsid w:val="3CE39029"/>
    <w:rsid w:val="3EDB3ECC"/>
    <w:rsid w:val="3F5028C4"/>
    <w:rsid w:val="3FC5F0A4"/>
    <w:rsid w:val="4156004D"/>
    <w:rsid w:val="46001CDE"/>
    <w:rsid w:val="46FFE6CE"/>
    <w:rsid w:val="4A55EB13"/>
    <w:rsid w:val="4BC2F25D"/>
    <w:rsid w:val="4BEAC7F9"/>
    <w:rsid w:val="4C07EAFE"/>
    <w:rsid w:val="4D6C79AE"/>
    <w:rsid w:val="4DACB131"/>
    <w:rsid w:val="4E68663B"/>
    <w:rsid w:val="4F364E68"/>
    <w:rsid w:val="4F829173"/>
    <w:rsid w:val="505C9EE4"/>
    <w:rsid w:val="50D4D3AD"/>
    <w:rsid w:val="5322941D"/>
    <w:rsid w:val="5493C835"/>
    <w:rsid w:val="557E3983"/>
    <w:rsid w:val="56F33285"/>
    <w:rsid w:val="5751E683"/>
    <w:rsid w:val="5B31E91C"/>
    <w:rsid w:val="620D5D95"/>
    <w:rsid w:val="6391DEAC"/>
    <w:rsid w:val="676BE491"/>
    <w:rsid w:val="67FBFBBE"/>
    <w:rsid w:val="68C3C35C"/>
    <w:rsid w:val="69D2FC8D"/>
    <w:rsid w:val="6C65FD6E"/>
    <w:rsid w:val="6DBA34C3"/>
    <w:rsid w:val="6DD31172"/>
    <w:rsid w:val="6E01CDCF"/>
    <w:rsid w:val="6F7F9271"/>
    <w:rsid w:val="7068E1C1"/>
    <w:rsid w:val="7383B2DA"/>
    <w:rsid w:val="744AF0D1"/>
    <w:rsid w:val="74D93D90"/>
    <w:rsid w:val="74EFE87D"/>
    <w:rsid w:val="768BB8DE"/>
    <w:rsid w:val="776E7B5A"/>
    <w:rsid w:val="77EA540F"/>
    <w:rsid w:val="77FF73EA"/>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193A24F"/>
  <w15:docId w15:val="{8D295ED2-B618-4FC1-A817-EF59B3E4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66556"/>
  </w:style>
  <w:style w:type="paragraph" w:styleId="Overskrift1">
    <w:name w:val="heading 1"/>
    <w:basedOn w:val="Normal"/>
    <w:next w:val="Normal"/>
    <w:link w:val="Overskrift1Tegn"/>
    <w:uiPriority w:val="9"/>
    <w:qFormat/>
    <w:rsid w:val="006F3581"/>
    <w:pPr>
      <w:keepNext/>
      <w:keepLines/>
      <w:spacing w:before="480" w:after="0"/>
      <w:outlineLvl w:val="0"/>
    </w:pPr>
    <w:rPr>
      <w:rFonts w:ascii="Arial" w:eastAsiaTheme="majorEastAsia" w:hAnsi="Arial" w:cstheme="majorBidi"/>
      <w:b/>
      <w:bCs/>
      <w:sz w:val="36"/>
      <w:szCs w:val="28"/>
    </w:rPr>
  </w:style>
  <w:style w:type="paragraph" w:styleId="Overskrift2">
    <w:name w:val="heading 2"/>
    <w:basedOn w:val="Normal"/>
    <w:next w:val="Normal"/>
    <w:link w:val="Overskrift2Tegn"/>
    <w:uiPriority w:val="9"/>
    <w:unhideWhenUsed/>
    <w:qFormat/>
    <w:rsid w:val="00DE303F"/>
    <w:pPr>
      <w:keepNext/>
      <w:keepLines/>
      <w:spacing w:before="40" w:after="0"/>
      <w:outlineLvl w:val="1"/>
    </w:pPr>
    <w:rPr>
      <w:rFonts w:ascii="Arial" w:eastAsiaTheme="majorEastAsia" w:hAnsi="Arial" w:cstheme="majorBidi"/>
      <w:b/>
      <w:sz w:val="24"/>
      <w:szCs w:val="26"/>
    </w:rPr>
  </w:style>
  <w:style w:type="paragraph" w:styleId="Overskrift3">
    <w:name w:val="heading 3"/>
    <w:aliases w:val="DNV-H3"/>
    <w:basedOn w:val="Normal"/>
    <w:next w:val="Normal"/>
    <w:link w:val="Overskrift3Tegn"/>
    <w:uiPriority w:val="9"/>
    <w:unhideWhenUsed/>
    <w:qFormat/>
    <w:rsid w:val="00E41990"/>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315F10"/>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Overskrift"/>
    <w:next w:val="Brdtekst"/>
    <w:link w:val="Overskrift5Tegn"/>
    <w:rsid w:val="00332F4B"/>
    <w:pPr>
      <w:tabs>
        <w:tab w:val="num" w:pos="0"/>
      </w:tabs>
      <w:outlineLvl w:val="4"/>
    </w:pPr>
    <w:rPr>
      <w:b/>
      <w:bCs/>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F3581"/>
    <w:rPr>
      <w:rFonts w:ascii="Arial" w:eastAsiaTheme="majorEastAsia" w:hAnsi="Arial" w:cstheme="majorBidi"/>
      <w:b/>
      <w:bCs/>
      <w:sz w:val="36"/>
      <w:szCs w:val="28"/>
    </w:rPr>
  </w:style>
  <w:style w:type="character" w:customStyle="1" w:styleId="Overskrift3Tegn">
    <w:name w:val="Overskrift 3 Tegn"/>
    <w:aliases w:val="DNV-H3 Tegn"/>
    <w:basedOn w:val="Standardskriftforavsnitt"/>
    <w:link w:val="Overskrift3"/>
    <w:uiPriority w:val="9"/>
    <w:rsid w:val="00E41990"/>
    <w:rPr>
      <w:rFonts w:asciiTheme="majorHAnsi" w:eastAsiaTheme="majorEastAsia" w:hAnsiTheme="majorHAnsi" w:cstheme="majorBidi"/>
      <w:b/>
      <w:bCs/>
      <w:color w:val="4F81BD" w:themeColor="accent1"/>
    </w:rPr>
  </w:style>
  <w:style w:type="character" w:styleId="Merknadsreferanse">
    <w:name w:val="annotation reference"/>
    <w:basedOn w:val="Standardskriftforavsnitt"/>
    <w:uiPriority w:val="99"/>
    <w:unhideWhenUsed/>
    <w:rsid w:val="00290B7C"/>
    <w:rPr>
      <w:sz w:val="16"/>
      <w:szCs w:val="16"/>
    </w:rPr>
  </w:style>
  <w:style w:type="paragraph" w:styleId="Merknadstekst">
    <w:name w:val="annotation text"/>
    <w:basedOn w:val="Normal"/>
    <w:link w:val="MerknadstekstTegn"/>
    <w:uiPriority w:val="99"/>
    <w:unhideWhenUsed/>
    <w:rsid w:val="00290B7C"/>
    <w:pPr>
      <w:spacing w:line="240" w:lineRule="auto"/>
    </w:pPr>
    <w:rPr>
      <w:sz w:val="20"/>
      <w:szCs w:val="20"/>
    </w:rPr>
  </w:style>
  <w:style w:type="character" w:customStyle="1" w:styleId="MerknadstekstTegn">
    <w:name w:val="Merknadstekst Tegn"/>
    <w:basedOn w:val="Standardskriftforavsnitt"/>
    <w:link w:val="Merknadstekst"/>
    <w:uiPriority w:val="99"/>
    <w:rsid w:val="00290B7C"/>
    <w:rPr>
      <w:sz w:val="20"/>
      <w:szCs w:val="20"/>
    </w:rPr>
  </w:style>
  <w:style w:type="paragraph" w:styleId="Kommentaremne">
    <w:name w:val="annotation subject"/>
    <w:basedOn w:val="Merknadstekst"/>
    <w:next w:val="Merknadstekst"/>
    <w:link w:val="KommentaremneTegn"/>
    <w:uiPriority w:val="99"/>
    <w:semiHidden/>
    <w:unhideWhenUsed/>
    <w:rsid w:val="00290B7C"/>
    <w:rPr>
      <w:b/>
      <w:bCs/>
    </w:rPr>
  </w:style>
  <w:style w:type="character" w:customStyle="1" w:styleId="KommentaremneTegn">
    <w:name w:val="Kommentaremne Tegn"/>
    <w:basedOn w:val="MerknadstekstTegn"/>
    <w:link w:val="Kommentaremne"/>
    <w:uiPriority w:val="99"/>
    <w:semiHidden/>
    <w:rsid w:val="00290B7C"/>
    <w:rPr>
      <w:b/>
      <w:bCs/>
      <w:sz w:val="20"/>
      <w:szCs w:val="20"/>
    </w:rPr>
  </w:style>
  <w:style w:type="paragraph" w:styleId="Bobletekst">
    <w:name w:val="Balloon Text"/>
    <w:basedOn w:val="Normal"/>
    <w:link w:val="BobletekstTegn"/>
    <w:uiPriority w:val="99"/>
    <w:semiHidden/>
    <w:unhideWhenUsed/>
    <w:rsid w:val="00290B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290B7C"/>
    <w:rPr>
      <w:rFonts w:ascii="Tahoma" w:hAnsi="Tahoma" w:cs="Tahoma"/>
      <w:sz w:val="16"/>
      <w:szCs w:val="16"/>
    </w:rPr>
  </w:style>
  <w:style w:type="character" w:styleId="Hyperkobling">
    <w:name w:val="Hyperlink"/>
    <w:basedOn w:val="Standardskriftforavsnitt"/>
    <w:uiPriority w:val="99"/>
    <w:unhideWhenUsed/>
    <w:rsid w:val="00A84588"/>
    <w:rPr>
      <w:color w:val="0000FF"/>
      <w:u w:val="single"/>
    </w:rPr>
  </w:style>
  <w:style w:type="paragraph" w:styleId="NormalWeb">
    <w:name w:val="Normal (Web)"/>
    <w:basedOn w:val="Normal"/>
    <w:uiPriority w:val="99"/>
    <w:unhideWhenUsed/>
    <w:rsid w:val="00457DFE"/>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spellingerror">
    <w:name w:val="spellingerror"/>
    <w:basedOn w:val="Standardskriftforavsnitt"/>
    <w:rsid w:val="00A1382D"/>
  </w:style>
  <w:style w:type="character" w:customStyle="1" w:styleId="normaltextrun">
    <w:name w:val="normaltextrun"/>
    <w:basedOn w:val="Standardskriftforavsnitt"/>
    <w:rsid w:val="00A1382D"/>
  </w:style>
  <w:style w:type="paragraph" w:customStyle="1" w:styleId="paragraph">
    <w:name w:val="paragraph"/>
    <w:basedOn w:val="Normal"/>
    <w:rsid w:val="00A1382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eop">
    <w:name w:val="eop"/>
    <w:basedOn w:val="Standardskriftforavsnitt"/>
    <w:rsid w:val="00A1382D"/>
  </w:style>
  <w:style w:type="paragraph" w:styleId="Listeavsnitt">
    <w:name w:val="List Paragraph"/>
    <w:basedOn w:val="Normal"/>
    <w:link w:val="ListeavsnittTegn"/>
    <w:uiPriority w:val="34"/>
    <w:qFormat/>
    <w:rsid w:val="00D7504E"/>
    <w:pPr>
      <w:ind w:left="720"/>
      <w:contextualSpacing/>
    </w:pPr>
  </w:style>
  <w:style w:type="paragraph" w:styleId="Revisjon">
    <w:name w:val="Revision"/>
    <w:hidden/>
    <w:uiPriority w:val="99"/>
    <w:semiHidden/>
    <w:rsid w:val="00952BE3"/>
    <w:pPr>
      <w:spacing w:after="0" w:line="240" w:lineRule="auto"/>
    </w:pPr>
  </w:style>
  <w:style w:type="paragraph" w:styleId="Topptekst">
    <w:name w:val="header"/>
    <w:basedOn w:val="Normal"/>
    <w:link w:val="TopptekstTegn"/>
    <w:uiPriority w:val="99"/>
    <w:unhideWhenUsed/>
    <w:rsid w:val="00D3075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30758"/>
  </w:style>
  <w:style w:type="paragraph" w:styleId="Bunntekst">
    <w:name w:val="footer"/>
    <w:basedOn w:val="Normal"/>
    <w:link w:val="BunntekstTegn"/>
    <w:uiPriority w:val="99"/>
    <w:unhideWhenUsed/>
    <w:rsid w:val="00D3075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30758"/>
  </w:style>
  <w:style w:type="paragraph" w:customStyle="1" w:styleId="Normal1">
    <w:name w:val="Normal1"/>
    <w:basedOn w:val="Normal"/>
    <w:rsid w:val="00F7410C"/>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B6373B"/>
    <w:rPr>
      <w:b/>
      <w:bCs/>
    </w:rPr>
  </w:style>
  <w:style w:type="paragraph" w:customStyle="1" w:styleId="xmsonormal">
    <w:name w:val="x_msonormal"/>
    <w:basedOn w:val="Normal"/>
    <w:rsid w:val="00087FDF"/>
    <w:pPr>
      <w:spacing w:after="0" w:line="240" w:lineRule="auto"/>
    </w:pPr>
    <w:rPr>
      <w:rFonts w:ascii="Calibri" w:hAnsi="Calibri" w:cs="Calibri"/>
      <w:lang w:eastAsia="nb-NO"/>
    </w:rPr>
  </w:style>
  <w:style w:type="paragraph" w:customStyle="1" w:styleId="STYNummerertListe">
    <w:name w:val="STY Nummerert Liste"/>
    <w:basedOn w:val="Normal"/>
    <w:qFormat/>
    <w:rsid w:val="00DD615A"/>
    <w:pPr>
      <w:widowControl w:val="0"/>
      <w:tabs>
        <w:tab w:val="left" w:pos="595"/>
        <w:tab w:val="left" w:pos="1191"/>
        <w:tab w:val="left" w:pos="1786"/>
        <w:tab w:val="left" w:pos="2381"/>
        <w:tab w:val="left" w:pos="2977"/>
        <w:tab w:val="left" w:pos="3572"/>
        <w:tab w:val="left" w:pos="4168"/>
        <w:tab w:val="left" w:pos="4763"/>
        <w:tab w:val="left" w:pos="5358"/>
        <w:tab w:val="left" w:pos="5954"/>
        <w:tab w:val="left" w:pos="6549"/>
        <w:tab w:val="left" w:pos="7144"/>
        <w:tab w:val="left" w:pos="7740"/>
        <w:tab w:val="left" w:pos="8335"/>
        <w:tab w:val="left" w:pos="8930"/>
        <w:tab w:val="left" w:pos="9299"/>
      </w:tabs>
      <w:spacing w:after="260" w:line="260" w:lineRule="exact"/>
    </w:pPr>
    <w:rPr>
      <w:rFonts w:ascii="Arial" w:eastAsia="Calibri" w:hAnsi="Arial" w:cs="Times New Roman"/>
      <w:sz w:val="21"/>
    </w:rPr>
  </w:style>
  <w:style w:type="table" w:styleId="Tabellrutenett">
    <w:name w:val="Table Grid"/>
    <w:basedOn w:val="Vanligtabell"/>
    <w:uiPriority w:val="39"/>
    <w:rsid w:val="002327CA"/>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foravsnitt"/>
    <w:link w:val="Overskrift2"/>
    <w:uiPriority w:val="9"/>
    <w:rsid w:val="00DE303F"/>
    <w:rPr>
      <w:rFonts w:ascii="Arial" w:eastAsiaTheme="majorEastAsia" w:hAnsi="Arial" w:cstheme="majorBidi"/>
      <w:b/>
      <w:sz w:val="24"/>
      <w:szCs w:val="26"/>
    </w:rPr>
  </w:style>
  <w:style w:type="character" w:customStyle="1" w:styleId="Overskrift4Tegn">
    <w:name w:val="Overskrift 4 Tegn"/>
    <w:basedOn w:val="Standardskriftforavsnitt"/>
    <w:link w:val="Overskrift4"/>
    <w:uiPriority w:val="9"/>
    <w:semiHidden/>
    <w:rsid w:val="00315F10"/>
    <w:rPr>
      <w:rFonts w:asciiTheme="majorHAnsi" w:eastAsiaTheme="majorEastAsia" w:hAnsiTheme="majorHAnsi" w:cstheme="majorBidi"/>
      <w:b/>
      <w:bCs/>
      <w:i/>
      <w:iCs/>
      <w:color w:val="4F81BD" w:themeColor="accent1"/>
    </w:rPr>
  </w:style>
  <w:style w:type="paragraph" w:styleId="z-verstiskjemaet">
    <w:name w:val="HTML Top of Form"/>
    <w:basedOn w:val="Normal"/>
    <w:next w:val="Normal"/>
    <w:link w:val="z-verstiskjemaetTegn"/>
    <w:hidden/>
    <w:uiPriority w:val="99"/>
    <w:semiHidden/>
    <w:unhideWhenUsed/>
    <w:rsid w:val="00315F10"/>
    <w:pPr>
      <w:pBdr>
        <w:bottom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verstiskjemaetTegn">
    <w:name w:val="z-Øverst i skjemaet Tegn"/>
    <w:basedOn w:val="Standardskriftforavsnitt"/>
    <w:link w:val="z-verstiskjemaet"/>
    <w:uiPriority w:val="99"/>
    <w:semiHidden/>
    <w:rsid w:val="00315F10"/>
    <w:rPr>
      <w:rFonts w:ascii="Arial" w:eastAsia="Times New Roman" w:hAnsi="Arial" w:cs="Arial"/>
      <w:vanish/>
      <w:sz w:val="16"/>
      <w:szCs w:val="16"/>
      <w:lang w:eastAsia="nb-NO"/>
    </w:rPr>
  </w:style>
  <w:style w:type="paragraph" w:styleId="z-Nederstiskjemaet">
    <w:name w:val="HTML Bottom of Form"/>
    <w:basedOn w:val="Normal"/>
    <w:next w:val="Normal"/>
    <w:link w:val="z-NederstiskjemaetTegn"/>
    <w:hidden/>
    <w:uiPriority w:val="99"/>
    <w:semiHidden/>
    <w:unhideWhenUsed/>
    <w:rsid w:val="00315F10"/>
    <w:pPr>
      <w:pBdr>
        <w:top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NederstiskjemaetTegn">
    <w:name w:val="z-Nederst i skjemaet Tegn"/>
    <w:basedOn w:val="Standardskriftforavsnitt"/>
    <w:link w:val="z-Nederstiskjemaet"/>
    <w:uiPriority w:val="99"/>
    <w:semiHidden/>
    <w:rsid w:val="00315F10"/>
    <w:rPr>
      <w:rFonts w:ascii="Arial" w:eastAsia="Times New Roman" w:hAnsi="Arial" w:cs="Arial"/>
      <w:vanish/>
      <w:sz w:val="16"/>
      <w:szCs w:val="16"/>
      <w:lang w:eastAsia="nb-NO"/>
    </w:rPr>
  </w:style>
  <w:style w:type="character" w:styleId="Fulgthyperkobling">
    <w:name w:val="FollowedHyperlink"/>
    <w:basedOn w:val="Standardskriftforavsnitt"/>
    <w:uiPriority w:val="99"/>
    <w:unhideWhenUsed/>
    <w:rsid w:val="00315F10"/>
    <w:rPr>
      <w:color w:val="800080" w:themeColor="followedHyperlink"/>
      <w:u w:val="single"/>
    </w:rPr>
  </w:style>
  <w:style w:type="paragraph" w:customStyle="1" w:styleId="AnnexNumberedText">
    <w:name w:val="AnnexNumberedText"/>
    <w:basedOn w:val="AnnexNormal"/>
    <w:rsid w:val="00315F10"/>
    <w:pPr>
      <w:spacing w:after="120"/>
      <w:ind w:left="280" w:hanging="280"/>
    </w:pPr>
  </w:style>
  <w:style w:type="paragraph" w:customStyle="1" w:styleId="AnnexNormal">
    <w:name w:val="AnnexNormal"/>
    <w:basedOn w:val="Para"/>
    <w:rsid w:val="00315F10"/>
  </w:style>
  <w:style w:type="paragraph" w:customStyle="1" w:styleId="Para">
    <w:name w:val="Para"/>
    <w:rsid w:val="00315F10"/>
    <w:pPr>
      <w:spacing w:line="240" w:lineRule="exact"/>
      <w:jc w:val="both"/>
    </w:pPr>
    <w:rPr>
      <w:rFonts w:ascii="Times New Roman" w:hAnsi="Times New Roman"/>
      <w:sz w:val="18"/>
      <w14:ligatures w14:val="standard"/>
    </w:rPr>
  </w:style>
  <w:style w:type="character" w:styleId="Ulstomtale">
    <w:name w:val="Unresolved Mention"/>
    <w:basedOn w:val="Standardskriftforavsnitt"/>
    <w:uiPriority w:val="99"/>
    <w:semiHidden/>
    <w:unhideWhenUsed/>
    <w:rsid w:val="00315F10"/>
    <w:rPr>
      <w:color w:val="605E5C"/>
      <w:shd w:val="clear" w:color="auto" w:fill="E1DFDD"/>
    </w:rPr>
  </w:style>
  <w:style w:type="character" w:customStyle="1" w:styleId="Overskrift5Tegn">
    <w:name w:val="Overskrift 5 Tegn"/>
    <w:basedOn w:val="Standardskriftforavsnitt"/>
    <w:link w:val="Overskrift5"/>
    <w:rsid w:val="00332F4B"/>
    <w:rPr>
      <w:rFonts w:ascii="Bitstream Vera Sans" w:eastAsia="Bitstream Vera Sans" w:hAnsi="Bitstream Vera Sans" w:cs="Bitstream Vera Sans"/>
      <w:b/>
      <w:bCs/>
      <w:sz w:val="20"/>
      <w:szCs w:val="20"/>
      <w:lang w:bidi="en-US"/>
    </w:rPr>
  </w:style>
  <w:style w:type="character" w:customStyle="1" w:styleId="Nummereringstegn">
    <w:name w:val="Nummereringstegn"/>
    <w:rsid w:val="00332F4B"/>
  </w:style>
  <w:style w:type="character" w:customStyle="1" w:styleId="Punkttegn">
    <w:name w:val="Punkttegn"/>
    <w:rsid w:val="00332F4B"/>
    <w:rPr>
      <w:rFonts w:ascii="StarSymbol" w:eastAsia="StarSymbol" w:hAnsi="StarSymbol" w:cs="StarSymbol"/>
      <w:sz w:val="18"/>
      <w:szCs w:val="18"/>
    </w:rPr>
  </w:style>
  <w:style w:type="character" w:customStyle="1" w:styleId="Locallink">
    <w:name w:val="Local link"/>
    <w:rsid w:val="00332F4B"/>
    <w:rPr>
      <w:b/>
      <w:color w:val="000000"/>
      <w:u w:val="single"/>
    </w:rPr>
  </w:style>
  <w:style w:type="character" w:customStyle="1" w:styleId="VisitedLocalLink">
    <w:name w:val="Visited Local Link"/>
    <w:rsid w:val="00332F4B"/>
    <w:rPr>
      <w:b/>
      <w:color w:val="000000"/>
      <w:u w:val="single"/>
    </w:rPr>
  </w:style>
  <w:style w:type="character" w:styleId="Utheving">
    <w:name w:val="Emphasis"/>
    <w:uiPriority w:val="20"/>
    <w:qFormat/>
    <w:rsid w:val="00332F4B"/>
    <w:rPr>
      <w:i/>
      <w:iCs/>
    </w:rPr>
  </w:style>
  <w:style w:type="character" w:customStyle="1" w:styleId="Kildetekst">
    <w:name w:val="Kildetekst"/>
    <w:rsid w:val="00332F4B"/>
    <w:rPr>
      <w:rFonts w:ascii="Bitstream Vera Sans Mono" w:eastAsia="Bitstream Vera Sans Mono" w:hAnsi="Bitstream Vera Sans Mono" w:cs="Bitstream Vera Sans Mono"/>
    </w:rPr>
  </w:style>
  <w:style w:type="character" w:customStyle="1" w:styleId="FootnoteCharacters">
    <w:name w:val="Footnote Characters"/>
    <w:rsid w:val="00332F4B"/>
    <w:rPr>
      <w:color w:val="2B73B7"/>
      <w:position w:val="8"/>
      <w:sz w:val="19"/>
    </w:rPr>
  </w:style>
  <w:style w:type="character" w:customStyle="1" w:styleId="FootnoteAnchor">
    <w:name w:val="Footnote Anchor"/>
    <w:rsid w:val="00332F4B"/>
    <w:rPr>
      <w:color w:val="2B73B7"/>
      <w:position w:val="8"/>
      <w:sz w:val="19"/>
    </w:rPr>
  </w:style>
  <w:style w:type="character" w:customStyle="1" w:styleId="ListSymbols">
    <w:name w:val="List Symbols"/>
    <w:rsid w:val="00332F4B"/>
  </w:style>
  <w:style w:type="character" w:customStyle="1" w:styleId="Fotnotetegn">
    <w:name w:val="Fotnotetegn"/>
    <w:rsid w:val="00332F4B"/>
  </w:style>
  <w:style w:type="paragraph" w:styleId="Brdtekst">
    <w:name w:val="Body Text"/>
    <w:basedOn w:val="Normal"/>
    <w:link w:val="BrdtekstTegn"/>
    <w:rsid w:val="00332F4B"/>
    <w:pPr>
      <w:widowControl w:val="0"/>
      <w:suppressAutoHyphens/>
      <w:spacing w:after="120" w:line="240" w:lineRule="auto"/>
    </w:pPr>
    <w:rPr>
      <w:rFonts w:ascii="Bitstream Vera Sans" w:eastAsia="Bitstream Vera Sans" w:hAnsi="Bitstream Vera Sans" w:cs="Bitstream Vera Sans"/>
      <w:sz w:val="24"/>
      <w:szCs w:val="24"/>
      <w:lang w:bidi="en-US"/>
    </w:rPr>
  </w:style>
  <w:style w:type="character" w:customStyle="1" w:styleId="BrdtekstTegn">
    <w:name w:val="Brødtekst Tegn"/>
    <w:basedOn w:val="Standardskriftforavsnitt"/>
    <w:link w:val="Brdtekst"/>
    <w:rsid w:val="00332F4B"/>
    <w:rPr>
      <w:rFonts w:ascii="Bitstream Vera Sans" w:eastAsia="Bitstream Vera Sans" w:hAnsi="Bitstream Vera Sans" w:cs="Bitstream Vera Sans"/>
      <w:sz w:val="24"/>
      <w:szCs w:val="24"/>
      <w:lang w:bidi="en-US"/>
    </w:rPr>
  </w:style>
  <w:style w:type="paragraph" w:customStyle="1" w:styleId="Overskrift">
    <w:name w:val="Overskrift"/>
    <w:basedOn w:val="Normal"/>
    <w:next w:val="Brdtekst"/>
    <w:rsid w:val="00332F4B"/>
    <w:pPr>
      <w:keepNext/>
      <w:widowControl w:val="0"/>
      <w:suppressAutoHyphens/>
      <w:spacing w:before="240" w:after="120" w:line="240" w:lineRule="auto"/>
    </w:pPr>
    <w:rPr>
      <w:rFonts w:ascii="Bitstream Vera Sans" w:eastAsia="Bitstream Vera Sans" w:hAnsi="Bitstream Vera Sans" w:cs="Bitstream Vera Sans"/>
      <w:sz w:val="28"/>
      <w:szCs w:val="28"/>
      <w:lang w:bidi="en-US"/>
    </w:rPr>
  </w:style>
  <w:style w:type="paragraph" w:styleId="Liste">
    <w:name w:val="List"/>
    <w:basedOn w:val="Brdtekst"/>
    <w:rsid w:val="00332F4B"/>
  </w:style>
  <w:style w:type="paragraph" w:customStyle="1" w:styleId="Tabellinnhold">
    <w:name w:val="Tabellinnhold"/>
    <w:basedOn w:val="Normal"/>
    <w:rsid w:val="00332F4B"/>
    <w:pPr>
      <w:widowControl w:val="0"/>
      <w:suppressLineNumbers/>
      <w:suppressAutoHyphens/>
      <w:spacing w:after="0" w:line="240" w:lineRule="auto"/>
    </w:pPr>
    <w:rPr>
      <w:rFonts w:ascii="Bitstream Vera Sans" w:eastAsia="Bitstream Vera Sans" w:hAnsi="Bitstream Vera Sans" w:cs="Bitstream Vera Sans"/>
      <w:sz w:val="24"/>
      <w:szCs w:val="24"/>
      <w:lang w:bidi="en-US"/>
    </w:rPr>
  </w:style>
  <w:style w:type="paragraph" w:customStyle="1" w:styleId="Tabelloverskrift">
    <w:name w:val="Tabelloverskrift"/>
    <w:basedOn w:val="Tabellinnhold"/>
    <w:rsid w:val="00332F4B"/>
    <w:pPr>
      <w:jc w:val="center"/>
    </w:pPr>
    <w:rPr>
      <w:b/>
      <w:bCs/>
    </w:rPr>
  </w:style>
  <w:style w:type="paragraph" w:customStyle="1" w:styleId="Bildetekst1">
    <w:name w:val="Bildetekst1"/>
    <w:basedOn w:val="Normal"/>
    <w:rsid w:val="00332F4B"/>
    <w:pPr>
      <w:widowControl w:val="0"/>
      <w:suppressLineNumbers/>
      <w:suppressAutoHyphens/>
      <w:spacing w:before="120" w:after="120" w:line="240" w:lineRule="auto"/>
    </w:pPr>
    <w:rPr>
      <w:rFonts w:ascii="Bitstream Vera Sans" w:eastAsia="Bitstream Vera Sans" w:hAnsi="Bitstream Vera Sans" w:cs="Bitstream Vera Sans"/>
      <w:i/>
      <w:iCs/>
      <w:sz w:val="24"/>
      <w:szCs w:val="24"/>
      <w:lang w:bidi="en-US"/>
    </w:rPr>
  </w:style>
  <w:style w:type="paragraph" w:customStyle="1" w:styleId="Register">
    <w:name w:val="Register"/>
    <w:basedOn w:val="Normal"/>
    <w:rsid w:val="00332F4B"/>
    <w:pPr>
      <w:widowControl w:val="0"/>
      <w:suppressLineNumbers/>
      <w:suppressAutoHyphens/>
      <w:spacing w:after="0" w:line="240" w:lineRule="auto"/>
    </w:pPr>
    <w:rPr>
      <w:rFonts w:ascii="Bitstream Vera Sans" w:eastAsia="Bitstream Vera Sans" w:hAnsi="Bitstream Vera Sans" w:cs="Bitstream Vera Sans"/>
      <w:sz w:val="24"/>
      <w:szCs w:val="24"/>
      <w:lang w:bidi="en-US"/>
    </w:rPr>
  </w:style>
  <w:style w:type="paragraph" w:customStyle="1" w:styleId="Sitater">
    <w:name w:val="Sitater"/>
    <w:basedOn w:val="Normal"/>
    <w:rsid w:val="00332F4B"/>
    <w:pPr>
      <w:widowControl w:val="0"/>
      <w:suppressAutoHyphens/>
      <w:spacing w:after="283" w:line="240" w:lineRule="auto"/>
      <w:ind w:left="567" w:right="567"/>
    </w:pPr>
    <w:rPr>
      <w:rFonts w:ascii="Bitstream Vera Sans" w:eastAsia="Bitstream Vera Sans" w:hAnsi="Bitstream Vera Sans" w:cs="Bitstream Vera Sans"/>
      <w:sz w:val="24"/>
      <w:szCs w:val="24"/>
      <w:lang w:bidi="en-US"/>
    </w:rPr>
  </w:style>
  <w:style w:type="paragraph" w:customStyle="1" w:styleId="Preformaterttekst">
    <w:name w:val="Preformatert tekst"/>
    <w:basedOn w:val="Normal"/>
    <w:rsid w:val="00332F4B"/>
    <w:pPr>
      <w:widowControl w:val="0"/>
      <w:suppressAutoHyphens/>
      <w:spacing w:after="113" w:line="240" w:lineRule="auto"/>
    </w:pPr>
    <w:rPr>
      <w:rFonts w:ascii="Bitstream Vera Sans Mono" w:eastAsia="Bitstream Vera Sans Mono" w:hAnsi="Bitstream Vera Sans Mono" w:cs="Bitstream Vera Sans Mono"/>
      <w:sz w:val="24"/>
      <w:szCs w:val="24"/>
      <w:lang w:bidi="en-US"/>
    </w:rPr>
  </w:style>
  <w:style w:type="paragraph" w:customStyle="1" w:styleId="SourceCode">
    <w:name w:val="Source Code"/>
    <w:basedOn w:val="Preformaterttekst"/>
    <w:rsid w:val="00332F4B"/>
    <w:pPr>
      <w:pBdr>
        <w:top w:val="single" w:sz="1" w:space="1" w:color="C0C0C0"/>
        <w:left w:val="single" w:sz="1" w:space="1" w:color="C0C0C0"/>
        <w:bottom w:val="single" w:sz="1" w:space="1" w:color="C0C0C0"/>
        <w:right w:val="single" w:sz="1" w:space="1" w:color="C0C0C0"/>
      </w:pBdr>
      <w:shd w:val="clear" w:color="auto" w:fill="F7F9FA"/>
    </w:pPr>
  </w:style>
  <w:style w:type="paragraph" w:customStyle="1" w:styleId="SourceFile">
    <w:name w:val="Source File"/>
    <w:basedOn w:val="Preformaterttekst"/>
    <w:rsid w:val="00332F4B"/>
    <w:pPr>
      <w:pBdr>
        <w:top w:val="single" w:sz="1" w:space="1" w:color="C0C0C0"/>
        <w:left w:val="single" w:sz="1" w:space="1" w:color="C0C0C0"/>
        <w:bottom w:val="single" w:sz="1" w:space="1" w:color="C0C0C0"/>
        <w:right w:val="single" w:sz="1" w:space="1" w:color="C0C0C0"/>
      </w:pBdr>
      <w:shd w:val="clear" w:color="auto" w:fill="F1F4F5"/>
    </w:pPr>
  </w:style>
  <w:style w:type="paragraph" w:customStyle="1" w:styleId="Vannrettlinje">
    <w:name w:val="Vannrett linje"/>
    <w:basedOn w:val="Normal"/>
    <w:next w:val="Brdtekst"/>
    <w:rsid w:val="00332F4B"/>
    <w:pPr>
      <w:widowControl w:val="0"/>
      <w:suppressLineNumbers/>
      <w:pBdr>
        <w:bottom w:val="double" w:sz="1" w:space="0" w:color="808080"/>
      </w:pBdr>
      <w:suppressAutoHyphens/>
      <w:spacing w:after="283" w:line="240" w:lineRule="auto"/>
    </w:pPr>
    <w:rPr>
      <w:rFonts w:ascii="Bitstream Vera Sans" w:eastAsia="Bitstream Vera Sans" w:hAnsi="Bitstream Vera Sans" w:cs="Bitstream Vera Sans"/>
      <w:sz w:val="12"/>
      <w:szCs w:val="12"/>
      <w:lang w:bidi="en-US"/>
    </w:rPr>
  </w:style>
  <w:style w:type="paragraph" w:styleId="Fotnotetekst">
    <w:name w:val="footnote text"/>
    <w:basedOn w:val="Normal"/>
    <w:link w:val="FotnotetekstTegn"/>
    <w:rsid w:val="00332F4B"/>
    <w:pPr>
      <w:widowControl w:val="0"/>
      <w:suppressLineNumbers/>
      <w:suppressAutoHyphens/>
      <w:spacing w:after="0" w:line="240" w:lineRule="auto"/>
      <w:ind w:left="283" w:hanging="283"/>
    </w:pPr>
    <w:rPr>
      <w:rFonts w:ascii="Bitstream Vera Sans" w:eastAsia="Bitstream Vera Sans" w:hAnsi="Bitstream Vera Sans" w:cs="Bitstream Vera Sans"/>
      <w:sz w:val="24"/>
      <w:szCs w:val="24"/>
      <w:lang w:bidi="en-US"/>
    </w:rPr>
  </w:style>
  <w:style w:type="character" w:customStyle="1" w:styleId="FotnotetekstTegn">
    <w:name w:val="Fotnotetekst Tegn"/>
    <w:basedOn w:val="Standardskriftforavsnitt"/>
    <w:link w:val="Fotnotetekst"/>
    <w:rsid w:val="00332F4B"/>
    <w:rPr>
      <w:rFonts w:ascii="Bitstream Vera Sans" w:eastAsia="Bitstream Vera Sans" w:hAnsi="Bitstream Vera Sans" w:cs="Bitstream Vera Sans"/>
      <w:sz w:val="24"/>
      <w:szCs w:val="24"/>
      <w:lang w:bidi="en-US"/>
    </w:rPr>
  </w:style>
  <w:style w:type="paragraph" w:customStyle="1" w:styleId="Quotation1">
    <w:name w:val="Quotation 1"/>
    <w:basedOn w:val="Normal"/>
    <w:rsid w:val="00332F4B"/>
    <w:pPr>
      <w:widowControl w:val="0"/>
      <w:pBdr>
        <w:left w:val="single" w:sz="40" w:space="1" w:color="C0C0C0"/>
      </w:pBdr>
      <w:suppressAutoHyphens/>
      <w:spacing w:before="142" w:after="142" w:line="240" w:lineRule="auto"/>
      <w:ind w:left="567"/>
    </w:pPr>
    <w:rPr>
      <w:rFonts w:ascii="Bitstream Vera Sans" w:eastAsia="Bitstream Vera Sans" w:hAnsi="Bitstream Vera Sans" w:cs="Bitstream Vera Sans"/>
      <w:sz w:val="24"/>
      <w:szCs w:val="24"/>
      <w:lang w:bidi="en-US"/>
    </w:rPr>
  </w:style>
  <w:style w:type="paragraph" w:customStyle="1" w:styleId="Quotation2">
    <w:name w:val="Quotation 2"/>
    <w:basedOn w:val="Normal"/>
    <w:rsid w:val="00332F4B"/>
    <w:pPr>
      <w:widowControl w:val="0"/>
      <w:pBdr>
        <w:left w:val="single" w:sz="40" w:space="1" w:color="808080"/>
      </w:pBdr>
      <w:suppressAutoHyphens/>
      <w:spacing w:before="142" w:after="142" w:line="240" w:lineRule="auto"/>
      <w:ind w:left="1134"/>
    </w:pPr>
    <w:rPr>
      <w:rFonts w:ascii="Bitstream Vera Sans" w:eastAsia="Bitstream Vera Sans" w:hAnsi="Bitstream Vera Sans" w:cs="Bitstream Vera Sans"/>
      <w:sz w:val="24"/>
      <w:szCs w:val="24"/>
      <w:lang w:bidi="en-US"/>
    </w:rPr>
  </w:style>
  <w:style w:type="paragraph" w:customStyle="1" w:styleId="Quotation3">
    <w:name w:val="Quotation 3"/>
    <w:basedOn w:val="Normal"/>
    <w:rsid w:val="00332F4B"/>
    <w:pPr>
      <w:widowControl w:val="0"/>
      <w:pBdr>
        <w:left w:val="single" w:sz="40" w:space="1" w:color="FF0000"/>
      </w:pBdr>
      <w:suppressAutoHyphens/>
      <w:spacing w:before="142" w:after="142" w:line="240" w:lineRule="auto"/>
      <w:ind w:left="1701"/>
    </w:pPr>
    <w:rPr>
      <w:rFonts w:ascii="Bitstream Vera Sans" w:eastAsia="Bitstream Vera Sans" w:hAnsi="Bitstream Vera Sans" w:cs="Bitstream Vera Sans"/>
      <w:sz w:val="24"/>
      <w:szCs w:val="24"/>
      <w:lang w:bidi="en-US"/>
    </w:rPr>
  </w:style>
  <w:style w:type="paragraph" w:customStyle="1" w:styleId="Quotation4">
    <w:name w:val="Quotation 4"/>
    <w:basedOn w:val="Normal"/>
    <w:rsid w:val="00332F4B"/>
    <w:pPr>
      <w:widowControl w:val="0"/>
      <w:pBdr>
        <w:left w:val="single" w:sz="40" w:space="1" w:color="808000"/>
      </w:pBdr>
      <w:suppressAutoHyphens/>
      <w:spacing w:before="142" w:after="142" w:line="240" w:lineRule="auto"/>
      <w:ind w:left="2268"/>
    </w:pPr>
    <w:rPr>
      <w:rFonts w:ascii="Bitstream Vera Sans" w:eastAsia="Bitstream Vera Sans" w:hAnsi="Bitstream Vera Sans" w:cs="Bitstream Vera Sans"/>
      <w:sz w:val="24"/>
      <w:szCs w:val="24"/>
      <w:lang w:bidi="en-US"/>
    </w:rPr>
  </w:style>
  <w:style w:type="paragraph" w:customStyle="1" w:styleId="Quotation5">
    <w:name w:val="Quotation 5"/>
    <w:basedOn w:val="Normal"/>
    <w:rsid w:val="00332F4B"/>
    <w:pPr>
      <w:widowControl w:val="0"/>
      <w:pBdr>
        <w:left w:val="single" w:sz="40" w:space="1" w:color="808080"/>
      </w:pBdr>
      <w:suppressAutoHyphens/>
      <w:spacing w:before="142" w:after="142" w:line="240" w:lineRule="auto"/>
      <w:ind w:left="2835"/>
    </w:pPr>
    <w:rPr>
      <w:rFonts w:ascii="Bitstream Vera Sans" w:eastAsia="Bitstream Vera Sans" w:hAnsi="Bitstream Vera Sans" w:cs="Bitstream Vera Sans"/>
      <w:sz w:val="24"/>
      <w:szCs w:val="24"/>
      <w:lang w:bidi="en-US"/>
    </w:rPr>
  </w:style>
  <w:style w:type="paragraph" w:customStyle="1" w:styleId="Innholdsoverskrift">
    <w:name w:val="Innholdsoverskrift"/>
    <w:basedOn w:val="Overskrift"/>
    <w:rsid w:val="00332F4B"/>
    <w:pPr>
      <w:suppressLineNumbers/>
    </w:pPr>
    <w:rPr>
      <w:b/>
      <w:bCs/>
      <w:sz w:val="32"/>
      <w:szCs w:val="32"/>
    </w:rPr>
  </w:style>
  <w:style w:type="paragraph" w:customStyle="1" w:styleId="Numbering1Content">
    <w:name w:val="Numbering 1 Content"/>
    <w:basedOn w:val="Normal"/>
    <w:rsid w:val="00332F4B"/>
    <w:pPr>
      <w:widowControl w:val="0"/>
      <w:numPr>
        <w:numId w:val="1"/>
      </w:numPr>
      <w:suppressAutoHyphens/>
      <w:spacing w:after="0" w:line="240" w:lineRule="auto"/>
    </w:pPr>
    <w:rPr>
      <w:rFonts w:ascii="Bitstream Vera Sans" w:eastAsia="Bitstream Vera Sans" w:hAnsi="Bitstream Vera Sans" w:cs="Bitstream Vera Sans"/>
      <w:sz w:val="24"/>
      <w:szCs w:val="24"/>
      <w:lang w:bidi="en-US"/>
    </w:rPr>
  </w:style>
  <w:style w:type="paragraph" w:customStyle="1" w:styleId="Numbering1ContentFirst">
    <w:name w:val="Numbering 1 Content First"/>
    <w:basedOn w:val="Numbering1Content"/>
    <w:next w:val="Brdtekst"/>
    <w:rsid w:val="00332F4B"/>
    <w:pPr>
      <w:spacing w:before="283"/>
    </w:pPr>
  </w:style>
  <w:style w:type="paragraph" w:customStyle="1" w:styleId="Numbering1ContentLast">
    <w:name w:val="Numbering 1 Content Last"/>
    <w:basedOn w:val="Numbering1Content"/>
    <w:next w:val="Brdtekst"/>
    <w:rsid w:val="00332F4B"/>
    <w:pPr>
      <w:spacing w:after="283"/>
    </w:pPr>
  </w:style>
  <w:style w:type="paragraph" w:customStyle="1" w:styleId="List1Content">
    <w:name w:val="List 1 Content"/>
    <w:basedOn w:val="Normal"/>
    <w:rsid w:val="00332F4B"/>
    <w:pPr>
      <w:widowControl w:val="0"/>
      <w:numPr>
        <w:numId w:val="2"/>
      </w:numPr>
      <w:suppressAutoHyphens/>
      <w:spacing w:after="0" w:line="240" w:lineRule="auto"/>
    </w:pPr>
    <w:rPr>
      <w:rFonts w:ascii="Bitstream Vera Sans" w:eastAsia="Bitstream Vera Sans" w:hAnsi="Bitstream Vera Sans" w:cs="Bitstream Vera Sans"/>
      <w:sz w:val="24"/>
      <w:szCs w:val="24"/>
      <w:lang w:bidi="en-US"/>
    </w:rPr>
  </w:style>
  <w:style w:type="paragraph" w:customStyle="1" w:styleId="List1ContentFirst">
    <w:name w:val="List 1 Content First"/>
    <w:basedOn w:val="List1Content"/>
    <w:next w:val="Brdtekst"/>
    <w:rsid w:val="00332F4B"/>
    <w:pPr>
      <w:spacing w:before="283"/>
    </w:pPr>
  </w:style>
  <w:style w:type="paragraph" w:customStyle="1" w:styleId="List1ContentLast">
    <w:name w:val="List 1 Content Last"/>
    <w:basedOn w:val="List1Content"/>
    <w:next w:val="Brdtekst"/>
    <w:rsid w:val="00332F4B"/>
    <w:pPr>
      <w:spacing w:after="283"/>
    </w:pPr>
  </w:style>
  <w:style w:type="character" w:styleId="Sidetall">
    <w:name w:val="page number"/>
    <w:uiPriority w:val="99"/>
    <w:semiHidden/>
    <w:unhideWhenUsed/>
    <w:rsid w:val="00332F4B"/>
  </w:style>
  <w:style w:type="paragraph" w:styleId="Liste2">
    <w:name w:val="List 2"/>
    <w:basedOn w:val="Normal"/>
    <w:uiPriority w:val="99"/>
    <w:unhideWhenUsed/>
    <w:rsid w:val="00332F4B"/>
    <w:pPr>
      <w:widowControl w:val="0"/>
      <w:suppressAutoHyphens/>
      <w:spacing w:after="0" w:line="240" w:lineRule="auto"/>
      <w:ind w:left="566" w:hanging="283"/>
      <w:contextualSpacing/>
    </w:pPr>
    <w:rPr>
      <w:rFonts w:ascii="Bitstream Vera Sans" w:eastAsia="Bitstream Vera Sans" w:hAnsi="Bitstream Vera Sans" w:cs="Bitstream Vera Sans"/>
      <w:sz w:val="24"/>
      <w:szCs w:val="24"/>
      <w:lang w:bidi="en-US"/>
    </w:rPr>
  </w:style>
  <w:style w:type="paragraph" w:styleId="Punktliste2">
    <w:name w:val="List Bullet 2"/>
    <w:basedOn w:val="Normal"/>
    <w:uiPriority w:val="99"/>
    <w:unhideWhenUsed/>
    <w:rsid w:val="00332F4B"/>
    <w:pPr>
      <w:widowControl w:val="0"/>
      <w:numPr>
        <w:numId w:val="3"/>
      </w:numPr>
      <w:suppressAutoHyphens/>
      <w:spacing w:after="0" w:line="240" w:lineRule="auto"/>
      <w:contextualSpacing/>
    </w:pPr>
    <w:rPr>
      <w:rFonts w:ascii="Bitstream Vera Sans" w:eastAsia="Bitstream Vera Sans" w:hAnsi="Bitstream Vera Sans" w:cs="Bitstream Vera Sans"/>
      <w:sz w:val="24"/>
      <w:szCs w:val="24"/>
      <w:lang w:bidi="en-US"/>
    </w:rPr>
  </w:style>
  <w:style w:type="paragraph" w:styleId="Punktliste3">
    <w:name w:val="List Bullet 3"/>
    <w:basedOn w:val="Normal"/>
    <w:uiPriority w:val="99"/>
    <w:unhideWhenUsed/>
    <w:rsid w:val="00332F4B"/>
    <w:pPr>
      <w:widowControl w:val="0"/>
      <w:numPr>
        <w:numId w:val="4"/>
      </w:numPr>
      <w:suppressAutoHyphens/>
      <w:spacing w:after="0" w:line="240" w:lineRule="auto"/>
      <w:contextualSpacing/>
    </w:pPr>
    <w:rPr>
      <w:rFonts w:ascii="Bitstream Vera Sans" w:eastAsia="Bitstream Vera Sans" w:hAnsi="Bitstream Vera Sans" w:cs="Bitstream Vera Sans"/>
      <w:sz w:val="24"/>
      <w:szCs w:val="24"/>
      <w:lang w:bidi="en-US"/>
    </w:rPr>
  </w:style>
  <w:style w:type="paragraph" w:styleId="Brdtekstinnrykk">
    <w:name w:val="Body Text Indent"/>
    <w:basedOn w:val="Normal"/>
    <w:link w:val="BrdtekstinnrykkTegn"/>
    <w:uiPriority w:val="99"/>
    <w:semiHidden/>
    <w:unhideWhenUsed/>
    <w:rsid w:val="00332F4B"/>
    <w:pPr>
      <w:widowControl w:val="0"/>
      <w:suppressAutoHyphens/>
      <w:spacing w:after="120" w:line="240" w:lineRule="auto"/>
      <w:ind w:left="283"/>
    </w:pPr>
    <w:rPr>
      <w:rFonts w:ascii="Bitstream Vera Sans" w:eastAsia="Bitstream Vera Sans" w:hAnsi="Bitstream Vera Sans" w:cs="Bitstream Vera Sans"/>
      <w:sz w:val="24"/>
      <w:szCs w:val="24"/>
      <w:lang w:bidi="en-US"/>
    </w:rPr>
  </w:style>
  <w:style w:type="character" w:customStyle="1" w:styleId="BrdtekstinnrykkTegn">
    <w:name w:val="Brødtekstinnrykk Tegn"/>
    <w:basedOn w:val="Standardskriftforavsnitt"/>
    <w:link w:val="Brdtekstinnrykk"/>
    <w:uiPriority w:val="99"/>
    <w:semiHidden/>
    <w:rsid w:val="00332F4B"/>
    <w:rPr>
      <w:rFonts w:ascii="Bitstream Vera Sans" w:eastAsia="Bitstream Vera Sans" w:hAnsi="Bitstream Vera Sans" w:cs="Bitstream Vera Sans"/>
      <w:sz w:val="24"/>
      <w:szCs w:val="24"/>
      <w:lang w:bidi="en-US"/>
    </w:rPr>
  </w:style>
  <w:style w:type="paragraph" w:styleId="Brdtekst-frsteinnrykk2">
    <w:name w:val="Body Text First Indent 2"/>
    <w:basedOn w:val="Brdtekstinnrykk"/>
    <w:link w:val="Brdtekst-frsteinnrykk2Tegn"/>
    <w:uiPriority w:val="99"/>
    <w:unhideWhenUsed/>
    <w:rsid w:val="00332F4B"/>
    <w:pPr>
      <w:spacing w:after="0"/>
      <w:ind w:left="360" w:firstLine="360"/>
    </w:pPr>
  </w:style>
  <w:style w:type="character" w:customStyle="1" w:styleId="Brdtekst-frsteinnrykk2Tegn">
    <w:name w:val="Brødtekst - første innrykk 2 Tegn"/>
    <w:basedOn w:val="BrdtekstinnrykkTegn"/>
    <w:link w:val="Brdtekst-frsteinnrykk2"/>
    <w:uiPriority w:val="99"/>
    <w:rsid w:val="00332F4B"/>
    <w:rPr>
      <w:rFonts w:ascii="Bitstream Vera Sans" w:eastAsia="Bitstream Vera Sans" w:hAnsi="Bitstream Vera Sans" w:cs="Bitstream Vera Sans"/>
      <w:sz w:val="24"/>
      <w:szCs w:val="24"/>
      <w:lang w:bidi="en-US"/>
    </w:rPr>
  </w:style>
  <w:style w:type="paragraph" w:customStyle="1" w:styleId="level1">
    <w:name w:val="level1"/>
    <w:basedOn w:val="Normal"/>
    <w:rsid w:val="00332F4B"/>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contextualspellingandgrammarerror">
    <w:name w:val="contextualspellingandgrammarerror"/>
    <w:basedOn w:val="Standardskriftforavsnitt"/>
    <w:rsid w:val="00332F4B"/>
  </w:style>
  <w:style w:type="paragraph" w:customStyle="1" w:styleId="HSVNormal">
    <w:name w:val="HSV Normal"/>
    <w:basedOn w:val="Normal"/>
    <w:link w:val="HSVNormalTegn"/>
    <w:qFormat/>
    <w:rsid w:val="00332F4B"/>
    <w:pPr>
      <w:widowControl w:val="0"/>
      <w:suppressAutoHyphens/>
      <w:spacing w:after="0" w:line="240" w:lineRule="auto"/>
    </w:pPr>
    <w:rPr>
      <w:rFonts w:ascii="Arial" w:eastAsia="Bitstream Vera Sans" w:hAnsi="Arial" w:cs="Bitstream Vera Sans"/>
      <w:color w:val="00B050"/>
      <w:sz w:val="24"/>
      <w:szCs w:val="24"/>
      <w:lang w:bidi="en-US"/>
    </w:rPr>
  </w:style>
  <w:style w:type="character" w:customStyle="1" w:styleId="HSVNormalTegn">
    <w:name w:val="HSV Normal Tegn"/>
    <w:basedOn w:val="Standardskriftforavsnitt"/>
    <w:link w:val="HSVNormal"/>
    <w:rsid w:val="00332F4B"/>
    <w:rPr>
      <w:rFonts w:ascii="Arial" w:eastAsia="Bitstream Vera Sans" w:hAnsi="Arial" w:cs="Bitstream Vera Sans"/>
      <w:color w:val="00B050"/>
      <w:sz w:val="24"/>
      <w:szCs w:val="24"/>
      <w:lang w:bidi="en-US"/>
    </w:rPr>
  </w:style>
  <w:style w:type="table" w:customStyle="1" w:styleId="Tabellrutenett1">
    <w:name w:val="Tabellrutenett1"/>
    <w:basedOn w:val="Vanligtabell"/>
    <w:next w:val="Tabellrutenett"/>
    <w:uiPriority w:val="59"/>
    <w:rsid w:val="00332F4B"/>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SVPunkter">
    <w:name w:val="HSV Punkter"/>
    <w:basedOn w:val="HSV2Overskrift"/>
    <w:link w:val="HSVPunkterTegn"/>
    <w:qFormat/>
    <w:rsid w:val="002A6EE7"/>
    <w:pPr>
      <w:ind w:left="720" w:hanging="720"/>
      <w:textAlignment w:val="baseline"/>
    </w:pPr>
    <w:rPr>
      <w:rFonts w:eastAsia="Times New Roman"/>
      <w:bCs w:val="0"/>
      <w:color w:val="00B050"/>
      <w:lang w:eastAsia="nb-NO"/>
    </w:rPr>
  </w:style>
  <w:style w:type="paragraph" w:styleId="Ingenmellomrom">
    <w:name w:val="No Spacing"/>
    <w:uiPriority w:val="1"/>
    <w:qFormat/>
    <w:rsid w:val="005A1D68"/>
    <w:pPr>
      <w:spacing w:after="0" w:line="240" w:lineRule="auto"/>
    </w:pPr>
    <w:rPr>
      <w:rFonts w:ascii="Arial" w:hAnsi="Arial"/>
      <w:sz w:val="24"/>
    </w:rPr>
  </w:style>
  <w:style w:type="character" w:customStyle="1" w:styleId="HSVPunkterTegn">
    <w:name w:val="HSV Punkter Tegn"/>
    <w:basedOn w:val="Overskrift1Tegn"/>
    <w:link w:val="HSVPunkter"/>
    <w:rsid w:val="00BC3065"/>
    <w:rPr>
      <w:rFonts w:ascii="Arial" w:eastAsia="Times New Roman" w:hAnsi="Arial" w:cs="Arial"/>
      <w:b/>
      <w:bCs w:val="0"/>
      <w:color w:val="00B050"/>
      <w:sz w:val="24"/>
      <w:szCs w:val="24"/>
      <w:lang w:eastAsia="nb-NO"/>
    </w:rPr>
  </w:style>
  <w:style w:type="paragraph" w:customStyle="1" w:styleId="HSV2Overskrift">
    <w:name w:val="HSV 2 Overskrift"/>
    <w:basedOn w:val="Overskrift2"/>
    <w:next w:val="Brdtekst"/>
    <w:link w:val="HSV2OverskriftTegn"/>
    <w:autoRedefine/>
    <w:qFormat/>
    <w:rsid w:val="00CE4E2A"/>
    <w:pPr>
      <w:spacing w:before="100" w:beforeAutospacing="1" w:line="240" w:lineRule="auto"/>
    </w:pPr>
    <w:rPr>
      <w:rFonts w:eastAsiaTheme="minorHAnsi" w:cs="Arial"/>
      <w:bCs/>
      <w:szCs w:val="24"/>
    </w:rPr>
  </w:style>
  <w:style w:type="paragraph" w:styleId="Overskriftforinnholdsfortegnelse">
    <w:name w:val="TOC Heading"/>
    <w:basedOn w:val="Overskrift1"/>
    <w:next w:val="Normal"/>
    <w:uiPriority w:val="39"/>
    <w:unhideWhenUsed/>
    <w:qFormat/>
    <w:rsid w:val="00AD3DB2"/>
    <w:pPr>
      <w:spacing w:before="240" w:line="259" w:lineRule="auto"/>
      <w:outlineLvl w:val="9"/>
    </w:pPr>
    <w:rPr>
      <w:b w:val="0"/>
      <w:bCs w:val="0"/>
      <w:sz w:val="32"/>
      <w:szCs w:val="32"/>
      <w:lang w:eastAsia="nb-NO"/>
    </w:rPr>
  </w:style>
  <w:style w:type="character" w:customStyle="1" w:styleId="HSV2OverskriftTegn">
    <w:name w:val="HSV 2 Overskrift Tegn"/>
    <w:basedOn w:val="Overskrift1Tegn"/>
    <w:link w:val="HSV2Overskrift"/>
    <w:rsid w:val="00CE4E2A"/>
    <w:rPr>
      <w:rFonts w:ascii="Arial" w:eastAsiaTheme="majorEastAsia" w:hAnsi="Arial" w:cs="Arial"/>
      <w:b/>
      <w:bCs/>
      <w:sz w:val="24"/>
      <w:szCs w:val="24"/>
    </w:rPr>
  </w:style>
  <w:style w:type="paragraph" w:styleId="INNH2">
    <w:name w:val="toc 2"/>
    <w:basedOn w:val="Normal"/>
    <w:next w:val="Normal"/>
    <w:autoRedefine/>
    <w:uiPriority w:val="39"/>
    <w:unhideWhenUsed/>
    <w:rsid w:val="00B056F3"/>
    <w:pPr>
      <w:spacing w:after="0"/>
      <w:ind w:left="220"/>
    </w:pPr>
    <w:rPr>
      <w:rFonts w:cstheme="minorHAnsi"/>
      <w:smallCaps/>
      <w:sz w:val="20"/>
      <w:szCs w:val="20"/>
    </w:rPr>
  </w:style>
  <w:style w:type="paragraph" w:styleId="INNH1">
    <w:name w:val="toc 1"/>
    <w:basedOn w:val="Normal"/>
    <w:next w:val="Normal"/>
    <w:autoRedefine/>
    <w:uiPriority w:val="39"/>
    <w:unhideWhenUsed/>
    <w:rsid w:val="00B056F3"/>
    <w:pPr>
      <w:spacing w:before="120" w:after="120"/>
    </w:pPr>
    <w:rPr>
      <w:rFonts w:cstheme="minorHAnsi"/>
      <w:b/>
      <w:bCs/>
      <w:caps/>
      <w:sz w:val="20"/>
      <w:szCs w:val="20"/>
    </w:rPr>
  </w:style>
  <w:style w:type="paragraph" w:styleId="INNH3">
    <w:name w:val="toc 3"/>
    <w:basedOn w:val="Normal"/>
    <w:next w:val="Normal"/>
    <w:autoRedefine/>
    <w:uiPriority w:val="39"/>
    <w:unhideWhenUsed/>
    <w:rsid w:val="00AD3DB2"/>
    <w:pPr>
      <w:spacing w:after="0"/>
      <w:ind w:left="440"/>
    </w:pPr>
    <w:rPr>
      <w:rFonts w:cstheme="minorHAnsi"/>
      <w:i/>
      <w:iCs/>
      <w:sz w:val="20"/>
      <w:szCs w:val="20"/>
    </w:rPr>
  </w:style>
  <w:style w:type="paragraph" w:styleId="INNH4">
    <w:name w:val="toc 4"/>
    <w:basedOn w:val="Normal"/>
    <w:next w:val="Normal"/>
    <w:autoRedefine/>
    <w:uiPriority w:val="39"/>
    <w:unhideWhenUsed/>
    <w:rsid w:val="00AD3DB2"/>
    <w:pPr>
      <w:spacing w:after="0"/>
      <w:ind w:left="660"/>
    </w:pPr>
    <w:rPr>
      <w:rFonts w:cstheme="minorHAnsi"/>
      <w:sz w:val="18"/>
      <w:szCs w:val="18"/>
    </w:rPr>
  </w:style>
  <w:style w:type="paragraph" w:styleId="INNH5">
    <w:name w:val="toc 5"/>
    <w:basedOn w:val="Normal"/>
    <w:next w:val="Normal"/>
    <w:autoRedefine/>
    <w:uiPriority w:val="39"/>
    <w:unhideWhenUsed/>
    <w:rsid w:val="00AD3DB2"/>
    <w:pPr>
      <w:spacing w:after="0"/>
      <w:ind w:left="880"/>
    </w:pPr>
    <w:rPr>
      <w:rFonts w:cstheme="minorHAnsi"/>
      <w:sz w:val="18"/>
      <w:szCs w:val="18"/>
    </w:rPr>
  </w:style>
  <w:style w:type="paragraph" w:styleId="INNH6">
    <w:name w:val="toc 6"/>
    <w:basedOn w:val="Normal"/>
    <w:next w:val="Normal"/>
    <w:autoRedefine/>
    <w:uiPriority w:val="39"/>
    <w:unhideWhenUsed/>
    <w:rsid w:val="00AD3DB2"/>
    <w:pPr>
      <w:spacing w:after="0"/>
      <w:ind w:left="1100"/>
    </w:pPr>
    <w:rPr>
      <w:rFonts w:cstheme="minorHAnsi"/>
      <w:sz w:val="18"/>
      <w:szCs w:val="18"/>
    </w:rPr>
  </w:style>
  <w:style w:type="paragraph" w:styleId="INNH7">
    <w:name w:val="toc 7"/>
    <w:basedOn w:val="Normal"/>
    <w:next w:val="Normal"/>
    <w:autoRedefine/>
    <w:uiPriority w:val="39"/>
    <w:unhideWhenUsed/>
    <w:rsid w:val="00AD3DB2"/>
    <w:pPr>
      <w:spacing w:after="0"/>
      <w:ind w:left="1320"/>
    </w:pPr>
    <w:rPr>
      <w:rFonts w:cstheme="minorHAnsi"/>
      <w:sz w:val="18"/>
      <w:szCs w:val="18"/>
    </w:rPr>
  </w:style>
  <w:style w:type="paragraph" w:styleId="INNH8">
    <w:name w:val="toc 8"/>
    <w:basedOn w:val="Normal"/>
    <w:next w:val="Normal"/>
    <w:autoRedefine/>
    <w:uiPriority w:val="39"/>
    <w:unhideWhenUsed/>
    <w:rsid w:val="00AD3DB2"/>
    <w:pPr>
      <w:spacing w:after="0"/>
      <w:ind w:left="1540"/>
    </w:pPr>
    <w:rPr>
      <w:rFonts w:cstheme="minorHAnsi"/>
      <w:sz w:val="18"/>
      <w:szCs w:val="18"/>
    </w:rPr>
  </w:style>
  <w:style w:type="paragraph" w:styleId="INNH9">
    <w:name w:val="toc 9"/>
    <w:basedOn w:val="Normal"/>
    <w:next w:val="Normal"/>
    <w:autoRedefine/>
    <w:uiPriority w:val="39"/>
    <w:unhideWhenUsed/>
    <w:rsid w:val="00AD3DB2"/>
    <w:pPr>
      <w:spacing w:after="0"/>
      <w:ind w:left="1760"/>
    </w:pPr>
    <w:rPr>
      <w:rFonts w:cstheme="minorHAnsi"/>
      <w:sz w:val="18"/>
      <w:szCs w:val="18"/>
    </w:rPr>
  </w:style>
  <w:style w:type="paragraph" w:customStyle="1" w:styleId="HSV1overskrift">
    <w:name w:val="HSV 1 overskrift"/>
    <w:basedOn w:val="Overskrift1"/>
    <w:link w:val="HSV1overskriftTegn"/>
    <w:qFormat/>
    <w:rsid w:val="00BC3065"/>
    <w:pPr>
      <w:spacing w:line="240" w:lineRule="auto"/>
    </w:pPr>
    <w:rPr>
      <w:rFonts w:cs="Arial"/>
      <w:sz w:val="32"/>
      <w:szCs w:val="24"/>
    </w:rPr>
  </w:style>
  <w:style w:type="paragraph" w:customStyle="1" w:styleId="HSV2underpunkt">
    <w:name w:val="HSV2 underpunkt"/>
    <w:basedOn w:val="Overskrift2"/>
    <w:next w:val="Normal"/>
    <w:link w:val="HSV2underpunktTegn"/>
    <w:qFormat/>
    <w:rsid w:val="00A52DB6"/>
    <w:pPr>
      <w:spacing w:before="100" w:beforeAutospacing="1" w:line="240" w:lineRule="auto"/>
      <w:outlineLvl w:val="2"/>
    </w:pPr>
    <w:rPr>
      <w:rFonts w:eastAsia="Times New Roman" w:cs="Times New Roman"/>
      <w:bCs/>
      <w:color w:val="00B050"/>
      <w:szCs w:val="24"/>
      <w:lang w:eastAsia="nb-NO"/>
    </w:rPr>
  </w:style>
  <w:style w:type="character" w:customStyle="1" w:styleId="HSV1overskriftTegn">
    <w:name w:val="HSV 1 overskrift Tegn"/>
    <w:basedOn w:val="Overskrift2Tegn"/>
    <w:link w:val="HSV1overskrift"/>
    <w:rsid w:val="00BC3065"/>
    <w:rPr>
      <w:rFonts w:ascii="Arial" w:eastAsiaTheme="majorEastAsia" w:hAnsi="Arial" w:cs="Arial"/>
      <w:b/>
      <w:bCs/>
      <w:sz w:val="32"/>
      <w:szCs w:val="24"/>
    </w:rPr>
  </w:style>
  <w:style w:type="character" w:customStyle="1" w:styleId="HSV2underpunktTegn">
    <w:name w:val="HSV2 underpunkt Tegn"/>
    <w:basedOn w:val="Overskrift2Tegn"/>
    <w:link w:val="HSV2underpunkt"/>
    <w:rsid w:val="00A52DB6"/>
    <w:rPr>
      <w:rFonts w:ascii="Arial" w:eastAsia="Times New Roman" w:hAnsi="Arial" w:cs="Times New Roman"/>
      <w:b/>
      <w:bCs/>
      <w:color w:val="00B050"/>
      <w:sz w:val="24"/>
      <w:szCs w:val="24"/>
      <w:lang w:eastAsia="nb-NO"/>
    </w:rPr>
  </w:style>
  <w:style w:type="table" w:customStyle="1" w:styleId="BaneNOR">
    <w:name w:val="BaneNOR"/>
    <w:basedOn w:val="Vanligtabell"/>
    <w:uiPriority w:val="99"/>
    <w:rsid w:val="00D04F49"/>
    <w:pPr>
      <w:spacing w:after="0" w:line="240" w:lineRule="auto"/>
      <w:contextualSpacing/>
    </w:pPr>
    <w:rPr>
      <w:rFonts w:ascii="Arial"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tcPr>
      <w:shd w:val="clear" w:color="auto" w:fill="auto"/>
    </w:tcPr>
    <w:tblStylePr w:type="firstRow">
      <w:pPr>
        <w:jc w:val="left"/>
      </w:pPr>
      <w:rPr>
        <w:b/>
      </w:rPr>
      <w:tblPr/>
      <w:tcPr>
        <w:tcBorders>
          <w:top w:val="single" w:sz="8" w:space="0" w:color="auto"/>
          <w:left w:val="single" w:sz="4" w:space="0" w:color="auto"/>
          <w:bottom w:val="single" w:sz="8" w:space="0" w:color="auto"/>
          <w:right w:val="single" w:sz="4" w:space="0" w:color="auto"/>
          <w:insideH w:val="single" w:sz="4" w:space="0" w:color="auto"/>
          <w:insideV w:val="single" w:sz="4" w:space="0" w:color="auto"/>
          <w:tl2br w:val="nil"/>
          <w:tr2bl w:val="nil"/>
        </w:tcBorders>
        <w:shd w:val="clear" w:color="auto" w:fill="EEECE1" w:themeFill="background2"/>
      </w:tcPr>
    </w:tblStylePr>
    <w:tblStylePr w:type="lastRow">
      <w:pPr>
        <w:jc w:val="left"/>
      </w:pPr>
    </w:tblStylePr>
    <w:tblStylePr w:type="firstCol">
      <w:pPr>
        <w:jc w:val="left"/>
      </w:pPr>
    </w:tblStylePr>
  </w:style>
  <w:style w:type="paragraph" w:customStyle="1" w:styleId="STY3Overskrift1">
    <w:name w:val="STY3 Overskrift 1"/>
    <w:basedOn w:val="Normal"/>
    <w:next w:val="STY3Brdtekst"/>
    <w:link w:val="STY3Overskrift1Tegn"/>
    <w:uiPriority w:val="1"/>
    <w:qFormat/>
    <w:rsid w:val="00D04F49"/>
    <w:pPr>
      <w:widowControl w:val="0"/>
      <w:numPr>
        <w:numId w:val="6"/>
      </w:numPr>
      <w:spacing w:before="280" w:after="0"/>
      <w:outlineLvl w:val="0"/>
    </w:pPr>
    <w:rPr>
      <w:rFonts w:ascii="Arial" w:eastAsia="Times New Roman" w:hAnsi="Arial" w:cs="Times New Roman"/>
      <w:b/>
      <w:color w:val="000000" w:themeColor="text1"/>
      <w:sz w:val="20"/>
      <w:szCs w:val="20"/>
    </w:rPr>
  </w:style>
  <w:style w:type="character" w:customStyle="1" w:styleId="STY3Overskrift1Tegn">
    <w:name w:val="STY3 Overskrift 1 Tegn"/>
    <w:basedOn w:val="Standardskriftforavsnitt"/>
    <w:link w:val="STY3Overskrift1"/>
    <w:uiPriority w:val="1"/>
    <w:rsid w:val="00D04F49"/>
    <w:rPr>
      <w:rFonts w:ascii="Arial" w:eastAsia="Times New Roman" w:hAnsi="Arial" w:cs="Times New Roman"/>
      <w:b/>
      <w:color w:val="000000" w:themeColor="text1"/>
      <w:sz w:val="20"/>
      <w:szCs w:val="20"/>
    </w:rPr>
  </w:style>
  <w:style w:type="paragraph" w:customStyle="1" w:styleId="STY3Overskrift11">
    <w:name w:val="STY3 Overskrift 1.1"/>
    <w:basedOn w:val="STY3Overskrift1"/>
    <w:next w:val="STY3Brdtekst"/>
    <w:link w:val="STY3Overskrift11Tegn"/>
    <w:uiPriority w:val="1"/>
    <w:qFormat/>
    <w:rsid w:val="00D04F49"/>
    <w:pPr>
      <w:numPr>
        <w:ilvl w:val="1"/>
      </w:numPr>
      <w:ind w:left="1800" w:hanging="360"/>
      <w:outlineLvl w:val="1"/>
    </w:pPr>
    <w:rPr>
      <w:rFonts w:eastAsia="Calibri"/>
    </w:rPr>
  </w:style>
  <w:style w:type="paragraph" w:customStyle="1" w:styleId="STY3Overskrift111">
    <w:name w:val="STY3 Overskrift 1.1.1"/>
    <w:basedOn w:val="STY3Overskrift11"/>
    <w:next w:val="STY3Brdtekst"/>
    <w:uiPriority w:val="1"/>
    <w:qFormat/>
    <w:rsid w:val="00D04F49"/>
    <w:pPr>
      <w:numPr>
        <w:ilvl w:val="2"/>
      </w:numPr>
      <w:ind w:left="2520" w:hanging="180"/>
      <w:outlineLvl w:val="2"/>
    </w:pPr>
  </w:style>
  <w:style w:type="paragraph" w:customStyle="1" w:styleId="STY3Overskrift1111">
    <w:name w:val="STY3 Overskrift 1.1.1.1"/>
    <w:basedOn w:val="STY3Overskrift111"/>
    <w:next w:val="STY3Brdtekst"/>
    <w:uiPriority w:val="1"/>
    <w:qFormat/>
    <w:rsid w:val="00D04F49"/>
    <w:pPr>
      <w:numPr>
        <w:ilvl w:val="3"/>
      </w:numPr>
      <w:tabs>
        <w:tab w:val="num" w:pos="360"/>
      </w:tabs>
      <w:ind w:left="3240" w:hanging="360"/>
      <w:outlineLvl w:val="3"/>
    </w:pPr>
  </w:style>
  <w:style w:type="paragraph" w:customStyle="1" w:styleId="STY3Tabellradtekst">
    <w:name w:val="STY3 Tabell radtekst"/>
    <w:basedOn w:val="Normal"/>
    <w:uiPriority w:val="6"/>
    <w:qFormat/>
    <w:rsid w:val="00D04F49"/>
    <w:pPr>
      <w:spacing w:after="0" w:line="240" w:lineRule="auto"/>
    </w:pPr>
    <w:rPr>
      <w:rFonts w:ascii="Arial" w:hAnsi="Arial"/>
      <w:sz w:val="18"/>
      <w:szCs w:val="20"/>
    </w:rPr>
  </w:style>
  <w:style w:type="paragraph" w:customStyle="1" w:styleId="STY3Tabelltittel">
    <w:name w:val="STY3 Tabell tittel"/>
    <w:basedOn w:val="STY3Tabellradtekst"/>
    <w:uiPriority w:val="6"/>
    <w:qFormat/>
    <w:rsid w:val="00D04F49"/>
  </w:style>
  <w:style w:type="paragraph" w:customStyle="1" w:styleId="STY3Brdtekst">
    <w:name w:val="STY3 Brødtekst"/>
    <w:basedOn w:val="Normal"/>
    <w:qFormat/>
    <w:rsid w:val="00D04F49"/>
    <w:pPr>
      <w:spacing w:before="80" w:after="0"/>
    </w:pPr>
    <w:rPr>
      <w:rFonts w:ascii="Arial" w:hAnsi="Arial"/>
      <w:sz w:val="20"/>
      <w:szCs w:val="20"/>
    </w:rPr>
  </w:style>
  <w:style w:type="character" w:customStyle="1" w:styleId="scxw5746655">
    <w:name w:val="scxw5746655"/>
    <w:basedOn w:val="Standardskriftforavsnitt"/>
    <w:rsid w:val="00AA3380"/>
  </w:style>
  <w:style w:type="character" w:customStyle="1" w:styleId="scxw83662131">
    <w:name w:val="scxw83662131"/>
    <w:basedOn w:val="Standardskriftforavsnitt"/>
    <w:rsid w:val="00603DF4"/>
  </w:style>
  <w:style w:type="character" w:customStyle="1" w:styleId="scxw23109877">
    <w:name w:val="scxw23109877"/>
    <w:basedOn w:val="Standardskriftforavsnitt"/>
    <w:rsid w:val="003F6DE2"/>
  </w:style>
  <w:style w:type="paragraph" w:customStyle="1" w:styleId="STYBrdtekstnormal">
    <w:name w:val="STY Brødtekst/normal"/>
    <w:basedOn w:val="Normal"/>
    <w:link w:val="STYBrdtekstnormalChar"/>
    <w:qFormat/>
    <w:rsid w:val="003F6DE2"/>
    <w:pPr>
      <w:widowControl w:val="0"/>
      <w:tabs>
        <w:tab w:val="left" w:pos="595"/>
        <w:tab w:val="left" w:pos="1191"/>
        <w:tab w:val="left" w:pos="1786"/>
        <w:tab w:val="left" w:pos="2381"/>
        <w:tab w:val="left" w:pos="2977"/>
        <w:tab w:val="left" w:pos="3572"/>
        <w:tab w:val="left" w:pos="4168"/>
        <w:tab w:val="left" w:pos="4763"/>
        <w:tab w:val="left" w:pos="5358"/>
        <w:tab w:val="left" w:pos="5954"/>
        <w:tab w:val="left" w:pos="6549"/>
        <w:tab w:val="left" w:pos="7144"/>
        <w:tab w:val="left" w:pos="7740"/>
        <w:tab w:val="left" w:pos="8335"/>
        <w:tab w:val="left" w:pos="8930"/>
        <w:tab w:val="left" w:pos="9299"/>
      </w:tabs>
      <w:spacing w:after="260" w:line="260" w:lineRule="exact"/>
    </w:pPr>
    <w:rPr>
      <w:rFonts w:ascii="Arial" w:eastAsia="Calibri" w:hAnsi="Arial" w:cs="Times New Roman"/>
      <w:sz w:val="21"/>
    </w:rPr>
  </w:style>
  <w:style w:type="character" w:customStyle="1" w:styleId="STYBrdtekstnormalChar">
    <w:name w:val="STY Brødtekst/normal Char"/>
    <w:link w:val="STYBrdtekstnormal"/>
    <w:rsid w:val="003F6DE2"/>
    <w:rPr>
      <w:rFonts w:ascii="Arial" w:eastAsia="Calibri" w:hAnsi="Arial" w:cs="Times New Roman"/>
      <w:sz w:val="21"/>
    </w:rPr>
  </w:style>
  <w:style w:type="paragraph" w:customStyle="1" w:styleId="STYOverskrift0">
    <w:name w:val="STY Overskrift 0"/>
    <w:next w:val="STYBrdteksttabell"/>
    <w:link w:val="STYOverskrift0Char"/>
    <w:qFormat/>
    <w:rsid w:val="003F6DE2"/>
    <w:pPr>
      <w:widowControl w:val="0"/>
      <w:tabs>
        <w:tab w:val="left" w:pos="595"/>
        <w:tab w:val="left" w:pos="1191"/>
        <w:tab w:val="left" w:pos="1786"/>
        <w:tab w:val="left" w:pos="2381"/>
        <w:tab w:val="left" w:pos="2977"/>
        <w:tab w:val="left" w:pos="3572"/>
        <w:tab w:val="left" w:pos="4168"/>
        <w:tab w:val="left" w:pos="4763"/>
        <w:tab w:val="left" w:pos="5358"/>
        <w:tab w:val="left" w:pos="5954"/>
        <w:tab w:val="left" w:pos="6549"/>
        <w:tab w:val="left" w:pos="7144"/>
        <w:tab w:val="left" w:pos="7740"/>
        <w:tab w:val="left" w:pos="8335"/>
        <w:tab w:val="left" w:pos="8930"/>
        <w:tab w:val="left" w:pos="9299"/>
      </w:tabs>
      <w:spacing w:after="340" w:line="340" w:lineRule="exact"/>
      <w:outlineLvl w:val="0"/>
    </w:pPr>
    <w:rPr>
      <w:rFonts w:ascii="Arial" w:eastAsia="Calibri" w:hAnsi="Arial" w:cs="Times New Roman"/>
      <w:b/>
      <w:sz w:val="28"/>
      <w:szCs w:val="20"/>
      <w:lang w:eastAsia="nb-NO"/>
    </w:rPr>
  </w:style>
  <w:style w:type="paragraph" w:customStyle="1" w:styleId="STYOverskrift1">
    <w:name w:val="STY Overskrift 1"/>
    <w:basedOn w:val="STYOverskrift0"/>
    <w:next w:val="STYBrdtekstnormal"/>
    <w:qFormat/>
    <w:rsid w:val="003F6DE2"/>
    <w:pPr>
      <w:numPr>
        <w:numId w:val="44"/>
      </w:numPr>
      <w:tabs>
        <w:tab w:val="num" w:pos="0"/>
        <w:tab w:val="num" w:pos="360"/>
      </w:tabs>
      <w:spacing w:after="260" w:line="260" w:lineRule="exact"/>
      <w:ind w:left="0" w:firstLine="0"/>
    </w:pPr>
    <w:rPr>
      <w:sz w:val="21"/>
      <w:szCs w:val="22"/>
      <w:lang w:eastAsia="en-US"/>
    </w:rPr>
  </w:style>
  <w:style w:type="character" w:customStyle="1" w:styleId="STYOverskrift0Char">
    <w:name w:val="STY Overskrift 0 Char"/>
    <w:link w:val="STYOverskrift0"/>
    <w:rsid w:val="003F6DE2"/>
    <w:rPr>
      <w:rFonts w:ascii="Arial" w:eastAsia="Calibri" w:hAnsi="Arial" w:cs="Times New Roman"/>
      <w:b/>
      <w:sz w:val="28"/>
      <w:szCs w:val="20"/>
      <w:lang w:eastAsia="nb-NO"/>
    </w:rPr>
  </w:style>
  <w:style w:type="paragraph" w:customStyle="1" w:styleId="STYOverskrift21">
    <w:name w:val="STY Overskrift 2.1"/>
    <w:basedOn w:val="STYOverskrift1"/>
    <w:next w:val="STYBrdtekstnormal"/>
    <w:qFormat/>
    <w:rsid w:val="003F6DE2"/>
    <w:pPr>
      <w:numPr>
        <w:ilvl w:val="1"/>
      </w:numPr>
      <w:tabs>
        <w:tab w:val="num" w:pos="0"/>
        <w:tab w:val="num" w:pos="360"/>
      </w:tabs>
      <w:ind w:left="0" w:firstLine="0"/>
    </w:pPr>
  </w:style>
  <w:style w:type="paragraph" w:customStyle="1" w:styleId="STYOverskrift311">
    <w:name w:val="STY Overskrift 3.1.1"/>
    <w:basedOn w:val="STYOverskrift1"/>
    <w:next w:val="STYBrdtekstnormal"/>
    <w:qFormat/>
    <w:rsid w:val="003F6DE2"/>
    <w:pPr>
      <w:numPr>
        <w:ilvl w:val="2"/>
      </w:numPr>
      <w:tabs>
        <w:tab w:val="num" w:pos="0"/>
        <w:tab w:val="num" w:pos="360"/>
      </w:tabs>
      <w:ind w:left="0" w:firstLine="0"/>
    </w:pPr>
  </w:style>
  <w:style w:type="paragraph" w:customStyle="1" w:styleId="STYBrdteksttabell">
    <w:name w:val="STY Brødtekst/tabell"/>
    <w:basedOn w:val="Normal"/>
    <w:link w:val="STYBrdteksttabellTegnTegn"/>
    <w:qFormat/>
    <w:rsid w:val="003F6DE2"/>
    <w:pPr>
      <w:widowControl w:val="0"/>
      <w:tabs>
        <w:tab w:val="left" w:pos="595"/>
        <w:tab w:val="left" w:pos="1191"/>
        <w:tab w:val="left" w:pos="1786"/>
        <w:tab w:val="left" w:pos="2381"/>
        <w:tab w:val="left" w:pos="2977"/>
        <w:tab w:val="left" w:pos="3572"/>
        <w:tab w:val="left" w:pos="4168"/>
        <w:tab w:val="left" w:pos="4763"/>
        <w:tab w:val="left" w:pos="5358"/>
        <w:tab w:val="left" w:pos="5954"/>
        <w:tab w:val="left" w:pos="6549"/>
        <w:tab w:val="left" w:pos="7144"/>
        <w:tab w:val="left" w:pos="7740"/>
        <w:tab w:val="left" w:pos="8335"/>
        <w:tab w:val="left" w:pos="8930"/>
        <w:tab w:val="left" w:pos="9299"/>
      </w:tabs>
      <w:spacing w:before="80" w:after="80" w:line="260" w:lineRule="exact"/>
    </w:pPr>
    <w:rPr>
      <w:rFonts w:ascii="Arial" w:eastAsia="Calibri" w:hAnsi="Arial" w:cs="Times New Roman"/>
      <w:sz w:val="21"/>
    </w:rPr>
  </w:style>
  <w:style w:type="character" w:customStyle="1" w:styleId="STYBrdteksttabellTegnTegn">
    <w:name w:val="STY Brødtekst/tabell Tegn Tegn"/>
    <w:link w:val="STYBrdteksttabell"/>
    <w:rsid w:val="003F6DE2"/>
    <w:rPr>
      <w:rFonts w:ascii="Arial" w:eastAsia="Calibri" w:hAnsi="Arial" w:cs="Times New Roman"/>
      <w:sz w:val="21"/>
    </w:rPr>
  </w:style>
  <w:style w:type="character" w:customStyle="1" w:styleId="ListeavsnittTegn">
    <w:name w:val="Listeavsnitt Tegn"/>
    <w:basedOn w:val="Standardskriftforavsnitt"/>
    <w:link w:val="Listeavsnitt"/>
    <w:uiPriority w:val="34"/>
    <w:rsid w:val="003F6DE2"/>
  </w:style>
  <w:style w:type="character" w:customStyle="1" w:styleId="scxw16964308">
    <w:name w:val="scxw16964308"/>
    <w:basedOn w:val="Standardskriftforavsnitt"/>
    <w:rsid w:val="00960F42"/>
  </w:style>
  <w:style w:type="character" w:customStyle="1" w:styleId="scxw159777968">
    <w:name w:val="scxw159777968"/>
    <w:basedOn w:val="Standardskriftforavsnitt"/>
    <w:rsid w:val="00960F42"/>
  </w:style>
  <w:style w:type="character" w:customStyle="1" w:styleId="apple-converted-space">
    <w:name w:val="apple-converted-space"/>
    <w:basedOn w:val="Standardskriftforavsnitt"/>
    <w:rsid w:val="00BD44EB"/>
  </w:style>
  <w:style w:type="paragraph" w:customStyle="1" w:styleId="Default">
    <w:name w:val="Default"/>
    <w:rsid w:val="00BD44EB"/>
    <w:pPr>
      <w:autoSpaceDE w:val="0"/>
      <w:autoSpaceDN w:val="0"/>
      <w:adjustRightInd w:val="0"/>
      <w:spacing w:after="0" w:line="240" w:lineRule="auto"/>
    </w:pPr>
    <w:rPr>
      <w:rFonts w:ascii="Arial" w:hAnsi="Arial" w:cs="Arial"/>
      <w:color w:val="000000"/>
      <w:sz w:val="24"/>
      <w:szCs w:val="24"/>
    </w:rPr>
  </w:style>
  <w:style w:type="paragraph" w:customStyle="1" w:styleId="xxmsonormal">
    <w:name w:val="x_xmsonormal"/>
    <w:basedOn w:val="Normal"/>
    <w:rsid w:val="00BD44EB"/>
    <w:pPr>
      <w:spacing w:after="0" w:line="240" w:lineRule="auto"/>
    </w:pPr>
    <w:rPr>
      <w:rFonts w:ascii="Calibri" w:hAnsi="Calibri" w:cs="Calibri"/>
      <w:lang w:eastAsia="nb-NO"/>
    </w:rPr>
  </w:style>
  <w:style w:type="paragraph" w:customStyle="1" w:styleId="Text2">
    <w:name w:val="Text 2"/>
    <w:basedOn w:val="Normal"/>
    <w:rsid w:val="00BD44EB"/>
    <w:pPr>
      <w:spacing w:before="120" w:after="120" w:line="240" w:lineRule="auto"/>
      <w:ind w:left="1417"/>
      <w:jc w:val="both"/>
    </w:pPr>
    <w:rPr>
      <w:rFonts w:ascii="Times New Roman" w:hAnsi="Times New Roman" w:cs="Times New Roman"/>
      <w:sz w:val="24"/>
      <w:lang w:val="en-GB"/>
    </w:rPr>
  </w:style>
  <w:style w:type="paragraph" w:customStyle="1" w:styleId="Point0number">
    <w:name w:val="Point 0 (number)"/>
    <w:basedOn w:val="Normal"/>
    <w:rsid w:val="00BD44EB"/>
    <w:pPr>
      <w:numPr>
        <w:numId w:val="117"/>
      </w:numPr>
      <w:spacing w:before="120" w:after="120" w:line="240" w:lineRule="auto"/>
      <w:jc w:val="both"/>
    </w:pPr>
    <w:rPr>
      <w:rFonts w:ascii="Times New Roman" w:hAnsi="Times New Roman" w:cs="Times New Roman"/>
      <w:sz w:val="24"/>
      <w:lang w:val="en-GB"/>
    </w:rPr>
  </w:style>
  <w:style w:type="paragraph" w:customStyle="1" w:styleId="Point1number">
    <w:name w:val="Point 1 (number)"/>
    <w:basedOn w:val="Normal"/>
    <w:rsid w:val="00BD44EB"/>
    <w:pPr>
      <w:numPr>
        <w:ilvl w:val="2"/>
        <w:numId w:val="117"/>
      </w:numPr>
      <w:spacing w:before="120" w:after="120" w:line="240" w:lineRule="auto"/>
      <w:jc w:val="both"/>
    </w:pPr>
    <w:rPr>
      <w:rFonts w:ascii="Times New Roman" w:hAnsi="Times New Roman" w:cs="Times New Roman"/>
      <w:sz w:val="24"/>
      <w:lang w:val="en-GB"/>
    </w:rPr>
  </w:style>
  <w:style w:type="paragraph" w:customStyle="1" w:styleId="Point2number">
    <w:name w:val="Point 2 (number)"/>
    <w:basedOn w:val="Normal"/>
    <w:rsid w:val="00BD44EB"/>
    <w:pPr>
      <w:numPr>
        <w:ilvl w:val="4"/>
        <w:numId w:val="117"/>
      </w:numPr>
      <w:spacing w:before="120" w:after="120" w:line="240" w:lineRule="auto"/>
      <w:jc w:val="both"/>
    </w:pPr>
    <w:rPr>
      <w:rFonts w:ascii="Times New Roman" w:hAnsi="Times New Roman" w:cs="Times New Roman"/>
      <w:sz w:val="24"/>
      <w:lang w:val="en-GB"/>
    </w:rPr>
  </w:style>
  <w:style w:type="paragraph" w:customStyle="1" w:styleId="Point3number">
    <w:name w:val="Point 3 (number)"/>
    <w:basedOn w:val="Normal"/>
    <w:rsid w:val="00BD44EB"/>
    <w:pPr>
      <w:numPr>
        <w:ilvl w:val="6"/>
        <w:numId w:val="117"/>
      </w:numPr>
      <w:spacing w:before="120" w:after="120" w:line="240" w:lineRule="auto"/>
      <w:jc w:val="both"/>
    </w:pPr>
    <w:rPr>
      <w:rFonts w:ascii="Times New Roman" w:hAnsi="Times New Roman" w:cs="Times New Roman"/>
      <w:sz w:val="24"/>
      <w:lang w:val="en-GB"/>
    </w:rPr>
  </w:style>
  <w:style w:type="paragraph" w:customStyle="1" w:styleId="Point0letter">
    <w:name w:val="Point 0 (letter)"/>
    <w:basedOn w:val="Normal"/>
    <w:rsid w:val="00BD44EB"/>
    <w:pPr>
      <w:numPr>
        <w:ilvl w:val="1"/>
        <w:numId w:val="117"/>
      </w:numPr>
      <w:spacing w:before="120" w:after="120" w:line="240" w:lineRule="auto"/>
      <w:jc w:val="both"/>
    </w:pPr>
    <w:rPr>
      <w:rFonts w:ascii="Times New Roman" w:hAnsi="Times New Roman" w:cs="Times New Roman"/>
      <w:sz w:val="24"/>
      <w:lang w:val="en-GB"/>
    </w:rPr>
  </w:style>
  <w:style w:type="paragraph" w:customStyle="1" w:styleId="Point1letter">
    <w:name w:val="Point 1 (letter)"/>
    <w:basedOn w:val="Normal"/>
    <w:rsid w:val="00BD44EB"/>
    <w:pPr>
      <w:numPr>
        <w:ilvl w:val="3"/>
        <w:numId w:val="117"/>
      </w:numPr>
      <w:spacing w:before="120" w:after="120" w:line="240" w:lineRule="auto"/>
      <w:jc w:val="both"/>
    </w:pPr>
    <w:rPr>
      <w:rFonts w:ascii="Times New Roman" w:hAnsi="Times New Roman" w:cs="Times New Roman"/>
      <w:sz w:val="24"/>
      <w:lang w:val="en-GB"/>
    </w:rPr>
  </w:style>
  <w:style w:type="paragraph" w:customStyle="1" w:styleId="Point2letter">
    <w:name w:val="Point 2 (letter)"/>
    <w:basedOn w:val="Normal"/>
    <w:rsid w:val="00BD44EB"/>
    <w:pPr>
      <w:numPr>
        <w:ilvl w:val="5"/>
        <w:numId w:val="117"/>
      </w:numPr>
      <w:spacing w:before="120" w:after="120" w:line="240" w:lineRule="auto"/>
      <w:jc w:val="both"/>
    </w:pPr>
    <w:rPr>
      <w:rFonts w:ascii="Times New Roman" w:hAnsi="Times New Roman" w:cs="Times New Roman"/>
      <w:sz w:val="24"/>
      <w:lang w:val="en-GB"/>
    </w:rPr>
  </w:style>
  <w:style w:type="paragraph" w:customStyle="1" w:styleId="Point3letter">
    <w:name w:val="Point 3 (letter)"/>
    <w:basedOn w:val="Normal"/>
    <w:rsid w:val="00BD44EB"/>
    <w:pPr>
      <w:numPr>
        <w:ilvl w:val="7"/>
        <w:numId w:val="117"/>
      </w:numPr>
      <w:spacing w:before="120" w:after="120" w:line="240" w:lineRule="auto"/>
      <w:jc w:val="both"/>
    </w:pPr>
    <w:rPr>
      <w:rFonts w:ascii="Times New Roman" w:hAnsi="Times New Roman" w:cs="Times New Roman"/>
      <w:sz w:val="24"/>
      <w:lang w:val="en-GB"/>
    </w:rPr>
  </w:style>
  <w:style w:type="paragraph" w:customStyle="1" w:styleId="Point4letter">
    <w:name w:val="Point 4 (letter)"/>
    <w:basedOn w:val="Normal"/>
    <w:rsid w:val="00BD44EB"/>
    <w:pPr>
      <w:numPr>
        <w:ilvl w:val="8"/>
        <w:numId w:val="117"/>
      </w:numPr>
      <w:spacing w:before="120" w:after="120" w:line="240" w:lineRule="auto"/>
      <w:jc w:val="both"/>
    </w:pPr>
    <w:rPr>
      <w:rFonts w:ascii="Times New Roman" w:hAnsi="Times New Roman" w:cs="Times New Roman"/>
      <w:sz w:val="24"/>
      <w:lang w:val="en-GB"/>
    </w:rPr>
  </w:style>
  <w:style w:type="paragraph" w:customStyle="1" w:styleId="Text3">
    <w:name w:val="Text 3"/>
    <w:basedOn w:val="Normal"/>
    <w:rsid w:val="00BD44EB"/>
    <w:pPr>
      <w:spacing w:before="120" w:after="120" w:line="240" w:lineRule="auto"/>
      <w:ind w:left="1984"/>
      <w:jc w:val="both"/>
    </w:pPr>
    <w:rPr>
      <w:rFonts w:ascii="Times New Roman" w:hAnsi="Times New Roman" w:cs="Times New Roman"/>
      <w:sz w:val="24"/>
      <w:lang w:val="en-GB"/>
    </w:rPr>
  </w:style>
  <w:style w:type="paragraph" w:customStyle="1" w:styleId="Point2">
    <w:name w:val="Point 2"/>
    <w:basedOn w:val="Normal"/>
    <w:rsid w:val="00BD44EB"/>
    <w:pPr>
      <w:spacing w:before="120" w:after="120" w:line="240" w:lineRule="auto"/>
      <w:ind w:left="1984" w:hanging="567"/>
      <w:jc w:val="both"/>
    </w:pPr>
    <w:rPr>
      <w:rFonts w:ascii="Times New Roman" w:hAnsi="Times New Roman" w:cs="Times New Roman"/>
      <w:sz w:val="24"/>
      <w:lang w:val="en-GB"/>
    </w:rPr>
  </w:style>
  <w:style w:type="paragraph" w:customStyle="1" w:styleId="Tiret3">
    <w:name w:val="Tiret 3"/>
    <w:basedOn w:val="Normal"/>
    <w:rsid w:val="00BD44EB"/>
    <w:pPr>
      <w:numPr>
        <w:numId w:val="118"/>
      </w:numPr>
      <w:spacing w:before="120" w:after="120" w:line="240" w:lineRule="auto"/>
      <w:jc w:val="both"/>
    </w:pPr>
    <w:rPr>
      <w:rFonts w:ascii="Times New Roman" w:hAnsi="Times New Roman" w:cs="Times New Roman"/>
      <w:sz w:val="24"/>
      <w:lang w:val="en-GB"/>
    </w:rPr>
  </w:style>
  <w:style w:type="character" w:styleId="Omtale">
    <w:name w:val="Mention"/>
    <w:basedOn w:val="Standardskriftforavsnitt"/>
    <w:uiPriority w:val="99"/>
    <w:unhideWhenUsed/>
    <w:rsid w:val="00BD44EB"/>
    <w:rPr>
      <w:color w:val="2B579A"/>
      <w:shd w:val="clear" w:color="auto" w:fill="E1DFDD"/>
    </w:rPr>
  </w:style>
  <w:style w:type="paragraph" w:styleId="Tittel">
    <w:name w:val="Title"/>
    <w:basedOn w:val="Normal"/>
    <w:next w:val="Normal"/>
    <w:link w:val="TittelTegn"/>
    <w:uiPriority w:val="10"/>
    <w:qFormat/>
    <w:rsid w:val="0021233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1233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1233C"/>
    <w:pPr>
      <w:numPr>
        <w:ilvl w:val="1"/>
      </w:numPr>
      <w:spacing w:after="160" w:line="259" w:lineRule="auto"/>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11"/>
    <w:rsid w:val="0021233C"/>
    <w:rPr>
      <w:rFonts w:eastAsiaTheme="minorEastAsia"/>
      <w:color w:val="5A5A5A" w:themeColor="text1" w:themeTint="A5"/>
      <w:spacing w:val="15"/>
    </w:rPr>
  </w:style>
  <w:style w:type="paragraph" w:customStyle="1" w:styleId="1111FRoverskrift">
    <w:name w:val="1.1.1.1 FR overskrift"/>
    <w:basedOn w:val="Overskrift5"/>
    <w:link w:val="1111FRoverskriftTegn"/>
    <w:qFormat/>
    <w:rsid w:val="00BB2120"/>
    <w:pPr>
      <w:keepLines/>
      <w:widowControl/>
      <w:tabs>
        <w:tab w:val="clear" w:pos="0"/>
      </w:tabs>
      <w:suppressAutoHyphens w:val="0"/>
      <w:spacing w:before="40" w:after="0" w:line="259" w:lineRule="auto"/>
    </w:pPr>
    <w:rPr>
      <w:rFonts w:ascii="Cambria" w:eastAsia="Times New Roman" w:hAnsi="Cambria" w:cs="Times New Roman"/>
      <w:b w:val="0"/>
      <w:bCs w:val="0"/>
      <w:color w:val="365F91"/>
      <w:lang w:bidi="ar-SA"/>
    </w:rPr>
  </w:style>
  <w:style w:type="character" w:customStyle="1" w:styleId="1111FRoverskriftTegn">
    <w:name w:val="1.1.1.1 FR overskrift Tegn"/>
    <w:basedOn w:val="Standardskriftforavsnitt"/>
    <w:link w:val="1111FRoverskrift"/>
    <w:locked/>
    <w:rsid w:val="00BB2120"/>
    <w:rPr>
      <w:rFonts w:ascii="Cambria" w:eastAsia="Times New Roman" w:hAnsi="Cambria" w:cs="Times New Roman"/>
      <w:color w:val="365F91"/>
      <w:sz w:val="20"/>
      <w:szCs w:val="20"/>
    </w:rPr>
  </w:style>
  <w:style w:type="character" w:customStyle="1" w:styleId="scxw17184022">
    <w:name w:val="scxw17184022"/>
    <w:basedOn w:val="Standardskriftforavsnitt"/>
    <w:rsid w:val="009872AE"/>
  </w:style>
  <w:style w:type="character" w:customStyle="1" w:styleId="STY3Overskrift11Tegn">
    <w:name w:val="STY3 Overskrift 1.1 Tegn"/>
    <w:basedOn w:val="Standardskriftforavsnitt"/>
    <w:link w:val="STY3Overskrift11"/>
    <w:uiPriority w:val="1"/>
    <w:rsid w:val="00013B70"/>
    <w:rPr>
      <w:rFonts w:ascii="Arial" w:eastAsia="Calibri" w:hAnsi="Arial" w:cs="Times New Roman"/>
      <w:b/>
      <w:color w:val="000000" w:themeColor="text1"/>
      <w:sz w:val="20"/>
      <w:szCs w:val="20"/>
    </w:rPr>
  </w:style>
  <w:style w:type="character" w:customStyle="1" w:styleId="ui-provider">
    <w:name w:val="ui-provider"/>
    <w:basedOn w:val="Standardskriftforavsnitt"/>
    <w:rsid w:val="009A6633"/>
  </w:style>
  <w:style w:type="paragraph" w:customStyle="1" w:styleId="BNOverskrift">
    <w:name w:val="BN Overskrift"/>
    <w:basedOn w:val="HSV2Overskrift"/>
    <w:next w:val="Brdtekst"/>
    <w:qFormat/>
    <w:rsid w:val="00C1142A"/>
    <w:rPr>
      <w:color w:val="00B0F0"/>
    </w:rPr>
  </w:style>
  <w:style w:type="paragraph" w:customStyle="1" w:styleId="Regelboknormal">
    <w:name w:val="Regelbok normal"/>
    <w:basedOn w:val="Normal"/>
    <w:autoRedefine/>
    <w:qFormat/>
    <w:rsid w:val="00DD24B9"/>
    <w:pPr>
      <w:spacing w:before="120" w:after="0" w:line="240" w:lineRule="auto"/>
    </w:pPr>
    <w:rPr>
      <w:rFonts w:ascii="Arial" w:hAnsi="Arial"/>
      <w:sz w:val="24"/>
      <w:lang w:eastAsia="nb-NO"/>
    </w:rPr>
  </w:style>
  <w:style w:type="paragraph" w:customStyle="1" w:styleId="FRNormal">
    <w:name w:val="FR Normal"/>
    <w:basedOn w:val="Normal"/>
    <w:link w:val="FRNormalTegn"/>
    <w:qFormat/>
    <w:rsid w:val="00A52DB6"/>
    <w:pPr>
      <w:spacing w:after="0" w:line="240" w:lineRule="auto"/>
      <w:contextualSpacing/>
    </w:pPr>
    <w:rPr>
      <w:rFonts w:ascii="Arial" w:eastAsia="Times New Roman" w:hAnsi="Arial" w:cs="Arial"/>
      <w:sz w:val="24"/>
      <w:szCs w:val="24"/>
      <w:lang w:eastAsia="nb-NO"/>
    </w:rPr>
  </w:style>
  <w:style w:type="character" w:customStyle="1" w:styleId="FRNormalTegn">
    <w:name w:val="FR Normal Tegn"/>
    <w:basedOn w:val="Standardskriftforavsnitt"/>
    <w:link w:val="FRNormal"/>
    <w:rsid w:val="00A52DB6"/>
    <w:rPr>
      <w:rFonts w:ascii="Arial" w:eastAsia="Times New Roman" w:hAnsi="Arial" w:cs="Arial"/>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38757">
      <w:bodyDiv w:val="1"/>
      <w:marLeft w:val="0"/>
      <w:marRight w:val="0"/>
      <w:marTop w:val="0"/>
      <w:marBottom w:val="0"/>
      <w:divBdr>
        <w:top w:val="none" w:sz="0" w:space="0" w:color="auto"/>
        <w:left w:val="none" w:sz="0" w:space="0" w:color="auto"/>
        <w:bottom w:val="none" w:sz="0" w:space="0" w:color="auto"/>
        <w:right w:val="none" w:sz="0" w:space="0" w:color="auto"/>
      </w:divBdr>
      <w:divsChild>
        <w:div w:id="1123235593">
          <w:marLeft w:val="0"/>
          <w:marRight w:val="0"/>
          <w:marTop w:val="0"/>
          <w:marBottom w:val="0"/>
          <w:divBdr>
            <w:top w:val="none" w:sz="0" w:space="0" w:color="auto"/>
            <w:left w:val="none" w:sz="0" w:space="0" w:color="auto"/>
            <w:bottom w:val="none" w:sz="0" w:space="0" w:color="auto"/>
            <w:right w:val="none" w:sz="0" w:space="0" w:color="auto"/>
          </w:divBdr>
        </w:div>
        <w:div w:id="1644768429">
          <w:marLeft w:val="0"/>
          <w:marRight w:val="0"/>
          <w:marTop w:val="0"/>
          <w:marBottom w:val="0"/>
          <w:divBdr>
            <w:top w:val="none" w:sz="0" w:space="0" w:color="auto"/>
            <w:left w:val="none" w:sz="0" w:space="0" w:color="auto"/>
            <w:bottom w:val="none" w:sz="0" w:space="0" w:color="auto"/>
            <w:right w:val="none" w:sz="0" w:space="0" w:color="auto"/>
          </w:divBdr>
        </w:div>
      </w:divsChild>
    </w:div>
    <w:div w:id="102001913">
      <w:bodyDiv w:val="1"/>
      <w:marLeft w:val="0"/>
      <w:marRight w:val="0"/>
      <w:marTop w:val="0"/>
      <w:marBottom w:val="0"/>
      <w:divBdr>
        <w:top w:val="none" w:sz="0" w:space="0" w:color="auto"/>
        <w:left w:val="none" w:sz="0" w:space="0" w:color="auto"/>
        <w:bottom w:val="none" w:sz="0" w:space="0" w:color="auto"/>
        <w:right w:val="none" w:sz="0" w:space="0" w:color="auto"/>
      </w:divBdr>
      <w:divsChild>
        <w:div w:id="591935">
          <w:marLeft w:val="0"/>
          <w:marRight w:val="0"/>
          <w:marTop w:val="0"/>
          <w:marBottom w:val="0"/>
          <w:divBdr>
            <w:top w:val="none" w:sz="0" w:space="0" w:color="auto"/>
            <w:left w:val="none" w:sz="0" w:space="0" w:color="auto"/>
            <w:bottom w:val="none" w:sz="0" w:space="0" w:color="auto"/>
            <w:right w:val="none" w:sz="0" w:space="0" w:color="auto"/>
          </w:divBdr>
        </w:div>
        <w:div w:id="84769769">
          <w:marLeft w:val="0"/>
          <w:marRight w:val="0"/>
          <w:marTop w:val="0"/>
          <w:marBottom w:val="0"/>
          <w:divBdr>
            <w:top w:val="none" w:sz="0" w:space="0" w:color="auto"/>
            <w:left w:val="none" w:sz="0" w:space="0" w:color="auto"/>
            <w:bottom w:val="none" w:sz="0" w:space="0" w:color="auto"/>
            <w:right w:val="none" w:sz="0" w:space="0" w:color="auto"/>
          </w:divBdr>
        </w:div>
        <w:div w:id="383525705">
          <w:marLeft w:val="0"/>
          <w:marRight w:val="0"/>
          <w:marTop w:val="0"/>
          <w:marBottom w:val="0"/>
          <w:divBdr>
            <w:top w:val="none" w:sz="0" w:space="0" w:color="auto"/>
            <w:left w:val="none" w:sz="0" w:space="0" w:color="auto"/>
            <w:bottom w:val="none" w:sz="0" w:space="0" w:color="auto"/>
            <w:right w:val="none" w:sz="0" w:space="0" w:color="auto"/>
          </w:divBdr>
        </w:div>
        <w:div w:id="606275936">
          <w:marLeft w:val="0"/>
          <w:marRight w:val="0"/>
          <w:marTop w:val="0"/>
          <w:marBottom w:val="0"/>
          <w:divBdr>
            <w:top w:val="none" w:sz="0" w:space="0" w:color="auto"/>
            <w:left w:val="none" w:sz="0" w:space="0" w:color="auto"/>
            <w:bottom w:val="none" w:sz="0" w:space="0" w:color="auto"/>
            <w:right w:val="none" w:sz="0" w:space="0" w:color="auto"/>
          </w:divBdr>
        </w:div>
        <w:div w:id="837111326">
          <w:marLeft w:val="0"/>
          <w:marRight w:val="0"/>
          <w:marTop w:val="0"/>
          <w:marBottom w:val="0"/>
          <w:divBdr>
            <w:top w:val="none" w:sz="0" w:space="0" w:color="auto"/>
            <w:left w:val="none" w:sz="0" w:space="0" w:color="auto"/>
            <w:bottom w:val="none" w:sz="0" w:space="0" w:color="auto"/>
            <w:right w:val="none" w:sz="0" w:space="0" w:color="auto"/>
          </w:divBdr>
        </w:div>
        <w:div w:id="1181240953">
          <w:marLeft w:val="0"/>
          <w:marRight w:val="0"/>
          <w:marTop w:val="0"/>
          <w:marBottom w:val="0"/>
          <w:divBdr>
            <w:top w:val="none" w:sz="0" w:space="0" w:color="auto"/>
            <w:left w:val="none" w:sz="0" w:space="0" w:color="auto"/>
            <w:bottom w:val="none" w:sz="0" w:space="0" w:color="auto"/>
            <w:right w:val="none" w:sz="0" w:space="0" w:color="auto"/>
          </w:divBdr>
        </w:div>
        <w:div w:id="1224176335">
          <w:marLeft w:val="0"/>
          <w:marRight w:val="0"/>
          <w:marTop w:val="0"/>
          <w:marBottom w:val="0"/>
          <w:divBdr>
            <w:top w:val="none" w:sz="0" w:space="0" w:color="auto"/>
            <w:left w:val="none" w:sz="0" w:space="0" w:color="auto"/>
            <w:bottom w:val="none" w:sz="0" w:space="0" w:color="auto"/>
            <w:right w:val="none" w:sz="0" w:space="0" w:color="auto"/>
          </w:divBdr>
        </w:div>
        <w:div w:id="1323852623">
          <w:marLeft w:val="0"/>
          <w:marRight w:val="0"/>
          <w:marTop w:val="0"/>
          <w:marBottom w:val="0"/>
          <w:divBdr>
            <w:top w:val="none" w:sz="0" w:space="0" w:color="auto"/>
            <w:left w:val="none" w:sz="0" w:space="0" w:color="auto"/>
            <w:bottom w:val="none" w:sz="0" w:space="0" w:color="auto"/>
            <w:right w:val="none" w:sz="0" w:space="0" w:color="auto"/>
          </w:divBdr>
        </w:div>
        <w:div w:id="1368530499">
          <w:marLeft w:val="0"/>
          <w:marRight w:val="0"/>
          <w:marTop w:val="0"/>
          <w:marBottom w:val="0"/>
          <w:divBdr>
            <w:top w:val="none" w:sz="0" w:space="0" w:color="auto"/>
            <w:left w:val="none" w:sz="0" w:space="0" w:color="auto"/>
            <w:bottom w:val="none" w:sz="0" w:space="0" w:color="auto"/>
            <w:right w:val="none" w:sz="0" w:space="0" w:color="auto"/>
          </w:divBdr>
        </w:div>
        <w:div w:id="1439328692">
          <w:marLeft w:val="0"/>
          <w:marRight w:val="0"/>
          <w:marTop w:val="0"/>
          <w:marBottom w:val="0"/>
          <w:divBdr>
            <w:top w:val="none" w:sz="0" w:space="0" w:color="auto"/>
            <w:left w:val="none" w:sz="0" w:space="0" w:color="auto"/>
            <w:bottom w:val="none" w:sz="0" w:space="0" w:color="auto"/>
            <w:right w:val="none" w:sz="0" w:space="0" w:color="auto"/>
          </w:divBdr>
        </w:div>
        <w:div w:id="1481113826">
          <w:marLeft w:val="0"/>
          <w:marRight w:val="0"/>
          <w:marTop w:val="0"/>
          <w:marBottom w:val="0"/>
          <w:divBdr>
            <w:top w:val="none" w:sz="0" w:space="0" w:color="auto"/>
            <w:left w:val="none" w:sz="0" w:space="0" w:color="auto"/>
            <w:bottom w:val="none" w:sz="0" w:space="0" w:color="auto"/>
            <w:right w:val="none" w:sz="0" w:space="0" w:color="auto"/>
          </w:divBdr>
        </w:div>
        <w:div w:id="2084329358">
          <w:marLeft w:val="0"/>
          <w:marRight w:val="0"/>
          <w:marTop w:val="0"/>
          <w:marBottom w:val="0"/>
          <w:divBdr>
            <w:top w:val="none" w:sz="0" w:space="0" w:color="auto"/>
            <w:left w:val="none" w:sz="0" w:space="0" w:color="auto"/>
            <w:bottom w:val="none" w:sz="0" w:space="0" w:color="auto"/>
            <w:right w:val="none" w:sz="0" w:space="0" w:color="auto"/>
          </w:divBdr>
        </w:div>
        <w:div w:id="2122144900">
          <w:marLeft w:val="0"/>
          <w:marRight w:val="0"/>
          <w:marTop w:val="0"/>
          <w:marBottom w:val="0"/>
          <w:divBdr>
            <w:top w:val="none" w:sz="0" w:space="0" w:color="auto"/>
            <w:left w:val="none" w:sz="0" w:space="0" w:color="auto"/>
            <w:bottom w:val="none" w:sz="0" w:space="0" w:color="auto"/>
            <w:right w:val="none" w:sz="0" w:space="0" w:color="auto"/>
          </w:divBdr>
        </w:div>
      </w:divsChild>
    </w:div>
    <w:div w:id="125394302">
      <w:bodyDiv w:val="1"/>
      <w:marLeft w:val="0"/>
      <w:marRight w:val="0"/>
      <w:marTop w:val="0"/>
      <w:marBottom w:val="0"/>
      <w:divBdr>
        <w:top w:val="none" w:sz="0" w:space="0" w:color="auto"/>
        <w:left w:val="none" w:sz="0" w:space="0" w:color="auto"/>
        <w:bottom w:val="none" w:sz="0" w:space="0" w:color="auto"/>
        <w:right w:val="none" w:sz="0" w:space="0" w:color="auto"/>
      </w:divBdr>
      <w:divsChild>
        <w:div w:id="1464958206">
          <w:marLeft w:val="0"/>
          <w:marRight w:val="0"/>
          <w:marTop w:val="0"/>
          <w:marBottom w:val="0"/>
          <w:divBdr>
            <w:top w:val="none" w:sz="0" w:space="0" w:color="auto"/>
            <w:left w:val="none" w:sz="0" w:space="0" w:color="auto"/>
            <w:bottom w:val="none" w:sz="0" w:space="0" w:color="auto"/>
            <w:right w:val="none" w:sz="0" w:space="0" w:color="auto"/>
          </w:divBdr>
        </w:div>
        <w:div w:id="1347904548">
          <w:marLeft w:val="0"/>
          <w:marRight w:val="0"/>
          <w:marTop w:val="0"/>
          <w:marBottom w:val="0"/>
          <w:divBdr>
            <w:top w:val="none" w:sz="0" w:space="0" w:color="auto"/>
            <w:left w:val="none" w:sz="0" w:space="0" w:color="auto"/>
            <w:bottom w:val="none" w:sz="0" w:space="0" w:color="auto"/>
            <w:right w:val="none" w:sz="0" w:space="0" w:color="auto"/>
          </w:divBdr>
        </w:div>
        <w:div w:id="1622565295">
          <w:marLeft w:val="0"/>
          <w:marRight w:val="0"/>
          <w:marTop w:val="0"/>
          <w:marBottom w:val="0"/>
          <w:divBdr>
            <w:top w:val="none" w:sz="0" w:space="0" w:color="auto"/>
            <w:left w:val="none" w:sz="0" w:space="0" w:color="auto"/>
            <w:bottom w:val="none" w:sz="0" w:space="0" w:color="auto"/>
            <w:right w:val="none" w:sz="0" w:space="0" w:color="auto"/>
          </w:divBdr>
        </w:div>
        <w:div w:id="517083072">
          <w:marLeft w:val="0"/>
          <w:marRight w:val="0"/>
          <w:marTop w:val="0"/>
          <w:marBottom w:val="0"/>
          <w:divBdr>
            <w:top w:val="none" w:sz="0" w:space="0" w:color="auto"/>
            <w:left w:val="none" w:sz="0" w:space="0" w:color="auto"/>
            <w:bottom w:val="none" w:sz="0" w:space="0" w:color="auto"/>
            <w:right w:val="none" w:sz="0" w:space="0" w:color="auto"/>
          </w:divBdr>
        </w:div>
        <w:div w:id="1046762384">
          <w:marLeft w:val="0"/>
          <w:marRight w:val="0"/>
          <w:marTop w:val="0"/>
          <w:marBottom w:val="0"/>
          <w:divBdr>
            <w:top w:val="none" w:sz="0" w:space="0" w:color="auto"/>
            <w:left w:val="none" w:sz="0" w:space="0" w:color="auto"/>
            <w:bottom w:val="none" w:sz="0" w:space="0" w:color="auto"/>
            <w:right w:val="none" w:sz="0" w:space="0" w:color="auto"/>
          </w:divBdr>
        </w:div>
        <w:div w:id="1567186550">
          <w:marLeft w:val="0"/>
          <w:marRight w:val="0"/>
          <w:marTop w:val="0"/>
          <w:marBottom w:val="0"/>
          <w:divBdr>
            <w:top w:val="none" w:sz="0" w:space="0" w:color="auto"/>
            <w:left w:val="none" w:sz="0" w:space="0" w:color="auto"/>
            <w:bottom w:val="none" w:sz="0" w:space="0" w:color="auto"/>
            <w:right w:val="none" w:sz="0" w:space="0" w:color="auto"/>
          </w:divBdr>
        </w:div>
        <w:div w:id="1952859039">
          <w:marLeft w:val="0"/>
          <w:marRight w:val="0"/>
          <w:marTop w:val="0"/>
          <w:marBottom w:val="0"/>
          <w:divBdr>
            <w:top w:val="none" w:sz="0" w:space="0" w:color="auto"/>
            <w:left w:val="none" w:sz="0" w:space="0" w:color="auto"/>
            <w:bottom w:val="none" w:sz="0" w:space="0" w:color="auto"/>
            <w:right w:val="none" w:sz="0" w:space="0" w:color="auto"/>
          </w:divBdr>
        </w:div>
        <w:div w:id="568854686">
          <w:marLeft w:val="0"/>
          <w:marRight w:val="0"/>
          <w:marTop w:val="0"/>
          <w:marBottom w:val="0"/>
          <w:divBdr>
            <w:top w:val="none" w:sz="0" w:space="0" w:color="auto"/>
            <w:left w:val="none" w:sz="0" w:space="0" w:color="auto"/>
            <w:bottom w:val="none" w:sz="0" w:space="0" w:color="auto"/>
            <w:right w:val="none" w:sz="0" w:space="0" w:color="auto"/>
          </w:divBdr>
        </w:div>
        <w:div w:id="1678119979">
          <w:marLeft w:val="0"/>
          <w:marRight w:val="0"/>
          <w:marTop w:val="0"/>
          <w:marBottom w:val="0"/>
          <w:divBdr>
            <w:top w:val="none" w:sz="0" w:space="0" w:color="auto"/>
            <w:left w:val="none" w:sz="0" w:space="0" w:color="auto"/>
            <w:bottom w:val="none" w:sz="0" w:space="0" w:color="auto"/>
            <w:right w:val="none" w:sz="0" w:space="0" w:color="auto"/>
          </w:divBdr>
        </w:div>
        <w:div w:id="81146085">
          <w:marLeft w:val="0"/>
          <w:marRight w:val="0"/>
          <w:marTop w:val="0"/>
          <w:marBottom w:val="0"/>
          <w:divBdr>
            <w:top w:val="none" w:sz="0" w:space="0" w:color="auto"/>
            <w:left w:val="none" w:sz="0" w:space="0" w:color="auto"/>
            <w:bottom w:val="none" w:sz="0" w:space="0" w:color="auto"/>
            <w:right w:val="none" w:sz="0" w:space="0" w:color="auto"/>
          </w:divBdr>
        </w:div>
        <w:div w:id="1360593672">
          <w:marLeft w:val="0"/>
          <w:marRight w:val="0"/>
          <w:marTop w:val="0"/>
          <w:marBottom w:val="0"/>
          <w:divBdr>
            <w:top w:val="none" w:sz="0" w:space="0" w:color="auto"/>
            <w:left w:val="none" w:sz="0" w:space="0" w:color="auto"/>
            <w:bottom w:val="none" w:sz="0" w:space="0" w:color="auto"/>
            <w:right w:val="none" w:sz="0" w:space="0" w:color="auto"/>
          </w:divBdr>
        </w:div>
        <w:div w:id="1569922217">
          <w:marLeft w:val="0"/>
          <w:marRight w:val="0"/>
          <w:marTop w:val="0"/>
          <w:marBottom w:val="0"/>
          <w:divBdr>
            <w:top w:val="none" w:sz="0" w:space="0" w:color="auto"/>
            <w:left w:val="none" w:sz="0" w:space="0" w:color="auto"/>
            <w:bottom w:val="none" w:sz="0" w:space="0" w:color="auto"/>
            <w:right w:val="none" w:sz="0" w:space="0" w:color="auto"/>
          </w:divBdr>
        </w:div>
        <w:div w:id="382606946">
          <w:marLeft w:val="0"/>
          <w:marRight w:val="0"/>
          <w:marTop w:val="0"/>
          <w:marBottom w:val="0"/>
          <w:divBdr>
            <w:top w:val="none" w:sz="0" w:space="0" w:color="auto"/>
            <w:left w:val="none" w:sz="0" w:space="0" w:color="auto"/>
            <w:bottom w:val="none" w:sz="0" w:space="0" w:color="auto"/>
            <w:right w:val="none" w:sz="0" w:space="0" w:color="auto"/>
          </w:divBdr>
        </w:div>
        <w:div w:id="339086606">
          <w:marLeft w:val="0"/>
          <w:marRight w:val="0"/>
          <w:marTop w:val="0"/>
          <w:marBottom w:val="0"/>
          <w:divBdr>
            <w:top w:val="none" w:sz="0" w:space="0" w:color="auto"/>
            <w:left w:val="none" w:sz="0" w:space="0" w:color="auto"/>
            <w:bottom w:val="none" w:sz="0" w:space="0" w:color="auto"/>
            <w:right w:val="none" w:sz="0" w:space="0" w:color="auto"/>
          </w:divBdr>
        </w:div>
        <w:div w:id="1880891572">
          <w:marLeft w:val="0"/>
          <w:marRight w:val="0"/>
          <w:marTop w:val="0"/>
          <w:marBottom w:val="0"/>
          <w:divBdr>
            <w:top w:val="none" w:sz="0" w:space="0" w:color="auto"/>
            <w:left w:val="none" w:sz="0" w:space="0" w:color="auto"/>
            <w:bottom w:val="none" w:sz="0" w:space="0" w:color="auto"/>
            <w:right w:val="none" w:sz="0" w:space="0" w:color="auto"/>
          </w:divBdr>
        </w:div>
        <w:div w:id="740906159">
          <w:marLeft w:val="0"/>
          <w:marRight w:val="0"/>
          <w:marTop w:val="0"/>
          <w:marBottom w:val="0"/>
          <w:divBdr>
            <w:top w:val="none" w:sz="0" w:space="0" w:color="auto"/>
            <w:left w:val="none" w:sz="0" w:space="0" w:color="auto"/>
            <w:bottom w:val="none" w:sz="0" w:space="0" w:color="auto"/>
            <w:right w:val="none" w:sz="0" w:space="0" w:color="auto"/>
          </w:divBdr>
        </w:div>
        <w:div w:id="1879317606">
          <w:marLeft w:val="0"/>
          <w:marRight w:val="0"/>
          <w:marTop w:val="0"/>
          <w:marBottom w:val="0"/>
          <w:divBdr>
            <w:top w:val="none" w:sz="0" w:space="0" w:color="auto"/>
            <w:left w:val="none" w:sz="0" w:space="0" w:color="auto"/>
            <w:bottom w:val="none" w:sz="0" w:space="0" w:color="auto"/>
            <w:right w:val="none" w:sz="0" w:space="0" w:color="auto"/>
          </w:divBdr>
        </w:div>
        <w:div w:id="766081567">
          <w:marLeft w:val="0"/>
          <w:marRight w:val="0"/>
          <w:marTop w:val="0"/>
          <w:marBottom w:val="0"/>
          <w:divBdr>
            <w:top w:val="none" w:sz="0" w:space="0" w:color="auto"/>
            <w:left w:val="none" w:sz="0" w:space="0" w:color="auto"/>
            <w:bottom w:val="none" w:sz="0" w:space="0" w:color="auto"/>
            <w:right w:val="none" w:sz="0" w:space="0" w:color="auto"/>
          </w:divBdr>
        </w:div>
        <w:div w:id="143352150">
          <w:marLeft w:val="0"/>
          <w:marRight w:val="0"/>
          <w:marTop w:val="0"/>
          <w:marBottom w:val="0"/>
          <w:divBdr>
            <w:top w:val="none" w:sz="0" w:space="0" w:color="auto"/>
            <w:left w:val="none" w:sz="0" w:space="0" w:color="auto"/>
            <w:bottom w:val="none" w:sz="0" w:space="0" w:color="auto"/>
            <w:right w:val="none" w:sz="0" w:space="0" w:color="auto"/>
          </w:divBdr>
        </w:div>
        <w:div w:id="1948538249">
          <w:marLeft w:val="0"/>
          <w:marRight w:val="0"/>
          <w:marTop w:val="0"/>
          <w:marBottom w:val="0"/>
          <w:divBdr>
            <w:top w:val="none" w:sz="0" w:space="0" w:color="auto"/>
            <w:left w:val="none" w:sz="0" w:space="0" w:color="auto"/>
            <w:bottom w:val="none" w:sz="0" w:space="0" w:color="auto"/>
            <w:right w:val="none" w:sz="0" w:space="0" w:color="auto"/>
          </w:divBdr>
        </w:div>
      </w:divsChild>
    </w:div>
    <w:div w:id="156502747">
      <w:bodyDiv w:val="1"/>
      <w:marLeft w:val="0"/>
      <w:marRight w:val="0"/>
      <w:marTop w:val="0"/>
      <w:marBottom w:val="0"/>
      <w:divBdr>
        <w:top w:val="none" w:sz="0" w:space="0" w:color="auto"/>
        <w:left w:val="none" w:sz="0" w:space="0" w:color="auto"/>
        <w:bottom w:val="none" w:sz="0" w:space="0" w:color="auto"/>
        <w:right w:val="none" w:sz="0" w:space="0" w:color="auto"/>
      </w:divBdr>
      <w:divsChild>
        <w:div w:id="745419773">
          <w:marLeft w:val="0"/>
          <w:marRight w:val="0"/>
          <w:marTop w:val="0"/>
          <w:marBottom w:val="0"/>
          <w:divBdr>
            <w:top w:val="none" w:sz="0" w:space="0" w:color="auto"/>
            <w:left w:val="none" w:sz="0" w:space="0" w:color="auto"/>
            <w:bottom w:val="none" w:sz="0" w:space="0" w:color="auto"/>
            <w:right w:val="none" w:sz="0" w:space="0" w:color="auto"/>
          </w:divBdr>
        </w:div>
        <w:div w:id="304356514">
          <w:marLeft w:val="0"/>
          <w:marRight w:val="0"/>
          <w:marTop w:val="0"/>
          <w:marBottom w:val="0"/>
          <w:divBdr>
            <w:top w:val="none" w:sz="0" w:space="0" w:color="auto"/>
            <w:left w:val="none" w:sz="0" w:space="0" w:color="auto"/>
            <w:bottom w:val="none" w:sz="0" w:space="0" w:color="auto"/>
            <w:right w:val="none" w:sz="0" w:space="0" w:color="auto"/>
          </w:divBdr>
        </w:div>
      </w:divsChild>
    </w:div>
    <w:div w:id="171602564">
      <w:bodyDiv w:val="1"/>
      <w:marLeft w:val="0"/>
      <w:marRight w:val="0"/>
      <w:marTop w:val="0"/>
      <w:marBottom w:val="0"/>
      <w:divBdr>
        <w:top w:val="none" w:sz="0" w:space="0" w:color="auto"/>
        <w:left w:val="none" w:sz="0" w:space="0" w:color="auto"/>
        <w:bottom w:val="none" w:sz="0" w:space="0" w:color="auto"/>
        <w:right w:val="none" w:sz="0" w:space="0" w:color="auto"/>
      </w:divBdr>
    </w:div>
    <w:div w:id="245964747">
      <w:bodyDiv w:val="1"/>
      <w:marLeft w:val="0"/>
      <w:marRight w:val="0"/>
      <w:marTop w:val="0"/>
      <w:marBottom w:val="0"/>
      <w:divBdr>
        <w:top w:val="none" w:sz="0" w:space="0" w:color="auto"/>
        <w:left w:val="none" w:sz="0" w:space="0" w:color="auto"/>
        <w:bottom w:val="none" w:sz="0" w:space="0" w:color="auto"/>
        <w:right w:val="none" w:sz="0" w:space="0" w:color="auto"/>
      </w:divBdr>
    </w:div>
    <w:div w:id="291600749">
      <w:bodyDiv w:val="1"/>
      <w:marLeft w:val="0"/>
      <w:marRight w:val="0"/>
      <w:marTop w:val="0"/>
      <w:marBottom w:val="0"/>
      <w:divBdr>
        <w:top w:val="none" w:sz="0" w:space="0" w:color="auto"/>
        <w:left w:val="none" w:sz="0" w:space="0" w:color="auto"/>
        <w:bottom w:val="none" w:sz="0" w:space="0" w:color="auto"/>
        <w:right w:val="none" w:sz="0" w:space="0" w:color="auto"/>
      </w:divBdr>
      <w:divsChild>
        <w:div w:id="476263892">
          <w:marLeft w:val="0"/>
          <w:marRight w:val="0"/>
          <w:marTop w:val="0"/>
          <w:marBottom w:val="0"/>
          <w:divBdr>
            <w:top w:val="none" w:sz="0" w:space="0" w:color="auto"/>
            <w:left w:val="none" w:sz="0" w:space="0" w:color="auto"/>
            <w:bottom w:val="none" w:sz="0" w:space="0" w:color="auto"/>
            <w:right w:val="none" w:sz="0" w:space="0" w:color="auto"/>
          </w:divBdr>
          <w:divsChild>
            <w:div w:id="1311980612">
              <w:marLeft w:val="0"/>
              <w:marRight w:val="0"/>
              <w:marTop w:val="0"/>
              <w:marBottom w:val="0"/>
              <w:divBdr>
                <w:top w:val="none" w:sz="0" w:space="0" w:color="auto"/>
                <w:left w:val="none" w:sz="0" w:space="0" w:color="auto"/>
                <w:bottom w:val="none" w:sz="0" w:space="0" w:color="auto"/>
                <w:right w:val="none" w:sz="0" w:space="0" w:color="auto"/>
              </w:divBdr>
            </w:div>
          </w:divsChild>
        </w:div>
        <w:div w:id="498544397">
          <w:marLeft w:val="0"/>
          <w:marRight w:val="0"/>
          <w:marTop w:val="0"/>
          <w:marBottom w:val="0"/>
          <w:divBdr>
            <w:top w:val="none" w:sz="0" w:space="0" w:color="auto"/>
            <w:left w:val="none" w:sz="0" w:space="0" w:color="auto"/>
            <w:bottom w:val="none" w:sz="0" w:space="0" w:color="auto"/>
            <w:right w:val="none" w:sz="0" w:space="0" w:color="auto"/>
          </w:divBdr>
          <w:divsChild>
            <w:div w:id="50084331">
              <w:marLeft w:val="0"/>
              <w:marRight w:val="0"/>
              <w:marTop w:val="0"/>
              <w:marBottom w:val="0"/>
              <w:divBdr>
                <w:top w:val="none" w:sz="0" w:space="0" w:color="auto"/>
                <w:left w:val="none" w:sz="0" w:space="0" w:color="auto"/>
                <w:bottom w:val="none" w:sz="0" w:space="0" w:color="auto"/>
                <w:right w:val="none" w:sz="0" w:space="0" w:color="auto"/>
              </w:divBdr>
            </w:div>
            <w:div w:id="323290323">
              <w:marLeft w:val="0"/>
              <w:marRight w:val="0"/>
              <w:marTop w:val="0"/>
              <w:marBottom w:val="0"/>
              <w:divBdr>
                <w:top w:val="none" w:sz="0" w:space="0" w:color="auto"/>
                <w:left w:val="none" w:sz="0" w:space="0" w:color="auto"/>
                <w:bottom w:val="none" w:sz="0" w:space="0" w:color="auto"/>
                <w:right w:val="none" w:sz="0" w:space="0" w:color="auto"/>
              </w:divBdr>
            </w:div>
            <w:div w:id="420103550">
              <w:marLeft w:val="0"/>
              <w:marRight w:val="0"/>
              <w:marTop w:val="0"/>
              <w:marBottom w:val="0"/>
              <w:divBdr>
                <w:top w:val="none" w:sz="0" w:space="0" w:color="auto"/>
                <w:left w:val="none" w:sz="0" w:space="0" w:color="auto"/>
                <w:bottom w:val="none" w:sz="0" w:space="0" w:color="auto"/>
                <w:right w:val="none" w:sz="0" w:space="0" w:color="auto"/>
              </w:divBdr>
            </w:div>
            <w:div w:id="707487655">
              <w:marLeft w:val="0"/>
              <w:marRight w:val="0"/>
              <w:marTop w:val="0"/>
              <w:marBottom w:val="0"/>
              <w:divBdr>
                <w:top w:val="none" w:sz="0" w:space="0" w:color="auto"/>
                <w:left w:val="none" w:sz="0" w:space="0" w:color="auto"/>
                <w:bottom w:val="none" w:sz="0" w:space="0" w:color="auto"/>
                <w:right w:val="none" w:sz="0" w:space="0" w:color="auto"/>
              </w:divBdr>
            </w:div>
          </w:divsChild>
        </w:div>
        <w:div w:id="806819862">
          <w:marLeft w:val="0"/>
          <w:marRight w:val="0"/>
          <w:marTop w:val="0"/>
          <w:marBottom w:val="0"/>
          <w:divBdr>
            <w:top w:val="none" w:sz="0" w:space="0" w:color="auto"/>
            <w:left w:val="none" w:sz="0" w:space="0" w:color="auto"/>
            <w:bottom w:val="none" w:sz="0" w:space="0" w:color="auto"/>
            <w:right w:val="none" w:sz="0" w:space="0" w:color="auto"/>
          </w:divBdr>
          <w:divsChild>
            <w:div w:id="152071414">
              <w:marLeft w:val="0"/>
              <w:marRight w:val="0"/>
              <w:marTop w:val="0"/>
              <w:marBottom w:val="0"/>
              <w:divBdr>
                <w:top w:val="none" w:sz="0" w:space="0" w:color="auto"/>
                <w:left w:val="none" w:sz="0" w:space="0" w:color="auto"/>
                <w:bottom w:val="none" w:sz="0" w:space="0" w:color="auto"/>
                <w:right w:val="none" w:sz="0" w:space="0" w:color="auto"/>
              </w:divBdr>
            </w:div>
          </w:divsChild>
        </w:div>
        <w:div w:id="1233538952">
          <w:marLeft w:val="0"/>
          <w:marRight w:val="0"/>
          <w:marTop w:val="0"/>
          <w:marBottom w:val="0"/>
          <w:divBdr>
            <w:top w:val="none" w:sz="0" w:space="0" w:color="auto"/>
            <w:left w:val="none" w:sz="0" w:space="0" w:color="auto"/>
            <w:bottom w:val="none" w:sz="0" w:space="0" w:color="auto"/>
            <w:right w:val="none" w:sz="0" w:space="0" w:color="auto"/>
          </w:divBdr>
          <w:divsChild>
            <w:div w:id="1251281749">
              <w:marLeft w:val="0"/>
              <w:marRight w:val="0"/>
              <w:marTop w:val="0"/>
              <w:marBottom w:val="0"/>
              <w:divBdr>
                <w:top w:val="none" w:sz="0" w:space="0" w:color="auto"/>
                <w:left w:val="none" w:sz="0" w:space="0" w:color="auto"/>
                <w:bottom w:val="none" w:sz="0" w:space="0" w:color="auto"/>
                <w:right w:val="none" w:sz="0" w:space="0" w:color="auto"/>
              </w:divBdr>
            </w:div>
          </w:divsChild>
        </w:div>
        <w:div w:id="1292787291">
          <w:marLeft w:val="0"/>
          <w:marRight w:val="0"/>
          <w:marTop w:val="0"/>
          <w:marBottom w:val="0"/>
          <w:divBdr>
            <w:top w:val="none" w:sz="0" w:space="0" w:color="auto"/>
            <w:left w:val="none" w:sz="0" w:space="0" w:color="auto"/>
            <w:bottom w:val="none" w:sz="0" w:space="0" w:color="auto"/>
            <w:right w:val="none" w:sz="0" w:space="0" w:color="auto"/>
          </w:divBdr>
          <w:divsChild>
            <w:div w:id="222371152">
              <w:marLeft w:val="0"/>
              <w:marRight w:val="0"/>
              <w:marTop w:val="0"/>
              <w:marBottom w:val="0"/>
              <w:divBdr>
                <w:top w:val="none" w:sz="0" w:space="0" w:color="auto"/>
                <w:left w:val="none" w:sz="0" w:space="0" w:color="auto"/>
                <w:bottom w:val="none" w:sz="0" w:space="0" w:color="auto"/>
                <w:right w:val="none" w:sz="0" w:space="0" w:color="auto"/>
              </w:divBdr>
            </w:div>
            <w:div w:id="515272590">
              <w:marLeft w:val="0"/>
              <w:marRight w:val="0"/>
              <w:marTop w:val="0"/>
              <w:marBottom w:val="0"/>
              <w:divBdr>
                <w:top w:val="none" w:sz="0" w:space="0" w:color="auto"/>
                <w:left w:val="none" w:sz="0" w:space="0" w:color="auto"/>
                <w:bottom w:val="none" w:sz="0" w:space="0" w:color="auto"/>
                <w:right w:val="none" w:sz="0" w:space="0" w:color="auto"/>
              </w:divBdr>
            </w:div>
            <w:div w:id="1777672386">
              <w:marLeft w:val="0"/>
              <w:marRight w:val="0"/>
              <w:marTop w:val="0"/>
              <w:marBottom w:val="0"/>
              <w:divBdr>
                <w:top w:val="none" w:sz="0" w:space="0" w:color="auto"/>
                <w:left w:val="none" w:sz="0" w:space="0" w:color="auto"/>
                <w:bottom w:val="none" w:sz="0" w:space="0" w:color="auto"/>
                <w:right w:val="none" w:sz="0" w:space="0" w:color="auto"/>
              </w:divBdr>
            </w:div>
          </w:divsChild>
        </w:div>
        <w:div w:id="1804496745">
          <w:marLeft w:val="0"/>
          <w:marRight w:val="0"/>
          <w:marTop w:val="0"/>
          <w:marBottom w:val="0"/>
          <w:divBdr>
            <w:top w:val="none" w:sz="0" w:space="0" w:color="auto"/>
            <w:left w:val="none" w:sz="0" w:space="0" w:color="auto"/>
            <w:bottom w:val="none" w:sz="0" w:space="0" w:color="auto"/>
            <w:right w:val="none" w:sz="0" w:space="0" w:color="auto"/>
          </w:divBdr>
          <w:divsChild>
            <w:div w:id="619141995">
              <w:marLeft w:val="0"/>
              <w:marRight w:val="0"/>
              <w:marTop w:val="0"/>
              <w:marBottom w:val="0"/>
              <w:divBdr>
                <w:top w:val="none" w:sz="0" w:space="0" w:color="auto"/>
                <w:left w:val="none" w:sz="0" w:space="0" w:color="auto"/>
                <w:bottom w:val="none" w:sz="0" w:space="0" w:color="auto"/>
                <w:right w:val="none" w:sz="0" w:space="0" w:color="auto"/>
              </w:divBdr>
            </w:div>
            <w:div w:id="825782635">
              <w:marLeft w:val="0"/>
              <w:marRight w:val="0"/>
              <w:marTop w:val="0"/>
              <w:marBottom w:val="0"/>
              <w:divBdr>
                <w:top w:val="none" w:sz="0" w:space="0" w:color="auto"/>
                <w:left w:val="none" w:sz="0" w:space="0" w:color="auto"/>
                <w:bottom w:val="none" w:sz="0" w:space="0" w:color="auto"/>
                <w:right w:val="none" w:sz="0" w:space="0" w:color="auto"/>
              </w:divBdr>
            </w:div>
            <w:div w:id="979074642">
              <w:marLeft w:val="0"/>
              <w:marRight w:val="0"/>
              <w:marTop w:val="0"/>
              <w:marBottom w:val="0"/>
              <w:divBdr>
                <w:top w:val="none" w:sz="0" w:space="0" w:color="auto"/>
                <w:left w:val="none" w:sz="0" w:space="0" w:color="auto"/>
                <w:bottom w:val="none" w:sz="0" w:space="0" w:color="auto"/>
                <w:right w:val="none" w:sz="0" w:space="0" w:color="auto"/>
              </w:divBdr>
            </w:div>
            <w:div w:id="1020014908">
              <w:marLeft w:val="0"/>
              <w:marRight w:val="0"/>
              <w:marTop w:val="0"/>
              <w:marBottom w:val="0"/>
              <w:divBdr>
                <w:top w:val="none" w:sz="0" w:space="0" w:color="auto"/>
                <w:left w:val="none" w:sz="0" w:space="0" w:color="auto"/>
                <w:bottom w:val="none" w:sz="0" w:space="0" w:color="auto"/>
                <w:right w:val="none" w:sz="0" w:space="0" w:color="auto"/>
              </w:divBdr>
            </w:div>
            <w:div w:id="128542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808327">
      <w:bodyDiv w:val="1"/>
      <w:marLeft w:val="0"/>
      <w:marRight w:val="0"/>
      <w:marTop w:val="0"/>
      <w:marBottom w:val="0"/>
      <w:divBdr>
        <w:top w:val="none" w:sz="0" w:space="0" w:color="auto"/>
        <w:left w:val="none" w:sz="0" w:space="0" w:color="auto"/>
        <w:bottom w:val="none" w:sz="0" w:space="0" w:color="auto"/>
        <w:right w:val="none" w:sz="0" w:space="0" w:color="auto"/>
      </w:divBdr>
      <w:divsChild>
        <w:div w:id="1526366123">
          <w:marLeft w:val="0"/>
          <w:marRight w:val="0"/>
          <w:marTop w:val="0"/>
          <w:marBottom w:val="0"/>
          <w:divBdr>
            <w:top w:val="none" w:sz="0" w:space="0" w:color="auto"/>
            <w:left w:val="none" w:sz="0" w:space="0" w:color="auto"/>
            <w:bottom w:val="none" w:sz="0" w:space="0" w:color="auto"/>
            <w:right w:val="none" w:sz="0" w:space="0" w:color="auto"/>
          </w:divBdr>
        </w:div>
        <w:div w:id="1775323325">
          <w:marLeft w:val="0"/>
          <w:marRight w:val="0"/>
          <w:marTop w:val="0"/>
          <w:marBottom w:val="0"/>
          <w:divBdr>
            <w:top w:val="none" w:sz="0" w:space="0" w:color="auto"/>
            <w:left w:val="none" w:sz="0" w:space="0" w:color="auto"/>
            <w:bottom w:val="none" w:sz="0" w:space="0" w:color="auto"/>
            <w:right w:val="none" w:sz="0" w:space="0" w:color="auto"/>
          </w:divBdr>
        </w:div>
      </w:divsChild>
    </w:div>
    <w:div w:id="377434984">
      <w:bodyDiv w:val="1"/>
      <w:marLeft w:val="0"/>
      <w:marRight w:val="0"/>
      <w:marTop w:val="0"/>
      <w:marBottom w:val="0"/>
      <w:divBdr>
        <w:top w:val="none" w:sz="0" w:space="0" w:color="auto"/>
        <w:left w:val="none" w:sz="0" w:space="0" w:color="auto"/>
        <w:bottom w:val="none" w:sz="0" w:space="0" w:color="auto"/>
        <w:right w:val="none" w:sz="0" w:space="0" w:color="auto"/>
      </w:divBdr>
      <w:divsChild>
        <w:div w:id="562521948">
          <w:marLeft w:val="0"/>
          <w:marRight w:val="0"/>
          <w:marTop w:val="0"/>
          <w:marBottom w:val="0"/>
          <w:divBdr>
            <w:top w:val="none" w:sz="0" w:space="0" w:color="auto"/>
            <w:left w:val="none" w:sz="0" w:space="0" w:color="auto"/>
            <w:bottom w:val="none" w:sz="0" w:space="0" w:color="auto"/>
            <w:right w:val="none" w:sz="0" w:space="0" w:color="auto"/>
          </w:divBdr>
        </w:div>
        <w:div w:id="565721892">
          <w:marLeft w:val="0"/>
          <w:marRight w:val="0"/>
          <w:marTop w:val="0"/>
          <w:marBottom w:val="0"/>
          <w:divBdr>
            <w:top w:val="none" w:sz="0" w:space="0" w:color="auto"/>
            <w:left w:val="none" w:sz="0" w:space="0" w:color="auto"/>
            <w:bottom w:val="none" w:sz="0" w:space="0" w:color="auto"/>
            <w:right w:val="none" w:sz="0" w:space="0" w:color="auto"/>
          </w:divBdr>
        </w:div>
        <w:div w:id="1882784214">
          <w:marLeft w:val="0"/>
          <w:marRight w:val="0"/>
          <w:marTop w:val="0"/>
          <w:marBottom w:val="0"/>
          <w:divBdr>
            <w:top w:val="none" w:sz="0" w:space="0" w:color="auto"/>
            <w:left w:val="none" w:sz="0" w:space="0" w:color="auto"/>
            <w:bottom w:val="none" w:sz="0" w:space="0" w:color="auto"/>
            <w:right w:val="none" w:sz="0" w:space="0" w:color="auto"/>
          </w:divBdr>
        </w:div>
        <w:div w:id="148905705">
          <w:marLeft w:val="0"/>
          <w:marRight w:val="0"/>
          <w:marTop w:val="0"/>
          <w:marBottom w:val="0"/>
          <w:divBdr>
            <w:top w:val="none" w:sz="0" w:space="0" w:color="auto"/>
            <w:left w:val="none" w:sz="0" w:space="0" w:color="auto"/>
            <w:bottom w:val="none" w:sz="0" w:space="0" w:color="auto"/>
            <w:right w:val="none" w:sz="0" w:space="0" w:color="auto"/>
          </w:divBdr>
        </w:div>
        <w:div w:id="1806847312">
          <w:marLeft w:val="0"/>
          <w:marRight w:val="0"/>
          <w:marTop w:val="0"/>
          <w:marBottom w:val="0"/>
          <w:divBdr>
            <w:top w:val="none" w:sz="0" w:space="0" w:color="auto"/>
            <w:left w:val="none" w:sz="0" w:space="0" w:color="auto"/>
            <w:bottom w:val="none" w:sz="0" w:space="0" w:color="auto"/>
            <w:right w:val="none" w:sz="0" w:space="0" w:color="auto"/>
          </w:divBdr>
        </w:div>
        <w:div w:id="832334780">
          <w:marLeft w:val="0"/>
          <w:marRight w:val="0"/>
          <w:marTop w:val="0"/>
          <w:marBottom w:val="0"/>
          <w:divBdr>
            <w:top w:val="none" w:sz="0" w:space="0" w:color="auto"/>
            <w:left w:val="none" w:sz="0" w:space="0" w:color="auto"/>
            <w:bottom w:val="none" w:sz="0" w:space="0" w:color="auto"/>
            <w:right w:val="none" w:sz="0" w:space="0" w:color="auto"/>
          </w:divBdr>
        </w:div>
        <w:div w:id="594898579">
          <w:marLeft w:val="0"/>
          <w:marRight w:val="0"/>
          <w:marTop w:val="0"/>
          <w:marBottom w:val="0"/>
          <w:divBdr>
            <w:top w:val="none" w:sz="0" w:space="0" w:color="auto"/>
            <w:left w:val="none" w:sz="0" w:space="0" w:color="auto"/>
            <w:bottom w:val="none" w:sz="0" w:space="0" w:color="auto"/>
            <w:right w:val="none" w:sz="0" w:space="0" w:color="auto"/>
          </w:divBdr>
        </w:div>
      </w:divsChild>
    </w:div>
    <w:div w:id="404378423">
      <w:bodyDiv w:val="1"/>
      <w:marLeft w:val="0"/>
      <w:marRight w:val="0"/>
      <w:marTop w:val="0"/>
      <w:marBottom w:val="0"/>
      <w:divBdr>
        <w:top w:val="none" w:sz="0" w:space="0" w:color="auto"/>
        <w:left w:val="none" w:sz="0" w:space="0" w:color="auto"/>
        <w:bottom w:val="none" w:sz="0" w:space="0" w:color="auto"/>
        <w:right w:val="none" w:sz="0" w:space="0" w:color="auto"/>
      </w:divBdr>
      <w:divsChild>
        <w:div w:id="58749983">
          <w:marLeft w:val="0"/>
          <w:marRight w:val="0"/>
          <w:marTop w:val="0"/>
          <w:marBottom w:val="0"/>
          <w:divBdr>
            <w:top w:val="none" w:sz="0" w:space="0" w:color="auto"/>
            <w:left w:val="none" w:sz="0" w:space="0" w:color="auto"/>
            <w:bottom w:val="none" w:sz="0" w:space="0" w:color="auto"/>
            <w:right w:val="none" w:sz="0" w:space="0" w:color="auto"/>
          </w:divBdr>
        </w:div>
        <w:div w:id="1874810075">
          <w:marLeft w:val="0"/>
          <w:marRight w:val="0"/>
          <w:marTop w:val="0"/>
          <w:marBottom w:val="0"/>
          <w:divBdr>
            <w:top w:val="none" w:sz="0" w:space="0" w:color="auto"/>
            <w:left w:val="none" w:sz="0" w:space="0" w:color="auto"/>
            <w:bottom w:val="none" w:sz="0" w:space="0" w:color="auto"/>
            <w:right w:val="none" w:sz="0" w:space="0" w:color="auto"/>
          </w:divBdr>
        </w:div>
        <w:div w:id="667559166">
          <w:marLeft w:val="0"/>
          <w:marRight w:val="0"/>
          <w:marTop w:val="0"/>
          <w:marBottom w:val="0"/>
          <w:divBdr>
            <w:top w:val="none" w:sz="0" w:space="0" w:color="auto"/>
            <w:left w:val="none" w:sz="0" w:space="0" w:color="auto"/>
            <w:bottom w:val="none" w:sz="0" w:space="0" w:color="auto"/>
            <w:right w:val="none" w:sz="0" w:space="0" w:color="auto"/>
          </w:divBdr>
        </w:div>
        <w:div w:id="895581847">
          <w:marLeft w:val="0"/>
          <w:marRight w:val="0"/>
          <w:marTop w:val="0"/>
          <w:marBottom w:val="0"/>
          <w:divBdr>
            <w:top w:val="none" w:sz="0" w:space="0" w:color="auto"/>
            <w:left w:val="none" w:sz="0" w:space="0" w:color="auto"/>
            <w:bottom w:val="none" w:sz="0" w:space="0" w:color="auto"/>
            <w:right w:val="none" w:sz="0" w:space="0" w:color="auto"/>
          </w:divBdr>
        </w:div>
        <w:div w:id="945041379">
          <w:marLeft w:val="0"/>
          <w:marRight w:val="0"/>
          <w:marTop w:val="0"/>
          <w:marBottom w:val="0"/>
          <w:divBdr>
            <w:top w:val="none" w:sz="0" w:space="0" w:color="auto"/>
            <w:left w:val="none" w:sz="0" w:space="0" w:color="auto"/>
            <w:bottom w:val="none" w:sz="0" w:space="0" w:color="auto"/>
            <w:right w:val="none" w:sz="0" w:space="0" w:color="auto"/>
          </w:divBdr>
        </w:div>
        <w:div w:id="1669795653">
          <w:marLeft w:val="0"/>
          <w:marRight w:val="0"/>
          <w:marTop w:val="0"/>
          <w:marBottom w:val="0"/>
          <w:divBdr>
            <w:top w:val="none" w:sz="0" w:space="0" w:color="auto"/>
            <w:left w:val="none" w:sz="0" w:space="0" w:color="auto"/>
            <w:bottom w:val="none" w:sz="0" w:space="0" w:color="auto"/>
            <w:right w:val="none" w:sz="0" w:space="0" w:color="auto"/>
          </w:divBdr>
        </w:div>
        <w:div w:id="55472236">
          <w:marLeft w:val="0"/>
          <w:marRight w:val="0"/>
          <w:marTop w:val="0"/>
          <w:marBottom w:val="0"/>
          <w:divBdr>
            <w:top w:val="none" w:sz="0" w:space="0" w:color="auto"/>
            <w:left w:val="none" w:sz="0" w:space="0" w:color="auto"/>
            <w:bottom w:val="none" w:sz="0" w:space="0" w:color="auto"/>
            <w:right w:val="none" w:sz="0" w:space="0" w:color="auto"/>
          </w:divBdr>
        </w:div>
        <w:div w:id="775371736">
          <w:marLeft w:val="0"/>
          <w:marRight w:val="0"/>
          <w:marTop w:val="0"/>
          <w:marBottom w:val="0"/>
          <w:divBdr>
            <w:top w:val="none" w:sz="0" w:space="0" w:color="auto"/>
            <w:left w:val="none" w:sz="0" w:space="0" w:color="auto"/>
            <w:bottom w:val="none" w:sz="0" w:space="0" w:color="auto"/>
            <w:right w:val="none" w:sz="0" w:space="0" w:color="auto"/>
          </w:divBdr>
        </w:div>
        <w:div w:id="690684114">
          <w:marLeft w:val="0"/>
          <w:marRight w:val="0"/>
          <w:marTop w:val="0"/>
          <w:marBottom w:val="0"/>
          <w:divBdr>
            <w:top w:val="none" w:sz="0" w:space="0" w:color="auto"/>
            <w:left w:val="none" w:sz="0" w:space="0" w:color="auto"/>
            <w:bottom w:val="none" w:sz="0" w:space="0" w:color="auto"/>
            <w:right w:val="none" w:sz="0" w:space="0" w:color="auto"/>
          </w:divBdr>
        </w:div>
        <w:div w:id="1983658612">
          <w:marLeft w:val="0"/>
          <w:marRight w:val="0"/>
          <w:marTop w:val="0"/>
          <w:marBottom w:val="0"/>
          <w:divBdr>
            <w:top w:val="none" w:sz="0" w:space="0" w:color="auto"/>
            <w:left w:val="none" w:sz="0" w:space="0" w:color="auto"/>
            <w:bottom w:val="none" w:sz="0" w:space="0" w:color="auto"/>
            <w:right w:val="none" w:sz="0" w:space="0" w:color="auto"/>
          </w:divBdr>
        </w:div>
        <w:div w:id="150214908">
          <w:marLeft w:val="0"/>
          <w:marRight w:val="0"/>
          <w:marTop w:val="0"/>
          <w:marBottom w:val="0"/>
          <w:divBdr>
            <w:top w:val="none" w:sz="0" w:space="0" w:color="auto"/>
            <w:left w:val="none" w:sz="0" w:space="0" w:color="auto"/>
            <w:bottom w:val="none" w:sz="0" w:space="0" w:color="auto"/>
            <w:right w:val="none" w:sz="0" w:space="0" w:color="auto"/>
          </w:divBdr>
        </w:div>
      </w:divsChild>
    </w:div>
    <w:div w:id="545608444">
      <w:bodyDiv w:val="1"/>
      <w:marLeft w:val="0"/>
      <w:marRight w:val="0"/>
      <w:marTop w:val="0"/>
      <w:marBottom w:val="0"/>
      <w:divBdr>
        <w:top w:val="none" w:sz="0" w:space="0" w:color="auto"/>
        <w:left w:val="none" w:sz="0" w:space="0" w:color="auto"/>
        <w:bottom w:val="none" w:sz="0" w:space="0" w:color="auto"/>
        <w:right w:val="none" w:sz="0" w:space="0" w:color="auto"/>
      </w:divBdr>
    </w:div>
    <w:div w:id="552810915">
      <w:bodyDiv w:val="1"/>
      <w:marLeft w:val="0"/>
      <w:marRight w:val="0"/>
      <w:marTop w:val="0"/>
      <w:marBottom w:val="0"/>
      <w:divBdr>
        <w:top w:val="none" w:sz="0" w:space="0" w:color="auto"/>
        <w:left w:val="none" w:sz="0" w:space="0" w:color="auto"/>
        <w:bottom w:val="none" w:sz="0" w:space="0" w:color="auto"/>
        <w:right w:val="none" w:sz="0" w:space="0" w:color="auto"/>
      </w:divBdr>
      <w:divsChild>
        <w:div w:id="139814591">
          <w:marLeft w:val="0"/>
          <w:marRight w:val="0"/>
          <w:marTop w:val="0"/>
          <w:marBottom w:val="0"/>
          <w:divBdr>
            <w:top w:val="none" w:sz="0" w:space="0" w:color="auto"/>
            <w:left w:val="none" w:sz="0" w:space="0" w:color="auto"/>
            <w:bottom w:val="none" w:sz="0" w:space="0" w:color="auto"/>
            <w:right w:val="none" w:sz="0" w:space="0" w:color="auto"/>
          </w:divBdr>
        </w:div>
        <w:div w:id="1276447742">
          <w:marLeft w:val="0"/>
          <w:marRight w:val="0"/>
          <w:marTop w:val="0"/>
          <w:marBottom w:val="0"/>
          <w:divBdr>
            <w:top w:val="none" w:sz="0" w:space="0" w:color="auto"/>
            <w:left w:val="none" w:sz="0" w:space="0" w:color="auto"/>
            <w:bottom w:val="none" w:sz="0" w:space="0" w:color="auto"/>
            <w:right w:val="none" w:sz="0" w:space="0" w:color="auto"/>
          </w:divBdr>
        </w:div>
      </w:divsChild>
    </w:div>
    <w:div w:id="561451035">
      <w:bodyDiv w:val="1"/>
      <w:marLeft w:val="0"/>
      <w:marRight w:val="0"/>
      <w:marTop w:val="0"/>
      <w:marBottom w:val="0"/>
      <w:divBdr>
        <w:top w:val="none" w:sz="0" w:space="0" w:color="auto"/>
        <w:left w:val="none" w:sz="0" w:space="0" w:color="auto"/>
        <w:bottom w:val="none" w:sz="0" w:space="0" w:color="auto"/>
        <w:right w:val="none" w:sz="0" w:space="0" w:color="auto"/>
      </w:divBdr>
      <w:divsChild>
        <w:div w:id="1823279269">
          <w:marLeft w:val="0"/>
          <w:marRight w:val="0"/>
          <w:marTop w:val="0"/>
          <w:marBottom w:val="0"/>
          <w:divBdr>
            <w:top w:val="none" w:sz="0" w:space="0" w:color="auto"/>
            <w:left w:val="none" w:sz="0" w:space="0" w:color="auto"/>
            <w:bottom w:val="none" w:sz="0" w:space="0" w:color="auto"/>
            <w:right w:val="none" w:sz="0" w:space="0" w:color="auto"/>
          </w:divBdr>
        </w:div>
        <w:div w:id="533082305">
          <w:marLeft w:val="0"/>
          <w:marRight w:val="0"/>
          <w:marTop w:val="0"/>
          <w:marBottom w:val="0"/>
          <w:divBdr>
            <w:top w:val="none" w:sz="0" w:space="0" w:color="auto"/>
            <w:left w:val="none" w:sz="0" w:space="0" w:color="auto"/>
            <w:bottom w:val="none" w:sz="0" w:space="0" w:color="auto"/>
            <w:right w:val="none" w:sz="0" w:space="0" w:color="auto"/>
          </w:divBdr>
        </w:div>
        <w:div w:id="251593295">
          <w:marLeft w:val="0"/>
          <w:marRight w:val="0"/>
          <w:marTop w:val="0"/>
          <w:marBottom w:val="0"/>
          <w:divBdr>
            <w:top w:val="none" w:sz="0" w:space="0" w:color="auto"/>
            <w:left w:val="none" w:sz="0" w:space="0" w:color="auto"/>
            <w:bottom w:val="none" w:sz="0" w:space="0" w:color="auto"/>
            <w:right w:val="none" w:sz="0" w:space="0" w:color="auto"/>
          </w:divBdr>
          <w:divsChild>
            <w:div w:id="1288582977">
              <w:marLeft w:val="0"/>
              <w:marRight w:val="0"/>
              <w:marTop w:val="0"/>
              <w:marBottom w:val="0"/>
              <w:divBdr>
                <w:top w:val="none" w:sz="0" w:space="0" w:color="auto"/>
                <w:left w:val="none" w:sz="0" w:space="0" w:color="auto"/>
                <w:bottom w:val="none" w:sz="0" w:space="0" w:color="auto"/>
                <w:right w:val="none" w:sz="0" w:space="0" w:color="auto"/>
              </w:divBdr>
            </w:div>
            <w:div w:id="976833438">
              <w:marLeft w:val="0"/>
              <w:marRight w:val="0"/>
              <w:marTop w:val="0"/>
              <w:marBottom w:val="0"/>
              <w:divBdr>
                <w:top w:val="none" w:sz="0" w:space="0" w:color="auto"/>
                <w:left w:val="none" w:sz="0" w:space="0" w:color="auto"/>
                <w:bottom w:val="none" w:sz="0" w:space="0" w:color="auto"/>
                <w:right w:val="none" w:sz="0" w:space="0" w:color="auto"/>
              </w:divBdr>
            </w:div>
            <w:div w:id="80416969">
              <w:marLeft w:val="0"/>
              <w:marRight w:val="0"/>
              <w:marTop w:val="0"/>
              <w:marBottom w:val="0"/>
              <w:divBdr>
                <w:top w:val="none" w:sz="0" w:space="0" w:color="auto"/>
                <w:left w:val="none" w:sz="0" w:space="0" w:color="auto"/>
                <w:bottom w:val="none" w:sz="0" w:space="0" w:color="auto"/>
                <w:right w:val="none" w:sz="0" w:space="0" w:color="auto"/>
              </w:divBdr>
            </w:div>
            <w:div w:id="145822914">
              <w:marLeft w:val="0"/>
              <w:marRight w:val="0"/>
              <w:marTop w:val="0"/>
              <w:marBottom w:val="0"/>
              <w:divBdr>
                <w:top w:val="none" w:sz="0" w:space="0" w:color="auto"/>
                <w:left w:val="none" w:sz="0" w:space="0" w:color="auto"/>
                <w:bottom w:val="none" w:sz="0" w:space="0" w:color="auto"/>
                <w:right w:val="none" w:sz="0" w:space="0" w:color="auto"/>
              </w:divBdr>
            </w:div>
            <w:div w:id="1422677884">
              <w:marLeft w:val="0"/>
              <w:marRight w:val="0"/>
              <w:marTop w:val="0"/>
              <w:marBottom w:val="0"/>
              <w:divBdr>
                <w:top w:val="none" w:sz="0" w:space="0" w:color="auto"/>
                <w:left w:val="none" w:sz="0" w:space="0" w:color="auto"/>
                <w:bottom w:val="none" w:sz="0" w:space="0" w:color="auto"/>
                <w:right w:val="none" w:sz="0" w:space="0" w:color="auto"/>
              </w:divBdr>
            </w:div>
            <w:div w:id="1545484541">
              <w:marLeft w:val="0"/>
              <w:marRight w:val="0"/>
              <w:marTop w:val="0"/>
              <w:marBottom w:val="0"/>
              <w:divBdr>
                <w:top w:val="none" w:sz="0" w:space="0" w:color="auto"/>
                <w:left w:val="none" w:sz="0" w:space="0" w:color="auto"/>
                <w:bottom w:val="none" w:sz="0" w:space="0" w:color="auto"/>
                <w:right w:val="none" w:sz="0" w:space="0" w:color="auto"/>
              </w:divBdr>
            </w:div>
            <w:div w:id="1216547700">
              <w:marLeft w:val="0"/>
              <w:marRight w:val="0"/>
              <w:marTop w:val="0"/>
              <w:marBottom w:val="0"/>
              <w:divBdr>
                <w:top w:val="none" w:sz="0" w:space="0" w:color="auto"/>
                <w:left w:val="none" w:sz="0" w:space="0" w:color="auto"/>
                <w:bottom w:val="none" w:sz="0" w:space="0" w:color="auto"/>
                <w:right w:val="none" w:sz="0" w:space="0" w:color="auto"/>
              </w:divBdr>
            </w:div>
            <w:div w:id="758714821">
              <w:marLeft w:val="0"/>
              <w:marRight w:val="0"/>
              <w:marTop w:val="0"/>
              <w:marBottom w:val="0"/>
              <w:divBdr>
                <w:top w:val="none" w:sz="0" w:space="0" w:color="auto"/>
                <w:left w:val="none" w:sz="0" w:space="0" w:color="auto"/>
                <w:bottom w:val="none" w:sz="0" w:space="0" w:color="auto"/>
                <w:right w:val="none" w:sz="0" w:space="0" w:color="auto"/>
              </w:divBdr>
            </w:div>
            <w:div w:id="180052751">
              <w:marLeft w:val="0"/>
              <w:marRight w:val="0"/>
              <w:marTop w:val="0"/>
              <w:marBottom w:val="0"/>
              <w:divBdr>
                <w:top w:val="none" w:sz="0" w:space="0" w:color="auto"/>
                <w:left w:val="none" w:sz="0" w:space="0" w:color="auto"/>
                <w:bottom w:val="none" w:sz="0" w:space="0" w:color="auto"/>
                <w:right w:val="none" w:sz="0" w:space="0" w:color="auto"/>
              </w:divBdr>
            </w:div>
            <w:div w:id="47924120">
              <w:marLeft w:val="0"/>
              <w:marRight w:val="0"/>
              <w:marTop w:val="0"/>
              <w:marBottom w:val="0"/>
              <w:divBdr>
                <w:top w:val="none" w:sz="0" w:space="0" w:color="auto"/>
                <w:left w:val="none" w:sz="0" w:space="0" w:color="auto"/>
                <w:bottom w:val="none" w:sz="0" w:space="0" w:color="auto"/>
                <w:right w:val="none" w:sz="0" w:space="0" w:color="auto"/>
              </w:divBdr>
            </w:div>
            <w:div w:id="1076517767">
              <w:marLeft w:val="0"/>
              <w:marRight w:val="0"/>
              <w:marTop w:val="0"/>
              <w:marBottom w:val="0"/>
              <w:divBdr>
                <w:top w:val="none" w:sz="0" w:space="0" w:color="auto"/>
                <w:left w:val="none" w:sz="0" w:space="0" w:color="auto"/>
                <w:bottom w:val="none" w:sz="0" w:space="0" w:color="auto"/>
                <w:right w:val="none" w:sz="0" w:space="0" w:color="auto"/>
              </w:divBdr>
            </w:div>
            <w:div w:id="1469929472">
              <w:marLeft w:val="0"/>
              <w:marRight w:val="0"/>
              <w:marTop w:val="0"/>
              <w:marBottom w:val="0"/>
              <w:divBdr>
                <w:top w:val="none" w:sz="0" w:space="0" w:color="auto"/>
                <w:left w:val="none" w:sz="0" w:space="0" w:color="auto"/>
                <w:bottom w:val="none" w:sz="0" w:space="0" w:color="auto"/>
                <w:right w:val="none" w:sz="0" w:space="0" w:color="auto"/>
              </w:divBdr>
            </w:div>
            <w:div w:id="776289349">
              <w:marLeft w:val="0"/>
              <w:marRight w:val="0"/>
              <w:marTop w:val="0"/>
              <w:marBottom w:val="0"/>
              <w:divBdr>
                <w:top w:val="none" w:sz="0" w:space="0" w:color="auto"/>
                <w:left w:val="none" w:sz="0" w:space="0" w:color="auto"/>
                <w:bottom w:val="none" w:sz="0" w:space="0" w:color="auto"/>
                <w:right w:val="none" w:sz="0" w:space="0" w:color="auto"/>
              </w:divBdr>
            </w:div>
            <w:div w:id="839663925">
              <w:marLeft w:val="0"/>
              <w:marRight w:val="0"/>
              <w:marTop w:val="0"/>
              <w:marBottom w:val="0"/>
              <w:divBdr>
                <w:top w:val="none" w:sz="0" w:space="0" w:color="auto"/>
                <w:left w:val="none" w:sz="0" w:space="0" w:color="auto"/>
                <w:bottom w:val="none" w:sz="0" w:space="0" w:color="auto"/>
                <w:right w:val="none" w:sz="0" w:space="0" w:color="auto"/>
              </w:divBdr>
            </w:div>
            <w:div w:id="636955636">
              <w:marLeft w:val="0"/>
              <w:marRight w:val="0"/>
              <w:marTop w:val="0"/>
              <w:marBottom w:val="0"/>
              <w:divBdr>
                <w:top w:val="none" w:sz="0" w:space="0" w:color="auto"/>
                <w:left w:val="none" w:sz="0" w:space="0" w:color="auto"/>
                <w:bottom w:val="none" w:sz="0" w:space="0" w:color="auto"/>
                <w:right w:val="none" w:sz="0" w:space="0" w:color="auto"/>
              </w:divBdr>
            </w:div>
            <w:div w:id="1828931993">
              <w:marLeft w:val="0"/>
              <w:marRight w:val="0"/>
              <w:marTop w:val="0"/>
              <w:marBottom w:val="0"/>
              <w:divBdr>
                <w:top w:val="none" w:sz="0" w:space="0" w:color="auto"/>
                <w:left w:val="none" w:sz="0" w:space="0" w:color="auto"/>
                <w:bottom w:val="none" w:sz="0" w:space="0" w:color="auto"/>
                <w:right w:val="none" w:sz="0" w:space="0" w:color="auto"/>
              </w:divBdr>
            </w:div>
            <w:div w:id="332876109">
              <w:marLeft w:val="0"/>
              <w:marRight w:val="0"/>
              <w:marTop w:val="0"/>
              <w:marBottom w:val="0"/>
              <w:divBdr>
                <w:top w:val="none" w:sz="0" w:space="0" w:color="auto"/>
                <w:left w:val="none" w:sz="0" w:space="0" w:color="auto"/>
                <w:bottom w:val="none" w:sz="0" w:space="0" w:color="auto"/>
                <w:right w:val="none" w:sz="0" w:space="0" w:color="auto"/>
              </w:divBdr>
            </w:div>
            <w:div w:id="1380015645">
              <w:marLeft w:val="0"/>
              <w:marRight w:val="0"/>
              <w:marTop w:val="0"/>
              <w:marBottom w:val="0"/>
              <w:divBdr>
                <w:top w:val="none" w:sz="0" w:space="0" w:color="auto"/>
                <w:left w:val="none" w:sz="0" w:space="0" w:color="auto"/>
                <w:bottom w:val="none" w:sz="0" w:space="0" w:color="auto"/>
                <w:right w:val="none" w:sz="0" w:space="0" w:color="auto"/>
              </w:divBdr>
            </w:div>
            <w:div w:id="1646007443">
              <w:marLeft w:val="0"/>
              <w:marRight w:val="0"/>
              <w:marTop w:val="0"/>
              <w:marBottom w:val="0"/>
              <w:divBdr>
                <w:top w:val="none" w:sz="0" w:space="0" w:color="auto"/>
                <w:left w:val="none" w:sz="0" w:space="0" w:color="auto"/>
                <w:bottom w:val="none" w:sz="0" w:space="0" w:color="auto"/>
                <w:right w:val="none" w:sz="0" w:space="0" w:color="auto"/>
              </w:divBdr>
            </w:div>
            <w:div w:id="1232614824">
              <w:marLeft w:val="0"/>
              <w:marRight w:val="0"/>
              <w:marTop w:val="0"/>
              <w:marBottom w:val="0"/>
              <w:divBdr>
                <w:top w:val="none" w:sz="0" w:space="0" w:color="auto"/>
                <w:left w:val="none" w:sz="0" w:space="0" w:color="auto"/>
                <w:bottom w:val="none" w:sz="0" w:space="0" w:color="auto"/>
                <w:right w:val="none" w:sz="0" w:space="0" w:color="auto"/>
              </w:divBdr>
            </w:div>
          </w:divsChild>
        </w:div>
        <w:div w:id="497967357">
          <w:marLeft w:val="0"/>
          <w:marRight w:val="0"/>
          <w:marTop w:val="0"/>
          <w:marBottom w:val="0"/>
          <w:divBdr>
            <w:top w:val="none" w:sz="0" w:space="0" w:color="auto"/>
            <w:left w:val="none" w:sz="0" w:space="0" w:color="auto"/>
            <w:bottom w:val="none" w:sz="0" w:space="0" w:color="auto"/>
            <w:right w:val="none" w:sz="0" w:space="0" w:color="auto"/>
          </w:divBdr>
        </w:div>
        <w:div w:id="1626692189">
          <w:marLeft w:val="0"/>
          <w:marRight w:val="0"/>
          <w:marTop w:val="0"/>
          <w:marBottom w:val="0"/>
          <w:divBdr>
            <w:top w:val="none" w:sz="0" w:space="0" w:color="auto"/>
            <w:left w:val="none" w:sz="0" w:space="0" w:color="auto"/>
            <w:bottom w:val="none" w:sz="0" w:space="0" w:color="auto"/>
            <w:right w:val="none" w:sz="0" w:space="0" w:color="auto"/>
          </w:divBdr>
        </w:div>
        <w:div w:id="1306667218">
          <w:marLeft w:val="0"/>
          <w:marRight w:val="0"/>
          <w:marTop w:val="0"/>
          <w:marBottom w:val="0"/>
          <w:divBdr>
            <w:top w:val="none" w:sz="0" w:space="0" w:color="auto"/>
            <w:left w:val="none" w:sz="0" w:space="0" w:color="auto"/>
            <w:bottom w:val="none" w:sz="0" w:space="0" w:color="auto"/>
            <w:right w:val="none" w:sz="0" w:space="0" w:color="auto"/>
          </w:divBdr>
        </w:div>
      </w:divsChild>
    </w:div>
    <w:div w:id="573783427">
      <w:bodyDiv w:val="1"/>
      <w:marLeft w:val="0"/>
      <w:marRight w:val="0"/>
      <w:marTop w:val="0"/>
      <w:marBottom w:val="0"/>
      <w:divBdr>
        <w:top w:val="none" w:sz="0" w:space="0" w:color="auto"/>
        <w:left w:val="none" w:sz="0" w:space="0" w:color="auto"/>
        <w:bottom w:val="none" w:sz="0" w:space="0" w:color="auto"/>
        <w:right w:val="none" w:sz="0" w:space="0" w:color="auto"/>
      </w:divBdr>
    </w:div>
    <w:div w:id="591937430">
      <w:bodyDiv w:val="1"/>
      <w:marLeft w:val="0"/>
      <w:marRight w:val="0"/>
      <w:marTop w:val="0"/>
      <w:marBottom w:val="0"/>
      <w:divBdr>
        <w:top w:val="none" w:sz="0" w:space="0" w:color="auto"/>
        <w:left w:val="none" w:sz="0" w:space="0" w:color="auto"/>
        <w:bottom w:val="none" w:sz="0" w:space="0" w:color="auto"/>
        <w:right w:val="none" w:sz="0" w:space="0" w:color="auto"/>
      </w:divBdr>
    </w:div>
    <w:div w:id="606238584">
      <w:bodyDiv w:val="1"/>
      <w:marLeft w:val="0"/>
      <w:marRight w:val="0"/>
      <w:marTop w:val="0"/>
      <w:marBottom w:val="0"/>
      <w:divBdr>
        <w:top w:val="none" w:sz="0" w:space="0" w:color="auto"/>
        <w:left w:val="none" w:sz="0" w:space="0" w:color="auto"/>
        <w:bottom w:val="none" w:sz="0" w:space="0" w:color="auto"/>
        <w:right w:val="none" w:sz="0" w:space="0" w:color="auto"/>
      </w:divBdr>
    </w:div>
    <w:div w:id="615530329">
      <w:bodyDiv w:val="1"/>
      <w:marLeft w:val="0"/>
      <w:marRight w:val="0"/>
      <w:marTop w:val="0"/>
      <w:marBottom w:val="0"/>
      <w:divBdr>
        <w:top w:val="none" w:sz="0" w:space="0" w:color="auto"/>
        <w:left w:val="none" w:sz="0" w:space="0" w:color="auto"/>
        <w:bottom w:val="none" w:sz="0" w:space="0" w:color="auto"/>
        <w:right w:val="none" w:sz="0" w:space="0" w:color="auto"/>
      </w:divBdr>
    </w:div>
    <w:div w:id="671492782">
      <w:bodyDiv w:val="1"/>
      <w:marLeft w:val="0"/>
      <w:marRight w:val="0"/>
      <w:marTop w:val="0"/>
      <w:marBottom w:val="0"/>
      <w:divBdr>
        <w:top w:val="none" w:sz="0" w:space="0" w:color="auto"/>
        <w:left w:val="none" w:sz="0" w:space="0" w:color="auto"/>
        <w:bottom w:val="none" w:sz="0" w:space="0" w:color="auto"/>
        <w:right w:val="none" w:sz="0" w:space="0" w:color="auto"/>
      </w:divBdr>
    </w:div>
    <w:div w:id="682784547">
      <w:bodyDiv w:val="1"/>
      <w:marLeft w:val="0"/>
      <w:marRight w:val="0"/>
      <w:marTop w:val="0"/>
      <w:marBottom w:val="0"/>
      <w:divBdr>
        <w:top w:val="none" w:sz="0" w:space="0" w:color="auto"/>
        <w:left w:val="none" w:sz="0" w:space="0" w:color="auto"/>
        <w:bottom w:val="none" w:sz="0" w:space="0" w:color="auto"/>
        <w:right w:val="none" w:sz="0" w:space="0" w:color="auto"/>
      </w:divBdr>
    </w:div>
    <w:div w:id="688682823">
      <w:bodyDiv w:val="1"/>
      <w:marLeft w:val="0"/>
      <w:marRight w:val="0"/>
      <w:marTop w:val="0"/>
      <w:marBottom w:val="0"/>
      <w:divBdr>
        <w:top w:val="none" w:sz="0" w:space="0" w:color="auto"/>
        <w:left w:val="none" w:sz="0" w:space="0" w:color="auto"/>
        <w:bottom w:val="none" w:sz="0" w:space="0" w:color="auto"/>
        <w:right w:val="none" w:sz="0" w:space="0" w:color="auto"/>
      </w:divBdr>
      <w:divsChild>
        <w:div w:id="1413233807">
          <w:marLeft w:val="0"/>
          <w:marRight w:val="0"/>
          <w:marTop w:val="0"/>
          <w:marBottom w:val="0"/>
          <w:divBdr>
            <w:top w:val="none" w:sz="0" w:space="0" w:color="auto"/>
            <w:left w:val="none" w:sz="0" w:space="0" w:color="auto"/>
            <w:bottom w:val="none" w:sz="0" w:space="0" w:color="auto"/>
            <w:right w:val="none" w:sz="0" w:space="0" w:color="auto"/>
          </w:divBdr>
          <w:divsChild>
            <w:div w:id="608976977">
              <w:marLeft w:val="0"/>
              <w:marRight w:val="0"/>
              <w:marTop w:val="0"/>
              <w:marBottom w:val="0"/>
              <w:divBdr>
                <w:top w:val="none" w:sz="0" w:space="0" w:color="auto"/>
                <w:left w:val="none" w:sz="0" w:space="0" w:color="auto"/>
                <w:bottom w:val="none" w:sz="0" w:space="0" w:color="auto"/>
                <w:right w:val="none" w:sz="0" w:space="0" w:color="auto"/>
              </w:divBdr>
            </w:div>
            <w:div w:id="227959223">
              <w:marLeft w:val="0"/>
              <w:marRight w:val="0"/>
              <w:marTop w:val="0"/>
              <w:marBottom w:val="0"/>
              <w:divBdr>
                <w:top w:val="none" w:sz="0" w:space="0" w:color="auto"/>
                <w:left w:val="none" w:sz="0" w:space="0" w:color="auto"/>
                <w:bottom w:val="none" w:sz="0" w:space="0" w:color="auto"/>
                <w:right w:val="none" w:sz="0" w:space="0" w:color="auto"/>
              </w:divBdr>
            </w:div>
            <w:div w:id="726302251">
              <w:marLeft w:val="0"/>
              <w:marRight w:val="0"/>
              <w:marTop w:val="0"/>
              <w:marBottom w:val="0"/>
              <w:divBdr>
                <w:top w:val="none" w:sz="0" w:space="0" w:color="auto"/>
                <w:left w:val="none" w:sz="0" w:space="0" w:color="auto"/>
                <w:bottom w:val="none" w:sz="0" w:space="0" w:color="auto"/>
                <w:right w:val="none" w:sz="0" w:space="0" w:color="auto"/>
              </w:divBdr>
            </w:div>
            <w:div w:id="1798135339">
              <w:marLeft w:val="0"/>
              <w:marRight w:val="0"/>
              <w:marTop w:val="0"/>
              <w:marBottom w:val="0"/>
              <w:divBdr>
                <w:top w:val="none" w:sz="0" w:space="0" w:color="auto"/>
                <w:left w:val="none" w:sz="0" w:space="0" w:color="auto"/>
                <w:bottom w:val="none" w:sz="0" w:space="0" w:color="auto"/>
                <w:right w:val="none" w:sz="0" w:space="0" w:color="auto"/>
              </w:divBdr>
            </w:div>
            <w:div w:id="766778115">
              <w:marLeft w:val="0"/>
              <w:marRight w:val="0"/>
              <w:marTop w:val="0"/>
              <w:marBottom w:val="0"/>
              <w:divBdr>
                <w:top w:val="none" w:sz="0" w:space="0" w:color="auto"/>
                <w:left w:val="none" w:sz="0" w:space="0" w:color="auto"/>
                <w:bottom w:val="none" w:sz="0" w:space="0" w:color="auto"/>
                <w:right w:val="none" w:sz="0" w:space="0" w:color="auto"/>
              </w:divBdr>
            </w:div>
            <w:div w:id="1259291472">
              <w:marLeft w:val="0"/>
              <w:marRight w:val="0"/>
              <w:marTop w:val="0"/>
              <w:marBottom w:val="0"/>
              <w:divBdr>
                <w:top w:val="none" w:sz="0" w:space="0" w:color="auto"/>
                <w:left w:val="none" w:sz="0" w:space="0" w:color="auto"/>
                <w:bottom w:val="none" w:sz="0" w:space="0" w:color="auto"/>
                <w:right w:val="none" w:sz="0" w:space="0" w:color="auto"/>
              </w:divBdr>
            </w:div>
            <w:div w:id="1615746455">
              <w:marLeft w:val="0"/>
              <w:marRight w:val="0"/>
              <w:marTop w:val="0"/>
              <w:marBottom w:val="0"/>
              <w:divBdr>
                <w:top w:val="none" w:sz="0" w:space="0" w:color="auto"/>
                <w:left w:val="none" w:sz="0" w:space="0" w:color="auto"/>
                <w:bottom w:val="none" w:sz="0" w:space="0" w:color="auto"/>
                <w:right w:val="none" w:sz="0" w:space="0" w:color="auto"/>
              </w:divBdr>
            </w:div>
            <w:div w:id="460730837">
              <w:marLeft w:val="0"/>
              <w:marRight w:val="0"/>
              <w:marTop w:val="0"/>
              <w:marBottom w:val="0"/>
              <w:divBdr>
                <w:top w:val="none" w:sz="0" w:space="0" w:color="auto"/>
                <w:left w:val="none" w:sz="0" w:space="0" w:color="auto"/>
                <w:bottom w:val="none" w:sz="0" w:space="0" w:color="auto"/>
                <w:right w:val="none" w:sz="0" w:space="0" w:color="auto"/>
              </w:divBdr>
            </w:div>
            <w:div w:id="1309744411">
              <w:marLeft w:val="0"/>
              <w:marRight w:val="0"/>
              <w:marTop w:val="0"/>
              <w:marBottom w:val="0"/>
              <w:divBdr>
                <w:top w:val="none" w:sz="0" w:space="0" w:color="auto"/>
                <w:left w:val="none" w:sz="0" w:space="0" w:color="auto"/>
                <w:bottom w:val="none" w:sz="0" w:space="0" w:color="auto"/>
                <w:right w:val="none" w:sz="0" w:space="0" w:color="auto"/>
              </w:divBdr>
            </w:div>
            <w:div w:id="461967534">
              <w:marLeft w:val="0"/>
              <w:marRight w:val="0"/>
              <w:marTop w:val="0"/>
              <w:marBottom w:val="0"/>
              <w:divBdr>
                <w:top w:val="none" w:sz="0" w:space="0" w:color="auto"/>
                <w:left w:val="none" w:sz="0" w:space="0" w:color="auto"/>
                <w:bottom w:val="none" w:sz="0" w:space="0" w:color="auto"/>
                <w:right w:val="none" w:sz="0" w:space="0" w:color="auto"/>
              </w:divBdr>
            </w:div>
            <w:div w:id="2007631448">
              <w:marLeft w:val="0"/>
              <w:marRight w:val="0"/>
              <w:marTop w:val="0"/>
              <w:marBottom w:val="0"/>
              <w:divBdr>
                <w:top w:val="none" w:sz="0" w:space="0" w:color="auto"/>
                <w:left w:val="none" w:sz="0" w:space="0" w:color="auto"/>
                <w:bottom w:val="none" w:sz="0" w:space="0" w:color="auto"/>
                <w:right w:val="none" w:sz="0" w:space="0" w:color="auto"/>
              </w:divBdr>
            </w:div>
            <w:div w:id="1621885761">
              <w:marLeft w:val="0"/>
              <w:marRight w:val="0"/>
              <w:marTop w:val="0"/>
              <w:marBottom w:val="0"/>
              <w:divBdr>
                <w:top w:val="none" w:sz="0" w:space="0" w:color="auto"/>
                <w:left w:val="none" w:sz="0" w:space="0" w:color="auto"/>
                <w:bottom w:val="none" w:sz="0" w:space="0" w:color="auto"/>
                <w:right w:val="none" w:sz="0" w:space="0" w:color="auto"/>
              </w:divBdr>
            </w:div>
          </w:divsChild>
        </w:div>
        <w:div w:id="1667514433">
          <w:marLeft w:val="0"/>
          <w:marRight w:val="0"/>
          <w:marTop w:val="0"/>
          <w:marBottom w:val="0"/>
          <w:divBdr>
            <w:top w:val="none" w:sz="0" w:space="0" w:color="auto"/>
            <w:left w:val="none" w:sz="0" w:space="0" w:color="auto"/>
            <w:bottom w:val="none" w:sz="0" w:space="0" w:color="auto"/>
            <w:right w:val="none" w:sz="0" w:space="0" w:color="auto"/>
          </w:divBdr>
        </w:div>
      </w:divsChild>
    </w:div>
    <w:div w:id="717780473">
      <w:bodyDiv w:val="1"/>
      <w:marLeft w:val="0"/>
      <w:marRight w:val="0"/>
      <w:marTop w:val="0"/>
      <w:marBottom w:val="0"/>
      <w:divBdr>
        <w:top w:val="none" w:sz="0" w:space="0" w:color="auto"/>
        <w:left w:val="none" w:sz="0" w:space="0" w:color="auto"/>
        <w:bottom w:val="none" w:sz="0" w:space="0" w:color="auto"/>
        <w:right w:val="none" w:sz="0" w:space="0" w:color="auto"/>
      </w:divBdr>
    </w:div>
    <w:div w:id="732965276">
      <w:bodyDiv w:val="1"/>
      <w:marLeft w:val="0"/>
      <w:marRight w:val="0"/>
      <w:marTop w:val="0"/>
      <w:marBottom w:val="0"/>
      <w:divBdr>
        <w:top w:val="none" w:sz="0" w:space="0" w:color="auto"/>
        <w:left w:val="none" w:sz="0" w:space="0" w:color="auto"/>
        <w:bottom w:val="none" w:sz="0" w:space="0" w:color="auto"/>
        <w:right w:val="none" w:sz="0" w:space="0" w:color="auto"/>
      </w:divBdr>
    </w:div>
    <w:div w:id="738288343">
      <w:bodyDiv w:val="1"/>
      <w:marLeft w:val="0"/>
      <w:marRight w:val="0"/>
      <w:marTop w:val="0"/>
      <w:marBottom w:val="0"/>
      <w:divBdr>
        <w:top w:val="none" w:sz="0" w:space="0" w:color="auto"/>
        <w:left w:val="none" w:sz="0" w:space="0" w:color="auto"/>
        <w:bottom w:val="none" w:sz="0" w:space="0" w:color="auto"/>
        <w:right w:val="none" w:sz="0" w:space="0" w:color="auto"/>
      </w:divBdr>
    </w:div>
    <w:div w:id="847717075">
      <w:bodyDiv w:val="1"/>
      <w:marLeft w:val="0"/>
      <w:marRight w:val="0"/>
      <w:marTop w:val="0"/>
      <w:marBottom w:val="0"/>
      <w:divBdr>
        <w:top w:val="none" w:sz="0" w:space="0" w:color="auto"/>
        <w:left w:val="none" w:sz="0" w:space="0" w:color="auto"/>
        <w:bottom w:val="none" w:sz="0" w:space="0" w:color="auto"/>
        <w:right w:val="none" w:sz="0" w:space="0" w:color="auto"/>
      </w:divBdr>
      <w:divsChild>
        <w:div w:id="1533764875">
          <w:marLeft w:val="0"/>
          <w:marRight w:val="0"/>
          <w:marTop w:val="0"/>
          <w:marBottom w:val="0"/>
          <w:divBdr>
            <w:top w:val="none" w:sz="0" w:space="0" w:color="auto"/>
            <w:left w:val="none" w:sz="0" w:space="0" w:color="auto"/>
            <w:bottom w:val="none" w:sz="0" w:space="0" w:color="auto"/>
            <w:right w:val="none" w:sz="0" w:space="0" w:color="auto"/>
          </w:divBdr>
        </w:div>
        <w:div w:id="38434292">
          <w:marLeft w:val="0"/>
          <w:marRight w:val="0"/>
          <w:marTop w:val="0"/>
          <w:marBottom w:val="0"/>
          <w:divBdr>
            <w:top w:val="none" w:sz="0" w:space="0" w:color="auto"/>
            <w:left w:val="none" w:sz="0" w:space="0" w:color="auto"/>
            <w:bottom w:val="none" w:sz="0" w:space="0" w:color="auto"/>
            <w:right w:val="none" w:sz="0" w:space="0" w:color="auto"/>
          </w:divBdr>
        </w:div>
        <w:div w:id="893656326">
          <w:marLeft w:val="0"/>
          <w:marRight w:val="0"/>
          <w:marTop w:val="0"/>
          <w:marBottom w:val="0"/>
          <w:divBdr>
            <w:top w:val="none" w:sz="0" w:space="0" w:color="auto"/>
            <w:left w:val="none" w:sz="0" w:space="0" w:color="auto"/>
            <w:bottom w:val="none" w:sz="0" w:space="0" w:color="auto"/>
            <w:right w:val="none" w:sz="0" w:space="0" w:color="auto"/>
          </w:divBdr>
        </w:div>
        <w:div w:id="787970118">
          <w:marLeft w:val="0"/>
          <w:marRight w:val="0"/>
          <w:marTop w:val="0"/>
          <w:marBottom w:val="0"/>
          <w:divBdr>
            <w:top w:val="none" w:sz="0" w:space="0" w:color="auto"/>
            <w:left w:val="none" w:sz="0" w:space="0" w:color="auto"/>
            <w:bottom w:val="none" w:sz="0" w:space="0" w:color="auto"/>
            <w:right w:val="none" w:sz="0" w:space="0" w:color="auto"/>
          </w:divBdr>
        </w:div>
        <w:div w:id="468286958">
          <w:marLeft w:val="0"/>
          <w:marRight w:val="0"/>
          <w:marTop w:val="0"/>
          <w:marBottom w:val="0"/>
          <w:divBdr>
            <w:top w:val="none" w:sz="0" w:space="0" w:color="auto"/>
            <w:left w:val="none" w:sz="0" w:space="0" w:color="auto"/>
            <w:bottom w:val="none" w:sz="0" w:space="0" w:color="auto"/>
            <w:right w:val="none" w:sz="0" w:space="0" w:color="auto"/>
          </w:divBdr>
        </w:div>
        <w:div w:id="1084303726">
          <w:marLeft w:val="0"/>
          <w:marRight w:val="0"/>
          <w:marTop w:val="0"/>
          <w:marBottom w:val="0"/>
          <w:divBdr>
            <w:top w:val="none" w:sz="0" w:space="0" w:color="auto"/>
            <w:left w:val="none" w:sz="0" w:space="0" w:color="auto"/>
            <w:bottom w:val="none" w:sz="0" w:space="0" w:color="auto"/>
            <w:right w:val="none" w:sz="0" w:space="0" w:color="auto"/>
          </w:divBdr>
        </w:div>
        <w:div w:id="1585801114">
          <w:marLeft w:val="0"/>
          <w:marRight w:val="0"/>
          <w:marTop w:val="0"/>
          <w:marBottom w:val="0"/>
          <w:divBdr>
            <w:top w:val="none" w:sz="0" w:space="0" w:color="auto"/>
            <w:left w:val="none" w:sz="0" w:space="0" w:color="auto"/>
            <w:bottom w:val="none" w:sz="0" w:space="0" w:color="auto"/>
            <w:right w:val="none" w:sz="0" w:space="0" w:color="auto"/>
          </w:divBdr>
        </w:div>
        <w:div w:id="521089999">
          <w:marLeft w:val="0"/>
          <w:marRight w:val="0"/>
          <w:marTop w:val="0"/>
          <w:marBottom w:val="0"/>
          <w:divBdr>
            <w:top w:val="none" w:sz="0" w:space="0" w:color="auto"/>
            <w:left w:val="none" w:sz="0" w:space="0" w:color="auto"/>
            <w:bottom w:val="none" w:sz="0" w:space="0" w:color="auto"/>
            <w:right w:val="none" w:sz="0" w:space="0" w:color="auto"/>
          </w:divBdr>
        </w:div>
        <w:div w:id="682978920">
          <w:marLeft w:val="0"/>
          <w:marRight w:val="0"/>
          <w:marTop w:val="0"/>
          <w:marBottom w:val="0"/>
          <w:divBdr>
            <w:top w:val="none" w:sz="0" w:space="0" w:color="auto"/>
            <w:left w:val="none" w:sz="0" w:space="0" w:color="auto"/>
            <w:bottom w:val="none" w:sz="0" w:space="0" w:color="auto"/>
            <w:right w:val="none" w:sz="0" w:space="0" w:color="auto"/>
          </w:divBdr>
        </w:div>
        <w:div w:id="657340213">
          <w:marLeft w:val="0"/>
          <w:marRight w:val="0"/>
          <w:marTop w:val="0"/>
          <w:marBottom w:val="0"/>
          <w:divBdr>
            <w:top w:val="none" w:sz="0" w:space="0" w:color="auto"/>
            <w:left w:val="none" w:sz="0" w:space="0" w:color="auto"/>
            <w:bottom w:val="none" w:sz="0" w:space="0" w:color="auto"/>
            <w:right w:val="none" w:sz="0" w:space="0" w:color="auto"/>
          </w:divBdr>
        </w:div>
        <w:div w:id="1160803497">
          <w:marLeft w:val="0"/>
          <w:marRight w:val="0"/>
          <w:marTop w:val="0"/>
          <w:marBottom w:val="0"/>
          <w:divBdr>
            <w:top w:val="none" w:sz="0" w:space="0" w:color="auto"/>
            <w:left w:val="none" w:sz="0" w:space="0" w:color="auto"/>
            <w:bottom w:val="none" w:sz="0" w:space="0" w:color="auto"/>
            <w:right w:val="none" w:sz="0" w:space="0" w:color="auto"/>
          </w:divBdr>
        </w:div>
        <w:div w:id="729963659">
          <w:marLeft w:val="0"/>
          <w:marRight w:val="0"/>
          <w:marTop w:val="0"/>
          <w:marBottom w:val="0"/>
          <w:divBdr>
            <w:top w:val="none" w:sz="0" w:space="0" w:color="auto"/>
            <w:left w:val="none" w:sz="0" w:space="0" w:color="auto"/>
            <w:bottom w:val="none" w:sz="0" w:space="0" w:color="auto"/>
            <w:right w:val="none" w:sz="0" w:space="0" w:color="auto"/>
          </w:divBdr>
        </w:div>
        <w:div w:id="1455900797">
          <w:marLeft w:val="0"/>
          <w:marRight w:val="0"/>
          <w:marTop w:val="0"/>
          <w:marBottom w:val="0"/>
          <w:divBdr>
            <w:top w:val="none" w:sz="0" w:space="0" w:color="auto"/>
            <w:left w:val="none" w:sz="0" w:space="0" w:color="auto"/>
            <w:bottom w:val="none" w:sz="0" w:space="0" w:color="auto"/>
            <w:right w:val="none" w:sz="0" w:space="0" w:color="auto"/>
          </w:divBdr>
        </w:div>
        <w:div w:id="1076703145">
          <w:marLeft w:val="0"/>
          <w:marRight w:val="0"/>
          <w:marTop w:val="0"/>
          <w:marBottom w:val="0"/>
          <w:divBdr>
            <w:top w:val="none" w:sz="0" w:space="0" w:color="auto"/>
            <w:left w:val="none" w:sz="0" w:space="0" w:color="auto"/>
            <w:bottom w:val="none" w:sz="0" w:space="0" w:color="auto"/>
            <w:right w:val="none" w:sz="0" w:space="0" w:color="auto"/>
          </w:divBdr>
        </w:div>
        <w:div w:id="1053043328">
          <w:marLeft w:val="0"/>
          <w:marRight w:val="0"/>
          <w:marTop w:val="0"/>
          <w:marBottom w:val="0"/>
          <w:divBdr>
            <w:top w:val="none" w:sz="0" w:space="0" w:color="auto"/>
            <w:left w:val="none" w:sz="0" w:space="0" w:color="auto"/>
            <w:bottom w:val="none" w:sz="0" w:space="0" w:color="auto"/>
            <w:right w:val="none" w:sz="0" w:space="0" w:color="auto"/>
          </w:divBdr>
        </w:div>
        <w:div w:id="375588636">
          <w:marLeft w:val="0"/>
          <w:marRight w:val="0"/>
          <w:marTop w:val="0"/>
          <w:marBottom w:val="0"/>
          <w:divBdr>
            <w:top w:val="none" w:sz="0" w:space="0" w:color="auto"/>
            <w:left w:val="none" w:sz="0" w:space="0" w:color="auto"/>
            <w:bottom w:val="none" w:sz="0" w:space="0" w:color="auto"/>
            <w:right w:val="none" w:sz="0" w:space="0" w:color="auto"/>
          </w:divBdr>
        </w:div>
        <w:div w:id="417605346">
          <w:marLeft w:val="0"/>
          <w:marRight w:val="0"/>
          <w:marTop w:val="0"/>
          <w:marBottom w:val="0"/>
          <w:divBdr>
            <w:top w:val="none" w:sz="0" w:space="0" w:color="auto"/>
            <w:left w:val="none" w:sz="0" w:space="0" w:color="auto"/>
            <w:bottom w:val="none" w:sz="0" w:space="0" w:color="auto"/>
            <w:right w:val="none" w:sz="0" w:space="0" w:color="auto"/>
          </w:divBdr>
        </w:div>
        <w:div w:id="924530528">
          <w:marLeft w:val="0"/>
          <w:marRight w:val="0"/>
          <w:marTop w:val="0"/>
          <w:marBottom w:val="0"/>
          <w:divBdr>
            <w:top w:val="none" w:sz="0" w:space="0" w:color="auto"/>
            <w:left w:val="none" w:sz="0" w:space="0" w:color="auto"/>
            <w:bottom w:val="none" w:sz="0" w:space="0" w:color="auto"/>
            <w:right w:val="none" w:sz="0" w:space="0" w:color="auto"/>
          </w:divBdr>
        </w:div>
        <w:div w:id="1389651026">
          <w:marLeft w:val="0"/>
          <w:marRight w:val="0"/>
          <w:marTop w:val="0"/>
          <w:marBottom w:val="0"/>
          <w:divBdr>
            <w:top w:val="none" w:sz="0" w:space="0" w:color="auto"/>
            <w:left w:val="none" w:sz="0" w:space="0" w:color="auto"/>
            <w:bottom w:val="none" w:sz="0" w:space="0" w:color="auto"/>
            <w:right w:val="none" w:sz="0" w:space="0" w:color="auto"/>
          </w:divBdr>
        </w:div>
        <w:div w:id="2033451578">
          <w:marLeft w:val="0"/>
          <w:marRight w:val="0"/>
          <w:marTop w:val="0"/>
          <w:marBottom w:val="0"/>
          <w:divBdr>
            <w:top w:val="none" w:sz="0" w:space="0" w:color="auto"/>
            <w:left w:val="none" w:sz="0" w:space="0" w:color="auto"/>
            <w:bottom w:val="none" w:sz="0" w:space="0" w:color="auto"/>
            <w:right w:val="none" w:sz="0" w:space="0" w:color="auto"/>
          </w:divBdr>
        </w:div>
        <w:div w:id="87234258">
          <w:marLeft w:val="0"/>
          <w:marRight w:val="0"/>
          <w:marTop w:val="0"/>
          <w:marBottom w:val="0"/>
          <w:divBdr>
            <w:top w:val="none" w:sz="0" w:space="0" w:color="auto"/>
            <w:left w:val="none" w:sz="0" w:space="0" w:color="auto"/>
            <w:bottom w:val="none" w:sz="0" w:space="0" w:color="auto"/>
            <w:right w:val="none" w:sz="0" w:space="0" w:color="auto"/>
          </w:divBdr>
        </w:div>
        <w:div w:id="1693068289">
          <w:marLeft w:val="0"/>
          <w:marRight w:val="0"/>
          <w:marTop w:val="0"/>
          <w:marBottom w:val="0"/>
          <w:divBdr>
            <w:top w:val="none" w:sz="0" w:space="0" w:color="auto"/>
            <w:left w:val="none" w:sz="0" w:space="0" w:color="auto"/>
            <w:bottom w:val="none" w:sz="0" w:space="0" w:color="auto"/>
            <w:right w:val="none" w:sz="0" w:space="0" w:color="auto"/>
          </w:divBdr>
        </w:div>
      </w:divsChild>
    </w:div>
    <w:div w:id="852380023">
      <w:bodyDiv w:val="1"/>
      <w:marLeft w:val="0"/>
      <w:marRight w:val="0"/>
      <w:marTop w:val="0"/>
      <w:marBottom w:val="0"/>
      <w:divBdr>
        <w:top w:val="none" w:sz="0" w:space="0" w:color="auto"/>
        <w:left w:val="none" w:sz="0" w:space="0" w:color="auto"/>
        <w:bottom w:val="none" w:sz="0" w:space="0" w:color="auto"/>
        <w:right w:val="none" w:sz="0" w:space="0" w:color="auto"/>
      </w:divBdr>
      <w:divsChild>
        <w:div w:id="603224617">
          <w:marLeft w:val="0"/>
          <w:marRight w:val="0"/>
          <w:marTop w:val="0"/>
          <w:marBottom w:val="0"/>
          <w:divBdr>
            <w:top w:val="none" w:sz="0" w:space="0" w:color="auto"/>
            <w:left w:val="none" w:sz="0" w:space="0" w:color="auto"/>
            <w:bottom w:val="none" w:sz="0" w:space="0" w:color="auto"/>
            <w:right w:val="none" w:sz="0" w:space="0" w:color="auto"/>
          </w:divBdr>
          <w:divsChild>
            <w:div w:id="1034693504">
              <w:marLeft w:val="0"/>
              <w:marRight w:val="0"/>
              <w:marTop w:val="0"/>
              <w:marBottom w:val="0"/>
              <w:divBdr>
                <w:top w:val="none" w:sz="0" w:space="0" w:color="auto"/>
                <w:left w:val="none" w:sz="0" w:space="0" w:color="auto"/>
                <w:bottom w:val="none" w:sz="0" w:space="0" w:color="auto"/>
                <w:right w:val="none" w:sz="0" w:space="0" w:color="auto"/>
              </w:divBdr>
            </w:div>
            <w:div w:id="1403454053">
              <w:marLeft w:val="0"/>
              <w:marRight w:val="0"/>
              <w:marTop w:val="0"/>
              <w:marBottom w:val="0"/>
              <w:divBdr>
                <w:top w:val="none" w:sz="0" w:space="0" w:color="auto"/>
                <w:left w:val="none" w:sz="0" w:space="0" w:color="auto"/>
                <w:bottom w:val="none" w:sz="0" w:space="0" w:color="auto"/>
                <w:right w:val="none" w:sz="0" w:space="0" w:color="auto"/>
              </w:divBdr>
            </w:div>
            <w:div w:id="1443375223">
              <w:marLeft w:val="0"/>
              <w:marRight w:val="0"/>
              <w:marTop w:val="0"/>
              <w:marBottom w:val="0"/>
              <w:divBdr>
                <w:top w:val="none" w:sz="0" w:space="0" w:color="auto"/>
                <w:left w:val="none" w:sz="0" w:space="0" w:color="auto"/>
                <w:bottom w:val="none" w:sz="0" w:space="0" w:color="auto"/>
                <w:right w:val="none" w:sz="0" w:space="0" w:color="auto"/>
              </w:divBdr>
            </w:div>
            <w:div w:id="1965580336">
              <w:marLeft w:val="0"/>
              <w:marRight w:val="0"/>
              <w:marTop w:val="0"/>
              <w:marBottom w:val="0"/>
              <w:divBdr>
                <w:top w:val="none" w:sz="0" w:space="0" w:color="auto"/>
                <w:left w:val="none" w:sz="0" w:space="0" w:color="auto"/>
                <w:bottom w:val="none" w:sz="0" w:space="0" w:color="auto"/>
                <w:right w:val="none" w:sz="0" w:space="0" w:color="auto"/>
              </w:divBdr>
            </w:div>
          </w:divsChild>
        </w:div>
        <w:div w:id="1359239423">
          <w:marLeft w:val="0"/>
          <w:marRight w:val="0"/>
          <w:marTop w:val="0"/>
          <w:marBottom w:val="0"/>
          <w:divBdr>
            <w:top w:val="none" w:sz="0" w:space="0" w:color="auto"/>
            <w:left w:val="none" w:sz="0" w:space="0" w:color="auto"/>
            <w:bottom w:val="none" w:sz="0" w:space="0" w:color="auto"/>
            <w:right w:val="none" w:sz="0" w:space="0" w:color="auto"/>
          </w:divBdr>
        </w:div>
      </w:divsChild>
    </w:div>
    <w:div w:id="860897138">
      <w:bodyDiv w:val="1"/>
      <w:marLeft w:val="0"/>
      <w:marRight w:val="0"/>
      <w:marTop w:val="0"/>
      <w:marBottom w:val="0"/>
      <w:divBdr>
        <w:top w:val="none" w:sz="0" w:space="0" w:color="auto"/>
        <w:left w:val="none" w:sz="0" w:space="0" w:color="auto"/>
        <w:bottom w:val="none" w:sz="0" w:space="0" w:color="auto"/>
        <w:right w:val="none" w:sz="0" w:space="0" w:color="auto"/>
      </w:divBdr>
    </w:div>
    <w:div w:id="879242699">
      <w:bodyDiv w:val="1"/>
      <w:marLeft w:val="0"/>
      <w:marRight w:val="0"/>
      <w:marTop w:val="0"/>
      <w:marBottom w:val="0"/>
      <w:divBdr>
        <w:top w:val="none" w:sz="0" w:space="0" w:color="auto"/>
        <w:left w:val="none" w:sz="0" w:space="0" w:color="auto"/>
        <w:bottom w:val="none" w:sz="0" w:space="0" w:color="auto"/>
        <w:right w:val="none" w:sz="0" w:space="0" w:color="auto"/>
      </w:divBdr>
      <w:divsChild>
        <w:div w:id="2137411893">
          <w:marLeft w:val="0"/>
          <w:marRight w:val="0"/>
          <w:marTop w:val="0"/>
          <w:marBottom w:val="0"/>
          <w:divBdr>
            <w:top w:val="none" w:sz="0" w:space="0" w:color="auto"/>
            <w:left w:val="none" w:sz="0" w:space="0" w:color="auto"/>
            <w:bottom w:val="none" w:sz="0" w:space="0" w:color="auto"/>
            <w:right w:val="none" w:sz="0" w:space="0" w:color="auto"/>
          </w:divBdr>
        </w:div>
        <w:div w:id="1897550975">
          <w:marLeft w:val="0"/>
          <w:marRight w:val="0"/>
          <w:marTop w:val="0"/>
          <w:marBottom w:val="0"/>
          <w:divBdr>
            <w:top w:val="none" w:sz="0" w:space="0" w:color="auto"/>
            <w:left w:val="none" w:sz="0" w:space="0" w:color="auto"/>
            <w:bottom w:val="none" w:sz="0" w:space="0" w:color="auto"/>
            <w:right w:val="none" w:sz="0" w:space="0" w:color="auto"/>
          </w:divBdr>
        </w:div>
        <w:div w:id="984745623">
          <w:marLeft w:val="0"/>
          <w:marRight w:val="0"/>
          <w:marTop w:val="0"/>
          <w:marBottom w:val="0"/>
          <w:divBdr>
            <w:top w:val="none" w:sz="0" w:space="0" w:color="auto"/>
            <w:left w:val="none" w:sz="0" w:space="0" w:color="auto"/>
            <w:bottom w:val="none" w:sz="0" w:space="0" w:color="auto"/>
            <w:right w:val="none" w:sz="0" w:space="0" w:color="auto"/>
          </w:divBdr>
        </w:div>
        <w:div w:id="1276132399">
          <w:marLeft w:val="0"/>
          <w:marRight w:val="0"/>
          <w:marTop w:val="0"/>
          <w:marBottom w:val="0"/>
          <w:divBdr>
            <w:top w:val="none" w:sz="0" w:space="0" w:color="auto"/>
            <w:left w:val="none" w:sz="0" w:space="0" w:color="auto"/>
            <w:bottom w:val="none" w:sz="0" w:space="0" w:color="auto"/>
            <w:right w:val="none" w:sz="0" w:space="0" w:color="auto"/>
          </w:divBdr>
        </w:div>
        <w:div w:id="1626958878">
          <w:marLeft w:val="0"/>
          <w:marRight w:val="0"/>
          <w:marTop w:val="0"/>
          <w:marBottom w:val="0"/>
          <w:divBdr>
            <w:top w:val="none" w:sz="0" w:space="0" w:color="auto"/>
            <w:left w:val="none" w:sz="0" w:space="0" w:color="auto"/>
            <w:bottom w:val="none" w:sz="0" w:space="0" w:color="auto"/>
            <w:right w:val="none" w:sz="0" w:space="0" w:color="auto"/>
          </w:divBdr>
        </w:div>
        <w:div w:id="1290431878">
          <w:marLeft w:val="0"/>
          <w:marRight w:val="0"/>
          <w:marTop w:val="0"/>
          <w:marBottom w:val="0"/>
          <w:divBdr>
            <w:top w:val="none" w:sz="0" w:space="0" w:color="auto"/>
            <w:left w:val="none" w:sz="0" w:space="0" w:color="auto"/>
            <w:bottom w:val="none" w:sz="0" w:space="0" w:color="auto"/>
            <w:right w:val="none" w:sz="0" w:space="0" w:color="auto"/>
          </w:divBdr>
        </w:div>
        <w:div w:id="1165634932">
          <w:marLeft w:val="0"/>
          <w:marRight w:val="0"/>
          <w:marTop w:val="0"/>
          <w:marBottom w:val="0"/>
          <w:divBdr>
            <w:top w:val="none" w:sz="0" w:space="0" w:color="auto"/>
            <w:left w:val="none" w:sz="0" w:space="0" w:color="auto"/>
            <w:bottom w:val="none" w:sz="0" w:space="0" w:color="auto"/>
            <w:right w:val="none" w:sz="0" w:space="0" w:color="auto"/>
          </w:divBdr>
        </w:div>
        <w:div w:id="2063014023">
          <w:marLeft w:val="0"/>
          <w:marRight w:val="0"/>
          <w:marTop w:val="0"/>
          <w:marBottom w:val="0"/>
          <w:divBdr>
            <w:top w:val="none" w:sz="0" w:space="0" w:color="auto"/>
            <w:left w:val="none" w:sz="0" w:space="0" w:color="auto"/>
            <w:bottom w:val="none" w:sz="0" w:space="0" w:color="auto"/>
            <w:right w:val="none" w:sz="0" w:space="0" w:color="auto"/>
          </w:divBdr>
        </w:div>
        <w:div w:id="868029274">
          <w:marLeft w:val="0"/>
          <w:marRight w:val="0"/>
          <w:marTop w:val="0"/>
          <w:marBottom w:val="0"/>
          <w:divBdr>
            <w:top w:val="none" w:sz="0" w:space="0" w:color="auto"/>
            <w:left w:val="none" w:sz="0" w:space="0" w:color="auto"/>
            <w:bottom w:val="none" w:sz="0" w:space="0" w:color="auto"/>
            <w:right w:val="none" w:sz="0" w:space="0" w:color="auto"/>
          </w:divBdr>
        </w:div>
        <w:div w:id="1630823803">
          <w:marLeft w:val="0"/>
          <w:marRight w:val="0"/>
          <w:marTop w:val="0"/>
          <w:marBottom w:val="0"/>
          <w:divBdr>
            <w:top w:val="none" w:sz="0" w:space="0" w:color="auto"/>
            <w:left w:val="none" w:sz="0" w:space="0" w:color="auto"/>
            <w:bottom w:val="none" w:sz="0" w:space="0" w:color="auto"/>
            <w:right w:val="none" w:sz="0" w:space="0" w:color="auto"/>
          </w:divBdr>
        </w:div>
        <w:div w:id="1272862661">
          <w:marLeft w:val="0"/>
          <w:marRight w:val="0"/>
          <w:marTop w:val="0"/>
          <w:marBottom w:val="0"/>
          <w:divBdr>
            <w:top w:val="none" w:sz="0" w:space="0" w:color="auto"/>
            <w:left w:val="none" w:sz="0" w:space="0" w:color="auto"/>
            <w:bottom w:val="none" w:sz="0" w:space="0" w:color="auto"/>
            <w:right w:val="none" w:sz="0" w:space="0" w:color="auto"/>
          </w:divBdr>
        </w:div>
        <w:div w:id="810177788">
          <w:marLeft w:val="0"/>
          <w:marRight w:val="0"/>
          <w:marTop w:val="0"/>
          <w:marBottom w:val="0"/>
          <w:divBdr>
            <w:top w:val="none" w:sz="0" w:space="0" w:color="auto"/>
            <w:left w:val="none" w:sz="0" w:space="0" w:color="auto"/>
            <w:bottom w:val="none" w:sz="0" w:space="0" w:color="auto"/>
            <w:right w:val="none" w:sz="0" w:space="0" w:color="auto"/>
          </w:divBdr>
        </w:div>
        <w:div w:id="1864829422">
          <w:marLeft w:val="0"/>
          <w:marRight w:val="0"/>
          <w:marTop w:val="0"/>
          <w:marBottom w:val="0"/>
          <w:divBdr>
            <w:top w:val="none" w:sz="0" w:space="0" w:color="auto"/>
            <w:left w:val="none" w:sz="0" w:space="0" w:color="auto"/>
            <w:bottom w:val="none" w:sz="0" w:space="0" w:color="auto"/>
            <w:right w:val="none" w:sz="0" w:space="0" w:color="auto"/>
          </w:divBdr>
        </w:div>
        <w:div w:id="2061589251">
          <w:marLeft w:val="0"/>
          <w:marRight w:val="0"/>
          <w:marTop w:val="0"/>
          <w:marBottom w:val="0"/>
          <w:divBdr>
            <w:top w:val="none" w:sz="0" w:space="0" w:color="auto"/>
            <w:left w:val="none" w:sz="0" w:space="0" w:color="auto"/>
            <w:bottom w:val="none" w:sz="0" w:space="0" w:color="auto"/>
            <w:right w:val="none" w:sz="0" w:space="0" w:color="auto"/>
          </w:divBdr>
        </w:div>
      </w:divsChild>
    </w:div>
    <w:div w:id="887645362">
      <w:bodyDiv w:val="1"/>
      <w:marLeft w:val="0"/>
      <w:marRight w:val="0"/>
      <w:marTop w:val="0"/>
      <w:marBottom w:val="0"/>
      <w:divBdr>
        <w:top w:val="none" w:sz="0" w:space="0" w:color="auto"/>
        <w:left w:val="none" w:sz="0" w:space="0" w:color="auto"/>
        <w:bottom w:val="none" w:sz="0" w:space="0" w:color="auto"/>
        <w:right w:val="none" w:sz="0" w:space="0" w:color="auto"/>
      </w:divBdr>
      <w:divsChild>
        <w:div w:id="8995528">
          <w:marLeft w:val="0"/>
          <w:marRight w:val="0"/>
          <w:marTop w:val="0"/>
          <w:marBottom w:val="0"/>
          <w:divBdr>
            <w:top w:val="none" w:sz="0" w:space="0" w:color="auto"/>
            <w:left w:val="none" w:sz="0" w:space="0" w:color="auto"/>
            <w:bottom w:val="none" w:sz="0" w:space="0" w:color="auto"/>
            <w:right w:val="none" w:sz="0" w:space="0" w:color="auto"/>
          </w:divBdr>
        </w:div>
        <w:div w:id="198934238">
          <w:marLeft w:val="0"/>
          <w:marRight w:val="0"/>
          <w:marTop w:val="0"/>
          <w:marBottom w:val="0"/>
          <w:divBdr>
            <w:top w:val="none" w:sz="0" w:space="0" w:color="auto"/>
            <w:left w:val="none" w:sz="0" w:space="0" w:color="auto"/>
            <w:bottom w:val="none" w:sz="0" w:space="0" w:color="auto"/>
            <w:right w:val="none" w:sz="0" w:space="0" w:color="auto"/>
          </w:divBdr>
        </w:div>
        <w:div w:id="338898033">
          <w:marLeft w:val="0"/>
          <w:marRight w:val="0"/>
          <w:marTop w:val="0"/>
          <w:marBottom w:val="0"/>
          <w:divBdr>
            <w:top w:val="none" w:sz="0" w:space="0" w:color="auto"/>
            <w:left w:val="none" w:sz="0" w:space="0" w:color="auto"/>
            <w:bottom w:val="none" w:sz="0" w:space="0" w:color="auto"/>
            <w:right w:val="none" w:sz="0" w:space="0" w:color="auto"/>
          </w:divBdr>
        </w:div>
        <w:div w:id="522285299">
          <w:marLeft w:val="0"/>
          <w:marRight w:val="0"/>
          <w:marTop w:val="0"/>
          <w:marBottom w:val="0"/>
          <w:divBdr>
            <w:top w:val="none" w:sz="0" w:space="0" w:color="auto"/>
            <w:left w:val="none" w:sz="0" w:space="0" w:color="auto"/>
            <w:bottom w:val="none" w:sz="0" w:space="0" w:color="auto"/>
            <w:right w:val="none" w:sz="0" w:space="0" w:color="auto"/>
          </w:divBdr>
        </w:div>
        <w:div w:id="694690628">
          <w:marLeft w:val="0"/>
          <w:marRight w:val="0"/>
          <w:marTop w:val="0"/>
          <w:marBottom w:val="0"/>
          <w:divBdr>
            <w:top w:val="none" w:sz="0" w:space="0" w:color="auto"/>
            <w:left w:val="none" w:sz="0" w:space="0" w:color="auto"/>
            <w:bottom w:val="none" w:sz="0" w:space="0" w:color="auto"/>
            <w:right w:val="none" w:sz="0" w:space="0" w:color="auto"/>
          </w:divBdr>
        </w:div>
        <w:div w:id="894703380">
          <w:marLeft w:val="0"/>
          <w:marRight w:val="0"/>
          <w:marTop w:val="0"/>
          <w:marBottom w:val="0"/>
          <w:divBdr>
            <w:top w:val="none" w:sz="0" w:space="0" w:color="auto"/>
            <w:left w:val="none" w:sz="0" w:space="0" w:color="auto"/>
            <w:bottom w:val="none" w:sz="0" w:space="0" w:color="auto"/>
            <w:right w:val="none" w:sz="0" w:space="0" w:color="auto"/>
          </w:divBdr>
        </w:div>
        <w:div w:id="1080099009">
          <w:marLeft w:val="0"/>
          <w:marRight w:val="0"/>
          <w:marTop w:val="0"/>
          <w:marBottom w:val="0"/>
          <w:divBdr>
            <w:top w:val="none" w:sz="0" w:space="0" w:color="auto"/>
            <w:left w:val="none" w:sz="0" w:space="0" w:color="auto"/>
            <w:bottom w:val="none" w:sz="0" w:space="0" w:color="auto"/>
            <w:right w:val="none" w:sz="0" w:space="0" w:color="auto"/>
          </w:divBdr>
        </w:div>
        <w:div w:id="1393505543">
          <w:marLeft w:val="0"/>
          <w:marRight w:val="0"/>
          <w:marTop w:val="0"/>
          <w:marBottom w:val="0"/>
          <w:divBdr>
            <w:top w:val="none" w:sz="0" w:space="0" w:color="auto"/>
            <w:left w:val="none" w:sz="0" w:space="0" w:color="auto"/>
            <w:bottom w:val="none" w:sz="0" w:space="0" w:color="auto"/>
            <w:right w:val="none" w:sz="0" w:space="0" w:color="auto"/>
          </w:divBdr>
        </w:div>
        <w:div w:id="1551454645">
          <w:marLeft w:val="0"/>
          <w:marRight w:val="0"/>
          <w:marTop w:val="0"/>
          <w:marBottom w:val="0"/>
          <w:divBdr>
            <w:top w:val="none" w:sz="0" w:space="0" w:color="auto"/>
            <w:left w:val="none" w:sz="0" w:space="0" w:color="auto"/>
            <w:bottom w:val="none" w:sz="0" w:space="0" w:color="auto"/>
            <w:right w:val="none" w:sz="0" w:space="0" w:color="auto"/>
          </w:divBdr>
        </w:div>
        <w:div w:id="1622346747">
          <w:marLeft w:val="0"/>
          <w:marRight w:val="0"/>
          <w:marTop w:val="0"/>
          <w:marBottom w:val="0"/>
          <w:divBdr>
            <w:top w:val="none" w:sz="0" w:space="0" w:color="auto"/>
            <w:left w:val="none" w:sz="0" w:space="0" w:color="auto"/>
            <w:bottom w:val="none" w:sz="0" w:space="0" w:color="auto"/>
            <w:right w:val="none" w:sz="0" w:space="0" w:color="auto"/>
          </w:divBdr>
        </w:div>
        <w:div w:id="1737050975">
          <w:marLeft w:val="0"/>
          <w:marRight w:val="0"/>
          <w:marTop w:val="0"/>
          <w:marBottom w:val="0"/>
          <w:divBdr>
            <w:top w:val="none" w:sz="0" w:space="0" w:color="auto"/>
            <w:left w:val="none" w:sz="0" w:space="0" w:color="auto"/>
            <w:bottom w:val="none" w:sz="0" w:space="0" w:color="auto"/>
            <w:right w:val="none" w:sz="0" w:space="0" w:color="auto"/>
          </w:divBdr>
        </w:div>
        <w:div w:id="1842113194">
          <w:marLeft w:val="0"/>
          <w:marRight w:val="0"/>
          <w:marTop w:val="0"/>
          <w:marBottom w:val="0"/>
          <w:divBdr>
            <w:top w:val="none" w:sz="0" w:space="0" w:color="auto"/>
            <w:left w:val="none" w:sz="0" w:space="0" w:color="auto"/>
            <w:bottom w:val="none" w:sz="0" w:space="0" w:color="auto"/>
            <w:right w:val="none" w:sz="0" w:space="0" w:color="auto"/>
          </w:divBdr>
        </w:div>
        <w:div w:id="2077167607">
          <w:marLeft w:val="0"/>
          <w:marRight w:val="0"/>
          <w:marTop w:val="0"/>
          <w:marBottom w:val="0"/>
          <w:divBdr>
            <w:top w:val="none" w:sz="0" w:space="0" w:color="auto"/>
            <w:left w:val="none" w:sz="0" w:space="0" w:color="auto"/>
            <w:bottom w:val="none" w:sz="0" w:space="0" w:color="auto"/>
            <w:right w:val="none" w:sz="0" w:space="0" w:color="auto"/>
          </w:divBdr>
        </w:div>
      </w:divsChild>
    </w:div>
    <w:div w:id="994072676">
      <w:bodyDiv w:val="1"/>
      <w:marLeft w:val="0"/>
      <w:marRight w:val="0"/>
      <w:marTop w:val="0"/>
      <w:marBottom w:val="0"/>
      <w:divBdr>
        <w:top w:val="none" w:sz="0" w:space="0" w:color="auto"/>
        <w:left w:val="none" w:sz="0" w:space="0" w:color="auto"/>
        <w:bottom w:val="none" w:sz="0" w:space="0" w:color="auto"/>
        <w:right w:val="none" w:sz="0" w:space="0" w:color="auto"/>
      </w:divBdr>
    </w:div>
    <w:div w:id="996151173">
      <w:bodyDiv w:val="1"/>
      <w:marLeft w:val="0"/>
      <w:marRight w:val="0"/>
      <w:marTop w:val="0"/>
      <w:marBottom w:val="0"/>
      <w:divBdr>
        <w:top w:val="none" w:sz="0" w:space="0" w:color="auto"/>
        <w:left w:val="none" w:sz="0" w:space="0" w:color="auto"/>
        <w:bottom w:val="none" w:sz="0" w:space="0" w:color="auto"/>
        <w:right w:val="none" w:sz="0" w:space="0" w:color="auto"/>
      </w:divBdr>
      <w:divsChild>
        <w:div w:id="1924994598">
          <w:marLeft w:val="0"/>
          <w:marRight w:val="0"/>
          <w:marTop w:val="0"/>
          <w:marBottom w:val="0"/>
          <w:divBdr>
            <w:top w:val="none" w:sz="0" w:space="0" w:color="auto"/>
            <w:left w:val="none" w:sz="0" w:space="0" w:color="auto"/>
            <w:bottom w:val="none" w:sz="0" w:space="0" w:color="auto"/>
            <w:right w:val="none" w:sz="0" w:space="0" w:color="auto"/>
          </w:divBdr>
          <w:divsChild>
            <w:div w:id="1763145525">
              <w:marLeft w:val="0"/>
              <w:marRight w:val="0"/>
              <w:marTop w:val="0"/>
              <w:marBottom w:val="0"/>
              <w:divBdr>
                <w:top w:val="none" w:sz="0" w:space="0" w:color="auto"/>
                <w:left w:val="none" w:sz="0" w:space="0" w:color="auto"/>
                <w:bottom w:val="none" w:sz="0" w:space="0" w:color="auto"/>
                <w:right w:val="none" w:sz="0" w:space="0" w:color="auto"/>
              </w:divBdr>
            </w:div>
            <w:div w:id="688071185">
              <w:marLeft w:val="0"/>
              <w:marRight w:val="0"/>
              <w:marTop w:val="0"/>
              <w:marBottom w:val="0"/>
              <w:divBdr>
                <w:top w:val="none" w:sz="0" w:space="0" w:color="auto"/>
                <w:left w:val="none" w:sz="0" w:space="0" w:color="auto"/>
                <w:bottom w:val="none" w:sz="0" w:space="0" w:color="auto"/>
                <w:right w:val="none" w:sz="0" w:space="0" w:color="auto"/>
              </w:divBdr>
            </w:div>
            <w:div w:id="85880561">
              <w:marLeft w:val="0"/>
              <w:marRight w:val="0"/>
              <w:marTop w:val="0"/>
              <w:marBottom w:val="0"/>
              <w:divBdr>
                <w:top w:val="none" w:sz="0" w:space="0" w:color="auto"/>
                <w:left w:val="none" w:sz="0" w:space="0" w:color="auto"/>
                <w:bottom w:val="none" w:sz="0" w:space="0" w:color="auto"/>
                <w:right w:val="none" w:sz="0" w:space="0" w:color="auto"/>
              </w:divBdr>
            </w:div>
            <w:div w:id="1133137498">
              <w:marLeft w:val="0"/>
              <w:marRight w:val="0"/>
              <w:marTop w:val="0"/>
              <w:marBottom w:val="0"/>
              <w:divBdr>
                <w:top w:val="none" w:sz="0" w:space="0" w:color="auto"/>
                <w:left w:val="none" w:sz="0" w:space="0" w:color="auto"/>
                <w:bottom w:val="none" w:sz="0" w:space="0" w:color="auto"/>
                <w:right w:val="none" w:sz="0" w:space="0" w:color="auto"/>
              </w:divBdr>
            </w:div>
            <w:div w:id="2051223899">
              <w:marLeft w:val="0"/>
              <w:marRight w:val="0"/>
              <w:marTop w:val="0"/>
              <w:marBottom w:val="0"/>
              <w:divBdr>
                <w:top w:val="none" w:sz="0" w:space="0" w:color="auto"/>
                <w:left w:val="none" w:sz="0" w:space="0" w:color="auto"/>
                <w:bottom w:val="none" w:sz="0" w:space="0" w:color="auto"/>
                <w:right w:val="none" w:sz="0" w:space="0" w:color="auto"/>
              </w:divBdr>
            </w:div>
            <w:div w:id="2038458665">
              <w:marLeft w:val="0"/>
              <w:marRight w:val="0"/>
              <w:marTop w:val="0"/>
              <w:marBottom w:val="0"/>
              <w:divBdr>
                <w:top w:val="none" w:sz="0" w:space="0" w:color="auto"/>
                <w:left w:val="none" w:sz="0" w:space="0" w:color="auto"/>
                <w:bottom w:val="none" w:sz="0" w:space="0" w:color="auto"/>
                <w:right w:val="none" w:sz="0" w:space="0" w:color="auto"/>
              </w:divBdr>
            </w:div>
            <w:div w:id="535658358">
              <w:marLeft w:val="0"/>
              <w:marRight w:val="0"/>
              <w:marTop w:val="0"/>
              <w:marBottom w:val="0"/>
              <w:divBdr>
                <w:top w:val="none" w:sz="0" w:space="0" w:color="auto"/>
                <w:left w:val="none" w:sz="0" w:space="0" w:color="auto"/>
                <w:bottom w:val="none" w:sz="0" w:space="0" w:color="auto"/>
                <w:right w:val="none" w:sz="0" w:space="0" w:color="auto"/>
              </w:divBdr>
            </w:div>
            <w:div w:id="1193687082">
              <w:marLeft w:val="0"/>
              <w:marRight w:val="0"/>
              <w:marTop w:val="0"/>
              <w:marBottom w:val="0"/>
              <w:divBdr>
                <w:top w:val="none" w:sz="0" w:space="0" w:color="auto"/>
                <w:left w:val="none" w:sz="0" w:space="0" w:color="auto"/>
                <w:bottom w:val="none" w:sz="0" w:space="0" w:color="auto"/>
                <w:right w:val="none" w:sz="0" w:space="0" w:color="auto"/>
              </w:divBdr>
            </w:div>
            <w:div w:id="1419935695">
              <w:marLeft w:val="0"/>
              <w:marRight w:val="0"/>
              <w:marTop w:val="0"/>
              <w:marBottom w:val="0"/>
              <w:divBdr>
                <w:top w:val="none" w:sz="0" w:space="0" w:color="auto"/>
                <w:left w:val="none" w:sz="0" w:space="0" w:color="auto"/>
                <w:bottom w:val="none" w:sz="0" w:space="0" w:color="auto"/>
                <w:right w:val="none" w:sz="0" w:space="0" w:color="auto"/>
              </w:divBdr>
            </w:div>
            <w:div w:id="1662928742">
              <w:marLeft w:val="0"/>
              <w:marRight w:val="0"/>
              <w:marTop w:val="0"/>
              <w:marBottom w:val="0"/>
              <w:divBdr>
                <w:top w:val="none" w:sz="0" w:space="0" w:color="auto"/>
                <w:left w:val="none" w:sz="0" w:space="0" w:color="auto"/>
                <w:bottom w:val="none" w:sz="0" w:space="0" w:color="auto"/>
                <w:right w:val="none" w:sz="0" w:space="0" w:color="auto"/>
              </w:divBdr>
            </w:div>
            <w:div w:id="1534615960">
              <w:marLeft w:val="0"/>
              <w:marRight w:val="0"/>
              <w:marTop w:val="0"/>
              <w:marBottom w:val="0"/>
              <w:divBdr>
                <w:top w:val="none" w:sz="0" w:space="0" w:color="auto"/>
                <w:left w:val="none" w:sz="0" w:space="0" w:color="auto"/>
                <w:bottom w:val="none" w:sz="0" w:space="0" w:color="auto"/>
                <w:right w:val="none" w:sz="0" w:space="0" w:color="auto"/>
              </w:divBdr>
            </w:div>
            <w:div w:id="1658413887">
              <w:marLeft w:val="0"/>
              <w:marRight w:val="0"/>
              <w:marTop w:val="0"/>
              <w:marBottom w:val="0"/>
              <w:divBdr>
                <w:top w:val="none" w:sz="0" w:space="0" w:color="auto"/>
                <w:left w:val="none" w:sz="0" w:space="0" w:color="auto"/>
                <w:bottom w:val="none" w:sz="0" w:space="0" w:color="auto"/>
                <w:right w:val="none" w:sz="0" w:space="0" w:color="auto"/>
              </w:divBdr>
            </w:div>
            <w:div w:id="1876649450">
              <w:marLeft w:val="0"/>
              <w:marRight w:val="0"/>
              <w:marTop w:val="0"/>
              <w:marBottom w:val="0"/>
              <w:divBdr>
                <w:top w:val="none" w:sz="0" w:space="0" w:color="auto"/>
                <w:left w:val="none" w:sz="0" w:space="0" w:color="auto"/>
                <w:bottom w:val="none" w:sz="0" w:space="0" w:color="auto"/>
                <w:right w:val="none" w:sz="0" w:space="0" w:color="auto"/>
              </w:divBdr>
            </w:div>
            <w:div w:id="2116511913">
              <w:marLeft w:val="0"/>
              <w:marRight w:val="0"/>
              <w:marTop w:val="0"/>
              <w:marBottom w:val="0"/>
              <w:divBdr>
                <w:top w:val="none" w:sz="0" w:space="0" w:color="auto"/>
                <w:left w:val="none" w:sz="0" w:space="0" w:color="auto"/>
                <w:bottom w:val="none" w:sz="0" w:space="0" w:color="auto"/>
                <w:right w:val="none" w:sz="0" w:space="0" w:color="auto"/>
              </w:divBdr>
            </w:div>
            <w:div w:id="662319003">
              <w:marLeft w:val="0"/>
              <w:marRight w:val="0"/>
              <w:marTop w:val="0"/>
              <w:marBottom w:val="0"/>
              <w:divBdr>
                <w:top w:val="none" w:sz="0" w:space="0" w:color="auto"/>
                <w:left w:val="none" w:sz="0" w:space="0" w:color="auto"/>
                <w:bottom w:val="none" w:sz="0" w:space="0" w:color="auto"/>
                <w:right w:val="none" w:sz="0" w:space="0" w:color="auto"/>
              </w:divBdr>
            </w:div>
          </w:divsChild>
        </w:div>
        <w:div w:id="409279238">
          <w:marLeft w:val="0"/>
          <w:marRight w:val="0"/>
          <w:marTop w:val="0"/>
          <w:marBottom w:val="0"/>
          <w:divBdr>
            <w:top w:val="none" w:sz="0" w:space="0" w:color="auto"/>
            <w:left w:val="none" w:sz="0" w:space="0" w:color="auto"/>
            <w:bottom w:val="none" w:sz="0" w:space="0" w:color="auto"/>
            <w:right w:val="none" w:sz="0" w:space="0" w:color="auto"/>
          </w:divBdr>
          <w:divsChild>
            <w:div w:id="1096515167">
              <w:marLeft w:val="0"/>
              <w:marRight w:val="0"/>
              <w:marTop w:val="0"/>
              <w:marBottom w:val="0"/>
              <w:divBdr>
                <w:top w:val="none" w:sz="0" w:space="0" w:color="auto"/>
                <w:left w:val="none" w:sz="0" w:space="0" w:color="auto"/>
                <w:bottom w:val="none" w:sz="0" w:space="0" w:color="auto"/>
                <w:right w:val="none" w:sz="0" w:space="0" w:color="auto"/>
              </w:divBdr>
            </w:div>
            <w:div w:id="314573153">
              <w:marLeft w:val="0"/>
              <w:marRight w:val="0"/>
              <w:marTop w:val="0"/>
              <w:marBottom w:val="0"/>
              <w:divBdr>
                <w:top w:val="none" w:sz="0" w:space="0" w:color="auto"/>
                <w:left w:val="none" w:sz="0" w:space="0" w:color="auto"/>
                <w:bottom w:val="none" w:sz="0" w:space="0" w:color="auto"/>
                <w:right w:val="none" w:sz="0" w:space="0" w:color="auto"/>
              </w:divBdr>
            </w:div>
            <w:div w:id="32965867">
              <w:marLeft w:val="0"/>
              <w:marRight w:val="0"/>
              <w:marTop w:val="0"/>
              <w:marBottom w:val="0"/>
              <w:divBdr>
                <w:top w:val="none" w:sz="0" w:space="0" w:color="auto"/>
                <w:left w:val="none" w:sz="0" w:space="0" w:color="auto"/>
                <w:bottom w:val="none" w:sz="0" w:space="0" w:color="auto"/>
                <w:right w:val="none" w:sz="0" w:space="0" w:color="auto"/>
              </w:divBdr>
            </w:div>
            <w:div w:id="920412002">
              <w:marLeft w:val="0"/>
              <w:marRight w:val="0"/>
              <w:marTop w:val="0"/>
              <w:marBottom w:val="0"/>
              <w:divBdr>
                <w:top w:val="none" w:sz="0" w:space="0" w:color="auto"/>
                <w:left w:val="none" w:sz="0" w:space="0" w:color="auto"/>
                <w:bottom w:val="none" w:sz="0" w:space="0" w:color="auto"/>
                <w:right w:val="none" w:sz="0" w:space="0" w:color="auto"/>
              </w:divBdr>
            </w:div>
            <w:div w:id="1692100678">
              <w:marLeft w:val="0"/>
              <w:marRight w:val="0"/>
              <w:marTop w:val="0"/>
              <w:marBottom w:val="0"/>
              <w:divBdr>
                <w:top w:val="none" w:sz="0" w:space="0" w:color="auto"/>
                <w:left w:val="none" w:sz="0" w:space="0" w:color="auto"/>
                <w:bottom w:val="none" w:sz="0" w:space="0" w:color="auto"/>
                <w:right w:val="none" w:sz="0" w:space="0" w:color="auto"/>
              </w:divBdr>
            </w:div>
            <w:div w:id="1886410593">
              <w:marLeft w:val="0"/>
              <w:marRight w:val="0"/>
              <w:marTop w:val="0"/>
              <w:marBottom w:val="0"/>
              <w:divBdr>
                <w:top w:val="none" w:sz="0" w:space="0" w:color="auto"/>
                <w:left w:val="none" w:sz="0" w:space="0" w:color="auto"/>
                <w:bottom w:val="none" w:sz="0" w:space="0" w:color="auto"/>
                <w:right w:val="none" w:sz="0" w:space="0" w:color="auto"/>
              </w:divBdr>
            </w:div>
            <w:div w:id="1466392990">
              <w:marLeft w:val="0"/>
              <w:marRight w:val="0"/>
              <w:marTop w:val="0"/>
              <w:marBottom w:val="0"/>
              <w:divBdr>
                <w:top w:val="none" w:sz="0" w:space="0" w:color="auto"/>
                <w:left w:val="none" w:sz="0" w:space="0" w:color="auto"/>
                <w:bottom w:val="none" w:sz="0" w:space="0" w:color="auto"/>
                <w:right w:val="none" w:sz="0" w:space="0" w:color="auto"/>
              </w:divBdr>
            </w:div>
            <w:div w:id="2134396470">
              <w:marLeft w:val="0"/>
              <w:marRight w:val="0"/>
              <w:marTop w:val="0"/>
              <w:marBottom w:val="0"/>
              <w:divBdr>
                <w:top w:val="none" w:sz="0" w:space="0" w:color="auto"/>
                <w:left w:val="none" w:sz="0" w:space="0" w:color="auto"/>
                <w:bottom w:val="none" w:sz="0" w:space="0" w:color="auto"/>
                <w:right w:val="none" w:sz="0" w:space="0" w:color="auto"/>
              </w:divBdr>
            </w:div>
            <w:div w:id="51539504">
              <w:marLeft w:val="0"/>
              <w:marRight w:val="0"/>
              <w:marTop w:val="0"/>
              <w:marBottom w:val="0"/>
              <w:divBdr>
                <w:top w:val="none" w:sz="0" w:space="0" w:color="auto"/>
                <w:left w:val="none" w:sz="0" w:space="0" w:color="auto"/>
                <w:bottom w:val="none" w:sz="0" w:space="0" w:color="auto"/>
                <w:right w:val="none" w:sz="0" w:space="0" w:color="auto"/>
              </w:divBdr>
            </w:div>
            <w:div w:id="1457992290">
              <w:marLeft w:val="0"/>
              <w:marRight w:val="0"/>
              <w:marTop w:val="0"/>
              <w:marBottom w:val="0"/>
              <w:divBdr>
                <w:top w:val="none" w:sz="0" w:space="0" w:color="auto"/>
                <w:left w:val="none" w:sz="0" w:space="0" w:color="auto"/>
                <w:bottom w:val="none" w:sz="0" w:space="0" w:color="auto"/>
                <w:right w:val="none" w:sz="0" w:space="0" w:color="auto"/>
              </w:divBdr>
            </w:div>
            <w:div w:id="1335063523">
              <w:marLeft w:val="0"/>
              <w:marRight w:val="0"/>
              <w:marTop w:val="0"/>
              <w:marBottom w:val="0"/>
              <w:divBdr>
                <w:top w:val="none" w:sz="0" w:space="0" w:color="auto"/>
                <w:left w:val="none" w:sz="0" w:space="0" w:color="auto"/>
                <w:bottom w:val="none" w:sz="0" w:space="0" w:color="auto"/>
                <w:right w:val="none" w:sz="0" w:space="0" w:color="auto"/>
              </w:divBdr>
            </w:div>
            <w:div w:id="1816944821">
              <w:marLeft w:val="0"/>
              <w:marRight w:val="0"/>
              <w:marTop w:val="0"/>
              <w:marBottom w:val="0"/>
              <w:divBdr>
                <w:top w:val="none" w:sz="0" w:space="0" w:color="auto"/>
                <w:left w:val="none" w:sz="0" w:space="0" w:color="auto"/>
                <w:bottom w:val="none" w:sz="0" w:space="0" w:color="auto"/>
                <w:right w:val="none" w:sz="0" w:space="0" w:color="auto"/>
              </w:divBdr>
            </w:div>
            <w:div w:id="187761736">
              <w:marLeft w:val="0"/>
              <w:marRight w:val="0"/>
              <w:marTop w:val="0"/>
              <w:marBottom w:val="0"/>
              <w:divBdr>
                <w:top w:val="none" w:sz="0" w:space="0" w:color="auto"/>
                <w:left w:val="none" w:sz="0" w:space="0" w:color="auto"/>
                <w:bottom w:val="none" w:sz="0" w:space="0" w:color="auto"/>
                <w:right w:val="none" w:sz="0" w:space="0" w:color="auto"/>
              </w:divBdr>
            </w:div>
            <w:div w:id="698773699">
              <w:marLeft w:val="0"/>
              <w:marRight w:val="0"/>
              <w:marTop w:val="0"/>
              <w:marBottom w:val="0"/>
              <w:divBdr>
                <w:top w:val="none" w:sz="0" w:space="0" w:color="auto"/>
                <w:left w:val="none" w:sz="0" w:space="0" w:color="auto"/>
                <w:bottom w:val="none" w:sz="0" w:space="0" w:color="auto"/>
                <w:right w:val="none" w:sz="0" w:space="0" w:color="auto"/>
              </w:divBdr>
            </w:div>
            <w:div w:id="573781359">
              <w:marLeft w:val="0"/>
              <w:marRight w:val="0"/>
              <w:marTop w:val="0"/>
              <w:marBottom w:val="0"/>
              <w:divBdr>
                <w:top w:val="none" w:sz="0" w:space="0" w:color="auto"/>
                <w:left w:val="none" w:sz="0" w:space="0" w:color="auto"/>
                <w:bottom w:val="none" w:sz="0" w:space="0" w:color="auto"/>
                <w:right w:val="none" w:sz="0" w:space="0" w:color="auto"/>
              </w:divBdr>
            </w:div>
            <w:div w:id="9240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0984">
      <w:bodyDiv w:val="1"/>
      <w:marLeft w:val="0"/>
      <w:marRight w:val="0"/>
      <w:marTop w:val="0"/>
      <w:marBottom w:val="0"/>
      <w:divBdr>
        <w:top w:val="none" w:sz="0" w:space="0" w:color="auto"/>
        <w:left w:val="none" w:sz="0" w:space="0" w:color="auto"/>
        <w:bottom w:val="none" w:sz="0" w:space="0" w:color="auto"/>
        <w:right w:val="none" w:sz="0" w:space="0" w:color="auto"/>
      </w:divBdr>
      <w:divsChild>
        <w:div w:id="2109616647">
          <w:marLeft w:val="0"/>
          <w:marRight w:val="0"/>
          <w:marTop w:val="0"/>
          <w:marBottom w:val="0"/>
          <w:divBdr>
            <w:top w:val="none" w:sz="0" w:space="0" w:color="auto"/>
            <w:left w:val="none" w:sz="0" w:space="0" w:color="auto"/>
            <w:bottom w:val="none" w:sz="0" w:space="0" w:color="auto"/>
            <w:right w:val="none" w:sz="0" w:space="0" w:color="auto"/>
          </w:divBdr>
        </w:div>
        <w:div w:id="1350643136">
          <w:marLeft w:val="0"/>
          <w:marRight w:val="0"/>
          <w:marTop w:val="0"/>
          <w:marBottom w:val="0"/>
          <w:divBdr>
            <w:top w:val="none" w:sz="0" w:space="0" w:color="auto"/>
            <w:left w:val="none" w:sz="0" w:space="0" w:color="auto"/>
            <w:bottom w:val="none" w:sz="0" w:space="0" w:color="auto"/>
            <w:right w:val="none" w:sz="0" w:space="0" w:color="auto"/>
          </w:divBdr>
        </w:div>
      </w:divsChild>
    </w:div>
    <w:div w:id="1083452720">
      <w:bodyDiv w:val="1"/>
      <w:marLeft w:val="0"/>
      <w:marRight w:val="0"/>
      <w:marTop w:val="0"/>
      <w:marBottom w:val="0"/>
      <w:divBdr>
        <w:top w:val="none" w:sz="0" w:space="0" w:color="auto"/>
        <w:left w:val="none" w:sz="0" w:space="0" w:color="auto"/>
        <w:bottom w:val="none" w:sz="0" w:space="0" w:color="auto"/>
        <w:right w:val="none" w:sz="0" w:space="0" w:color="auto"/>
      </w:divBdr>
      <w:divsChild>
        <w:div w:id="1088423646">
          <w:marLeft w:val="0"/>
          <w:marRight w:val="0"/>
          <w:marTop w:val="0"/>
          <w:marBottom w:val="0"/>
          <w:divBdr>
            <w:top w:val="none" w:sz="0" w:space="0" w:color="auto"/>
            <w:left w:val="none" w:sz="0" w:space="0" w:color="auto"/>
            <w:bottom w:val="none" w:sz="0" w:space="0" w:color="auto"/>
            <w:right w:val="none" w:sz="0" w:space="0" w:color="auto"/>
          </w:divBdr>
        </w:div>
        <w:div w:id="1785885481">
          <w:marLeft w:val="0"/>
          <w:marRight w:val="0"/>
          <w:marTop w:val="0"/>
          <w:marBottom w:val="0"/>
          <w:divBdr>
            <w:top w:val="none" w:sz="0" w:space="0" w:color="auto"/>
            <w:left w:val="none" w:sz="0" w:space="0" w:color="auto"/>
            <w:bottom w:val="none" w:sz="0" w:space="0" w:color="auto"/>
            <w:right w:val="none" w:sz="0" w:space="0" w:color="auto"/>
          </w:divBdr>
        </w:div>
        <w:div w:id="235481930">
          <w:marLeft w:val="0"/>
          <w:marRight w:val="0"/>
          <w:marTop w:val="0"/>
          <w:marBottom w:val="0"/>
          <w:divBdr>
            <w:top w:val="none" w:sz="0" w:space="0" w:color="auto"/>
            <w:left w:val="none" w:sz="0" w:space="0" w:color="auto"/>
            <w:bottom w:val="none" w:sz="0" w:space="0" w:color="auto"/>
            <w:right w:val="none" w:sz="0" w:space="0" w:color="auto"/>
          </w:divBdr>
        </w:div>
      </w:divsChild>
    </w:div>
    <w:div w:id="1093555591">
      <w:bodyDiv w:val="1"/>
      <w:marLeft w:val="0"/>
      <w:marRight w:val="0"/>
      <w:marTop w:val="0"/>
      <w:marBottom w:val="0"/>
      <w:divBdr>
        <w:top w:val="none" w:sz="0" w:space="0" w:color="auto"/>
        <w:left w:val="none" w:sz="0" w:space="0" w:color="auto"/>
        <w:bottom w:val="none" w:sz="0" w:space="0" w:color="auto"/>
        <w:right w:val="none" w:sz="0" w:space="0" w:color="auto"/>
      </w:divBdr>
    </w:div>
    <w:div w:id="1123421526">
      <w:bodyDiv w:val="1"/>
      <w:marLeft w:val="0"/>
      <w:marRight w:val="0"/>
      <w:marTop w:val="0"/>
      <w:marBottom w:val="0"/>
      <w:divBdr>
        <w:top w:val="none" w:sz="0" w:space="0" w:color="auto"/>
        <w:left w:val="none" w:sz="0" w:space="0" w:color="auto"/>
        <w:bottom w:val="none" w:sz="0" w:space="0" w:color="auto"/>
        <w:right w:val="none" w:sz="0" w:space="0" w:color="auto"/>
      </w:divBdr>
      <w:divsChild>
        <w:div w:id="119111375">
          <w:marLeft w:val="0"/>
          <w:marRight w:val="0"/>
          <w:marTop w:val="0"/>
          <w:marBottom w:val="0"/>
          <w:divBdr>
            <w:top w:val="none" w:sz="0" w:space="0" w:color="auto"/>
            <w:left w:val="none" w:sz="0" w:space="0" w:color="auto"/>
            <w:bottom w:val="none" w:sz="0" w:space="0" w:color="auto"/>
            <w:right w:val="none" w:sz="0" w:space="0" w:color="auto"/>
          </w:divBdr>
        </w:div>
        <w:div w:id="149177715">
          <w:marLeft w:val="0"/>
          <w:marRight w:val="0"/>
          <w:marTop w:val="0"/>
          <w:marBottom w:val="0"/>
          <w:divBdr>
            <w:top w:val="none" w:sz="0" w:space="0" w:color="auto"/>
            <w:left w:val="none" w:sz="0" w:space="0" w:color="auto"/>
            <w:bottom w:val="none" w:sz="0" w:space="0" w:color="auto"/>
            <w:right w:val="none" w:sz="0" w:space="0" w:color="auto"/>
          </w:divBdr>
        </w:div>
        <w:div w:id="384569228">
          <w:marLeft w:val="0"/>
          <w:marRight w:val="0"/>
          <w:marTop w:val="0"/>
          <w:marBottom w:val="0"/>
          <w:divBdr>
            <w:top w:val="none" w:sz="0" w:space="0" w:color="auto"/>
            <w:left w:val="none" w:sz="0" w:space="0" w:color="auto"/>
            <w:bottom w:val="none" w:sz="0" w:space="0" w:color="auto"/>
            <w:right w:val="none" w:sz="0" w:space="0" w:color="auto"/>
          </w:divBdr>
        </w:div>
        <w:div w:id="418142571">
          <w:marLeft w:val="0"/>
          <w:marRight w:val="0"/>
          <w:marTop w:val="0"/>
          <w:marBottom w:val="0"/>
          <w:divBdr>
            <w:top w:val="none" w:sz="0" w:space="0" w:color="auto"/>
            <w:left w:val="none" w:sz="0" w:space="0" w:color="auto"/>
            <w:bottom w:val="none" w:sz="0" w:space="0" w:color="auto"/>
            <w:right w:val="none" w:sz="0" w:space="0" w:color="auto"/>
          </w:divBdr>
        </w:div>
        <w:div w:id="507866894">
          <w:marLeft w:val="0"/>
          <w:marRight w:val="0"/>
          <w:marTop w:val="0"/>
          <w:marBottom w:val="0"/>
          <w:divBdr>
            <w:top w:val="none" w:sz="0" w:space="0" w:color="auto"/>
            <w:left w:val="none" w:sz="0" w:space="0" w:color="auto"/>
            <w:bottom w:val="none" w:sz="0" w:space="0" w:color="auto"/>
            <w:right w:val="none" w:sz="0" w:space="0" w:color="auto"/>
          </w:divBdr>
        </w:div>
        <w:div w:id="552011722">
          <w:marLeft w:val="0"/>
          <w:marRight w:val="0"/>
          <w:marTop w:val="0"/>
          <w:marBottom w:val="0"/>
          <w:divBdr>
            <w:top w:val="none" w:sz="0" w:space="0" w:color="auto"/>
            <w:left w:val="none" w:sz="0" w:space="0" w:color="auto"/>
            <w:bottom w:val="none" w:sz="0" w:space="0" w:color="auto"/>
            <w:right w:val="none" w:sz="0" w:space="0" w:color="auto"/>
          </w:divBdr>
        </w:div>
        <w:div w:id="649869036">
          <w:marLeft w:val="0"/>
          <w:marRight w:val="0"/>
          <w:marTop w:val="0"/>
          <w:marBottom w:val="0"/>
          <w:divBdr>
            <w:top w:val="none" w:sz="0" w:space="0" w:color="auto"/>
            <w:left w:val="none" w:sz="0" w:space="0" w:color="auto"/>
            <w:bottom w:val="none" w:sz="0" w:space="0" w:color="auto"/>
            <w:right w:val="none" w:sz="0" w:space="0" w:color="auto"/>
          </w:divBdr>
        </w:div>
        <w:div w:id="749622043">
          <w:marLeft w:val="0"/>
          <w:marRight w:val="0"/>
          <w:marTop w:val="0"/>
          <w:marBottom w:val="0"/>
          <w:divBdr>
            <w:top w:val="none" w:sz="0" w:space="0" w:color="auto"/>
            <w:left w:val="none" w:sz="0" w:space="0" w:color="auto"/>
            <w:bottom w:val="none" w:sz="0" w:space="0" w:color="auto"/>
            <w:right w:val="none" w:sz="0" w:space="0" w:color="auto"/>
          </w:divBdr>
        </w:div>
        <w:div w:id="880284494">
          <w:marLeft w:val="0"/>
          <w:marRight w:val="0"/>
          <w:marTop w:val="0"/>
          <w:marBottom w:val="0"/>
          <w:divBdr>
            <w:top w:val="none" w:sz="0" w:space="0" w:color="auto"/>
            <w:left w:val="none" w:sz="0" w:space="0" w:color="auto"/>
            <w:bottom w:val="none" w:sz="0" w:space="0" w:color="auto"/>
            <w:right w:val="none" w:sz="0" w:space="0" w:color="auto"/>
          </w:divBdr>
        </w:div>
        <w:div w:id="1314530355">
          <w:marLeft w:val="0"/>
          <w:marRight w:val="0"/>
          <w:marTop w:val="0"/>
          <w:marBottom w:val="0"/>
          <w:divBdr>
            <w:top w:val="none" w:sz="0" w:space="0" w:color="auto"/>
            <w:left w:val="none" w:sz="0" w:space="0" w:color="auto"/>
            <w:bottom w:val="none" w:sz="0" w:space="0" w:color="auto"/>
            <w:right w:val="none" w:sz="0" w:space="0" w:color="auto"/>
          </w:divBdr>
        </w:div>
        <w:div w:id="1522888796">
          <w:marLeft w:val="0"/>
          <w:marRight w:val="0"/>
          <w:marTop w:val="0"/>
          <w:marBottom w:val="0"/>
          <w:divBdr>
            <w:top w:val="none" w:sz="0" w:space="0" w:color="auto"/>
            <w:left w:val="none" w:sz="0" w:space="0" w:color="auto"/>
            <w:bottom w:val="none" w:sz="0" w:space="0" w:color="auto"/>
            <w:right w:val="none" w:sz="0" w:space="0" w:color="auto"/>
          </w:divBdr>
        </w:div>
        <w:div w:id="1633486647">
          <w:marLeft w:val="0"/>
          <w:marRight w:val="0"/>
          <w:marTop w:val="0"/>
          <w:marBottom w:val="0"/>
          <w:divBdr>
            <w:top w:val="none" w:sz="0" w:space="0" w:color="auto"/>
            <w:left w:val="none" w:sz="0" w:space="0" w:color="auto"/>
            <w:bottom w:val="none" w:sz="0" w:space="0" w:color="auto"/>
            <w:right w:val="none" w:sz="0" w:space="0" w:color="auto"/>
          </w:divBdr>
        </w:div>
        <w:div w:id="1688944536">
          <w:marLeft w:val="0"/>
          <w:marRight w:val="0"/>
          <w:marTop w:val="0"/>
          <w:marBottom w:val="0"/>
          <w:divBdr>
            <w:top w:val="none" w:sz="0" w:space="0" w:color="auto"/>
            <w:left w:val="none" w:sz="0" w:space="0" w:color="auto"/>
            <w:bottom w:val="none" w:sz="0" w:space="0" w:color="auto"/>
            <w:right w:val="none" w:sz="0" w:space="0" w:color="auto"/>
          </w:divBdr>
        </w:div>
        <w:div w:id="1996495094">
          <w:marLeft w:val="0"/>
          <w:marRight w:val="0"/>
          <w:marTop w:val="0"/>
          <w:marBottom w:val="0"/>
          <w:divBdr>
            <w:top w:val="none" w:sz="0" w:space="0" w:color="auto"/>
            <w:left w:val="none" w:sz="0" w:space="0" w:color="auto"/>
            <w:bottom w:val="none" w:sz="0" w:space="0" w:color="auto"/>
            <w:right w:val="none" w:sz="0" w:space="0" w:color="auto"/>
          </w:divBdr>
        </w:div>
        <w:div w:id="2054426520">
          <w:marLeft w:val="0"/>
          <w:marRight w:val="0"/>
          <w:marTop w:val="0"/>
          <w:marBottom w:val="0"/>
          <w:divBdr>
            <w:top w:val="none" w:sz="0" w:space="0" w:color="auto"/>
            <w:left w:val="none" w:sz="0" w:space="0" w:color="auto"/>
            <w:bottom w:val="none" w:sz="0" w:space="0" w:color="auto"/>
            <w:right w:val="none" w:sz="0" w:space="0" w:color="auto"/>
          </w:divBdr>
        </w:div>
      </w:divsChild>
    </w:div>
    <w:div w:id="1125271565">
      <w:bodyDiv w:val="1"/>
      <w:marLeft w:val="0"/>
      <w:marRight w:val="0"/>
      <w:marTop w:val="0"/>
      <w:marBottom w:val="0"/>
      <w:divBdr>
        <w:top w:val="none" w:sz="0" w:space="0" w:color="auto"/>
        <w:left w:val="none" w:sz="0" w:space="0" w:color="auto"/>
        <w:bottom w:val="none" w:sz="0" w:space="0" w:color="auto"/>
        <w:right w:val="none" w:sz="0" w:space="0" w:color="auto"/>
      </w:divBdr>
    </w:div>
    <w:div w:id="1133668475">
      <w:bodyDiv w:val="1"/>
      <w:marLeft w:val="0"/>
      <w:marRight w:val="0"/>
      <w:marTop w:val="0"/>
      <w:marBottom w:val="0"/>
      <w:divBdr>
        <w:top w:val="none" w:sz="0" w:space="0" w:color="auto"/>
        <w:left w:val="none" w:sz="0" w:space="0" w:color="auto"/>
        <w:bottom w:val="none" w:sz="0" w:space="0" w:color="auto"/>
        <w:right w:val="none" w:sz="0" w:space="0" w:color="auto"/>
      </w:divBdr>
      <w:divsChild>
        <w:div w:id="1322657646">
          <w:marLeft w:val="0"/>
          <w:marRight w:val="0"/>
          <w:marTop w:val="0"/>
          <w:marBottom w:val="0"/>
          <w:divBdr>
            <w:top w:val="none" w:sz="0" w:space="0" w:color="auto"/>
            <w:left w:val="none" w:sz="0" w:space="0" w:color="auto"/>
            <w:bottom w:val="none" w:sz="0" w:space="0" w:color="auto"/>
            <w:right w:val="none" w:sz="0" w:space="0" w:color="auto"/>
          </w:divBdr>
          <w:divsChild>
            <w:div w:id="869492425">
              <w:marLeft w:val="0"/>
              <w:marRight w:val="0"/>
              <w:marTop w:val="0"/>
              <w:marBottom w:val="0"/>
              <w:divBdr>
                <w:top w:val="none" w:sz="0" w:space="0" w:color="auto"/>
                <w:left w:val="none" w:sz="0" w:space="0" w:color="auto"/>
                <w:bottom w:val="none" w:sz="0" w:space="0" w:color="auto"/>
                <w:right w:val="none" w:sz="0" w:space="0" w:color="auto"/>
              </w:divBdr>
              <w:divsChild>
                <w:div w:id="2079596444">
                  <w:marLeft w:val="0"/>
                  <w:marRight w:val="0"/>
                  <w:marTop w:val="0"/>
                  <w:marBottom w:val="0"/>
                  <w:divBdr>
                    <w:top w:val="none" w:sz="0" w:space="0" w:color="auto"/>
                    <w:left w:val="none" w:sz="0" w:space="0" w:color="auto"/>
                    <w:bottom w:val="none" w:sz="0" w:space="0" w:color="auto"/>
                    <w:right w:val="none" w:sz="0" w:space="0" w:color="auto"/>
                  </w:divBdr>
                  <w:divsChild>
                    <w:div w:id="978459429">
                      <w:marLeft w:val="0"/>
                      <w:marRight w:val="0"/>
                      <w:marTop w:val="0"/>
                      <w:marBottom w:val="0"/>
                      <w:divBdr>
                        <w:top w:val="none" w:sz="0" w:space="0" w:color="auto"/>
                        <w:left w:val="none" w:sz="0" w:space="0" w:color="auto"/>
                        <w:bottom w:val="none" w:sz="0" w:space="0" w:color="auto"/>
                        <w:right w:val="none" w:sz="0" w:space="0" w:color="auto"/>
                      </w:divBdr>
                      <w:divsChild>
                        <w:div w:id="1159879491">
                          <w:marLeft w:val="0"/>
                          <w:marRight w:val="0"/>
                          <w:marTop w:val="0"/>
                          <w:marBottom w:val="0"/>
                          <w:divBdr>
                            <w:top w:val="none" w:sz="0" w:space="0" w:color="auto"/>
                            <w:left w:val="none" w:sz="0" w:space="0" w:color="auto"/>
                            <w:bottom w:val="none" w:sz="0" w:space="0" w:color="auto"/>
                            <w:right w:val="none" w:sz="0" w:space="0" w:color="auto"/>
                          </w:divBdr>
                          <w:divsChild>
                            <w:div w:id="1778327859">
                              <w:marLeft w:val="0"/>
                              <w:marRight w:val="0"/>
                              <w:marTop w:val="0"/>
                              <w:marBottom w:val="0"/>
                              <w:divBdr>
                                <w:top w:val="none" w:sz="0" w:space="0" w:color="auto"/>
                                <w:left w:val="none" w:sz="0" w:space="0" w:color="auto"/>
                                <w:bottom w:val="none" w:sz="0" w:space="0" w:color="auto"/>
                                <w:right w:val="none" w:sz="0" w:space="0" w:color="auto"/>
                              </w:divBdr>
                              <w:divsChild>
                                <w:div w:id="8262566">
                                  <w:marLeft w:val="0"/>
                                  <w:marRight w:val="0"/>
                                  <w:marTop w:val="0"/>
                                  <w:marBottom w:val="0"/>
                                  <w:divBdr>
                                    <w:top w:val="none" w:sz="0" w:space="0" w:color="auto"/>
                                    <w:left w:val="none" w:sz="0" w:space="0" w:color="auto"/>
                                    <w:bottom w:val="none" w:sz="0" w:space="0" w:color="auto"/>
                                    <w:right w:val="none" w:sz="0" w:space="0" w:color="auto"/>
                                  </w:divBdr>
                                </w:div>
                                <w:div w:id="96488098">
                                  <w:marLeft w:val="0"/>
                                  <w:marRight w:val="0"/>
                                  <w:marTop w:val="0"/>
                                  <w:marBottom w:val="0"/>
                                  <w:divBdr>
                                    <w:top w:val="none" w:sz="0" w:space="0" w:color="auto"/>
                                    <w:left w:val="none" w:sz="0" w:space="0" w:color="auto"/>
                                    <w:bottom w:val="none" w:sz="0" w:space="0" w:color="auto"/>
                                    <w:right w:val="none" w:sz="0" w:space="0" w:color="auto"/>
                                  </w:divBdr>
                                  <w:divsChild>
                                    <w:div w:id="397901337">
                                      <w:marLeft w:val="0"/>
                                      <w:marRight w:val="0"/>
                                      <w:marTop w:val="0"/>
                                      <w:marBottom w:val="0"/>
                                      <w:divBdr>
                                        <w:top w:val="none" w:sz="0" w:space="0" w:color="auto"/>
                                        <w:left w:val="none" w:sz="0" w:space="0" w:color="auto"/>
                                        <w:bottom w:val="none" w:sz="0" w:space="0" w:color="auto"/>
                                        <w:right w:val="none" w:sz="0" w:space="0" w:color="auto"/>
                                      </w:divBdr>
                                    </w:div>
                                    <w:div w:id="531649535">
                                      <w:marLeft w:val="0"/>
                                      <w:marRight w:val="0"/>
                                      <w:marTop w:val="0"/>
                                      <w:marBottom w:val="0"/>
                                      <w:divBdr>
                                        <w:top w:val="none" w:sz="0" w:space="0" w:color="auto"/>
                                        <w:left w:val="none" w:sz="0" w:space="0" w:color="auto"/>
                                        <w:bottom w:val="none" w:sz="0" w:space="0" w:color="auto"/>
                                        <w:right w:val="none" w:sz="0" w:space="0" w:color="auto"/>
                                      </w:divBdr>
                                    </w:div>
                                    <w:div w:id="591594158">
                                      <w:marLeft w:val="0"/>
                                      <w:marRight w:val="0"/>
                                      <w:marTop w:val="0"/>
                                      <w:marBottom w:val="0"/>
                                      <w:divBdr>
                                        <w:top w:val="none" w:sz="0" w:space="0" w:color="auto"/>
                                        <w:left w:val="none" w:sz="0" w:space="0" w:color="auto"/>
                                        <w:bottom w:val="none" w:sz="0" w:space="0" w:color="auto"/>
                                        <w:right w:val="none" w:sz="0" w:space="0" w:color="auto"/>
                                      </w:divBdr>
                                    </w:div>
                                    <w:div w:id="1283341739">
                                      <w:marLeft w:val="0"/>
                                      <w:marRight w:val="0"/>
                                      <w:marTop w:val="0"/>
                                      <w:marBottom w:val="0"/>
                                      <w:divBdr>
                                        <w:top w:val="none" w:sz="0" w:space="0" w:color="auto"/>
                                        <w:left w:val="none" w:sz="0" w:space="0" w:color="auto"/>
                                        <w:bottom w:val="none" w:sz="0" w:space="0" w:color="auto"/>
                                        <w:right w:val="none" w:sz="0" w:space="0" w:color="auto"/>
                                      </w:divBdr>
                                    </w:div>
                                    <w:div w:id="1342660055">
                                      <w:marLeft w:val="0"/>
                                      <w:marRight w:val="0"/>
                                      <w:marTop w:val="0"/>
                                      <w:marBottom w:val="0"/>
                                      <w:divBdr>
                                        <w:top w:val="none" w:sz="0" w:space="0" w:color="auto"/>
                                        <w:left w:val="none" w:sz="0" w:space="0" w:color="auto"/>
                                        <w:bottom w:val="none" w:sz="0" w:space="0" w:color="auto"/>
                                        <w:right w:val="none" w:sz="0" w:space="0" w:color="auto"/>
                                      </w:divBdr>
                                    </w:div>
                                    <w:div w:id="1910773603">
                                      <w:marLeft w:val="0"/>
                                      <w:marRight w:val="0"/>
                                      <w:marTop w:val="0"/>
                                      <w:marBottom w:val="0"/>
                                      <w:divBdr>
                                        <w:top w:val="none" w:sz="0" w:space="0" w:color="auto"/>
                                        <w:left w:val="none" w:sz="0" w:space="0" w:color="auto"/>
                                        <w:bottom w:val="none" w:sz="0" w:space="0" w:color="auto"/>
                                        <w:right w:val="none" w:sz="0" w:space="0" w:color="auto"/>
                                      </w:divBdr>
                                    </w:div>
                                    <w:div w:id="1927566789">
                                      <w:marLeft w:val="0"/>
                                      <w:marRight w:val="0"/>
                                      <w:marTop w:val="0"/>
                                      <w:marBottom w:val="0"/>
                                      <w:divBdr>
                                        <w:top w:val="none" w:sz="0" w:space="0" w:color="auto"/>
                                        <w:left w:val="none" w:sz="0" w:space="0" w:color="auto"/>
                                        <w:bottom w:val="none" w:sz="0" w:space="0" w:color="auto"/>
                                        <w:right w:val="none" w:sz="0" w:space="0" w:color="auto"/>
                                      </w:divBdr>
                                    </w:div>
                                  </w:divsChild>
                                </w:div>
                                <w:div w:id="410540775">
                                  <w:marLeft w:val="0"/>
                                  <w:marRight w:val="0"/>
                                  <w:marTop w:val="0"/>
                                  <w:marBottom w:val="0"/>
                                  <w:divBdr>
                                    <w:top w:val="none" w:sz="0" w:space="0" w:color="auto"/>
                                    <w:left w:val="none" w:sz="0" w:space="0" w:color="auto"/>
                                    <w:bottom w:val="none" w:sz="0" w:space="0" w:color="auto"/>
                                    <w:right w:val="none" w:sz="0" w:space="0" w:color="auto"/>
                                  </w:divBdr>
                                </w:div>
                                <w:div w:id="827751341">
                                  <w:marLeft w:val="0"/>
                                  <w:marRight w:val="0"/>
                                  <w:marTop w:val="0"/>
                                  <w:marBottom w:val="0"/>
                                  <w:divBdr>
                                    <w:top w:val="none" w:sz="0" w:space="0" w:color="auto"/>
                                    <w:left w:val="none" w:sz="0" w:space="0" w:color="auto"/>
                                    <w:bottom w:val="none" w:sz="0" w:space="0" w:color="auto"/>
                                    <w:right w:val="none" w:sz="0" w:space="0" w:color="auto"/>
                                  </w:divBdr>
                                  <w:divsChild>
                                    <w:div w:id="1412311948">
                                      <w:marLeft w:val="0"/>
                                      <w:marRight w:val="0"/>
                                      <w:marTop w:val="0"/>
                                      <w:marBottom w:val="0"/>
                                      <w:divBdr>
                                        <w:top w:val="none" w:sz="0" w:space="0" w:color="auto"/>
                                        <w:left w:val="none" w:sz="0" w:space="0" w:color="auto"/>
                                        <w:bottom w:val="none" w:sz="0" w:space="0" w:color="auto"/>
                                        <w:right w:val="none" w:sz="0" w:space="0" w:color="auto"/>
                                      </w:divBdr>
                                    </w:div>
                                  </w:divsChild>
                                </w:div>
                                <w:div w:id="872501072">
                                  <w:marLeft w:val="0"/>
                                  <w:marRight w:val="0"/>
                                  <w:marTop w:val="0"/>
                                  <w:marBottom w:val="0"/>
                                  <w:divBdr>
                                    <w:top w:val="none" w:sz="0" w:space="0" w:color="auto"/>
                                    <w:left w:val="none" w:sz="0" w:space="0" w:color="auto"/>
                                    <w:bottom w:val="none" w:sz="0" w:space="0" w:color="auto"/>
                                    <w:right w:val="none" w:sz="0" w:space="0" w:color="auto"/>
                                  </w:divBdr>
                                </w:div>
                                <w:div w:id="985627139">
                                  <w:marLeft w:val="0"/>
                                  <w:marRight w:val="0"/>
                                  <w:marTop w:val="0"/>
                                  <w:marBottom w:val="0"/>
                                  <w:divBdr>
                                    <w:top w:val="none" w:sz="0" w:space="0" w:color="auto"/>
                                    <w:left w:val="none" w:sz="0" w:space="0" w:color="auto"/>
                                    <w:bottom w:val="none" w:sz="0" w:space="0" w:color="auto"/>
                                    <w:right w:val="none" w:sz="0" w:space="0" w:color="auto"/>
                                  </w:divBdr>
                                  <w:divsChild>
                                    <w:div w:id="1070077001">
                                      <w:marLeft w:val="0"/>
                                      <w:marRight w:val="0"/>
                                      <w:marTop w:val="0"/>
                                      <w:marBottom w:val="0"/>
                                      <w:divBdr>
                                        <w:top w:val="none" w:sz="0" w:space="0" w:color="auto"/>
                                        <w:left w:val="none" w:sz="0" w:space="0" w:color="auto"/>
                                        <w:bottom w:val="none" w:sz="0" w:space="0" w:color="auto"/>
                                        <w:right w:val="none" w:sz="0" w:space="0" w:color="auto"/>
                                      </w:divBdr>
                                    </w:div>
                                  </w:divsChild>
                                </w:div>
                                <w:div w:id="1236547774">
                                  <w:marLeft w:val="0"/>
                                  <w:marRight w:val="0"/>
                                  <w:marTop w:val="0"/>
                                  <w:marBottom w:val="0"/>
                                  <w:divBdr>
                                    <w:top w:val="none" w:sz="0" w:space="0" w:color="auto"/>
                                    <w:left w:val="none" w:sz="0" w:space="0" w:color="auto"/>
                                    <w:bottom w:val="none" w:sz="0" w:space="0" w:color="auto"/>
                                    <w:right w:val="none" w:sz="0" w:space="0" w:color="auto"/>
                                  </w:divBdr>
                                  <w:divsChild>
                                    <w:div w:id="369191474">
                                      <w:marLeft w:val="0"/>
                                      <w:marRight w:val="0"/>
                                      <w:marTop w:val="0"/>
                                      <w:marBottom w:val="0"/>
                                      <w:divBdr>
                                        <w:top w:val="none" w:sz="0" w:space="0" w:color="auto"/>
                                        <w:left w:val="none" w:sz="0" w:space="0" w:color="auto"/>
                                        <w:bottom w:val="none" w:sz="0" w:space="0" w:color="auto"/>
                                        <w:right w:val="none" w:sz="0" w:space="0" w:color="auto"/>
                                      </w:divBdr>
                                    </w:div>
                                    <w:div w:id="902373170">
                                      <w:marLeft w:val="0"/>
                                      <w:marRight w:val="0"/>
                                      <w:marTop w:val="0"/>
                                      <w:marBottom w:val="0"/>
                                      <w:divBdr>
                                        <w:top w:val="none" w:sz="0" w:space="0" w:color="auto"/>
                                        <w:left w:val="none" w:sz="0" w:space="0" w:color="auto"/>
                                        <w:bottom w:val="none" w:sz="0" w:space="0" w:color="auto"/>
                                        <w:right w:val="none" w:sz="0" w:space="0" w:color="auto"/>
                                      </w:divBdr>
                                    </w:div>
                                    <w:div w:id="1500465788">
                                      <w:marLeft w:val="0"/>
                                      <w:marRight w:val="0"/>
                                      <w:marTop w:val="0"/>
                                      <w:marBottom w:val="0"/>
                                      <w:divBdr>
                                        <w:top w:val="none" w:sz="0" w:space="0" w:color="auto"/>
                                        <w:left w:val="none" w:sz="0" w:space="0" w:color="auto"/>
                                        <w:bottom w:val="none" w:sz="0" w:space="0" w:color="auto"/>
                                        <w:right w:val="none" w:sz="0" w:space="0" w:color="auto"/>
                                      </w:divBdr>
                                    </w:div>
                                    <w:div w:id="2116363492">
                                      <w:marLeft w:val="0"/>
                                      <w:marRight w:val="0"/>
                                      <w:marTop w:val="0"/>
                                      <w:marBottom w:val="0"/>
                                      <w:divBdr>
                                        <w:top w:val="none" w:sz="0" w:space="0" w:color="auto"/>
                                        <w:left w:val="none" w:sz="0" w:space="0" w:color="auto"/>
                                        <w:bottom w:val="none" w:sz="0" w:space="0" w:color="auto"/>
                                        <w:right w:val="none" w:sz="0" w:space="0" w:color="auto"/>
                                      </w:divBdr>
                                    </w:div>
                                  </w:divsChild>
                                </w:div>
                                <w:div w:id="1299798934">
                                  <w:marLeft w:val="0"/>
                                  <w:marRight w:val="0"/>
                                  <w:marTop w:val="0"/>
                                  <w:marBottom w:val="0"/>
                                  <w:divBdr>
                                    <w:top w:val="none" w:sz="0" w:space="0" w:color="auto"/>
                                    <w:left w:val="none" w:sz="0" w:space="0" w:color="auto"/>
                                    <w:bottom w:val="none" w:sz="0" w:space="0" w:color="auto"/>
                                    <w:right w:val="none" w:sz="0" w:space="0" w:color="auto"/>
                                  </w:divBdr>
                                  <w:divsChild>
                                    <w:div w:id="1420372873">
                                      <w:marLeft w:val="0"/>
                                      <w:marRight w:val="0"/>
                                      <w:marTop w:val="0"/>
                                      <w:marBottom w:val="0"/>
                                      <w:divBdr>
                                        <w:top w:val="none" w:sz="0" w:space="0" w:color="auto"/>
                                        <w:left w:val="none" w:sz="0" w:space="0" w:color="auto"/>
                                        <w:bottom w:val="none" w:sz="0" w:space="0" w:color="auto"/>
                                        <w:right w:val="none" w:sz="0" w:space="0" w:color="auto"/>
                                      </w:divBdr>
                                    </w:div>
                                  </w:divsChild>
                                </w:div>
                                <w:div w:id="2022970796">
                                  <w:marLeft w:val="0"/>
                                  <w:marRight w:val="0"/>
                                  <w:marTop w:val="0"/>
                                  <w:marBottom w:val="0"/>
                                  <w:divBdr>
                                    <w:top w:val="none" w:sz="0" w:space="0" w:color="auto"/>
                                    <w:left w:val="none" w:sz="0" w:space="0" w:color="auto"/>
                                    <w:bottom w:val="none" w:sz="0" w:space="0" w:color="auto"/>
                                    <w:right w:val="none" w:sz="0" w:space="0" w:color="auto"/>
                                  </w:divBdr>
                                  <w:divsChild>
                                    <w:div w:id="1939554985">
                                      <w:marLeft w:val="0"/>
                                      <w:marRight w:val="0"/>
                                      <w:marTop w:val="0"/>
                                      <w:marBottom w:val="0"/>
                                      <w:divBdr>
                                        <w:top w:val="none" w:sz="0" w:space="0" w:color="auto"/>
                                        <w:left w:val="none" w:sz="0" w:space="0" w:color="auto"/>
                                        <w:bottom w:val="none" w:sz="0" w:space="0" w:color="auto"/>
                                        <w:right w:val="none" w:sz="0" w:space="0" w:color="auto"/>
                                      </w:divBdr>
                                    </w:div>
                                  </w:divsChild>
                                </w:div>
                                <w:div w:id="2133746909">
                                  <w:marLeft w:val="0"/>
                                  <w:marRight w:val="0"/>
                                  <w:marTop w:val="0"/>
                                  <w:marBottom w:val="0"/>
                                  <w:divBdr>
                                    <w:top w:val="none" w:sz="0" w:space="0" w:color="auto"/>
                                    <w:left w:val="none" w:sz="0" w:space="0" w:color="auto"/>
                                    <w:bottom w:val="none" w:sz="0" w:space="0" w:color="auto"/>
                                    <w:right w:val="none" w:sz="0" w:space="0" w:color="auto"/>
                                  </w:divBdr>
                                  <w:divsChild>
                                    <w:div w:id="133307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8327678">
      <w:bodyDiv w:val="1"/>
      <w:marLeft w:val="0"/>
      <w:marRight w:val="0"/>
      <w:marTop w:val="0"/>
      <w:marBottom w:val="0"/>
      <w:divBdr>
        <w:top w:val="none" w:sz="0" w:space="0" w:color="auto"/>
        <w:left w:val="none" w:sz="0" w:space="0" w:color="auto"/>
        <w:bottom w:val="none" w:sz="0" w:space="0" w:color="auto"/>
        <w:right w:val="none" w:sz="0" w:space="0" w:color="auto"/>
      </w:divBdr>
    </w:div>
    <w:div w:id="1158031937">
      <w:bodyDiv w:val="1"/>
      <w:marLeft w:val="0"/>
      <w:marRight w:val="0"/>
      <w:marTop w:val="0"/>
      <w:marBottom w:val="0"/>
      <w:divBdr>
        <w:top w:val="none" w:sz="0" w:space="0" w:color="auto"/>
        <w:left w:val="none" w:sz="0" w:space="0" w:color="auto"/>
        <w:bottom w:val="none" w:sz="0" w:space="0" w:color="auto"/>
        <w:right w:val="none" w:sz="0" w:space="0" w:color="auto"/>
      </w:divBdr>
      <w:divsChild>
        <w:div w:id="626669053">
          <w:marLeft w:val="0"/>
          <w:marRight w:val="0"/>
          <w:marTop w:val="0"/>
          <w:marBottom w:val="0"/>
          <w:divBdr>
            <w:top w:val="none" w:sz="0" w:space="0" w:color="auto"/>
            <w:left w:val="none" w:sz="0" w:space="0" w:color="auto"/>
            <w:bottom w:val="none" w:sz="0" w:space="0" w:color="auto"/>
            <w:right w:val="none" w:sz="0" w:space="0" w:color="auto"/>
          </w:divBdr>
        </w:div>
        <w:div w:id="1385714992">
          <w:marLeft w:val="0"/>
          <w:marRight w:val="0"/>
          <w:marTop w:val="0"/>
          <w:marBottom w:val="0"/>
          <w:divBdr>
            <w:top w:val="none" w:sz="0" w:space="0" w:color="auto"/>
            <w:left w:val="none" w:sz="0" w:space="0" w:color="auto"/>
            <w:bottom w:val="none" w:sz="0" w:space="0" w:color="auto"/>
            <w:right w:val="none" w:sz="0" w:space="0" w:color="auto"/>
          </w:divBdr>
        </w:div>
        <w:div w:id="781192254">
          <w:marLeft w:val="0"/>
          <w:marRight w:val="0"/>
          <w:marTop w:val="0"/>
          <w:marBottom w:val="0"/>
          <w:divBdr>
            <w:top w:val="none" w:sz="0" w:space="0" w:color="auto"/>
            <w:left w:val="none" w:sz="0" w:space="0" w:color="auto"/>
            <w:bottom w:val="none" w:sz="0" w:space="0" w:color="auto"/>
            <w:right w:val="none" w:sz="0" w:space="0" w:color="auto"/>
          </w:divBdr>
        </w:div>
      </w:divsChild>
    </w:div>
    <w:div w:id="1190291243">
      <w:bodyDiv w:val="1"/>
      <w:marLeft w:val="0"/>
      <w:marRight w:val="0"/>
      <w:marTop w:val="0"/>
      <w:marBottom w:val="0"/>
      <w:divBdr>
        <w:top w:val="none" w:sz="0" w:space="0" w:color="auto"/>
        <w:left w:val="none" w:sz="0" w:space="0" w:color="auto"/>
        <w:bottom w:val="none" w:sz="0" w:space="0" w:color="auto"/>
        <w:right w:val="none" w:sz="0" w:space="0" w:color="auto"/>
      </w:divBdr>
    </w:div>
    <w:div w:id="1194882482">
      <w:bodyDiv w:val="1"/>
      <w:marLeft w:val="0"/>
      <w:marRight w:val="0"/>
      <w:marTop w:val="0"/>
      <w:marBottom w:val="0"/>
      <w:divBdr>
        <w:top w:val="none" w:sz="0" w:space="0" w:color="auto"/>
        <w:left w:val="none" w:sz="0" w:space="0" w:color="auto"/>
        <w:bottom w:val="none" w:sz="0" w:space="0" w:color="auto"/>
        <w:right w:val="none" w:sz="0" w:space="0" w:color="auto"/>
      </w:divBdr>
    </w:div>
    <w:div w:id="1237864841">
      <w:bodyDiv w:val="1"/>
      <w:marLeft w:val="0"/>
      <w:marRight w:val="0"/>
      <w:marTop w:val="0"/>
      <w:marBottom w:val="0"/>
      <w:divBdr>
        <w:top w:val="none" w:sz="0" w:space="0" w:color="auto"/>
        <w:left w:val="none" w:sz="0" w:space="0" w:color="auto"/>
        <w:bottom w:val="none" w:sz="0" w:space="0" w:color="auto"/>
        <w:right w:val="none" w:sz="0" w:space="0" w:color="auto"/>
      </w:divBdr>
      <w:divsChild>
        <w:div w:id="391462521">
          <w:marLeft w:val="0"/>
          <w:marRight w:val="0"/>
          <w:marTop w:val="0"/>
          <w:marBottom w:val="0"/>
          <w:divBdr>
            <w:top w:val="none" w:sz="0" w:space="0" w:color="auto"/>
            <w:left w:val="none" w:sz="0" w:space="0" w:color="auto"/>
            <w:bottom w:val="none" w:sz="0" w:space="0" w:color="auto"/>
            <w:right w:val="none" w:sz="0" w:space="0" w:color="auto"/>
          </w:divBdr>
          <w:divsChild>
            <w:div w:id="1453356351">
              <w:marLeft w:val="0"/>
              <w:marRight w:val="0"/>
              <w:marTop w:val="0"/>
              <w:marBottom w:val="0"/>
              <w:divBdr>
                <w:top w:val="none" w:sz="0" w:space="0" w:color="auto"/>
                <w:left w:val="none" w:sz="0" w:space="0" w:color="auto"/>
                <w:bottom w:val="none" w:sz="0" w:space="0" w:color="auto"/>
                <w:right w:val="none" w:sz="0" w:space="0" w:color="auto"/>
              </w:divBdr>
            </w:div>
            <w:div w:id="512494789">
              <w:marLeft w:val="0"/>
              <w:marRight w:val="0"/>
              <w:marTop w:val="0"/>
              <w:marBottom w:val="0"/>
              <w:divBdr>
                <w:top w:val="none" w:sz="0" w:space="0" w:color="auto"/>
                <w:left w:val="none" w:sz="0" w:space="0" w:color="auto"/>
                <w:bottom w:val="none" w:sz="0" w:space="0" w:color="auto"/>
                <w:right w:val="none" w:sz="0" w:space="0" w:color="auto"/>
              </w:divBdr>
            </w:div>
            <w:div w:id="1731884938">
              <w:marLeft w:val="0"/>
              <w:marRight w:val="0"/>
              <w:marTop w:val="0"/>
              <w:marBottom w:val="0"/>
              <w:divBdr>
                <w:top w:val="none" w:sz="0" w:space="0" w:color="auto"/>
                <w:left w:val="none" w:sz="0" w:space="0" w:color="auto"/>
                <w:bottom w:val="none" w:sz="0" w:space="0" w:color="auto"/>
                <w:right w:val="none" w:sz="0" w:space="0" w:color="auto"/>
              </w:divBdr>
            </w:div>
            <w:div w:id="321127901">
              <w:marLeft w:val="0"/>
              <w:marRight w:val="0"/>
              <w:marTop w:val="0"/>
              <w:marBottom w:val="0"/>
              <w:divBdr>
                <w:top w:val="none" w:sz="0" w:space="0" w:color="auto"/>
                <w:left w:val="none" w:sz="0" w:space="0" w:color="auto"/>
                <w:bottom w:val="none" w:sz="0" w:space="0" w:color="auto"/>
                <w:right w:val="none" w:sz="0" w:space="0" w:color="auto"/>
              </w:divBdr>
            </w:div>
            <w:div w:id="515005388">
              <w:marLeft w:val="0"/>
              <w:marRight w:val="0"/>
              <w:marTop w:val="0"/>
              <w:marBottom w:val="0"/>
              <w:divBdr>
                <w:top w:val="none" w:sz="0" w:space="0" w:color="auto"/>
                <w:left w:val="none" w:sz="0" w:space="0" w:color="auto"/>
                <w:bottom w:val="none" w:sz="0" w:space="0" w:color="auto"/>
                <w:right w:val="none" w:sz="0" w:space="0" w:color="auto"/>
              </w:divBdr>
            </w:div>
            <w:div w:id="13114583">
              <w:marLeft w:val="0"/>
              <w:marRight w:val="0"/>
              <w:marTop w:val="0"/>
              <w:marBottom w:val="0"/>
              <w:divBdr>
                <w:top w:val="none" w:sz="0" w:space="0" w:color="auto"/>
                <w:left w:val="none" w:sz="0" w:space="0" w:color="auto"/>
                <w:bottom w:val="none" w:sz="0" w:space="0" w:color="auto"/>
                <w:right w:val="none" w:sz="0" w:space="0" w:color="auto"/>
              </w:divBdr>
            </w:div>
            <w:div w:id="961501464">
              <w:marLeft w:val="0"/>
              <w:marRight w:val="0"/>
              <w:marTop w:val="0"/>
              <w:marBottom w:val="0"/>
              <w:divBdr>
                <w:top w:val="none" w:sz="0" w:space="0" w:color="auto"/>
                <w:left w:val="none" w:sz="0" w:space="0" w:color="auto"/>
                <w:bottom w:val="none" w:sz="0" w:space="0" w:color="auto"/>
                <w:right w:val="none" w:sz="0" w:space="0" w:color="auto"/>
              </w:divBdr>
            </w:div>
            <w:div w:id="1953978456">
              <w:marLeft w:val="0"/>
              <w:marRight w:val="0"/>
              <w:marTop w:val="0"/>
              <w:marBottom w:val="0"/>
              <w:divBdr>
                <w:top w:val="none" w:sz="0" w:space="0" w:color="auto"/>
                <w:left w:val="none" w:sz="0" w:space="0" w:color="auto"/>
                <w:bottom w:val="none" w:sz="0" w:space="0" w:color="auto"/>
                <w:right w:val="none" w:sz="0" w:space="0" w:color="auto"/>
              </w:divBdr>
            </w:div>
            <w:div w:id="963120700">
              <w:marLeft w:val="0"/>
              <w:marRight w:val="0"/>
              <w:marTop w:val="0"/>
              <w:marBottom w:val="0"/>
              <w:divBdr>
                <w:top w:val="none" w:sz="0" w:space="0" w:color="auto"/>
                <w:left w:val="none" w:sz="0" w:space="0" w:color="auto"/>
                <w:bottom w:val="none" w:sz="0" w:space="0" w:color="auto"/>
                <w:right w:val="none" w:sz="0" w:space="0" w:color="auto"/>
              </w:divBdr>
            </w:div>
            <w:div w:id="605505498">
              <w:marLeft w:val="0"/>
              <w:marRight w:val="0"/>
              <w:marTop w:val="0"/>
              <w:marBottom w:val="0"/>
              <w:divBdr>
                <w:top w:val="none" w:sz="0" w:space="0" w:color="auto"/>
                <w:left w:val="none" w:sz="0" w:space="0" w:color="auto"/>
                <w:bottom w:val="none" w:sz="0" w:space="0" w:color="auto"/>
                <w:right w:val="none" w:sz="0" w:space="0" w:color="auto"/>
              </w:divBdr>
            </w:div>
            <w:div w:id="465853734">
              <w:marLeft w:val="0"/>
              <w:marRight w:val="0"/>
              <w:marTop w:val="0"/>
              <w:marBottom w:val="0"/>
              <w:divBdr>
                <w:top w:val="none" w:sz="0" w:space="0" w:color="auto"/>
                <w:left w:val="none" w:sz="0" w:space="0" w:color="auto"/>
                <w:bottom w:val="none" w:sz="0" w:space="0" w:color="auto"/>
                <w:right w:val="none" w:sz="0" w:space="0" w:color="auto"/>
              </w:divBdr>
            </w:div>
            <w:div w:id="599875449">
              <w:marLeft w:val="0"/>
              <w:marRight w:val="0"/>
              <w:marTop w:val="0"/>
              <w:marBottom w:val="0"/>
              <w:divBdr>
                <w:top w:val="none" w:sz="0" w:space="0" w:color="auto"/>
                <w:left w:val="none" w:sz="0" w:space="0" w:color="auto"/>
                <w:bottom w:val="none" w:sz="0" w:space="0" w:color="auto"/>
                <w:right w:val="none" w:sz="0" w:space="0" w:color="auto"/>
              </w:divBdr>
            </w:div>
            <w:div w:id="958755929">
              <w:marLeft w:val="0"/>
              <w:marRight w:val="0"/>
              <w:marTop w:val="0"/>
              <w:marBottom w:val="0"/>
              <w:divBdr>
                <w:top w:val="none" w:sz="0" w:space="0" w:color="auto"/>
                <w:left w:val="none" w:sz="0" w:space="0" w:color="auto"/>
                <w:bottom w:val="none" w:sz="0" w:space="0" w:color="auto"/>
                <w:right w:val="none" w:sz="0" w:space="0" w:color="auto"/>
              </w:divBdr>
            </w:div>
            <w:div w:id="1001154715">
              <w:marLeft w:val="0"/>
              <w:marRight w:val="0"/>
              <w:marTop w:val="0"/>
              <w:marBottom w:val="0"/>
              <w:divBdr>
                <w:top w:val="none" w:sz="0" w:space="0" w:color="auto"/>
                <w:left w:val="none" w:sz="0" w:space="0" w:color="auto"/>
                <w:bottom w:val="none" w:sz="0" w:space="0" w:color="auto"/>
                <w:right w:val="none" w:sz="0" w:space="0" w:color="auto"/>
              </w:divBdr>
            </w:div>
          </w:divsChild>
        </w:div>
        <w:div w:id="1152209538">
          <w:marLeft w:val="0"/>
          <w:marRight w:val="0"/>
          <w:marTop w:val="0"/>
          <w:marBottom w:val="0"/>
          <w:divBdr>
            <w:top w:val="none" w:sz="0" w:space="0" w:color="auto"/>
            <w:left w:val="none" w:sz="0" w:space="0" w:color="auto"/>
            <w:bottom w:val="none" w:sz="0" w:space="0" w:color="auto"/>
            <w:right w:val="none" w:sz="0" w:space="0" w:color="auto"/>
          </w:divBdr>
          <w:divsChild>
            <w:div w:id="195703298">
              <w:marLeft w:val="0"/>
              <w:marRight w:val="0"/>
              <w:marTop w:val="0"/>
              <w:marBottom w:val="0"/>
              <w:divBdr>
                <w:top w:val="none" w:sz="0" w:space="0" w:color="auto"/>
                <w:left w:val="none" w:sz="0" w:space="0" w:color="auto"/>
                <w:bottom w:val="none" w:sz="0" w:space="0" w:color="auto"/>
                <w:right w:val="none" w:sz="0" w:space="0" w:color="auto"/>
              </w:divBdr>
            </w:div>
            <w:div w:id="1741250861">
              <w:marLeft w:val="0"/>
              <w:marRight w:val="0"/>
              <w:marTop w:val="0"/>
              <w:marBottom w:val="0"/>
              <w:divBdr>
                <w:top w:val="none" w:sz="0" w:space="0" w:color="auto"/>
                <w:left w:val="none" w:sz="0" w:space="0" w:color="auto"/>
                <w:bottom w:val="none" w:sz="0" w:space="0" w:color="auto"/>
                <w:right w:val="none" w:sz="0" w:space="0" w:color="auto"/>
              </w:divBdr>
            </w:div>
            <w:div w:id="275333342">
              <w:marLeft w:val="0"/>
              <w:marRight w:val="0"/>
              <w:marTop w:val="0"/>
              <w:marBottom w:val="0"/>
              <w:divBdr>
                <w:top w:val="none" w:sz="0" w:space="0" w:color="auto"/>
                <w:left w:val="none" w:sz="0" w:space="0" w:color="auto"/>
                <w:bottom w:val="none" w:sz="0" w:space="0" w:color="auto"/>
                <w:right w:val="none" w:sz="0" w:space="0" w:color="auto"/>
              </w:divBdr>
            </w:div>
            <w:div w:id="258104954">
              <w:marLeft w:val="0"/>
              <w:marRight w:val="0"/>
              <w:marTop w:val="0"/>
              <w:marBottom w:val="0"/>
              <w:divBdr>
                <w:top w:val="none" w:sz="0" w:space="0" w:color="auto"/>
                <w:left w:val="none" w:sz="0" w:space="0" w:color="auto"/>
                <w:bottom w:val="none" w:sz="0" w:space="0" w:color="auto"/>
                <w:right w:val="none" w:sz="0" w:space="0" w:color="auto"/>
              </w:divBdr>
            </w:div>
            <w:div w:id="153033669">
              <w:marLeft w:val="0"/>
              <w:marRight w:val="0"/>
              <w:marTop w:val="0"/>
              <w:marBottom w:val="0"/>
              <w:divBdr>
                <w:top w:val="none" w:sz="0" w:space="0" w:color="auto"/>
                <w:left w:val="none" w:sz="0" w:space="0" w:color="auto"/>
                <w:bottom w:val="none" w:sz="0" w:space="0" w:color="auto"/>
                <w:right w:val="none" w:sz="0" w:space="0" w:color="auto"/>
              </w:divBdr>
            </w:div>
            <w:div w:id="1995571578">
              <w:marLeft w:val="0"/>
              <w:marRight w:val="0"/>
              <w:marTop w:val="0"/>
              <w:marBottom w:val="0"/>
              <w:divBdr>
                <w:top w:val="none" w:sz="0" w:space="0" w:color="auto"/>
                <w:left w:val="none" w:sz="0" w:space="0" w:color="auto"/>
                <w:bottom w:val="none" w:sz="0" w:space="0" w:color="auto"/>
                <w:right w:val="none" w:sz="0" w:space="0" w:color="auto"/>
              </w:divBdr>
            </w:div>
            <w:div w:id="718473513">
              <w:marLeft w:val="0"/>
              <w:marRight w:val="0"/>
              <w:marTop w:val="0"/>
              <w:marBottom w:val="0"/>
              <w:divBdr>
                <w:top w:val="none" w:sz="0" w:space="0" w:color="auto"/>
                <w:left w:val="none" w:sz="0" w:space="0" w:color="auto"/>
                <w:bottom w:val="none" w:sz="0" w:space="0" w:color="auto"/>
                <w:right w:val="none" w:sz="0" w:space="0" w:color="auto"/>
              </w:divBdr>
            </w:div>
            <w:div w:id="1649704168">
              <w:marLeft w:val="0"/>
              <w:marRight w:val="0"/>
              <w:marTop w:val="0"/>
              <w:marBottom w:val="0"/>
              <w:divBdr>
                <w:top w:val="none" w:sz="0" w:space="0" w:color="auto"/>
                <w:left w:val="none" w:sz="0" w:space="0" w:color="auto"/>
                <w:bottom w:val="none" w:sz="0" w:space="0" w:color="auto"/>
                <w:right w:val="none" w:sz="0" w:space="0" w:color="auto"/>
              </w:divBdr>
            </w:div>
            <w:div w:id="120460383">
              <w:marLeft w:val="0"/>
              <w:marRight w:val="0"/>
              <w:marTop w:val="0"/>
              <w:marBottom w:val="0"/>
              <w:divBdr>
                <w:top w:val="none" w:sz="0" w:space="0" w:color="auto"/>
                <w:left w:val="none" w:sz="0" w:space="0" w:color="auto"/>
                <w:bottom w:val="none" w:sz="0" w:space="0" w:color="auto"/>
                <w:right w:val="none" w:sz="0" w:space="0" w:color="auto"/>
              </w:divBdr>
            </w:div>
            <w:div w:id="420562647">
              <w:marLeft w:val="0"/>
              <w:marRight w:val="0"/>
              <w:marTop w:val="0"/>
              <w:marBottom w:val="0"/>
              <w:divBdr>
                <w:top w:val="none" w:sz="0" w:space="0" w:color="auto"/>
                <w:left w:val="none" w:sz="0" w:space="0" w:color="auto"/>
                <w:bottom w:val="none" w:sz="0" w:space="0" w:color="auto"/>
                <w:right w:val="none" w:sz="0" w:space="0" w:color="auto"/>
              </w:divBdr>
            </w:div>
            <w:div w:id="1203400047">
              <w:marLeft w:val="0"/>
              <w:marRight w:val="0"/>
              <w:marTop w:val="0"/>
              <w:marBottom w:val="0"/>
              <w:divBdr>
                <w:top w:val="none" w:sz="0" w:space="0" w:color="auto"/>
                <w:left w:val="none" w:sz="0" w:space="0" w:color="auto"/>
                <w:bottom w:val="none" w:sz="0" w:space="0" w:color="auto"/>
                <w:right w:val="none" w:sz="0" w:space="0" w:color="auto"/>
              </w:divBdr>
            </w:div>
            <w:div w:id="1817527566">
              <w:marLeft w:val="0"/>
              <w:marRight w:val="0"/>
              <w:marTop w:val="0"/>
              <w:marBottom w:val="0"/>
              <w:divBdr>
                <w:top w:val="none" w:sz="0" w:space="0" w:color="auto"/>
                <w:left w:val="none" w:sz="0" w:space="0" w:color="auto"/>
                <w:bottom w:val="none" w:sz="0" w:space="0" w:color="auto"/>
                <w:right w:val="none" w:sz="0" w:space="0" w:color="auto"/>
              </w:divBdr>
            </w:div>
            <w:div w:id="1294166826">
              <w:marLeft w:val="0"/>
              <w:marRight w:val="0"/>
              <w:marTop w:val="0"/>
              <w:marBottom w:val="0"/>
              <w:divBdr>
                <w:top w:val="none" w:sz="0" w:space="0" w:color="auto"/>
                <w:left w:val="none" w:sz="0" w:space="0" w:color="auto"/>
                <w:bottom w:val="none" w:sz="0" w:space="0" w:color="auto"/>
                <w:right w:val="none" w:sz="0" w:space="0" w:color="auto"/>
              </w:divBdr>
            </w:div>
            <w:div w:id="1598251535">
              <w:marLeft w:val="0"/>
              <w:marRight w:val="0"/>
              <w:marTop w:val="0"/>
              <w:marBottom w:val="0"/>
              <w:divBdr>
                <w:top w:val="none" w:sz="0" w:space="0" w:color="auto"/>
                <w:left w:val="none" w:sz="0" w:space="0" w:color="auto"/>
                <w:bottom w:val="none" w:sz="0" w:space="0" w:color="auto"/>
                <w:right w:val="none" w:sz="0" w:space="0" w:color="auto"/>
              </w:divBdr>
            </w:div>
            <w:div w:id="2119060723">
              <w:marLeft w:val="0"/>
              <w:marRight w:val="0"/>
              <w:marTop w:val="0"/>
              <w:marBottom w:val="0"/>
              <w:divBdr>
                <w:top w:val="none" w:sz="0" w:space="0" w:color="auto"/>
                <w:left w:val="none" w:sz="0" w:space="0" w:color="auto"/>
                <w:bottom w:val="none" w:sz="0" w:space="0" w:color="auto"/>
                <w:right w:val="none" w:sz="0" w:space="0" w:color="auto"/>
              </w:divBdr>
            </w:div>
            <w:div w:id="1983535075">
              <w:marLeft w:val="0"/>
              <w:marRight w:val="0"/>
              <w:marTop w:val="0"/>
              <w:marBottom w:val="0"/>
              <w:divBdr>
                <w:top w:val="none" w:sz="0" w:space="0" w:color="auto"/>
                <w:left w:val="none" w:sz="0" w:space="0" w:color="auto"/>
                <w:bottom w:val="none" w:sz="0" w:space="0" w:color="auto"/>
                <w:right w:val="none" w:sz="0" w:space="0" w:color="auto"/>
              </w:divBdr>
            </w:div>
            <w:div w:id="109983655">
              <w:marLeft w:val="0"/>
              <w:marRight w:val="0"/>
              <w:marTop w:val="0"/>
              <w:marBottom w:val="0"/>
              <w:divBdr>
                <w:top w:val="none" w:sz="0" w:space="0" w:color="auto"/>
                <w:left w:val="none" w:sz="0" w:space="0" w:color="auto"/>
                <w:bottom w:val="none" w:sz="0" w:space="0" w:color="auto"/>
                <w:right w:val="none" w:sz="0" w:space="0" w:color="auto"/>
              </w:divBdr>
            </w:div>
            <w:div w:id="229199252">
              <w:marLeft w:val="0"/>
              <w:marRight w:val="0"/>
              <w:marTop w:val="0"/>
              <w:marBottom w:val="0"/>
              <w:divBdr>
                <w:top w:val="none" w:sz="0" w:space="0" w:color="auto"/>
                <w:left w:val="none" w:sz="0" w:space="0" w:color="auto"/>
                <w:bottom w:val="none" w:sz="0" w:space="0" w:color="auto"/>
                <w:right w:val="none" w:sz="0" w:space="0" w:color="auto"/>
              </w:divBdr>
            </w:div>
            <w:div w:id="367337810">
              <w:marLeft w:val="0"/>
              <w:marRight w:val="0"/>
              <w:marTop w:val="0"/>
              <w:marBottom w:val="0"/>
              <w:divBdr>
                <w:top w:val="none" w:sz="0" w:space="0" w:color="auto"/>
                <w:left w:val="none" w:sz="0" w:space="0" w:color="auto"/>
                <w:bottom w:val="none" w:sz="0" w:space="0" w:color="auto"/>
                <w:right w:val="none" w:sz="0" w:space="0" w:color="auto"/>
              </w:divBdr>
            </w:div>
            <w:div w:id="999695261">
              <w:marLeft w:val="0"/>
              <w:marRight w:val="0"/>
              <w:marTop w:val="0"/>
              <w:marBottom w:val="0"/>
              <w:divBdr>
                <w:top w:val="none" w:sz="0" w:space="0" w:color="auto"/>
                <w:left w:val="none" w:sz="0" w:space="0" w:color="auto"/>
                <w:bottom w:val="none" w:sz="0" w:space="0" w:color="auto"/>
                <w:right w:val="none" w:sz="0" w:space="0" w:color="auto"/>
              </w:divBdr>
            </w:div>
          </w:divsChild>
        </w:div>
        <w:div w:id="1054893462">
          <w:marLeft w:val="0"/>
          <w:marRight w:val="0"/>
          <w:marTop w:val="0"/>
          <w:marBottom w:val="0"/>
          <w:divBdr>
            <w:top w:val="none" w:sz="0" w:space="0" w:color="auto"/>
            <w:left w:val="none" w:sz="0" w:space="0" w:color="auto"/>
            <w:bottom w:val="none" w:sz="0" w:space="0" w:color="auto"/>
            <w:right w:val="none" w:sz="0" w:space="0" w:color="auto"/>
          </w:divBdr>
          <w:divsChild>
            <w:div w:id="2095786167">
              <w:marLeft w:val="0"/>
              <w:marRight w:val="0"/>
              <w:marTop w:val="0"/>
              <w:marBottom w:val="0"/>
              <w:divBdr>
                <w:top w:val="none" w:sz="0" w:space="0" w:color="auto"/>
                <w:left w:val="none" w:sz="0" w:space="0" w:color="auto"/>
                <w:bottom w:val="none" w:sz="0" w:space="0" w:color="auto"/>
                <w:right w:val="none" w:sz="0" w:space="0" w:color="auto"/>
              </w:divBdr>
            </w:div>
            <w:div w:id="773014477">
              <w:marLeft w:val="0"/>
              <w:marRight w:val="0"/>
              <w:marTop w:val="0"/>
              <w:marBottom w:val="0"/>
              <w:divBdr>
                <w:top w:val="none" w:sz="0" w:space="0" w:color="auto"/>
                <w:left w:val="none" w:sz="0" w:space="0" w:color="auto"/>
                <w:bottom w:val="none" w:sz="0" w:space="0" w:color="auto"/>
                <w:right w:val="none" w:sz="0" w:space="0" w:color="auto"/>
              </w:divBdr>
            </w:div>
            <w:div w:id="1394812054">
              <w:marLeft w:val="0"/>
              <w:marRight w:val="0"/>
              <w:marTop w:val="0"/>
              <w:marBottom w:val="0"/>
              <w:divBdr>
                <w:top w:val="none" w:sz="0" w:space="0" w:color="auto"/>
                <w:left w:val="none" w:sz="0" w:space="0" w:color="auto"/>
                <w:bottom w:val="none" w:sz="0" w:space="0" w:color="auto"/>
                <w:right w:val="none" w:sz="0" w:space="0" w:color="auto"/>
              </w:divBdr>
            </w:div>
            <w:div w:id="689258858">
              <w:marLeft w:val="0"/>
              <w:marRight w:val="0"/>
              <w:marTop w:val="0"/>
              <w:marBottom w:val="0"/>
              <w:divBdr>
                <w:top w:val="none" w:sz="0" w:space="0" w:color="auto"/>
                <w:left w:val="none" w:sz="0" w:space="0" w:color="auto"/>
                <w:bottom w:val="none" w:sz="0" w:space="0" w:color="auto"/>
                <w:right w:val="none" w:sz="0" w:space="0" w:color="auto"/>
              </w:divBdr>
            </w:div>
            <w:div w:id="535239392">
              <w:marLeft w:val="0"/>
              <w:marRight w:val="0"/>
              <w:marTop w:val="0"/>
              <w:marBottom w:val="0"/>
              <w:divBdr>
                <w:top w:val="none" w:sz="0" w:space="0" w:color="auto"/>
                <w:left w:val="none" w:sz="0" w:space="0" w:color="auto"/>
                <w:bottom w:val="none" w:sz="0" w:space="0" w:color="auto"/>
                <w:right w:val="none" w:sz="0" w:space="0" w:color="auto"/>
              </w:divBdr>
            </w:div>
            <w:div w:id="308216169">
              <w:marLeft w:val="0"/>
              <w:marRight w:val="0"/>
              <w:marTop w:val="0"/>
              <w:marBottom w:val="0"/>
              <w:divBdr>
                <w:top w:val="none" w:sz="0" w:space="0" w:color="auto"/>
                <w:left w:val="none" w:sz="0" w:space="0" w:color="auto"/>
                <w:bottom w:val="none" w:sz="0" w:space="0" w:color="auto"/>
                <w:right w:val="none" w:sz="0" w:space="0" w:color="auto"/>
              </w:divBdr>
            </w:div>
            <w:div w:id="860555780">
              <w:marLeft w:val="0"/>
              <w:marRight w:val="0"/>
              <w:marTop w:val="0"/>
              <w:marBottom w:val="0"/>
              <w:divBdr>
                <w:top w:val="none" w:sz="0" w:space="0" w:color="auto"/>
                <w:left w:val="none" w:sz="0" w:space="0" w:color="auto"/>
                <w:bottom w:val="none" w:sz="0" w:space="0" w:color="auto"/>
                <w:right w:val="none" w:sz="0" w:space="0" w:color="auto"/>
              </w:divBdr>
            </w:div>
            <w:div w:id="1142891587">
              <w:marLeft w:val="0"/>
              <w:marRight w:val="0"/>
              <w:marTop w:val="0"/>
              <w:marBottom w:val="0"/>
              <w:divBdr>
                <w:top w:val="none" w:sz="0" w:space="0" w:color="auto"/>
                <w:left w:val="none" w:sz="0" w:space="0" w:color="auto"/>
                <w:bottom w:val="none" w:sz="0" w:space="0" w:color="auto"/>
                <w:right w:val="none" w:sz="0" w:space="0" w:color="auto"/>
              </w:divBdr>
            </w:div>
            <w:div w:id="1076780438">
              <w:marLeft w:val="0"/>
              <w:marRight w:val="0"/>
              <w:marTop w:val="0"/>
              <w:marBottom w:val="0"/>
              <w:divBdr>
                <w:top w:val="none" w:sz="0" w:space="0" w:color="auto"/>
                <w:left w:val="none" w:sz="0" w:space="0" w:color="auto"/>
                <w:bottom w:val="none" w:sz="0" w:space="0" w:color="auto"/>
                <w:right w:val="none" w:sz="0" w:space="0" w:color="auto"/>
              </w:divBdr>
            </w:div>
            <w:div w:id="1821800489">
              <w:marLeft w:val="0"/>
              <w:marRight w:val="0"/>
              <w:marTop w:val="0"/>
              <w:marBottom w:val="0"/>
              <w:divBdr>
                <w:top w:val="none" w:sz="0" w:space="0" w:color="auto"/>
                <w:left w:val="none" w:sz="0" w:space="0" w:color="auto"/>
                <w:bottom w:val="none" w:sz="0" w:space="0" w:color="auto"/>
                <w:right w:val="none" w:sz="0" w:space="0" w:color="auto"/>
              </w:divBdr>
            </w:div>
            <w:div w:id="1827624710">
              <w:marLeft w:val="0"/>
              <w:marRight w:val="0"/>
              <w:marTop w:val="0"/>
              <w:marBottom w:val="0"/>
              <w:divBdr>
                <w:top w:val="none" w:sz="0" w:space="0" w:color="auto"/>
                <w:left w:val="none" w:sz="0" w:space="0" w:color="auto"/>
                <w:bottom w:val="none" w:sz="0" w:space="0" w:color="auto"/>
                <w:right w:val="none" w:sz="0" w:space="0" w:color="auto"/>
              </w:divBdr>
            </w:div>
            <w:div w:id="453716250">
              <w:marLeft w:val="0"/>
              <w:marRight w:val="0"/>
              <w:marTop w:val="0"/>
              <w:marBottom w:val="0"/>
              <w:divBdr>
                <w:top w:val="none" w:sz="0" w:space="0" w:color="auto"/>
                <w:left w:val="none" w:sz="0" w:space="0" w:color="auto"/>
                <w:bottom w:val="none" w:sz="0" w:space="0" w:color="auto"/>
                <w:right w:val="none" w:sz="0" w:space="0" w:color="auto"/>
              </w:divBdr>
            </w:div>
            <w:div w:id="13412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636587">
      <w:bodyDiv w:val="1"/>
      <w:marLeft w:val="0"/>
      <w:marRight w:val="0"/>
      <w:marTop w:val="0"/>
      <w:marBottom w:val="0"/>
      <w:divBdr>
        <w:top w:val="none" w:sz="0" w:space="0" w:color="auto"/>
        <w:left w:val="none" w:sz="0" w:space="0" w:color="auto"/>
        <w:bottom w:val="none" w:sz="0" w:space="0" w:color="auto"/>
        <w:right w:val="none" w:sz="0" w:space="0" w:color="auto"/>
      </w:divBdr>
      <w:divsChild>
        <w:div w:id="404913877">
          <w:marLeft w:val="0"/>
          <w:marRight w:val="0"/>
          <w:marTop w:val="0"/>
          <w:marBottom w:val="0"/>
          <w:divBdr>
            <w:top w:val="none" w:sz="0" w:space="0" w:color="auto"/>
            <w:left w:val="none" w:sz="0" w:space="0" w:color="auto"/>
            <w:bottom w:val="none" w:sz="0" w:space="0" w:color="auto"/>
            <w:right w:val="none" w:sz="0" w:space="0" w:color="auto"/>
          </w:divBdr>
        </w:div>
        <w:div w:id="885144829">
          <w:marLeft w:val="0"/>
          <w:marRight w:val="0"/>
          <w:marTop w:val="0"/>
          <w:marBottom w:val="0"/>
          <w:divBdr>
            <w:top w:val="none" w:sz="0" w:space="0" w:color="auto"/>
            <w:left w:val="none" w:sz="0" w:space="0" w:color="auto"/>
            <w:bottom w:val="none" w:sz="0" w:space="0" w:color="auto"/>
            <w:right w:val="none" w:sz="0" w:space="0" w:color="auto"/>
          </w:divBdr>
          <w:divsChild>
            <w:div w:id="1822035723">
              <w:marLeft w:val="0"/>
              <w:marRight w:val="0"/>
              <w:marTop w:val="0"/>
              <w:marBottom w:val="0"/>
              <w:divBdr>
                <w:top w:val="none" w:sz="0" w:space="0" w:color="auto"/>
                <w:left w:val="none" w:sz="0" w:space="0" w:color="auto"/>
                <w:bottom w:val="none" w:sz="0" w:space="0" w:color="auto"/>
                <w:right w:val="none" w:sz="0" w:space="0" w:color="auto"/>
              </w:divBdr>
            </w:div>
            <w:div w:id="525557448">
              <w:marLeft w:val="0"/>
              <w:marRight w:val="0"/>
              <w:marTop w:val="0"/>
              <w:marBottom w:val="0"/>
              <w:divBdr>
                <w:top w:val="none" w:sz="0" w:space="0" w:color="auto"/>
                <w:left w:val="none" w:sz="0" w:space="0" w:color="auto"/>
                <w:bottom w:val="none" w:sz="0" w:space="0" w:color="auto"/>
                <w:right w:val="none" w:sz="0" w:space="0" w:color="auto"/>
              </w:divBdr>
            </w:div>
            <w:div w:id="1777170675">
              <w:marLeft w:val="0"/>
              <w:marRight w:val="0"/>
              <w:marTop w:val="0"/>
              <w:marBottom w:val="0"/>
              <w:divBdr>
                <w:top w:val="none" w:sz="0" w:space="0" w:color="auto"/>
                <w:left w:val="none" w:sz="0" w:space="0" w:color="auto"/>
                <w:bottom w:val="none" w:sz="0" w:space="0" w:color="auto"/>
                <w:right w:val="none" w:sz="0" w:space="0" w:color="auto"/>
              </w:divBdr>
            </w:div>
            <w:div w:id="273556659">
              <w:marLeft w:val="0"/>
              <w:marRight w:val="0"/>
              <w:marTop w:val="0"/>
              <w:marBottom w:val="0"/>
              <w:divBdr>
                <w:top w:val="none" w:sz="0" w:space="0" w:color="auto"/>
                <w:left w:val="none" w:sz="0" w:space="0" w:color="auto"/>
                <w:bottom w:val="none" w:sz="0" w:space="0" w:color="auto"/>
                <w:right w:val="none" w:sz="0" w:space="0" w:color="auto"/>
              </w:divBdr>
            </w:div>
            <w:div w:id="656156258">
              <w:marLeft w:val="0"/>
              <w:marRight w:val="0"/>
              <w:marTop w:val="0"/>
              <w:marBottom w:val="0"/>
              <w:divBdr>
                <w:top w:val="none" w:sz="0" w:space="0" w:color="auto"/>
                <w:left w:val="none" w:sz="0" w:space="0" w:color="auto"/>
                <w:bottom w:val="none" w:sz="0" w:space="0" w:color="auto"/>
                <w:right w:val="none" w:sz="0" w:space="0" w:color="auto"/>
              </w:divBdr>
            </w:div>
            <w:div w:id="918909053">
              <w:marLeft w:val="0"/>
              <w:marRight w:val="0"/>
              <w:marTop w:val="0"/>
              <w:marBottom w:val="0"/>
              <w:divBdr>
                <w:top w:val="none" w:sz="0" w:space="0" w:color="auto"/>
                <w:left w:val="none" w:sz="0" w:space="0" w:color="auto"/>
                <w:bottom w:val="none" w:sz="0" w:space="0" w:color="auto"/>
                <w:right w:val="none" w:sz="0" w:space="0" w:color="auto"/>
              </w:divBdr>
            </w:div>
            <w:div w:id="495921655">
              <w:marLeft w:val="0"/>
              <w:marRight w:val="0"/>
              <w:marTop w:val="0"/>
              <w:marBottom w:val="0"/>
              <w:divBdr>
                <w:top w:val="none" w:sz="0" w:space="0" w:color="auto"/>
                <w:left w:val="none" w:sz="0" w:space="0" w:color="auto"/>
                <w:bottom w:val="none" w:sz="0" w:space="0" w:color="auto"/>
                <w:right w:val="none" w:sz="0" w:space="0" w:color="auto"/>
              </w:divBdr>
            </w:div>
            <w:div w:id="1653829769">
              <w:marLeft w:val="0"/>
              <w:marRight w:val="0"/>
              <w:marTop w:val="0"/>
              <w:marBottom w:val="0"/>
              <w:divBdr>
                <w:top w:val="none" w:sz="0" w:space="0" w:color="auto"/>
                <w:left w:val="none" w:sz="0" w:space="0" w:color="auto"/>
                <w:bottom w:val="none" w:sz="0" w:space="0" w:color="auto"/>
                <w:right w:val="none" w:sz="0" w:space="0" w:color="auto"/>
              </w:divBdr>
            </w:div>
            <w:div w:id="1366369329">
              <w:marLeft w:val="0"/>
              <w:marRight w:val="0"/>
              <w:marTop w:val="0"/>
              <w:marBottom w:val="0"/>
              <w:divBdr>
                <w:top w:val="none" w:sz="0" w:space="0" w:color="auto"/>
                <w:left w:val="none" w:sz="0" w:space="0" w:color="auto"/>
                <w:bottom w:val="none" w:sz="0" w:space="0" w:color="auto"/>
                <w:right w:val="none" w:sz="0" w:space="0" w:color="auto"/>
              </w:divBdr>
            </w:div>
            <w:div w:id="188501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83040">
      <w:bodyDiv w:val="1"/>
      <w:marLeft w:val="0"/>
      <w:marRight w:val="0"/>
      <w:marTop w:val="0"/>
      <w:marBottom w:val="0"/>
      <w:divBdr>
        <w:top w:val="none" w:sz="0" w:space="0" w:color="auto"/>
        <w:left w:val="none" w:sz="0" w:space="0" w:color="auto"/>
        <w:bottom w:val="none" w:sz="0" w:space="0" w:color="auto"/>
        <w:right w:val="none" w:sz="0" w:space="0" w:color="auto"/>
      </w:divBdr>
    </w:div>
    <w:div w:id="1272739938">
      <w:bodyDiv w:val="1"/>
      <w:marLeft w:val="0"/>
      <w:marRight w:val="0"/>
      <w:marTop w:val="0"/>
      <w:marBottom w:val="0"/>
      <w:divBdr>
        <w:top w:val="none" w:sz="0" w:space="0" w:color="auto"/>
        <w:left w:val="none" w:sz="0" w:space="0" w:color="auto"/>
        <w:bottom w:val="none" w:sz="0" w:space="0" w:color="auto"/>
        <w:right w:val="none" w:sz="0" w:space="0" w:color="auto"/>
      </w:divBdr>
      <w:divsChild>
        <w:div w:id="1201824353">
          <w:marLeft w:val="0"/>
          <w:marRight w:val="0"/>
          <w:marTop w:val="0"/>
          <w:marBottom w:val="0"/>
          <w:divBdr>
            <w:top w:val="none" w:sz="0" w:space="0" w:color="auto"/>
            <w:left w:val="none" w:sz="0" w:space="0" w:color="auto"/>
            <w:bottom w:val="none" w:sz="0" w:space="0" w:color="auto"/>
            <w:right w:val="none" w:sz="0" w:space="0" w:color="auto"/>
          </w:divBdr>
          <w:divsChild>
            <w:div w:id="1005010903">
              <w:marLeft w:val="0"/>
              <w:marRight w:val="0"/>
              <w:marTop w:val="0"/>
              <w:marBottom w:val="0"/>
              <w:divBdr>
                <w:top w:val="none" w:sz="0" w:space="0" w:color="auto"/>
                <w:left w:val="none" w:sz="0" w:space="0" w:color="auto"/>
                <w:bottom w:val="none" w:sz="0" w:space="0" w:color="auto"/>
                <w:right w:val="none" w:sz="0" w:space="0" w:color="auto"/>
              </w:divBdr>
              <w:divsChild>
                <w:div w:id="778259616">
                  <w:marLeft w:val="0"/>
                  <w:marRight w:val="0"/>
                  <w:marTop w:val="0"/>
                  <w:marBottom w:val="0"/>
                  <w:divBdr>
                    <w:top w:val="none" w:sz="0" w:space="0" w:color="auto"/>
                    <w:left w:val="none" w:sz="0" w:space="0" w:color="auto"/>
                    <w:bottom w:val="none" w:sz="0" w:space="0" w:color="auto"/>
                    <w:right w:val="none" w:sz="0" w:space="0" w:color="auto"/>
                  </w:divBdr>
                  <w:divsChild>
                    <w:div w:id="904684385">
                      <w:marLeft w:val="0"/>
                      <w:marRight w:val="0"/>
                      <w:marTop w:val="0"/>
                      <w:marBottom w:val="0"/>
                      <w:divBdr>
                        <w:top w:val="none" w:sz="0" w:space="0" w:color="auto"/>
                        <w:left w:val="none" w:sz="0" w:space="0" w:color="auto"/>
                        <w:bottom w:val="none" w:sz="0" w:space="0" w:color="auto"/>
                        <w:right w:val="none" w:sz="0" w:space="0" w:color="auto"/>
                      </w:divBdr>
                      <w:divsChild>
                        <w:div w:id="1320035378">
                          <w:marLeft w:val="0"/>
                          <w:marRight w:val="0"/>
                          <w:marTop w:val="0"/>
                          <w:marBottom w:val="0"/>
                          <w:divBdr>
                            <w:top w:val="none" w:sz="0" w:space="0" w:color="auto"/>
                            <w:left w:val="none" w:sz="0" w:space="0" w:color="auto"/>
                            <w:bottom w:val="none" w:sz="0" w:space="0" w:color="auto"/>
                            <w:right w:val="none" w:sz="0" w:space="0" w:color="auto"/>
                          </w:divBdr>
                          <w:divsChild>
                            <w:div w:id="1746217779">
                              <w:marLeft w:val="0"/>
                              <w:marRight w:val="0"/>
                              <w:marTop w:val="0"/>
                              <w:marBottom w:val="0"/>
                              <w:divBdr>
                                <w:top w:val="none" w:sz="0" w:space="0" w:color="auto"/>
                                <w:left w:val="none" w:sz="0" w:space="0" w:color="auto"/>
                                <w:bottom w:val="none" w:sz="0" w:space="0" w:color="auto"/>
                                <w:right w:val="none" w:sz="0" w:space="0" w:color="auto"/>
                              </w:divBdr>
                              <w:divsChild>
                                <w:div w:id="80371321">
                                  <w:marLeft w:val="0"/>
                                  <w:marRight w:val="0"/>
                                  <w:marTop w:val="0"/>
                                  <w:marBottom w:val="0"/>
                                  <w:divBdr>
                                    <w:top w:val="none" w:sz="0" w:space="0" w:color="auto"/>
                                    <w:left w:val="none" w:sz="0" w:space="0" w:color="auto"/>
                                    <w:bottom w:val="none" w:sz="0" w:space="0" w:color="auto"/>
                                    <w:right w:val="none" w:sz="0" w:space="0" w:color="auto"/>
                                  </w:divBdr>
                                  <w:divsChild>
                                    <w:div w:id="1963073118">
                                      <w:marLeft w:val="0"/>
                                      <w:marRight w:val="0"/>
                                      <w:marTop w:val="0"/>
                                      <w:marBottom w:val="0"/>
                                      <w:divBdr>
                                        <w:top w:val="none" w:sz="0" w:space="0" w:color="auto"/>
                                        <w:left w:val="none" w:sz="0" w:space="0" w:color="auto"/>
                                        <w:bottom w:val="none" w:sz="0" w:space="0" w:color="auto"/>
                                        <w:right w:val="none" w:sz="0" w:space="0" w:color="auto"/>
                                      </w:divBdr>
                                    </w:div>
                                  </w:divsChild>
                                </w:div>
                                <w:div w:id="104355104">
                                  <w:marLeft w:val="0"/>
                                  <w:marRight w:val="0"/>
                                  <w:marTop w:val="0"/>
                                  <w:marBottom w:val="0"/>
                                  <w:divBdr>
                                    <w:top w:val="none" w:sz="0" w:space="0" w:color="auto"/>
                                    <w:left w:val="none" w:sz="0" w:space="0" w:color="auto"/>
                                    <w:bottom w:val="none" w:sz="0" w:space="0" w:color="auto"/>
                                    <w:right w:val="none" w:sz="0" w:space="0" w:color="auto"/>
                                  </w:divBdr>
                                  <w:divsChild>
                                    <w:div w:id="616526029">
                                      <w:marLeft w:val="0"/>
                                      <w:marRight w:val="0"/>
                                      <w:marTop w:val="0"/>
                                      <w:marBottom w:val="0"/>
                                      <w:divBdr>
                                        <w:top w:val="none" w:sz="0" w:space="0" w:color="auto"/>
                                        <w:left w:val="none" w:sz="0" w:space="0" w:color="auto"/>
                                        <w:bottom w:val="none" w:sz="0" w:space="0" w:color="auto"/>
                                        <w:right w:val="none" w:sz="0" w:space="0" w:color="auto"/>
                                      </w:divBdr>
                                    </w:div>
                                  </w:divsChild>
                                </w:div>
                                <w:div w:id="129327072">
                                  <w:marLeft w:val="0"/>
                                  <w:marRight w:val="0"/>
                                  <w:marTop w:val="0"/>
                                  <w:marBottom w:val="0"/>
                                  <w:divBdr>
                                    <w:top w:val="none" w:sz="0" w:space="0" w:color="auto"/>
                                    <w:left w:val="none" w:sz="0" w:space="0" w:color="auto"/>
                                    <w:bottom w:val="none" w:sz="0" w:space="0" w:color="auto"/>
                                    <w:right w:val="none" w:sz="0" w:space="0" w:color="auto"/>
                                  </w:divBdr>
                                  <w:divsChild>
                                    <w:div w:id="221914238">
                                      <w:marLeft w:val="0"/>
                                      <w:marRight w:val="0"/>
                                      <w:marTop w:val="0"/>
                                      <w:marBottom w:val="0"/>
                                      <w:divBdr>
                                        <w:top w:val="none" w:sz="0" w:space="0" w:color="auto"/>
                                        <w:left w:val="none" w:sz="0" w:space="0" w:color="auto"/>
                                        <w:bottom w:val="none" w:sz="0" w:space="0" w:color="auto"/>
                                        <w:right w:val="none" w:sz="0" w:space="0" w:color="auto"/>
                                      </w:divBdr>
                                    </w:div>
                                  </w:divsChild>
                                </w:div>
                                <w:div w:id="148979142">
                                  <w:marLeft w:val="0"/>
                                  <w:marRight w:val="0"/>
                                  <w:marTop w:val="0"/>
                                  <w:marBottom w:val="0"/>
                                  <w:divBdr>
                                    <w:top w:val="none" w:sz="0" w:space="0" w:color="auto"/>
                                    <w:left w:val="none" w:sz="0" w:space="0" w:color="auto"/>
                                    <w:bottom w:val="none" w:sz="0" w:space="0" w:color="auto"/>
                                    <w:right w:val="none" w:sz="0" w:space="0" w:color="auto"/>
                                  </w:divBdr>
                                  <w:divsChild>
                                    <w:div w:id="528106784">
                                      <w:marLeft w:val="0"/>
                                      <w:marRight w:val="0"/>
                                      <w:marTop w:val="0"/>
                                      <w:marBottom w:val="0"/>
                                      <w:divBdr>
                                        <w:top w:val="none" w:sz="0" w:space="0" w:color="auto"/>
                                        <w:left w:val="none" w:sz="0" w:space="0" w:color="auto"/>
                                        <w:bottom w:val="none" w:sz="0" w:space="0" w:color="auto"/>
                                        <w:right w:val="none" w:sz="0" w:space="0" w:color="auto"/>
                                      </w:divBdr>
                                    </w:div>
                                  </w:divsChild>
                                </w:div>
                                <w:div w:id="470946808">
                                  <w:marLeft w:val="0"/>
                                  <w:marRight w:val="0"/>
                                  <w:marTop w:val="0"/>
                                  <w:marBottom w:val="0"/>
                                  <w:divBdr>
                                    <w:top w:val="none" w:sz="0" w:space="0" w:color="auto"/>
                                    <w:left w:val="none" w:sz="0" w:space="0" w:color="auto"/>
                                    <w:bottom w:val="none" w:sz="0" w:space="0" w:color="auto"/>
                                    <w:right w:val="none" w:sz="0" w:space="0" w:color="auto"/>
                                  </w:divBdr>
                                  <w:divsChild>
                                    <w:div w:id="1338726730">
                                      <w:marLeft w:val="0"/>
                                      <w:marRight w:val="0"/>
                                      <w:marTop w:val="0"/>
                                      <w:marBottom w:val="0"/>
                                      <w:divBdr>
                                        <w:top w:val="none" w:sz="0" w:space="0" w:color="auto"/>
                                        <w:left w:val="none" w:sz="0" w:space="0" w:color="auto"/>
                                        <w:bottom w:val="none" w:sz="0" w:space="0" w:color="auto"/>
                                        <w:right w:val="none" w:sz="0" w:space="0" w:color="auto"/>
                                      </w:divBdr>
                                      <w:divsChild>
                                        <w:div w:id="152529786">
                                          <w:marLeft w:val="0"/>
                                          <w:marRight w:val="0"/>
                                          <w:marTop w:val="0"/>
                                          <w:marBottom w:val="0"/>
                                          <w:divBdr>
                                            <w:top w:val="none" w:sz="0" w:space="0" w:color="auto"/>
                                            <w:left w:val="none" w:sz="0" w:space="0" w:color="auto"/>
                                            <w:bottom w:val="none" w:sz="0" w:space="0" w:color="auto"/>
                                            <w:right w:val="none" w:sz="0" w:space="0" w:color="auto"/>
                                          </w:divBdr>
                                        </w:div>
                                      </w:divsChild>
                                    </w:div>
                                    <w:div w:id="1501890761">
                                      <w:marLeft w:val="0"/>
                                      <w:marRight w:val="0"/>
                                      <w:marTop w:val="0"/>
                                      <w:marBottom w:val="0"/>
                                      <w:divBdr>
                                        <w:top w:val="none" w:sz="0" w:space="0" w:color="auto"/>
                                        <w:left w:val="none" w:sz="0" w:space="0" w:color="auto"/>
                                        <w:bottom w:val="none" w:sz="0" w:space="0" w:color="auto"/>
                                        <w:right w:val="none" w:sz="0" w:space="0" w:color="auto"/>
                                      </w:divBdr>
                                    </w:div>
                                  </w:divsChild>
                                </w:div>
                                <w:div w:id="539515170">
                                  <w:marLeft w:val="0"/>
                                  <w:marRight w:val="0"/>
                                  <w:marTop w:val="0"/>
                                  <w:marBottom w:val="0"/>
                                  <w:divBdr>
                                    <w:top w:val="none" w:sz="0" w:space="0" w:color="auto"/>
                                    <w:left w:val="none" w:sz="0" w:space="0" w:color="auto"/>
                                    <w:bottom w:val="none" w:sz="0" w:space="0" w:color="auto"/>
                                    <w:right w:val="none" w:sz="0" w:space="0" w:color="auto"/>
                                  </w:divBdr>
                                  <w:divsChild>
                                    <w:div w:id="1178538356">
                                      <w:marLeft w:val="0"/>
                                      <w:marRight w:val="0"/>
                                      <w:marTop w:val="0"/>
                                      <w:marBottom w:val="0"/>
                                      <w:divBdr>
                                        <w:top w:val="none" w:sz="0" w:space="0" w:color="auto"/>
                                        <w:left w:val="none" w:sz="0" w:space="0" w:color="auto"/>
                                        <w:bottom w:val="none" w:sz="0" w:space="0" w:color="auto"/>
                                        <w:right w:val="none" w:sz="0" w:space="0" w:color="auto"/>
                                      </w:divBdr>
                                      <w:divsChild>
                                        <w:div w:id="386026777">
                                          <w:marLeft w:val="0"/>
                                          <w:marRight w:val="0"/>
                                          <w:marTop w:val="0"/>
                                          <w:marBottom w:val="0"/>
                                          <w:divBdr>
                                            <w:top w:val="none" w:sz="0" w:space="0" w:color="auto"/>
                                            <w:left w:val="none" w:sz="0" w:space="0" w:color="auto"/>
                                            <w:bottom w:val="none" w:sz="0" w:space="0" w:color="auto"/>
                                            <w:right w:val="none" w:sz="0" w:space="0" w:color="auto"/>
                                          </w:divBdr>
                                        </w:div>
                                      </w:divsChild>
                                    </w:div>
                                    <w:div w:id="1749885391">
                                      <w:marLeft w:val="0"/>
                                      <w:marRight w:val="0"/>
                                      <w:marTop w:val="0"/>
                                      <w:marBottom w:val="0"/>
                                      <w:divBdr>
                                        <w:top w:val="none" w:sz="0" w:space="0" w:color="auto"/>
                                        <w:left w:val="none" w:sz="0" w:space="0" w:color="auto"/>
                                        <w:bottom w:val="none" w:sz="0" w:space="0" w:color="auto"/>
                                        <w:right w:val="none" w:sz="0" w:space="0" w:color="auto"/>
                                      </w:divBdr>
                                    </w:div>
                                  </w:divsChild>
                                </w:div>
                                <w:div w:id="743113553">
                                  <w:marLeft w:val="0"/>
                                  <w:marRight w:val="0"/>
                                  <w:marTop w:val="0"/>
                                  <w:marBottom w:val="0"/>
                                  <w:divBdr>
                                    <w:top w:val="none" w:sz="0" w:space="0" w:color="auto"/>
                                    <w:left w:val="none" w:sz="0" w:space="0" w:color="auto"/>
                                    <w:bottom w:val="none" w:sz="0" w:space="0" w:color="auto"/>
                                    <w:right w:val="none" w:sz="0" w:space="0" w:color="auto"/>
                                  </w:divBdr>
                                  <w:divsChild>
                                    <w:div w:id="1436705613">
                                      <w:marLeft w:val="0"/>
                                      <w:marRight w:val="0"/>
                                      <w:marTop w:val="0"/>
                                      <w:marBottom w:val="0"/>
                                      <w:divBdr>
                                        <w:top w:val="none" w:sz="0" w:space="0" w:color="auto"/>
                                        <w:left w:val="none" w:sz="0" w:space="0" w:color="auto"/>
                                        <w:bottom w:val="none" w:sz="0" w:space="0" w:color="auto"/>
                                        <w:right w:val="none" w:sz="0" w:space="0" w:color="auto"/>
                                      </w:divBdr>
                                    </w:div>
                                  </w:divsChild>
                                </w:div>
                                <w:div w:id="748304546">
                                  <w:marLeft w:val="0"/>
                                  <w:marRight w:val="0"/>
                                  <w:marTop w:val="0"/>
                                  <w:marBottom w:val="0"/>
                                  <w:divBdr>
                                    <w:top w:val="none" w:sz="0" w:space="0" w:color="auto"/>
                                    <w:left w:val="none" w:sz="0" w:space="0" w:color="auto"/>
                                    <w:bottom w:val="none" w:sz="0" w:space="0" w:color="auto"/>
                                    <w:right w:val="none" w:sz="0" w:space="0" w:color="auto"/>
                                  </w:divBdr>
                                  <w:divsChild>
                                    <w:div w:id="1979072464">
                                      <w:marLeft w:val="0"/>
                                      <w:marRight w:val="0"/>
                                      <w:marTop w:val="0"/>
                                      <w:marBottom w:val="0"/>
                                      <w:divBdr>
                                        <w:top w:val="none" w:sz="0" w:space="0" w:color="auto"/>
                                        <w:left w:val="none" w:sz="0" w:space="0" w:color="auto"/>
                                        <w:bottom w:val="none" w:sz="0" w:space="0" w:color="auto"/>
                                        <w:right w:val="none" w:sz="0" w:space="0" w:color="auto"/>
                                      </w:divBdr>
                                    </w:div>
                                    <w:div w:id="1997030829">
                                      <w:marLeft w:val="0"/>
                                      <w:marRight w:val="0"/>
                                      <w:marTop w:val="0"/>
                                      <w:marBottom w:val="0"/>
                                      <w:divBdr>
                                        <w:top w:val="none" w:sz="0" w:space="0" w:color="auto"/>
                                        <w:left w:val="none" w:sz="0" w:space="0" w:color="auto"/>
                                        <w:bottom w:val="none" w:sz="0" w:space="0" w:color="auto"/>
                                        <w:right w:val="none" w:sz="0" w:space="0" w:color="auto"/>
                                      </w:divBdr>
                                      <w:divsChild>
                                        <w:div w:id="7783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69989">
                                  <w:marLeft w:val="0"/>
                                  <w:marRight w:val="0"/>
                                  <w:marTop w:val="0"/>
                                  <w:marBottom w:val="0"/>
                                  <w:divBdr>
                                    <w:top w:val="none" w:sz="0" w:space="0" w:color="auto"/>
                                    <w:left w:val="none" w:sz="0" w:space="0" w:color="auto"/>
                                    <w:bottom w:val="none" w:sz="0" w:space="0" w:color="auto"/>
                                    <w:right w:val="none" w:sz="0" w:space="0" w:color="auto"/>
                                  </w:divBdr>
                                  <w:divsChild>
                                    <w:div w:id="541334461">
                                      <w:marLeft w:val="0"/>
                                      <w:marRight w:val="0"/>
                                      <w:marTop w:val="0"/>
                                      <w:marBottom w:val="0"/>
                                      <w:divBdr>
                                        <w:top w:val="none" w:sz="0" w:space="0" w:color="auto"/>
                                        <w:left w:val="none" w:sz="0" w:space="0" w:color="auto"/>
                                        <w:bottom w:val="none" w:sz="0" w:space="0" w:color="auto"/>
                                        <w:right w:val="none" w:sz="0" w:space="0" w:color="auto"/>
                                      </w:divBdr>
                                    </w:div>
                                  </w:divsChild>
                                </w:div>
                                <w:div w:id="771784046">
                                  <w:marLeft w:val="0"/>
                                  <w:marRight w:val="0"/>
                                  <w:marTop w:val="0"/>
                                  <w:marBottom w:val="0"/>
                                  <w:divBdr>
                                    <w:top w:val="none" w:sz="0" w:space="0" w:color="auto"/>
                                    <w:left w:val="none" w:sz="0" w:space="0" w:color="auto"/>
                                    <w:bottom w:val="none" w:sz="0" w:space="0" w:color="auto"/>
                                    <w:right w:val="none" w:sz="0" w:space="0" w:color="auto"/>
                                  </w:divBdr>
                                  <w:divsChild>
                                    <w:div w:id="763065844">
                                      <w:marLeft w:val="0"/>
                                      <w:marRight w:val="0"/>
                                      <w:marTop w:val="0"/>
                                      <w:marBottom w:val="0"/>
                                      <w:divBdr>
                                        <w:top w:val="none" w:sz="0" w:space="0" w:color="auto"/>
                                        <w:left w:val="none" w:sz="0" w:space="0" w:color="auto"/>
                                        <w:bottom w:val="none" w:sz="0" w:space="0" w:color="auto"/>
                                        <w:right w:val="none" w:sz="0" w:space="0" w:color="auto"/>
                                      </w:divBdr>
                                      <w:divsChild>
                                        <w:div w:id="221140856">
                                          <w:marLeft w:val="0"/>
                                          <w:marRight w:val="0"/>
                                          <w:marTop w:val="0"/>
                                          <w:marBottom w:val="0"/>
                                          <w:divBdr>
                                            <w:top w:val="none" w:sz="0" w:space="0" w:color="auto"/>
                                            <w:left w:val="none" w:sz="0" w:space="0" w:color="auto"/>
                                            <w:bottom w:val="none" w:sz="0" w:space="0" w:color="auto"/>
                                            <w:right w:val="none" w:sz="0" w:space="0" w:color="auto"/>
                                          </w:divBdr>
                                        </w:div>
                                      </w:divsChild>
                                    </w:div>
                                    <w:div w:id="1683118387">
                                      <w:marLeft w:val="0"/>
                                      <w:marRight w:val="0"/>
                                      <w:marTop w:val="0"/>
                                      <w:marBottom w:val="0"/>
                                      <w:divBdr>
                                        <w:top w:val="none" w:sz="0" w:space="0" w:color="auto"/>
                                        <w:left w:val="none" w:sz="0" w:space="0" w:color="auto"/>
                                        <w:bottom w:val="none" w:sz="0" w:space="0" w:color="auto"/>
                                        <w:right w:val="none" w:sz="0" w:space="0" w:color="auto"/>
                                      </w:divBdr>
                                    </w:div>
                                  </w:divsChild>
                                </w:div>
                                <w:div w:id="876432218">
                                  <w:marLeft w:val="0"/>
                                  <w:marRight w:val="0"/>
                                  <w:marTop w:val="0"/>
                                  <w:marBottom w:val="0"/>
                                  <w:divBdr>
                                    <w:top w:val="none" w:sz="0" w:space="0" w:color="auto"/>
                                    <w:left w:val="none" w:sz="0" w:space="0" w:color="auto"/>
                                    <w:bottom w:val="none" w:sz="0" w:space="0" w:color="auto"/>
                                    <w:right w:val="none" w:sz="0" w:space="0" w:color="auto"/>
                                  </w:divBdr>
                                  <w:divsChild>
                                    <w:div w:id="1215702053">
                                      <w:marLeft w:val="0"/>
                                      <w:marRight w:val="0"/>
                                      <w:marTop w:val="0"/>
                                      <w:marBottom w:val="0"/>
                                      <w:divBdr>
                                        <w:top w:val="none" w:sz="0" w:space="0" w:color="auto"/>
                                        <w:left w:val="none" w:sz="0" w:space="0" w:color="auto"/>
                                        <w:bottom w:val="none" w:sz="0" w:space="0" w:color="auto"/>
                                        <w:right w:val="none" w:sz="0" w:space="0" w:color="auto"/>
                                      </w:divBdr>
                                    </w:div>
                                  </w:divsChild>
                                </w:div>
                                <w:div w:id="890994129">
                                  <w:marLeft w:val="0"/>
                                  <w:marRight w:val="0"/>
                                  <w:marTop w:val="0"/>
                                  <w:marBottom w:val="0"/>
                                  <w:divBdr>
                                    <w:top w:val="none" w:sz="0" w:space="0" w:color="auto"/>
                                    <w:left w:val="none" w:sz="0" w:space="0" w:color="auto"/>
                                    <w:bottom w:val="none" w:sz="0" w:space="0" w:color="auto"/>
                                    <w:right w:val="none" w:sz="0" w:space="0" w:color="auto"/>
                                  </w:divBdr>
                                  <w:divsChild>
                                    <w:div w:id="608464702">
                                      <w:marLeft w:val="0"/>
                                      <w:marRight w:val="0"/>
                                      <w:marTop w:val="0"/>
                                      <w:marBottom w:val="0"/>
                                      <w:divBdr>
                                        <w:top w:val="none" w:sz="0" w:space="0" w:color="auto"/>
                                        <w:left w:val="none" w:sz="0" w:space="0" w:color="auto"/>
                                        <w:bottom w:val="none" w:sz="0" w:space="0" w:color="auto"/>
                                        <w:right w:val="none" w:sz="0" w:space="0" w:color="auto"/>
                                      </w:divBdr>
                                      <w:divsChild>
                                        <w:div w:id="2132358742">
                                          <w:marLeft w:val="0"/>
                                          <w:marRight w:val="0"/>
                                          <w:marTop w:val="0"/>
                                          <w:marBottom w:val="0"/>
                                          <w:divBdr>
                                            <w:top w:val="none" w:sz="0" w:space="0" w:color="auto"/>
                                            <w:left w:val="none" w:sz="0" w:space="0" w:color="auto"/>
                                            <w:bottom w:val="none" w:sz="0" w:space="0" w:color="auto"/>
                                            <w:right w:val="none" w:sz="0" w:space="0" w:color="auto"/>
                                          </w:divBdr>
                                        </w:div>
                                      </w:divsChild>
                                    </w:div>
                                    <w:div w:id="1928535559">
                                      <w:marLeft w:val="0"/>
                                      <w:marRight w:val="0"/>
                                      <w:marTop w:val="0"/>
                                      <w:marBottom w:val="0"/>
                                      <w:divBdr>
                                        <w:top w:val="none" w:sz="0" w:space="0" w:color="auto"/>
                                        <w:left w:val="none" w:sz="0" w:space="0" w:color="auto"/>
                                        <w:bottom w:val="none" w:sz="0" w:space="0" w:color="auto"/>
                                        <w:right w:val="none" w:sz="0" w:space="0" w:color="auto"/>
                                      </w:divBdr>
                                    </w:div>
                                  </w:divsChild>
                                </w:div>
                                <w:div w:id="914825252">
                                  <w:marLeft w:val="0"/>
                                  <w:marRight w:val="0"/>
                                  <w:marTop w:val="0"/>
                                  <w:marBottom w:val="0"/>
                                  <w:divBdr>
                                    <w:top w:val="none" w:sz="0" w:space="0" w:color="auto"/>
                                    <w:left w:val="none" w:sz="0" w:space="0" w:color="auto"/>
                                    <w:bottom w:val="none" w:sz="0" w:space="0" w:color="auto"/>
                                    <w:right w:val="none" w:sz="0" w:space="0" w:color="auto"/>
                                  </w:divBdr>
                                  <w:divsChild>
                                    <w:div w:id="568223946">
                                      <w:marLeft w:val="0"/>
                                      <w:marRight w:val="0"/>
                                      <w:marTop w:val="0"/>
                                      <w:marBottom w:val="0"/>
                                      <w:divBdr>
                                        <w:top w:val="none" w:sz="0" w:space="0" w:color="auto"/>
                                        <w:left w:val="none" w:sz="0" w:space="0" w:color="auto"/>
                                        <w:bottom w:val="none" w:sz="0" w:space="0" w:color="auto"/>
                                        <w:right w:val="none" w:sz="0" w:space="0" w:color="auto"/>
                                      </w:divBdr>
                                      <w:divsChild>
                                        <w:div w:id="1992252426">
                                          <w:marLeft w:val="0"/>
                                          <w:marRight w:val="0"/>
                                          <w:marTop w:val="0"/>
                                          <w:marBottom w:val="0"/>
                                          <w:divBdr>
                                            <w:top w:val="none" w:sz="0" w:space="0" w:color="auto"/>
                                            <w:left w:val="none" w:sz="0" w:space="0" w:color="auto"/>
                                            <w:bottom w:val="none" w:sz="0" w:space="0" w:color="auto"/>
                                            <w:right w:val="none" w:sz="0" w:space="0" w:color="auto"/>
                                          </w:divBdr>
                                        </w:div>
                                      </w:divsChild>
                                    </w:div>
                                    <w:div w:id="1073358106">
                                      <w:marLeft w:val="0"/>
                                      <w:marRight w:val="0"/>
                                      <w:marTop w:val="0"/>
                                      <w:marBottom w:val="0"/>
                                      <w:divBdr>
                                        <w:top w:val="none" w:sz="0" w:space="0" w:color="auto"/>
                                        <w:left w:val="none" w:sz="0" w:space="0" w:color="auto"/>
                                        <w:bottom w:val="none" w:sz="0" w:space="0" w:color="auto"/>
                                        <w:right w:val="none" w:sz="0" w:space="0" w:color="auto"/>
                                      </w:divBdr>
                                    </w:div>
                                  </w:divsChild>
                                </w:div>
                                <w:div w:id="957831411">
                                  <w:marLeft w:val="0"/>
                                  <w:marRight w:val="0"/>
                                  <w:marTop w:val="0"/>
                                  <w:marBottom w:val="0"/>
                                  <w:divBdr>
                                    <w:top w:val="none" w:sz="0" w:space="0" w:color="auto"/>
                                    <w:left w:val="none" w:sz="0" w:space="0" w:color="auto"/>
                                    <w:bottom w:val="none" w:sz="0" w:space="0" w:color="auto"/>
                                    <w:right w:val="none" w:sz="0" w:space="0" w:color="auto"/>
                                  </w:divBdr>
                                  <w:divsChild>
                                    <w:div w:id="872303556">
                                      <w:marLeft w:val="0"/>
                                      <w:marRight w:val="0"/>
                                      <w:marTop w:val="0"/>
                                      <w:marBottom w:val="0"/>
                                      <w:divBdr>
                                        <w:top w:val="none" w:sz="0" w:space="0" w:color="auto"/>
                                        <w:left w:val="none" w:sz="0" w:space="0" w:color="auto"/>
                                        <w:bottom w:val="none" w:sz="0" w:space="0" w:color="auto"/>
                                        <w:right w:val="none" w:sz="0" w:space="0" w:color="auto"/>
                                      </w:divBdr>
                                    </w:div>
                                  </w:divsChild>
                                </w:div>
                                <w:div w:id="991518751">
                                  <w:marLeft w:val="0"/>
                                  <w:marRight w:val="0"/>
                                  <w:marTop w:val="0"/>
                                  <w:marBottom w:val="0"/>
                                  <w:divBdr>
                                    <w:top w:val="none" w:sz="0" w:space="0" w:color="auto"/>
                                    <w:left w:val="none" w:sz="0" w:space="0" w:color="auto"/>
                                    <w:bottom w:val="none" w:sz="0" w:space="0" w:color="auto"/>
                                    <w:right w:val="none" w:sz="0" w:space="0" w:color="auto"/>
                                  </w:divBdr>
                                  <w:divsChild>
                                    <w:div w:id="1451899532">
                                      <w:marLeft w:val="0"/>
                                      <w:marRight w:val="0"/>
                                      <w:marTop w:val="0"/>
                                      <w:marBottom w:val="0"/>
                                      <w:divBdr>
                                        <w:top w:val="none" w:sz="0" w:space="0" w:color="auto"/>
                                        <w:left w:val="none" w:sz="0" w:space="0" w:color="auto"/>
                                        <w:bottom w:val="none" w:sz="0" w:space="0" w:color="auto"/>
                                        <w:right w:val="none" w:sz="0" w:space="0" w:color="auto"/>
                                      </w:divBdr>
                                    </w:div>
                                    <w:div w:id="2134202149">
                                      <w:marLeft w:val="0"/>
                                      <w:marRight w:val="0"/>
                                      <w:marTop w:val="0"/>
                                      <w:marBottom w:val="0"/>
                                      <w:divBdr>
                                        <w:top w:val="none" w:sz="0" w:space="0" w:color="auto"/>
                                        <w:left w:val="none" w:sz="0" w:space="0" w:color="auto"/>
                                        <w:bottom w:val="none" w:sz="0" w:space="0" w:color="auto"/>
                                        <w:right w:val="none" w:sz="0" w:space="0" w:color="auto"/>
                                      </w:divBdr>
                                      <w:divsChild>
                                        <w:div w:id="48111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368992">
                                  <w:marLeft w:val="0"/>
                                  <w:marRight w:val="0"/>
                                  <w:marTop w:val="0"/>
                                  <w:marBottom w:val="0"/>
                                  <w:divBdr>
                                    <w:top w:val="none" w:sz="0" w:space="0" w:color="auto"/>
                                    <w:left w:val="none" w:sz="0" w:space="0" w:color="auto"/>
                                    <w:bottom w:val="none" w:sz="0" w:space="0" w:color="auto"/>
                                    <w:right w:val="none" w:sz="0" w:space="0" w:color="auto"/>
                                  </w:divBdr>
                                  <w:divsChild>
                                    <w:div w:id="210852301">
                                      <w:marLeft w:val="0"/>
                                      <w:marRight w:val="0"/>
                                      <w:marTop w:val="0"/>
                                      <w:marBottom w:val="0"/>
                                      <w:divBdr>
                                        <w:top w:val="none" w:sz="0" w:space="0" w:color="auto"/>
                                        <w:left w:val="none" w:sz="0" w:space="0" w:color="auto"/>
                                        <w:bottom w:val="none" w:sz="0" w:space="0" w:color="auto"/>
                                        <w:right w:val="none" w:sz="0" w:space="0" w:color="auto"/>
                                      </w:divBdr>
                                    </w:div>
                                  </w:divsChild>
                                </w:div>
                                <w:div w:id="1068311073">
                                  <w:marLeft w:val="0"/>
                                  <w:marRight w:val="0"/>
                                  <w:marTop w:val="0"/>
                                  <w:marBottom w:val="0"/>
                                  <w:divBdr>
                                    <w:top w:val="none" w:sz="0" w:space="0" w:color="auto"/>
                                    <w:left w:val="none" w:sz="0" w:space="0" w:color="auto"/>
                                    <w:bottom w:val="none" w:sz="0" w:space="0" w:color="auto"/>
                                    <w:right w:val="none" w:sz="0" w:space="0" w:color="auto"/>
                                  </w:divBdr>
                                  <w:divsChild>
                                    <w:div w:id="1887595439">
                                      <w:marLeft w:val="0"/>
                                      <w:marRight w:val="0"/>
                                      <w:marTop w:val="0"/>
                                      <w:marBottom w:val="0"/>
                                      <w:divBdr>
                                        <w:top w:val="none" w:sz="0" w:space="0" w:color="auto"/>
                                        <w:left w:val="none" w:sz="0" w:space="0" w:color="auto"/>
                                        <w:bottom w:val="none" w:sz="0" w:space="0" w:color="auto"/>
                                        <w:right w:val="none" w:sz="0" w:space="0" w:color="auto"/>
                                      </w:divBdr>
                                    </w:div>
                                  </w:divsChild>
                                </w:div>
                                <w:div w:id="1084646296">
                                  <w:marLeft w:val="0"/>
                                  <w:marRight w:val="0"/>
                                  <w:marTop w:val="0"/>
                                  <w:marBottom w:val="0"/>
                                  <w:divBdr>
                                    <w:top w:val="none" w:sz="0" w:space="0" w:color="auto"/>
                                    <w:left w:val="none" w:sz="0" w:space="0" w:color="auto"/>
                                    <w:bottom w:val="none" w:sz="0" w:space="0" w:color="auto"/>
                                    <w:right w:val="none" w:sz="0" w:space="0" w:color="auto"/>
                                  </w:divBdr>
                                  <w:divsChild>
                                    <w:div w:id="1185939518">
                                      <w:marLeft w:val="0"/>
                                      <w:marRight w:val="0"/>
                                      <w:marTop w:val="0"/>
                                      <w:marBottom w:val="0"/>
                                      <w:divBdr>
                                        <w:top w:val="none" w:sz="0" w:space="0" w:color="auto"/>
                                        <w:left w:val="none" w:sz="0" w:space="0" w:color="auto"/>
                                        <w:bottom w:val="none" w:sz="0" w:space="0" w:color="auto"/>
                                        <w:right w:val="none" w:sz="0" w:space="0" w:color="auto"/>
                                      </w:divBdr>
                                    </w:div>
                                  </w:divsChild>
                                </w:div>
                                <w:div w:id="1146898625">
                                  <w:marLeft w:val="0"/>
                                  <w:marRight w:val="0"/>
                                  <w:marTop w:val="0"/>
                                  <w:marBottom w:val="0"/>
                                  <w:divBdr>
                                    <w:top w:val="none" w:sz="0" w:space="0" w:color="auto"/>
                                    <w:left w:val="none" w:sz="0" w:space="0" w:color="auto"/>
                                    <w:bottom w:val="none" w:sz="0" w:space="0" w:color="auto"/>
                                    <w:right w:val="none" w:sz="0" w:space="0" w:color="auto"/>
                                  </w:divBdr>
                                  <w:divsChild>
                                    <w:div w:id="237712753">
                                      <w:marLeft w:val="0"/>
                                      <w:marRight w:val="0"/>
                                      <w:marTop w:val="0"/>
                                      <w:marBottom w:val="0"/>
                                      <w:divBdr>
                                        <w:top w:val="none" w:sz="0" w:space="0" w:color="auto"/>
                                        <w:left w:val="none" w:sz="0" w:space="0" w:color="auto"/>
                                        <w:bottom w:val="none" w:sz="0" w:space="0" w:color="auto"/>
                                        <w:right w:val="none" w:sz="0" w:space="0" w:color="auto"/>
                                      </w:divBdr>
                                    </w:div>
                                  </w:divsChild>
                                </w:div>
                                <w:div w:id="1209755416">
                                  <w:marLeft w:val="0"/>
                                  <w:marRight w:val="0"/>
                                  <w:marTop w:val="0"/>
                                  <w:marBottom w:val="0"/>
                                  <w:divBdr>
                                    <w:top w:val="none" w:sz="0" w:space="0" w:color="auto"/>
                                    <w:left w:val="none" w:sz="0" w:space="0" w:color="auto"/>
                                    <w:bottom w:val="none" w:sz="0" w:space="0" w:color="auto"/>
                                    <w:right w:val="none" w:sz="0" w:space="0" w:color="auto"/>
                                  </w:divBdr>
                                  <w:divsChild>
                                    <w:div w:id="343021415">
                                      <w:marLeft w:val="0"/>
                                      <w:marRight w:val="0"/>
                                      <w:marTop w:val="0"/>
                                      <w:marBottom w:val="0"/>
                                      <w:divBdr>
                                        <w:top w:val="none" w:sz="0" w:space="0" w:color="auto"/>
                                        <w:left w:val="none" w:sz="0" w:space="0" w:color="auto"/>
                                        <w:bottom w:val="none" w:sz="0" w:space="0" w:color="auto"/>
                                        <w:right w:val="none" w:sz="0" w:space="0" w:color="auto"/>
                                      </w:divBdr>
                                    </w:div>
                                  </w:divsChild>
                                </w:div>
                                <w:div w:id="1274827442">
                                  <w:marLeft w:val="0"/>
                                  <w:marRight w:val="0"/>
                                  <w:marTop w:val="0"/>
                                  <w:marBottom w:val="0"/>
                                  <w:divBdr>
                                    <w:top w:val="none" w:sz="0" w:space="0" w:color="auto"/>
                                    <w:left w:val="none" w:sz="0" w:space="0" w:color="auto"/>
                                    <w:bottom w:val="none" w:sz="0" w:space="0" w:color="auto"/>
                                    <w:right w:val="none" w:sz="0" w:space="0" w:color="auto"/>
                                  </w:divBdr>
                                  <w:divsChild>
                                    <w:div w:id="2037848338">
                                      <w:marLeft w:val="0"/>
                                      <w:marRight w:val="0"/>
                                      <w:marTop w:val="0"/>
                                      <w:marBottom w:val="0"/>
                                      <w:divBdr>
                                        <w:top w:val="none" w:sz="0" w:space="0" w:color="auto"/>
                                        <w:left w:val="none" w:sz="0" w:space="0" w:color="auto"/>
                                        <w:bottom w:val="none" w:sz="0" w:space="0" w:color="auto"/>
                                        <w:right w:val="none" w:sz="0" w:space="0" w:color="auto"/>
                                      </w:divBdr>
                                    </w:div>
                                  </w:divsChild>
                                </w:div>
                                <w:div w:id="1392190724">
                                  <w:marLeft w:val="0"/>
                                  <w:marRight w:val="0"/>
                                  <w:marTop w:val="0"/>
                                  <w:marBottom w:val="0"/>
                                  <w:divBdr>
                                    <w:top w:val="none" w:sz="0" w:space="0" w:color="auto"/>
                                    <w:left w:val="none" w:sz="0" w:space="0" w:color="auto"/>
                                    <w:bottom w:val="none" w:sz="0" w:space="0" w:color="auto"/>
                                    <w:right w:val="none" w:sz="0" w:space="0" w:color="auto"/>
                                  </w:divBdr>
                                  <w:divsChild>
                                    <w:div w:id="165369201">
                                      <w:marLeft w:val="0"/>
                                      <w:marRight w:val="0"/>
                                      <w:marTop w:val="0"/>
                                      <w:marBottom w:val="0"/>
                                      <w:divBdr>
                                        <w:top w:val="none" w:sz="0" w:space="0" w:color="auto"/>
                                        <w:left w:val="none" w:sz="0" w:space="0" w:color="auto"/>
                                        <w:bottom w:val="none" w:sz="0" w:space="0" w:color="auto"/>
                                        <w:right w:val="none" w:sz="0" w:space="0" w:color="auto"/>
                                      </w:divBdr>
                                    </w:div>
                                    <w:div w:id="1466193598">
                                      <w:marLeft w:val="0"/>
                                      <w:marRight w:val="0"/>
                                      <w:marTop w:val="0"/>
                                      <w:marBottom w:val="0"/>
                                      <w:divBdr>
                                        <w:top w:val="none" w:sz="0" w:space="0" w:color="auto"/>
                                        <w:left w:val="none" w:sz="0" w:space="0" w:color="auto"/>
                                        <w:bottom w:val="none" w:sz="0" w:space="0" w:color="auto"/>
                                        <w:right w:val="none" w:sz="0" w:space="0" w:color="auto"/>
                                      </w:divBdr>
                                      <w:divsChild>
                                        <w:div w:id="16729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67865">
                                  <w:marLeft w:val="0"/>
                                  <w:marRight w:val="0"/>
                                  <w:marTop w:val="0"/>
                                  <w:marBottom w:val="0"/>
                                  <w:divBdr>
                                    <w:top w:val="none" w:sz="0" w:space="0" w:color="auto"/>
                                    <w:left w:val="none" w:sz="0" w:space="0" w:color="auto"/>
                                    <w:bottom w:val="none" w:sz="0" w:space="0" w:color="auto"/>
                                    <w:right w:val="none" w:sz="0" w:space="0" w:color="auto"/>
                                  </w:divBdr>
                                  <w:divsChild>
                                    <w:div w:id="769813077">
                                      <w:marLeft w:val="0"/>
                                      <w:marRight w:val="0"/>
                                      <w:marTop w:val="0"/>
                                      <w:marBottom w:val="0"/>
                                      <w:divBdr>
                                        <w:top w:val="none" w:sz="0" w:space="0" w:color="auto"/>
                                        <w:left w:val="none" w:sz="0" w:space="0" w:color="auto"/>
                                        <w:bottom w:val="none" w:sz="0" w:space="0" w:color="auto"/>
                                        <w:right w:val="none" w:sz="0" w:space="0" w:color="auto"/>
                                      </w:divBdr>
                                    </w:div>
                                  </w:divsChild>
                                </w:div>
                                <w:div w:id="1426342566">
                                  <w:marLeft w:val="0"/>
                                  <w:marRight w:val="0"/>
                                  <w:marTop w:val="0"/>
                                  <w:marBottom w:val="0"/>
                                  <w:divBdr>
                                    <w:top w:val="none" w:sz="0" w:space="0" w:color="auto"/>
                                    <w:left w:val="none" w:sz="0" w:space="0" w:color="auto"/>
                                    <w:bottom w:val="none" w:sz="0" w:space="0" w:color="auto"/>
                                    <w:right w:val="none" w:sz="0" w:space="0" w:color="auto"/>
                                  </w:divBdr>
                                  <w:divsChild>
                                    <w:div w:id="372005306">
                                      <w:marLeft w:val="0"/>
                                      <w:marRight w:val="0"/>
                                      <w:marTop w:val="0"/>
                                      <w:marBottom w:val="0"/>
                                      <w:divBdr>
                                        <w:top w:val="none" w:sz="0" w:space="0" w:color="auto"/>
                                        <w:left w:val="none" w:sz="0" w:space="0" w:color="auto"/>
                                        <w:bottom w:val="none" w:sz="0" w:space="0" w:color="auto"/>
                                        <w:right w:val="none" w:sz="0" w:space="0" w:color="auto"/>
                                      </w:divBdr>
                                      <w:divsChild>
                                        <w:div w:id="1726946854">
                                          <w:marLeft w:val="0"/>
                                          <w:marRight w:val="0"/>
                                          <w:marTop w:val="0"/>
                                          <w:marBottom w:val="0"/>
                                          <w:divBdr>
                                            <w:top w:val="none" w:sz="0" w:space="0" w:color="auto"/>
                                            <w:left w:val="none" w:sz="0" w:space="0" w:color="auto"/>
                                            <w:bottom w:val="none" w:sz="0" w:space="0" w:color="auto"/>
                                            <w:right w:val="none" w:sz="0" w:space="0" w:color="auto"/>
                                          </w:divBdr>
                                        </w:div>
                                      </w:divsChild>
                                    </w:div>
                                    <w:div w:id="1761098415">
                                      <w:marLeft w:val="0"/>
                                      <w:marRight w:val="0"/>
                                      <w:marTop w:val="0"/>
                                      <w:marBottom w:val="0"/>
                                      <w:divBdr>
                                        <w:top w:val="none" w:sz="0" w:space="0" w:color="auto"/>
                                        <w:left w:val="none" w:sz="0" w:space="0" w:color="auto"/>
                                        <w:bottom w:val="none" w:sz="0" w:space="0" w:color="auto"/>
                                        <w:right w:val="none" w:sz="0" w:space="0" w:color="auto"/>
                                      </w:divBdr>
                                    </w:div>
                                  </w:divsChild>
                                </w:div>
                                <w:div w:id="1440444078">
                                  <w:marLeft w:val="0"/>
                                  <w:marRight w:val="0"/>
                                  <w:marTop w:val="0"/>
                                  <w:marBottom w:val="0"/>
                                  <w:divBdr>
                                    <w:top w:val="none" w:sz="0" w:space="0" w:color="auto"/>
                                    <w:left w:val="none" w:sz="0" w:space="0" w:color="auto"/>
                                    <w:bottom w:val="none" w:sz="0" w:space="0" w:color="auto"/>
                                    <w:right w:val="none" w:sz="0" w:space="0" w:color="auto"/>
                                  </w:divBdr>
                                  <w:divsChild>
                                    <w:div w:id="1271858230">
                                      <w:marLeft w:val="0"/>
                                      <w:marRight w:val="0"/>
                                      <w:marTop w:val="0"/>
                                      <w:marBottom w:val="0"/>
                                      <w:divBdr>
                                        <w:top w:val="none" w:sz="0" w:space="0" w:color="auto"/>
                                        <w:left w:val="none" w:sz="0" w:space="0" w:color="auto"/>
                                        <w:bottom w:val="none" w:sz="0" w:space="0" w:color="auto"/>
                                        <w:right w:val="none" w:sz="0" w:space="0" w:color="auto"/>
                                      </w:divBdr>
                                    </w:div>
                                    <w:div w:id="1930850464">
                                      <w:marLeft w:val="0"/>
                                      <w:marRight w:val="0"/>
                                      <w:marTop w:val="0"/>
                                      <w:marBottom w:val="0"/>
                                      <w:divBdr>
                                        <w:top w:val="none" w:sz="0" w:space="0" w:color="auto"/>
                                        <w:left w:val="none" w:sz="0" w:space="0" w:color="auto"/>
                                        <w:bottom w:val="none" w:sz="0" w:space="0" w:color="auto"/>
                                        <w:right w:val="none" w:sz="0" w:space="0" w:color="auto"/>
                                      </w:divBdr>
                                      <w:divsChild>
                                        <w:div w:id="38233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70615">
                                  <w:marLeft w:val="0"/>
                                  <w:marRight w:val="0"/>
                                  <w:marTop w:val="0"/>
                                  <w:marBottom w:val="0"/>
                                  <w:divBdr>
                                    <w:top w:val="none" w:sz="0" w:space="0" w:color="auto"/>
                                    <w:left w:val="none" w:sz="0" w:space="0" w:color="auto"/>
                                    <w:bottom w:val="none" w:sz="0" w:space="0" w:color="auto"/>
                                    <w:right w:val="none" w:sz="0" w:space="0" w:color="auto"/>
                                  </w:divBdr>
                                  <w:divsChild>
                                    <w:div w:id="496851016">
                                      <w:marLeft w:val="0"/>
                                      <w:marRight w:val="0"/>
                                      <w:marTop w:val="0"/>
                                      <w:marBottom w:val="0"/>
                                      <w:divBdr>
                                        <w:top w:val="none" w:sz="0" w:space="0" w:color="auto"/>
                                        <w:left w:val="none" w:sz="0" w:space="0" w:color="auto"/>
                                        <w:bottom w:val="none" w:sz="0" w:space="0" w:color="auto"/>
                                        <w:right w:val="none" w:sz="0" w:space="0" w:color="auto"/>
                                      </w:divBdr>
                                    </w:div>
                                  </w:divsChild>
                                </w:div>
                                <w:div w:id="1531718241">
                                  <w:marLeft w:val="0"/>
                                  <w:marRight w:val="0"/>
                                  <w:marTop w:val="0"/>
                                  <w:marBottom w:val="0"/>
                                  <w:divBdr>
                                    <w:top w:val="none" w:sz="0" w:space="0" w:color="auto"/>
                                    <w:left w:val="none" w:sz="0" w:space="0" w:color="auto"/>
                                    <w:bottom w:val="none" w:sz="0" w:space="0" w:color="auto"/>
                                    <w:right w:val="none" w:sz="0" w:space="0" w:color="auto"/>
                                  </w:divBdr>
                                  <w:divsChild>
                                    <w:div w:id="1488478236">
                                      <w:marLeft w:val="0"/>
                                      <w:marRight w:val="0"/>
                                      <w:marTop w:val="0"/>
                                      <w:marBottom w:val="0"/>
                                      <w:divBdr>
                                        <w:top w:val="none" w:sz="0" w:space="0" w:color="auto"/>
                                        <w:left w:val="none" w:sz="0" w:space="0" w:color="auto"/>
                                        <w:bottom w:val="none" w:sz="0" w:space="0" w:color="auto"/>
                                        <w:right w:val="none" w:sz="0" w:space="0" w:color="auto"/>
                                      </w:divBdr>
                                    </w:div>
                                    <w:div w:id="1661277348">
                                      <w:marLeft w:val="0"/>
                                      <w:marRight w:val="0"/>
                                      <w:marTop w:val="0"/>
                                      <w:marBottom w:val="0"/>
                                      <w:divBdr>
                                        <w:top w:val="none" w:sz="0" w:space="0" w:color="auto"/>
                                        <w:left w:val="none" w:sz="0" w:space="0" w:color="auto"/>
                                        <w:bottom w:val="none" w:sz="0" w:space="0" w:color="auto"/>
                                        <w:right w:val="none" w:sz="0" w:space="0" w:color="auto"/>
                                      </w:divBdr>
                                      <w:divsChild>
                                        <w:div w:id="6760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56161">
                                  <w:marLeft w:val="0"/>
                                  <w:marRight w:val="0"/>
                                  <w:marTop w:val="0"/>
                                  <w:marBottom w:val="0"/>
                                  <w:divBdr>
                                    <w:top w:val="none" w:sz="0" w:space="0" w:color="auto"/>
                                    <w:left w:val="none" w:sz="0" w:space="0" w:color="auto"/>
                                    <w:bottom w:val="none" w:sz="0" w:space="0" w:color="auto"/>
                                    <w:right w:val="none" w:sz="0" w:space="0" w:color="auto"/>
                                  </w:divBdr>
                                  <w:divsChild>
                                    <w:div w:id="177087099">
                                      <w:marLeft w:val="0"/>
                                      <w:marRight w:val="0"/>
                                      <w:marTop w:val="0"/>
                                      <w:marBottom w:val="0"/>
                                      <w:divBdr>
                                        <w:top w:val="none" w:sz="0" w:space="0" w:color="auto"/>
                                        <w:left w:val="none" w:sz="0" w:space="0" w:color="auto"/>
                                        <w:bottom w:val="none" w:sz="0" w:space="0" w:color="auto"/>
                                        <w:right w:val="none" w:sz="0" w:space="0" w:color="auto"/>
                                      </w:divBdr>
                                      <w:divsChild>
                                        <w:div w:id="1808468699">
                                          <w:marLeft w:val="0"/>
                                          <w:marRight w:val="0"/>
                                          <w:marTop w:val="0"/>
                                          <w:marBottom w:val="0"/>
                                          <w:divBdr>
                                            <w:top w:val="none" w:sz="0" w:space="0" w:color="auto"/>
                                            <w:left w:val="none" w:sz="0" w:space="0" w:color="auto"/>
                                            <w:bottom w:val="none" w:sz="0" w:space="0" w:color="auto"/>
                                            <w:right w:val="none" w:sz="0" w:space="0" w:color="auto"/>
                                          </w:divBdr>
                                        </w:div>
                                      </w:divsChild>
                                    </w:div>
                                    <w:div w:id="976181357">
                                      <w:marLeft w:val="0"/>
                                      <w:marRight w:val="0"/>
                                      <w:marTop w:val="0"/>
                                      <w:marBottom w:val="0"/>
                                      <w:divBdr>
                                        <w:top w:val="none" w:sz="0" w:space="0" w:color="auto"/>
                                        <w:left w:val="none" w:sz="0" w:space="0" w:color="auto"/>
                                        <w:bottom w:val="none" w:sz="0" w:space="0" w:color="auto"/>
                                        <w:right w:val="none" w:sz="0" w:space="0" w:color="auto"/>
                                      </w:divBdr>
                                    </w:div>
                                  </w:divsChild>
                                </w:div>
                                <w:div w:id="1580748412">
                                  <w:marLeft w:val="0"/>
                                  <w:marRight w:val="0"/>
                                  <w:marTop w:val="0"/>
                                  <w:marBottom w:val="0"/>
                                  <w:divBdr>
                                    <w:top w:val="none" w:sz="0" w:space="0" w:color="auto"/>
                                    <w:left w:val="none" w:sz="0" w:space="0" w:color="auto"/>
                                    <w:bottom w:val="none" w:sz="0" w:space="0" w:color="auto"/>
                                    <w:right w:val="none" w:sz="0" w:space="0" w:color="auto"/>
                                  </w:divBdr>
                                  <w:divsChild>
                                    <w:div w:id="724179238">
                                      <w:marLeft w:val="0"/>
                                      <w:marRight w:val="0"/>
                                      <w:marTop w:val="0"/>
                                      <w:marBottom w:val="0"/>
                                      <w:divBdr>
                                        <w:top w:val="none" w:sz="0" w:space="0" w:color="auto"/>
                                        <w:left w:val="none" w:sz="0" w:space="0" w:color="auto"/>
                                        <w:bottom w:val="none" w:sz="0" w:space="0" w:color="auto"/>
                                        <w:right w:val="none" w:sz="0" w:space="0" w:color="auto"/>
                                      </w:divBdr>
                                    </w:div>
                                  </w:divsChild>
                                </w:div>
                                <w:div w:id="1632861899">
                                  <w:marLeft w:val="0"/>
                                  <w:marRight w:val="0"/>
                                  <w:marTop w:val="0"/>
                                  <w:marBottom w:val="0"/>
                                  <w:divBdr>
                                    <w:top w:val="none" w:sz="0" w:space="0" w:color="auto"/>
                                    <w:left w:val="none" w:sz="0" w:space="0" w:color="auto"/>
                                    <w:bottom w:val="none" w:sz="0" w:space="0" w:color="auto"/>
                                    <w:right w:val="none" w:sz="0" w:space="0" w:color="auto"/>
                                  </w:divBdr>
                                  <w:divsChild>
                                    <w:div w:id="317729042">
                                      <w:marLeft w:val="0"/>
                                      <w:marRight w:val="0"/>
                                      <w:marTop w:val="0"/>
                                      <w:marBottom w:val="0"/>
                                      <w:divBdr>
                                        <w:top w:val="none" w:sz="0" w:space="0" w:color="auto"/>
                                        <w:left w:val="none" w:sz="0" w:space="0" w:color="auto"/>
                                        <w:bottom w:val="none" w:sz="0" w:space="0" w:color="auto"/>
                                        <w:right w:val="none" w:sz="0" w:space="0" w:color="auto"/>
                                      </w:divBdr>
                                    </w:div>
                                    <w:div w:id="1113478453">
                                      <w:marLeft w:val="0"/>
                                      <w:marRight w:val="0"/>
                                      <w:marTop w:val="0"/>
                                      <w:marBottom w:val="0"/>
                                      <w:divBdr>
                                        <w:top w:val="none" w:sz="0" w:space="0" w:color="auto"/>
                                        <w:left w:val="none" w:sz="0" w:space="0" w:color="auto"/>
                                        <w:bottom w:val="none" w:sz="0" w:space="0" w:color="auto"/>
                                        <w:right w:val="none" w:sz="0" w:space="0" w:color="auto"/>
                                      </w:divBdr>
                                      <w:divsChild>
                                        <w:div w:id="9386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65209">
                                  <w:marLeft w:val="0"/>
                                  <w:marRight w:val="0"/>
                                  <w:marTop w:val="0"/>
                                  <w:marBottom w:val="0"/>
                                  <w:divBdr>
                                    <w:top w:val="none" w:sz="0" w:space="0" w:color="auto"/>
                                    <w:left w:val="none" w:sz="0" w:space="0" w:color="auto"/>
                                    <w:bottom w:val="none" w:sz="0" w:space="0" w:color="auto"/>
                                    <w:right w:val="none" w:sz="0" w:space="0" w:color="auto"/>
                                  </w:divBdr>
                                  <w:divsChild>
                                    <w:div w:id="1022241414">
                                      <w:marLeft w:val="0"/>
                                      <w:marRight w:val="0"/>
                                      <w:marTop w:val="0"/>
                                      <w:marBottom w:val="0"/>
                                      <w:divBdr>
                                        <w:top w:val="none" w:sz="0" w:space="0" w:color="auto"/>
                                        <w:left w:val="none" w:sz="0" w:space="0" w:color="auto"/>
                                        <w:bottom w:val="none" w:sz="0" w:space="0" w:color="auto"/>
                                        <w:right w:val="none" w:sz="0" w:space="0" w:color="auto"/>
                                      </w:divBdr>
                                    </w:div>
                                  </w:divsChild>
                                </w:div>
                                <w:div w:id="1651060870">
                                  <w:marLeft w:val="0"/>
                                  <w:marRight w:val="0"/>
                                  <w:marTop w:val="0"/>
                                  <w:marBottom w:val="0"/>
                                  <w:divBdr>
                                    <w:top w:val="none" w:sz="0" w:space="0" w:color="auto"/>
                                    <w:left w:val="none" w:sz="0" w:space="0" w:color="auto"/>
                                    <w:bottom w:val="none" w:sz="0" w:space="0" w:color="auto"/>
                                    <w:right w:val="none" w:sz="0" w:space="0" w:color="auto"/>
                                  </w:divBdr>
                                  <w:divsChild>
                                    <w:div w:id="766733070">
                                      <w:marLeft w:val="0"/>
                                      <w:marRight w:val="0"/>
                                      <w:marTop w:val="0"/>
                                      <w:marBottom w:val="0"/>
                                      <w:divBdr>
                                        <w:top w:val="none" w:sz="0" w:space="0" w:color="auto"/>
                                        <w:left w:val="none" w:sz="0" w:space="0" w:color="auto"/>
                                        <w:bottom w:val="none" w:sz="0" w:space="0" w:color="auto"/>
                                        <w:right w:val="none" w:sz="0" w:space="0" w:color="auto"/>
                                      </w:divBdr>
                                    </w:div>
                                    <w:div w:id="1516503102">
                                      <w:marLeft w:val="0"/>
                                      <w:marRight w:val="0"/>
                                      <w:marTop w:val="0"/>
                                      <w:marBottom w:val="0"/>
                                      <w:divBdr>
                                        <w:top w:val="none" w:sz="0" w:space="0" w:color="auto"/>
                                        <w:left w:val="none" w:sz="0" w:space="0" w:color="auto"/>
                                        <w:bottom w:val="none" w:sz="0" w:space="0" w:color="auto"/>
                                        <w:right w:val="none" w:sz="0" w:space="0" w:color="auto"/>
                                      </w:divBdr>
                                      <w:divsChild>
                                        <w:div w:id="68297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92153">
                                  <w:marLeft w:val="0"/>
                                  <w:marRight w:val="0"/>
                                  <w:marTop w:val="0"/>
                                  <w:marBottom w:val="0"/>
                                  <w:divBdr>
                                    <w:top w:val="none" w:sz="0" w:space="0" w:color="auto"/>
                                    <w:left w:val="none" w:sz="0" w:space="0" w:color="auto"/>
                                    <w:bottom w:val="none" w:sz="0" w:space="0" w:color="auto"/>
                                    <w:right w:val="none" w:sz="0" w:space="0" w:color="auto"/>
                                  </w:divBdr>
                                  <w:divsChild>
                                    <w:div w:id="282344765">
                                      <w:marLeft w:val="0"/>
                                      <w:marRight w:val="0"/>
                                      <w:marTop w:val="0"/>
                                      <w:marBottom w:val="0"/>
                                      <w:divBdr>
                                        <w:top w:val="none" w:sz="0" w:space="0" w:color="auto"/>
                                        <w:left w:val="none" w:sz="0" w:space="0" w:color="auto"/>
                                        <w:bottom w:val="none" w:sz="0" w:space="0" w:color="auto"/>
                                        <w:right w:val="none" w:sz="0" w:space="0" w:color="auto"/>
                                      </w:divBdr>
                                    </w:div>
                                    <w:div w:id="1767461282">
                                      <w:marLeft w:val="0"/>
                                      <w:marRight w:val="0"/>
                                      <w:marTop w:val="0"/>
                                      <w:marBottom w:val="0"/>
                                      <w:divBdr>
                                        <w:top w:val="none" w:sz="0" w:space="0" w:color="auto"/>
                                        <w:left w:val="none" w:sz="0" w:space="0" w:color="auto"/>
                                        <w:bottom w:val="none" w:sz="0" w:space="0" w:color="auto"/>
                                        <w:right w:val="none" w:sz="0" w:space="0" w:color="auto"/>
                                      </w:divBdr>
                                      <w:divsChild>
                                        <w:div w:id="17824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22050">
                                  <w:marLeft w:val="0"/>
                                  <w:marRight w:val="0"/>
                                  <w:marTop w:val="0"/>
                                  <w:marBottom w:val="0"/>
                                  <w:divBdr>
                                    <w:top w:val="none" w:sz="0" w:space="0" w:color="auto"/>
                                    <w:left w:val="none" w:sz="0" w:space="0" w:color="auto"/>
                                    <w:bottom w:val="none" w:sz="0" w:space="0" w:color="auto"/>
                                    <w:right w:val="none" w:sz="0" w:space="0" w:color="auto"/>
                                  </w:divBdr>
                                  <w:divsChild>
                                    <w:div w:id="1632323185">
                                      <w:marLeft w:val="0"/>
                                      <w:marRight w:val="0"/>
                                      <w:marTop w:val="0"/>
                                      <w:marBottom w:val="0"/>
                                      <w:divBdr>
                                        <w:top w:val="none" w:sz="0" w:space="0" w:color="auto"/>
                                        <w:left w:val="none" w:sz="0" w:space="0" w:color="auto"/>
                                        <w:bottom w:val="none" w:sz="0" w:space="0" w:color="auto"/>
                                        <w:right w:val="none" w:sz="0" w:space="0" w:color="auto"/>
                                      </w:divBdr>
                                    </w:div>
                                  </w:divsChild>
                                </w:div>
                                <w:div w:id="1856916949">
                                  <w:marLeft w:val="0"/>
                                  <w:marRight w:val="0"/>
                                  <w:marTop w:val="0"/>
                                  <w:marBottom w:val="0"/>
                                  <w:divBdr>
                                    <w:top w:val="none" w:sz="0" w:space="0" w:color="auto"/>
                                    <w:left w:val="none" w:sz="0" w:space="0" w:color="auto"/>
                                    <w:bottom w:val="none" w:sz="0" w:space="0" w:color="auto"/>
                                    <w:right w:val="none" w:sz="0" w:space="0" w:color="auto"/>
                                  </w:divBdr>
                                  <w:divsChild>
                                    <w:div w:id="518012846">
                                      <w:marLeft w:val="0"/>
                                      <w:marRight w:val="0"/>
                                      <w:marTop w:val="0"/>
                                      <w:marBottom w:val="0"/>
                                      <w:divBdr>
                                        <w:top w:val="none" w:sz="0" w:space="0" w:color="auto"/>
                                        <w:left w:val="none" w:sz="0" w:space="0" w:color="auto"/>
                                        <w:bottom w:val="none" w:sz="0" w:space="0" w:color="auto"/>
                                        <w:right w:val="none" w:sz="0" w:space="0" w:color="auto"/>
                                      </w:divBdr>
                                    </w:div>
                                    <w:div w:id="1843931348">
                                      <w:marLeft w:val="0"/>
                                      <w:marRight w:val="0"/>
                                      <w:marTop w:val="0"/>
                                      <w:marBottom w:val="0"/>
                                      <w:divBdr>
                                        <w:top w:val="none" w:sz="0" w:space="0" w:color="auto"/>
                                        <w:left w:val="none" w:sz="0" w:space="0" w:color="auto"/>
                                        <w:bottom w:val="none" w:sz="0" w:space="0" w:color="auto"/>
                                        <w:right w:val="none" w:sz="0" w:space="0" w:color="auto"/>
                                      </w:divBdr>
                                      <w:divsChild>
                                        <w:div w:id="128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75316">
                                  <w:marLeft w:val="0"/>
                                  <w:marRight w:val="0"/>
                                  <w:marTop w:val="0"/>
                                  <w:marBottom w:val="0"/>
                                  <w:divBdr>
                                    <w:top w:val="none" w:sz="0" w:space="0" w:color="auto"/>
                                    <w:left w:val="none" w:sz="0" w:space="0" w:color="auto"/>
                                    <w:bottom w:val="none" w:sz="0" w:space="0" w:color="auto"/>
                                    <w:right w:val="none" w:sz="0" w:space="0" w:color="auto"/>
                                  </w:divBdr>
                                  <w:divsChild>
                                    <w:div w:id="1689720843">
                                      <w:marLeft w:val="0"/>
                                      <w:marRight w:val="0"/>
                                      <w:marTop w:val="0"/>
                                      <w:marBottom w:val="0"/>
                                      <w:divBdr>
                                        <w:top w:val="none" w:sz="0" w:space="0" w:color="auto"/>
                                        <w:left w:val="none" w:sz="0" w:space="0" w:color="auto"/>
                                        <w:bottom w:val="none" w:sz="0" w:space="0" w:color="auto"/>
                                        <w:right w:val="none" w:sz="0" w:space="0" w:color="auto"/>
                                      </w:divBdr>
                                      <w:divsChild>
                                        <w:div w:id="2136555714">
                                          <w:marLeft w:val="0"/>
                                          <w:marRight w:val="0"/>
                                          <w:marTop w:val="0"/>
                                          <w:marBottom w:val="0"/>
                                          <w:divBdr>
                                            <w:top w:val="none" w:sz="0" w:space="0" w:color="auto"/>
                                            <w:left w:val="none" w:sz="0" w:space="0" w:color="auto"/>
                                            <w:bottom w:val="none" w:sz="0" w:space="0" w:color="auto"/>
                                            <w:right w:val="none" w:sz="0" w:space="0" w:color="auto"/>
                                          </w:divBdr>
                                        </w:div>
                                      </w:divsChild>
                                    </w:div>
                                    <w:div w:id="1811094450">
                                      <w:marLeft w:val="0"/>
                                      <w:marRight w:val="0"/>
                                      <w:marTop w:val="0"/>
                                      <w:marBottom w:val="0"/>
                                      <w:divBdr>
                                        <w:top w:val="none" w:sz="0" w:space="0" w:color="auto"/>
                                        <w:left w:val="none" w:sz="0" w:space="0" w:color="auto"/>
                                        <w:bottom w:val="none" w:sz="0" w:space="0" w:color="auto"/>
                                        <w:right w:val="none" w:sz="0" w:space="0" w:color="auto"/>
                                      </w:divBdr>
                                    </w:div>
                                  </w:divsChild>
                                </w:div>
                                <w:div w:id="1899703161">
                                  <w:marLeft w:val="0"/>
                                  <w:marRight w:val="0"/>
                                  <w:marTop w:val="0"/>
                                  <w:marBottom w:val="0"/>
                                  <w:divBdr>
                                    <w:top w:val="none" w:sz="0" w:space="0" w:color="auto"/>
                                    <w:left w:val="none" w:sz="0" w:space="0" w:color="auto"/>
                                    <w:bottom w:val="none" w:sz="0" w:space="0" w:color="auto"/>
                                    <w:right w:val="none" w:sz="0" w:space="0" w:color="auto"/>
                                  </w:divBdr>
                                  <w:divsChild>
                                    <w:div w:id="75711119">
                                      <w:marLeft w:val="0"/>
                                      <w:marRight w:val="0"/>
                                      <w:marTop w:val="0"/>
                                      <w:marBottom w:val="0"/>
                                      <w:divBdr>
                                        <w:top w:val="none" w:sz="0" w:space="0" w:color="auto"/>
                                        <w:left w:val="none" w:sz="0" w:space="0" w:color="auto"/>
                                        <w:bottom w:val="none" w:sz="0" w:space="0" w:color="auto"/>
                                        <w:right w:val="none" w:sz="0" w:space="0" w:color="auto"/>
                                      </w:divBdr>
                                    </w:div>
                                  </w:divsChild>
                                </w:div>
                                <w:div w:id="1925794282">
                                  <w:marLeft w:val="0"/>
                                  <w:marRight w:val="0"/>
                                  <w:marTop w:val="0"/>
                                  <w:marBottom w:val="0"/>
                                  <w:divBdr>
                                    <w:top w:val="none" w:sz="0" w:space="0" w:color="auto"/>
                                    <w:left w:val="none" w:sz="0" w:space="0" w:color="auto"/>
                                    <w:bottom w:val="none" w:sz="0" w:space="0" w:color="auto"/>
                                    <w:right w:val="none" w:sz="0" w:space="0" w:color="auto"/>
                                  </w:divBdr>
                                  <w:divsChild>
                                    <w:div w:id="214515075">
                                      <w:marLeft w:val="0"/>
                                      <w:marRight w:val="0"/>
                                      <w:marTop w:val="0"/>
                                      <w:marBottom w:val="0"/>
                                      <w:divBdr>
                                        <w:top w:val="none" w:sz="0" w:space="0" w:color="auto"/>
                                        <w:left w:val="none" w:sz="0" w:space="0" w:color="auto"/>
                                        <w:bottom w:val="none" w:sz="0" w:space="0" w:color="auto"/>
                                        <w:right w:val="none" w:sz="0" w:space="0" w:color="auto"/>
                                      </w:divBdr>
                                      <w:divsChild>
                                        <w:div w:id="591594059">
                                          <w:marLeft w:val="0"/>
                                          <w:marRight w:val="0"/>
                                          <w:marTop w:val="0"/>
                                          <w:marBottom w:val="0"/>
                                          <w:divBdr>
                                            <w:top w:val="none" w:sz="0" w:space="0" w:color="auto"/>
                                            <w:left w:val="none" w:sz="0" w:space="0" w:color="auto"/>
                                            <w:bottom w:val="none" w:sz="0" w:space="0" w:color="auto"/>
                                            <w:right w:val="none" w:sz="0" w:space="0" w:color="auto"/>
                                          </w:divBdr>
                                        </w:div>
                                      </w:divsChild>
                                    </w:div>
                                    <w:div w:id="176734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2956217">
      <w:bodyDiv w:val="1"/>
      <w:marLeft w:val="0"/>
      <w:marRight w:val="0"/>
      <w:marTop w:val="0"/>
      <w:marBottom w:val="0"/>
      <w:divBdr>
        <w:top w:val="none" w:sz="0" w:space="0" w:color="auto"/>
        <w:left w:val="none" w:sz="0" w:space="0" w:color="auto"/>
        <w:bottom w:val="none" w:sz="0" w:space="0" w:color="auto"/>
        <w:right w:val="none" w:sz="0" w:space="0" w:color="auto"/>
      </w:divBdr>
      <w:divsChild>
        <w:div w:id="494801066">
          <w:marLeft w:val="0"/>
          <w:marRight w:val="0"/>
          <w:marTop w:val="0"/>
          <w:marBottom w:val="0"/>
          <w:divBdr>
            <w:top w:val="none" w:sz="0" w:space="0" w:color="auto"/>
            <w:left w:val="none" w:sz="0" w:space="0" w:color="auto"/>
            <w:bottom w:val="none" w:sz="0" w:space="0" w:color="auto"/>
            <w:right w:val="none" w:sz="0" w:space="0" w:color="auto"/>
          </w:divBdr>
          <w:divsChild>
            <w:div w:id="557133368">
              <w:marLeft w:val="0"/>
              <w:marRight w:val="0"/>
              <w:marTop w:val="0"/>
              <w:marBottom w:val="0"/>
              <w:divBdr>
                <w:top w:val="none" w:sz="0" w:space="0" w:color="auto"/>
                <w:left w:val="none" w:sz="0" w:space="0" w:color="auto"/>
                <w:bottom w:val="none" w:sz="0" w:space="0" w:color="auto"/>
                <w:right w:val="none" w:sz="0" w:space="0" w:color="auto"/>
              </w:divBdr>
            </w:div>
          </w:divsChild>
        </w:div>
        <w:div w:id="906189670">
          <w:marLeft w:val="0"/>
          <w:marRight w:val="0"/>
          <w:marTop w:val="0"/>
          <w:marBottom w:val="0"/>
          <w:divBdr>
            <w:top w:val="none" w:sz="0" w:space="0" w:color="auto"/>
            <w:left w:val="none" w:sz="0" w:space="0" w:color="auto"/>
            <w:bottom w:val="none" w:sz="0" w:space="0" w:color="auto"/>
            <w:right w:val="none" w:sz="0" w:space="0" w:color="auto"/>
          </w:divBdr>
          <w:divsChild>
            <w:div w:id="834994464">
              <w:marLeft w:val="0"/>
              <w:marRight w:val="0"/>
              <w:marTop w:val="0"/>
              <w:marBottom w:val="0"/>
              <w:divBdr>
                <w:top w:val="none" w:sz="0" w:space="0" w:color="auto"/>
                <w:left w:val="none" w:sz="0" w:space="0" w:color="auto"/>
                <w:bottom w:val="none" w:sz="0" w:space="0" w:color="auto"/>
                <w:right w:val="none" w:sz="0" w:space="0" w:color="auto"/>
              </w:divBdr>
            </w:div>
            <w:div w:id="96554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959202">
      <w:bodyDiv w:val="1"/>
      <w:marLeft w:val="0"/>
      <w:marRight w:val="0"/>
      <w:marTop w:val="0"/>
      <w:marBottom w:val="0"/>
      <w:divBdr>
        <w:top w:val="none" w:sz="0" w:space="0" w:color="auto"/>
        <w:left w:val="none" w:sz="0" w:space="0" w:color="auto"/>
        <w:bottom w:val="none" w:sz="0" w:space="0" w:color="auto"/>
        <w:right w:val="none" w:sz="0" w:space="0" w:color="auto"/>
      </w:divBdr>
      <w:divsChild>
        <w:div w:id="627856010">
          <w:marLeft w:val="0"/>
          <w:marRight w:val="0"/>
          <w:marTop w:val="0"/>
          <w:marBottom w:val="0"/>
          <w:divBdr>
            <w:top w:val="none" w:sz="0" w:space="0" w:color="auto"/>
            <w:left w:val="none" w:sz="0" w:space="0" w:color="auto"/>
            <w:bottom w:val="none" w:sz="0" w:space="0" w:color="auto"/>
            <w:right w:val="none" w:sz="0" w:space="0" w:color="auto"/>
          </w:divBdr>
          <w:divsChild>
            <w:div w:id="2071074209">
              <w:marLeft w:val="0"/>
              <w:marRight w:val="0"/>
              <w:marTop w:val="0"/>
              <w:marBottom w:val="0"/>
              <w:divBdr>
                <w:top w:val="none" w:sz="0" w:space="0" w:color="auto"/>
                <w:left w:val="none" w:sz="0" w:space="0" w:color="auto"/>
                <w:bottom w:val="none" w:sz="0" w:space="0" w:color="auto"/>
                <w:right w:val="none" w:sz="0" w:space="0" w:color="auto"/>
              </w:divBdr>
            </w:div>
            <w:div w:id="1235891232">
              <w:marLeft w:val="0"/>
              <w:marRight w:val="0"/>
              <w:marTop w:val="0"/>
              <w:marBottom w:val="0"/>
              <w:divBdr>
                <w:top w:val="none" w:sz="0" w:space="0" w:color="auto"/>
                <w:left w:val="none" w:sz="0" w:space="0" w:color="auto"/>
                <w:bottom w:val="none" w:sz="0" w:space="0" w:color="auto"/>
                <w:right w:val="none" w:sz="0" w:space="0" w:color="auto"/>
              </w:divBdr>
            </w:div>
            <w:div w:id="891311314">
              <w:marLeft w:val="0"/>
              <w:marRight w:val="0"/>
              <w:marTop w:val="0"/>
              <w:marBottom w:val="0"/>
              <w:divBdr>
                <w:top w:val="none" w:sz="0" w:space="0" w:color="auto"/>
                <w:left w:val="none" w:sz="0" w:space="0" w:color="auto"/>
                <w:bottom w:val="none" w:sz="0" w:space="0" w:color="auto"/>
                <w:right w:val="none" w:sz="0" w:space="0" w:color="auto"/>
              </w:divBdr>
            </w:div>
            <w:div w:id="1155955314">
              <w:marLeft w:val="0"/>
              <w:marRight w:val="0"/>
              <w:marTop w:val="0"/>
              <w:marBottom w:val="0"/>
              <w:divBdr>
                <w:top w:val="none" w:sz="0" w:space="0" w:color="auto"/>
                <w:left w:val="none" w:sz="0" w:space="0" w:color="auto"/>
                <w:bottom w:val="none" w:sz="0" w:space="0" w:color="auto"/>
                <w:right w:val="none" w:sz="0" w:space="0" w:color="auto"/>
              </w:divBdr>
            </w:div>
          </w:divsChild>
        </w:div>
        <w:div w:id="1833178249">
          <w:marLeft w:val="0"/>
          <w:marRight w:val="0"/>
          <w:marTop w:val="0"/>
          <w:marBottom w:val="0"/>
          <w:divBdr>
            <w:top w:val="none" w:sz="0" w:space="0" w:color="auto"/>
            <w:left w:val="none" w:sz="0" w:space="0" w:color="auto"/>
            <w:bottom w:val="none" w:sz="0" w:space="0" w:color="auto"/>
            <w:right w:val="none" w:sz="0" w:space="0" w:color="auto"/>
          </w:divBdr>
          <w:divsChild>
            <w:div w:id="2088112490">
              <w:marLeft w:val="0"/>
              <w:marRight w:val="0"/>
              <w:marTop w:val="0"/>
              <w:marBottom w:val="0"/>
              <w:divBdr>
                <w:top w:val="none" w:sz="0" w:space="0" w:color="auto"/>
                <w:left w:val="none" w:sz="0" w:space="0" w:color="auto"/>
                <w:bottom w:val="none" w:sz="0" w:space="0" w:color="auto"/>
                <w:right w:val="none" w:sz="0" w:space="0" w:color="auto"/>
              </w:divBdr>
            </w:div>
            <w:div w:id="122385004">
              <w:marLeft w:val="0"/>
              <w:marRight w:val="0"/>
              <w:marTop w:val="0"/>
              <w:marBottom w:val="0"/>
              <w:divBdr>
                <w:top w:val="none" w:sz="0" w:space="0" w:color="auto"/>
                <w:left w:val="none" w:sz="0" w:space="0" w:color="auto"/>
                <w:bottom w:val="none" w:sz="0" w:space="0" w:color="auto"/>
                <w:right w:val="none" w:sz="0" w:space="0" w:color="auto"/>
              </w:divBdr>
            </w:div>
            <w:div w:id="1335494305">
              <w:marLeft w:val="0"/>
              <w:marRight w:val="0"/>
              <w:marTop w:val="0"/>
              <w:marBottom w:val="0"/>
              <w:divBdr>
                <w:top w:val="none" w:sz="0" w:space="0" w:color="auto"/>
                <w:left w:val="none" w:sz="0" w:space="0" w:color="auto"/>
                <w:bottom w:val="none" w:sz="0" w:space="0" w:color="auto"/>
                <w:right w:val="none" w:sz="0" w:space="0" w:color="auto"/>
              </w:divBdr>
            </w:div>
            <w:div w:id="1661041770">
              <w:marLeft w:val="0"/>
              <w:marRight w:val="0"/>
              <w:marTop w:val="0"/>
              <w:marBottom w:val="0"/>
              <w:divBdr>
                <w:top w:val="none" w:sz="0" w:space="0" w:color="auto"/>
                <w:left w:val="none" w:sz="0" w:space="0" w:color="auto"/>
                <w:bottom w:val="none" w:sz="0" w:space="0" w:color="auto"/>
                <w:right w:val="none" w:sz="0" w:space="0" w:color="auto"/>
              </w:divBdr>
            </w:div>
            <w:div w:id="172379112">
              <w:marLeft w:val="0"/>
              <w:marRight w:val="0"/>
              <w:marTop w:val="0"/>
              <w:marBottom w:val="0"/>
              <w:divBdr>
                <w:top w:val="none" w:sz="0" w:space="0" w:color="auto"/>
                <w:left w:val="none" w:sz="0" w:space="0" w:color="auto"/>
                <w:bottom w:val="none" w:sz="0" w:space="0" w:color="auto"/>
                <w:right w:val="none" w:sz="0" w:space="0" w:color="auto"/>
              </w:divBdr>
            </w:div>
            <w:div w:id="249772797">
              <w:marLeft w:val="0"/>
              <w:marRight w:val="0"/>
              <w:marTop w:val="0"/>
              <w:marBottom w:val="0"/>
              <w:divBdr>
                <w:top w:val="none" w:sz="0" w:space="0" w:color="auto"/>
                <w:left w:val="none" w:sz="0" w:space="0" w:color="auto"/>
                <w:bottom w:val="none" w:sz="0" w:space="0" w:color="auto"/>
                <w:right w:val="none" w:sz="0" w:space="0" w:color="auto"/>
              </w:divBdr>
            </w:div>
            <w:div w:id="43486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89371">
      <w:bodyDiv w:val="1"/>
      <w:marLeft w:val="0"/>
      <w:marRight w:val="0"/>
      <w:marTop w:val="0"/>
      <w:marBottom w:val="0"/>
      <w:divBdr>
        <w:top w:val="none" w:sz="0" w:space="0" w:color="auto"/>
        <w:left w:val="none" w:sz="0" w:space="0" w:color="auto"/>
        <w:bottom w:val="none" w:sz="0" w:space="0" w:color="auto"/>
        <w:right w:val="none" w:sz="0" w:space="0" w:color="auto"/>
      </w:divBdr>
      <w:divsChild>
        <w:div w:id="123936636">
          <w:marLeft w:val="0"/>
          <w:marRight w:val="0"/>
          <w:marTop w:val="0"/>
          <w:marBottom w:val="0"/>
          <w:divBdr>
            <w:top w:val="none" w:sz="0" w:space="0" w:color="auto"/>
            <w:left w:val="none" w:sz="0" w:space="0" w:color="auto"/>
            <w:bottom w:val="none" w:sz="0" w:space="0" w:color="auto"/>
            <w:right w:val="none" w:sz="0" w:space="0" w:color="auto"/>
          </w:divBdr>
        </w:div>
        <w:div w:id="2037655666">
          <w:marLeft w:val="0"/>
          <w:marRight w:val="0"/>
          <w:marTop w:val="0"/>
          <w:marBottom w:val="0"/>
          <w:divBdr>
            <w:top w:val="none" w:sz="0" w:space="0" w:color="auto"/>
            <w:left w:val="none" w:sz="0" w:space="0" w:color="auto"/>
            <w:bottom w:val="none" w:sz="0" w:space="0" w:color="auto"/>
            <w:right w:val="none" w:sz="0" w:space="0" w:color="auto"/>
          </w:divBdr>
        </w:div>
        <w:div w:id="1093741691">
          <w:marLeft w:val="0"/>
          <w:marRight w:val="0"/>
          <w:marTop w:val="0"/>
          <w:marBottom w:val="0"/>
          <w:divBdr>
            <w:top w:val="none" w:sz="0" w:space="0" w:color="auto"/>
            <w:left w:val="none" w:sz="0" w:space="0" w:color="auto"/>
            <w:bottom w:val="none" w:sz="0" w:space="0" w:color="auto"/>
            <w:right w:val="none" w:sz="0" w:space="0" w:color="auto"/>
          </w:divBdr>
        </w:div>
        <w:div w:id="1890531582">
          <w:marLeft w:val="0"/>
          <w:marRight w:val="0"/>
          <w:marTop w:val="0"/>
          <w:marBottom w:val="0"/>
          <w:divBdr>
            <w:top w:val="none" w:sz="0" w:space="0" w:color="auto"/>
            <w:left w:val="none" w:sz="0" w:space="0" w:color="auto"/>
            <w:bottom w:val="none" w:sz="0" w:space="0" w:color="auto"/>
            <w:right w:val="none" w:sz="0" w:space="0" w:color="auto"/>
          </w:divBdr>
        </w:div>
        <w:div w:id="310330538">
          <w:marLeft w:val="0"/>
          <w:marRight w:val="0"/>
          <w:marTop w:val="0"/>
          <w:marBottom w:val="0"/>
          <w:divBdr>
            <w:top w:val="none" w:sz="0" w:space="0" w:color="auto"/>
            <w:left w:val="none" w:sz="0" w:space="0" w:color="auto"/>
            <w:bottom w:val="none" w:sz="0" w:space="0" w:color="auto"/>
            <w:right w:val="none" w:sz="0" w:space="0" w:color="auto"/>
          </w:divBdr>
        </w:div>
        <w:div w:id="1408648688">
          <w:marLeft w:val="0"/>
          <w:marRight w:val="0"/>
          <w:marTop w:val="0"/>
          <w:marBottom w:val="0"/>
          <w:divBdr>
            <w:top w:val="none" w:sz="0" w:space="0" w:color="auto"/>
            <w:left w:val="none" w:sz="0" w:space="0" w:color="auto"/>
            <w:bottom w:val="none" w:sz="0" w:space="0" w:color="auto"/>
            <w:right w:val="none" w:sz="0" w:space="0" w:color="auto"/>
          </w:divBdr>
        </w:div>
        <w:div w:id="857082429">
          <w:marLeft w:val="0"/>
          <w:marRight w:val="0"/>
          <w:marTop w:val="0"/>
          <w:marBottom w:val="0"/>
          <w:divBdr>
            <w:top w:val="none" w:sz="0" w:space="0" w:color="auto"/>
            <w:left w:val="none" w:sz="0" w:space="0" w:color="auto"/>
            <w:bottom w:val="none" w:sz="0" w:space="0" w:color="auto"/>
            <w:right w:val="none" w:sz="0" w:space="0" w:color="auto"/>
          </w:divBdr>
        </w:div>
        <w:div w:id="1618871441">
          <w:marLeft w:val="0"/>
          <w:marRight w:val="0"/>
          <w:marTop w:val="0"/>
          <w:marBottom w:val="0"/>
          <w:divBdr>
            <w:top w:val="none" w:sz="0" w:space="0" w:color="auto"/>
            <w:left w:val="none" w:sz="0" w:space="0" w:color="auto"/>
            <w:bottom w:val="none" w:sz="0" w:space="0" w:color="auto"/>
            <w:right w:val="none" w:sz="0" w:space="0" w:color="auto"/>
          </w:divBdr>
        </w:div>
        <w:div w:id="695009876">
          <w:marLeft w:val="0"/>
          <w:marRight w:val="0"/>
          <w:marTop w:val="0"/>
          <w:marBottom w:val="0"/>
          <w:divBdr>
            <w:top w:val="none" w:sz="0" w:space="0" w:color="auto"/>
            <w:left w:val="none" w:sz="0" w:space="0" w:color="auto"/>
            <w:bottom w:val="none" w:sz="0" w:space="0" w:color="auto"/>
            <w:right w:val="none" w:sz="0" w:space="0" w:color="auto"/>
          </w:divBdr>
        </w:div>
        <w:div w:id="1391492915">
          <w:marLeft w:val="0"/>
          <w:marRight w:val="0"/>
          <w:marTop w:val="0"/>
          <w:marBottom w:val="0"/>
          <w:divBdr>
            <w:top w:val="none" w:sz="0" w:space="0" w:color="auto"/>
            <w:left w:val="none" w:sz="0" w:space="0" w:color="auto"/>
            <w:bottom w:val="none" w:sz="0" w:space="0" w:color="auto"/>
            <w:right w:val="none" w:sz="0" w:space="0" w:color="auto"/>
          </w:divBdr>
        </w:div>
        <w:div w:id="2098093935">
          <w:marLeft w:val="0"/>
          <w:marRight w:val="0"/>
          <w:marTop w:val="0"/>
          <w:marBottom w:val="0"/>
          <w:divBdr>
            <w:top w:val="none" w:sz="0" w:space="0" w:color="auto"/>
            <w:left w:val="none" w:sz="0" w:space="0" w:color="auto"/>
            <w:bottom w:val="none" w:sz="0" w:space="0" w:color="auto"/>
            <w:right w:val="none" w:sz="0" w:space="0" w:color="auto"/>
          </w:divBdr>
        </w:div>
      </w:divsChild>
    </w:div>
    <w:div w:id="1436487407">
      <w:bodyDiv w:val="1"/>
      <w:marLeft w:val="0"/>
      <w:marRight w:val="0"/>
      <w:marTop w:val="0"/>
      <w:marBottom w:val="0"/>
      <w:divBdr>
        <w:top w:val="none" w:sz="0" w:space="0" w:color="auto"/>
        <w:left w:val="none" w:sz="0" w:space="0" w:color="auto"/>
        <w:bottom w:val="none" w:sz="0" w:space="0" w:color="auto"/>
        <w:right w:val="none" w:sz="0" w:space="0" w:color="auto"/>
      </w:divBdr>
      <w:divsChild>
        <w:div w:id="862548464">
          <w:marLeft w:val="0"/>
          <w:marRight w:val="0"/>
          <w:marTop w:val="0"/>
          <w:marBottom w:val="0"/>
          <w:divBdr>
            <w:top w:val="none" w:sz="0" w:space="0" w:color="auto"/>
            <w:left w:val="none" w:sz="0" w:space="0" w:color="auto"/>
            <w:bottom w:val="none" w:sz="0" w:space="0" w:color="auto"/>
            <w:right w:val="none" w:sz="0" w:space="0" w:color="auto"/>
          </w:divBdr>
        </w:div>
        <w:div w:id="647168709">
          <w:marLeft w:val="0"/>
          <w:marRight w:val="0"/>
          <w:marTop w:val="0"/>
          <w:marBottom w:val="0"/>
          <w:divBdr>
            <w:top w:val="none" w:sz="0" w:space="0" w:color="auto"/>
            <w:left w:val="none" w:sz="0" w:space="0" w:color="auto"/>
            <w:bottom w:val="none" w:sz="0" w:space="0" w:color="auto"/>
            <w:right w:val="none" w:sz="0" w:space="0" w:color="auto"/>
          </w:divBdr>
        </w:div>
      </w:divsChild>
    </w:div>
    <w:div w:id="1456406846">
      <w:bodyDiv w:val="1"/>
      <w:marLeft w:val="0"/>
      <w:marRight w:val="0"/>
      <w:marTop w:val="0"/>
      <w:marBottom w:val="0"/>
      <w:divBdr>
        <w:top w:val="none" w:sz="0" w:space="0" w:color="auto"/>
        <w:left w:val="none" w:sz="0" w:space="0" w:color="auto"/>
        <w:bottom w:val="none" w:sz="0" w:space="0" w:color="auto"/>
        <w:right w:val="none" w:sz="0" w:space="0" w:color="auto"/>
      </w:divBdr>
      <w:divsChild>
        <w:div w:id="1737900980">
          <w:marLeft w:val="0"/>
          <w:marRight w:val="0"/>
          <w:marTop w:val="0"/>
          <w:marBottom w:val="0"/>
          <w:divBdr>
            <w:top w:val="none" w:sz="0" w:space="0" w:color="auto"/>
            <w:left w:val="none" w:sz="0" w:space="0" w:color="auto"/>
            <w:bottom w:val="none" w:sz="0" w:space="0" w:color="auto"/>
            <w:right w:val="none" w:sz="0" w:space="0" w:color="auto"/>
          </w:divBdr>
        </w:div>
        <w:div w:id="1612589148">
          <w:marLeft w:val="0"/>
          <w:marRight w:val="0"/>
          <w:marTop w:val="0"/>
          <w:marBottom w:val="0"/>
          <w:divBdr>
            <w:top w:val="none" w:sz="0" w:space="0" w:color="auto"/>
            <w:left w:val="none" w:sz="0" w:space="0" w:color="auto"/>
            <w:bottom w:val="none" w:sz="0" w:space="0" w:color="auto"/>
            <w:right w:val="none" w:sz="0" w:space="0" w:color="auto"/>
          </w:divBdr>
        </w:div>
      </w:divsChild>
    </w:div>
    <w:div w:id="1458794101">
      <w:bodyDiv w:val="1"/>
      <w:marLeft w:val="0"/>
      <w:marRight w:val="0"/>
      <w:marTop w:val="0"/>
      <w:marBottom w:val="0"/>
      <w:divBdr>
        <w:top w:val="none" w:sz="0" w:space="0" w:color="auto"/>
        <w:left w:val="none" w:sz="0" w:space="0" w:color="auto"/>
        <w:bottom w:val="none" w:sz="0" w:space="0" w:color="auto"/>
        <w:right w:val="none" w:sz="0" w:space="0" w:color="auto"/>
      </w:divBdr>
    </w:div>
    <w:div w:id="1519270165">
      <w:bodyDiv w:val="1"/>
      <w:marLeft w:val="0"/>
      <w:marRight w:val="0"/>
      <w:marTop w:val="0"/>
      <w:marBottom w:val="0"/>
      <w:divBdr>
        <w:top w:val="none" w:sz="0" w:space="0" w:color="auto"/>
        <w:left w:val="none" w:sz="0" w:space="0" w:color="auto"/>
        <w:bottom w:val="none" w:sz="0" w:space="0" w:color="auto"/>
        <w:right w:val="none" w:sz="0" w:space="0" w:color="auto"/>
      </w:divBdr>
    </w:div>
    <w:div w:id="1538087085">
      <w:bodyDiv w:val="1"/>
      <w:marLeft w:val="0"/>
      <w:marRight w:val="0"/>
      <w:marTop w:val="0"/>
      <w:marBottom w:val="0"/>
      <w:divBdr>
        <w:top w:val="none" w:sz="0" w:space="0" w:color="auto"/>
        <w:left w:val="none" w:sz="0" w:space="0" w:color="auto"/>
        <w:bottom w:val="none" w:sz="0" w:space="0" w:color="auto"/>
        <w:right w:val="none" w:sz="0" w:space="0" w:color="auto"/>
      </w:divBdr>
    </w:div>
    <w:div w:id="1550149198">
      <w:bodyDiv w:val="1"/>
      <w:marLeft w:val="0"/>
      <w:marRight w:val="0"/>
      <w:marTop w:val="0"/>
      <w:marBottom w:val="0"/>
      <w:divBdr>
        <w:top w:val="none" w:sz="0" w:space="0" w:color="auto"/>
        <w:left w:val="none" w:sz="0" w:space="0" w:color="auto"/>
        <w:bottom w:val="none" w:sz="0" w:space="0" w:color="auto"/>
        <w:right w:val="none" w:sz="0" w:space="0" w:color="auto"/>
      </w:divBdr>
      <w:divsChild>
        <w:div w:id="850873050">
          <w:marLeft w:val="0"/>
          <w:marRight w:val="0"/>
          <w:marTop w:val="0"/>
          <w:marBottom w:val="0"/>
          <w:divBdr>
            <w:top w:val="none" w:sz="0" w:space="0" w:color="auto"/>
            <w:left w:val="none" w:sz="0" w:space="0" w:color="auto"/>
            <w:bottom w:val="none" w:sz="0" w:space="0" w:color="auto"/>
            <w:right w:val="none" w:sz="0" w:space="0" w:color="auto"/>
          </w:divBdr>
        </w:div>
        <w:div w:id="1036733504">
          <w:marLeft w:val="0"/>
          <w:marRight w:val="0"/>
          <w:marTop w:val="0"/>
          <w:marBottom w:val="0"/>
          <w:divBdr>
            <w:top w:val="none" w:sz="0" w:space="0" w:color="auto"/>
            <w:left w:val="none" w:sz="0" w:space="0" w:color="auto"/>
            <w:bottom w:val="none" w:sz="0" w:space="0" w:color="auto"/>
            <w:right w:val="none" w:sz="0" w:space="0" w:color="auto"/>
          </w:divBdr>
        </w:div>
      </w:divsChild>
    </w:div>
    <w:div w:id="1582374933">
      <w:bodyDiv w:val="1"/>
      <w:marLeft w:val="0"/>
      <w:marRight w:val="0"/>
      <w:marTop w:val="0"/>
      <w:marBottom w:val="0"/>
      <w:divBdr>
        <w:top w:val="none" w:sz="0" w:space="0" w:color="auto"/>
        <w:left w:val="none" w:sz="0" w:space="0" w:color="auto"/>
        <w:bottom w:val="none" w:sz="0" w:space="0" w:color="auto"/>
        <w:right w:val="none" w:sz="0" w:space="0" w:color="auto"/>
      </w:divBdr>
    </w:div>
    <w:div w:id="1594314306">
      <w:bodyDiv w:val="1"/>
      <w:marLeft w:val="0"/>
      <w:marRight w:val="0"/>
      <w:marTop w:val="0"/>
      <w:marBottom w:val="0"/>
      <w:divBdr>
        <w:top w:val="none" w:sz="0" w:space="0" w:color="auto"/>
        <w:left w:val="none" w:sz="0" w:space="0" w:color="auto"/>
        <w:bottom w:val="none" w:sz="0" w:space="0" w:color="auto"/>
        <w:right w:val="none" w:sz="0" w:space="0" w:color="auto"/>
      </w:divBdr>
      <w:divsChild>
        <w:div w:id="1795519765">
          <w:marLeft w:val="0"/>
          <w:marRight w:val="0"/>
          <w:marTop w:val="0"/>
          <w:marBottom w:val="0"/>
          <w:divBdr>
            <w:top w:val="none" w:sz="0" w:space="0" w:color="auto"/>
            <w:left w:val="none" w:sz="0" w:space="0" w:color="auto"/>
            <w:bottom w:val="none" w:sz="0" w:space="0" w:color="auto"/>
            <w:right w:val="none" w:sz="0" w:space="0" w:color="auto"/>
          </w:divBdr>
          <w:divsChild>
            <w:div w:id="89550375">
              <w:marLeft w:val="0"/>
              <w:marRight w:val="0"/>
              <w:marTop w:val="0"/>
              <w:marBottom w:val="0"/>
              <w:divBdr>
                <w:top w:val="none" w:sz="0" w:space="0" w:color="auto"/>
                <w:left w:val="none" w:sz="0" w:space="0" w:color="auto"/>
                <w:bottom w:val="none" w:sz="0" w:space="0" w:color="auto"/>
                <w:right w:val="none" w:sz="0" w:space="0" w:color="auto"/>
              </w:divBdr>
              <w:divsChild>
                <w:div w:id="1806505432">
                  <w:marLeft w:val="0"/>
                  <w:marRight w:val="0"/>
                  <w:marTop w:val="0"/>
                  <w:marBottom w:val="0"/>
                  <w:divBdr>
                    <w:top w:val="none" w:sz="0" w:space="0" w:color="auto"/>
                    <w:left w:val="none" w:sz="0" w:space="0" w:color="auto"/>
                    <w:bottom w:val="none" w:sz="0" w:space="0" w:color="auto"/>
                    <w:right w:val="none" w:sz="0" w:space="0" w:color="auto"/>
                  </w:divBdr>
                  <w:divsChild>
                    <w:div w:id="1111439970">
                      <w:marLeft w:val="0"/>
                      <w:marRight w:val="0"/>
                      <w:marTop w:val="0"/>
                      <w:marBottom w:val="0"/>
                      <w:divBdr>
                        <w:top w:val="none" w:sz="0" w:space="0" w:color="auto"/>
                        <w:left w:val="none" w:sz="0" w:space="0" w:color="auto"/>
                        <w:bottom w:val="none" w:sz="0" w:space="0" w:color="auto"/>
                        <w:right w:val="none" w:sz="0" w:space="0" w:color="auto"/>
                      </w:divBdr>
                      <w:divsChild>
                        <w:div w:id="1039548716">
                          <w:marLeft w:val="0"/>
                          <w:marRight w:val="0"/>
                          <w:marTop w:val="0"/>
                          <w:marBottom w:val="0"/>
                          <w:divBdr>
                            <w:top w:val="none" w:sz="0" w:space="0" w:color="auto"/>
                            <w:left w:val="none" w:sz="0" w:space="0" w:color="auto"/>
                            <w:bottom w:val="none" w:sz="0" w:space="0" w:color="auto"/>
                            <w:right w:val="none" w:sz="0" w:space="0" w:color="auto"/>
                          </w:divBdr>
                          <w:divsChild>
                            <w:div w:id="816798044">
                              <w:marLeft w:val="0"/>
                              <w:marRight w:val="0"/>
                              <w:marTop w:val="0"/>
                              <w:marBottom w:val="0"/>
                              <w:divBdr>
                                <w:top w:val="none" w:sz="0" w:space="0" w:color="auto"/>
                                <w:left w:val="none" w:sz="0" w:space="0" w:color="auto"/>
                                <w:bottom w:val="none" w:sz="0" w:space="0" w:color="auto"/>
                                <w:right w:val="none" w:sz="0" w:space="0" w:color="auto"/>
                              </w:divBdr>
                              <w:divsChild>
                                <w:div w:id="108791249">
                                  <w:marLeft w:val="0"/>
                                  <w:marRight w:val="0"/>
                                  <w:marTop w:val="0"/>
                                  <w:marBottom w:val="0"/>
                                  <w:divBdr>
                                    <w:top w:val="none" w:sz="0" w:space="0" w:color="auto"/>
                                    <w:left w:val="none" w:sz="0" w:space="0" w:color="auto"/>
                                    <w:bottom w:val="none" w:sz="0" w:space="0" w:color="auto"/>
                                    <w:right w:val="none" w:sz="0" w:space="0" w:color="auto"/>
                                  </w:divBdr>
                                  <w:divsChild>
                                    <w:div w:id="3779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126937">
      <w:bodyDiv w:val="1"/>
      <w:marLeft w:val="0"/>
      <w:marRight w:val="0"/>
      <w:marTop w:val="0"/>
      <w:marBottom w:val="0"/>
      <w:divBdr>
        <w:top w:val="none" w:sz="0" w:space="0" w:color="auto"/>
        <w:left w:val="none" w:sz="0" w:space="0" w:color="auto"/>
        <w:bottom w:val="none" w:sz="0" w:space="0" w:color="auto"/>
        <w:right w:val="none" w:sz="0" w:space="0" w:color="auto"/>
      </w:divBdr>
      <w:divsChild>
        <w:div w:id="2099666603">
          <w:marLeft w:val="0"/>
          <w:marRight w:val="0"/>
          <w:marTop w:val="0"/>
          <w:marBottom w:val="0"/>
          <w:divBdr>
            <w:top w:val="none" w:sz="0" w:space="0" w:color="auto"/>
            <w:left w:val="none" w:sz="0" w:space="0" w:color="auto"/>
            <w:bottom w:val="none" w:sz="0" w:space="0" w:color="auto"/>
            <w:right w:val="none" w:sz="0" w:space="0" w:color="auto"/>
          </w:divBdr>
          <w:divsChild>
            <w:div w:id="97171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85852">
      <w:bodyDiv w:val="1"/>
      <w:marLeft w:val="0"/>
      <w:marRight w:val="0"/>
      <w:marTop w:val="0"/>
      <w:marBottom w:val="0"/>
      <w:divBdr>
        <w:top w:val="none" w:sz="0" w:space="0" w:color="auto"/>
        <w:left w:val="none" w:sz="0" w:space="0" w:color="auto"/>
        <w:bottom w:val="none" w:sz="0" w:space="0" w:color="auto"/>
        <w:right w:val="none" w:sz="0" w:space="0" w:color="auto"/>
      </w:divBdr>
      <w:divsChild>
        <w:div w:id="280309098">
          <w:marLeft w:val="0"/>
          <w:marRight w:val="0"/>
          <w:marTop w:val="0"/>
          <w:marBottom w:val="0"/>
          <w:divBdr>
            <w:top w:val="none" w:sz="0" w:space="0" w:color="auto"/>
            <w:left w:val="none" w:sz="0" w:space="0" w:color="auto"/>
            <w:bottom w:val="none" w:sz="0" w:space="0" w:color="auto"/>
            <w:right w:val="none" w:sz="0" w:space="0" w:color="auto"/>
          </w:divBdr>
        </w:div>
        <w:div w:id="1450583695">
          <w:marLeft w:val="0"/>
          <w:marRight w:val="0"/>
          <w:marTop w:val="0"/>
          <w:marBottom w:val="0"/>
          <w:divBdr>
            <w:top w:val="none" w:sz="0" w:space="0" w:color="auto"/>
            <w:left w:val="none" w:sz="0" w:space="0" w:color="auto"/>
            <w:bottom w:val="none" w:sz="0" w:space="0" w:color="auto"/>
            <w:right w:val="none" w:sz="0" w:space="0" w:color="auto"/>
          </w:divBdr>
        </w:div>
        <w:div w:id="1143737727">
          <w:marLeft w:val="0"/>
          <w:marRight w:val="0"/>
          <w:marTop w:val="0"/>
          <w:marBottom w:val="0"/>
          <w:divBdr>
            <w:top w:val="none" w:sz="0" w:space="0" w:color="auto"/>
            <w:left w:val="none" w:sz="0" w:space="0" w:color="auto"/>
            <w:bottom w:val="none" w:sz="0" w:space="0" w:color="auto"/>
            <w:right w:val="none" w:sz="0" w:space="0" w:color="auto"/>
          </w:divBdr>
        </w:div>
        <w:div w:id="1581911149">
          <w:marLeft w:val="0"/>
          <w:marRight w:val="0"/>
          <w:marTop w:val="0"/>
          <w:marBottom w:val="0"/>
          <w:divBdr>
            <w:top w:val="none" w:sz="0" w:space="0" w:color="auto"/>
            <w:left w:val="none" w:sz="0" w:space="0" w:color="auto"/>
            <w:bottom w:val="none" w:sz="0" w:space="0" w:color="auto"/>
            <w:right w:val="none" w:sz="0" w:space="0" w:color="auto"/>
          </w:divBdr>
        </w:div>
        <w:div w:id="829517949">
          <w:marLeft w:val="0"/>
          <w:marRight w:val="0"/>
          <w:marTop w:val="0"/>
          <w:marBottom w:val="0"/>
          <w:divBdr>
            <w:top w:val="none" w:sz="0" w:space="0" w:color="auto"/>
            <w:left w:val="none" w:sz="0" w:space="0" w:color="auto"/>
            <w:bottom w:val="none" w:sz="0" w:space="0" w:color="auto"/>
            <w:right w:val="none" w:sz="0" w:space="0" w:color="auto"/>
          </w:divBdr>
        </w:div>
        <w:div w:id="367796339">
          <w:marLeft w:val="0"/>
          <w:marRight w:val="0"/>
          <w:marTop w:val="0"/>
          <w:marBottom w:val="0"/>
          <w:divBdr>
            <w:top w:val="none" w:sz="0" w:space="0" w:color="auto"/>
            <w:left w:val="none" w:sz="0" w:space="0" w:color="auto"/>
            <w:bottom w:val="none" w:sz="0" w:space="0" w:color="auto"/>
            <w:right w:val="none" w:sz="0" w:space="0" w:color="auto"/>
          </w:divBdr>
        </w:div>
        <w:div w:id="1960869028">
          <w:marLeft w:val="0"/>
          <w:marRight w:val="0"/>
          <w:marTop w:val="0"/>
          <w:marBottom w:val="0"/>
          <w:divBdr>
            <w:top w:val="none" w:sz="0" w:space="0" w:color="auto"/>
            <w:left w:val="none" w:sz="0" w:space="0" w:color="auto"/>
            <w:bottom w:val="none" w:sz="0" w:space="0" w:color="auto"/>
            <w:right w:val="none" w:sz="0" w:space="0" w:color="auto"/>
          </w:divBdr>
        </w:div>
        <w:div w:id="1142044465">
          <w:marLeft w:val="0"/>
          <w:marRight w:val="0"/>
          <w:marTop w:val="0"/>
          <w:marBottom w:val="0"/>
          <w:divBdr>
            <w:top w:val="none" w:sz="0" w:space="0" w:color="auto"/>
            <w:left w:val="none" w:sz="0" w:space="0" w:color="auto"/>
            <w:bottom w:val="none" w:sz="0" w:space="0" w:color="auto"/>
            <w:right w:val="none" w:sz="0" w:space="0" w:color="auto"/>
          </w:divBdr>
        </w:div>
        <w:div w:id="1663318466">
          <w:marLeft w:val="0"/>
          <w:marRight w:val="0"/>
          <w:marTop w:val="0"/>
          <w:marBottom w:val="0"/>
          <w:divBdr>
            <w:top w:val="none" w:sz="0" w:space="0" w:color="auto"/>
            <w:left w:val="none" w:sz="0" w:space="0" w:color="auto"/>
            <w:bottom w:val="none" w:sz="0" w:space="0" w:color="auto"/>
            <w:right w:val="none" w:sz="0" w:space="0" w:color="auto"/>
          </w:divBdr>
        </w:div>
        <w:div w:id="1440180518">
          <w:marLeft w:val="0"/>
          <w:marRight w:val="0"/>
          <w:marTop w:val="0"/>
          <w:marBottom w:val="0"/>
          <w:divBdr>
            <w:top w:val="none" w:sz="0" w:space="0" w:color="auto"/>
            <w:left w:val="none" w:sz="0" w:space="0" w:color="auto"/>
            <w:bottom w:val="none" w:sz="0" w:space="0" w:color="auto"/>
            <w:right w:val="none" w:sz="0" w:space="0" w:color="auto"/>
          </w:divBdr>
        </w:div>
        <w:div w:id="11418480">
          <w:marLeft w:val="0"/>
          <w:marRight w:val="0"/>
          <w:marTop w:val="0"/>
          <w:marBottom w:val="0"/>
          <w:divBdr>
            <w:top w:val="none" w:sz="0" w:space="0" w:color="auto"/>
            <w:left w:val="none" w:sz="0" w:space="0" w:color="auto"/>
            <w:bottom w:val="none" w:sz="0" w:space="0" w:color="auto"/>
            <w:right w:val="none" w:sz="0" w:space="0" w:color="auto"/>
          </w:divBdr>
        </w:div>
        <w:div w:id="1222598388">
          <w:marLeft w:val="0"/>
          <w:marRight w:val="0"/>
          <w:marTop w:val="0"/>
          <w:marBottom w:val="0"/>
          <w:divBdr>
            <w:top w:val="none" w:sz="0" w:space="0" w:color="auto"/>
            <w:left w:val="none" w:sz="0" w:space="0" w:color="auto"/>
            <w:bottom w:val="none" w:sz="0" w:space="0" w:color="auto"/>
            <w:right w:val="none" w:sz="0" w:space="0" w:color="auto"/>
          </w:divBdr>
        </w:div>
        <w:div w:id="1336567145">
          <w:marLeft w:val="0"/>
          <w:marRight w:val="0"/>
          <w:marTop w:val="0"/>
          <w:marBottom w:val="0"/>
          <w:divBdr>
            <w:top w:val="none" w:sz="0" w:space="0" w:color="auto"/>
            <w:left w:val="none" w:sz="0" w:space="0" w:color="auto"/>
            <w:bottom w:val="none" w:sz="0" w:space="0" w:color="auto"/>
            <w:right w:val="none" w:sz="0" w:space="0" w:color="auto"/>
          </w:divBdr>
        </w:div>
        <w:div w:id="23334730">
          <w:marLeft w:val="0"/>
          <w:marRight w:val="0"/>
          <w:marTop w:val="0"/>
          <w:marBottom w:val="0"/>
          <w:divBdr>
            <w:top w:val="none" w:sz="0" w:space="0" w:color="auto"/>
            <w:left w:val="none" w:sz="0" w:space="0" w:color="auto"/>
            <w:bottom w:val="none" w:sz="0" w:space="0" w:color="auto"/>
            <w:right w:val="none" w:sz="0" w:space="0" w:color="auto"/>
          </w:divBdr>
        </w:div>
        <w:div w:id="353195992">
          <w:marLeft w:val="0"/>
          <w:marRight w:val="0"/>
          <w:marTop w:val="0"/>
          <w:marBottom w:val="0"/>
          <w:divBdr>
            <w:top w:val="none" w:sz="0" w:space="0" w:color="auto"/>
            <w:left w:val="none" w:sz="0" w:space="0" w:color="auto"/>
            <w:bottom w:val="none" w:sz="0" w:space="0" w:color="auto"/>
            <w:right w:val="none" w:sz="0" w:space="0" w:color="auto"/>
          </w:divBdr>
        </w:div>
        <w:div w:id="316540634">
          <w:marLeft w:val="0"/>
          <w:marRight w:val="0"/>
          <w:marTop w:val="0"/>
          <w:marBottom w:val="0"/>
          <w:divBdr>
            <w:top w:val="none" w:sz="0" w:space="0" w:color="auto"/>
            <w:left w:val="none" w:sz="0" w:space="0" w:color="auto"/>
            <w:bottom w:val="none" w:sz="0" w:space="0" w:color="auto"/>
            <w:right w:val="none" w:sz="0" w:space="0" w:color="auto"/>
          </w:divBdr>
        </w:div>
      </w:divsChild>
    </w:div>
    <w:div w:id="1741321388">
      <w:bodyDiv w:val="1"/>
      <w:marLeft w:val="0"/>
      <w:marRight w:val="0"/>
      <w:marTop w:val="0"/>
      <w:marBottom w:val="0"/>
      <w:divBdr>
        <w:top w:val="none" w:sz="0" w:space="0" w:color="auto"/>
        <w:left w:val="none" w:sz="0" w:space="0" w:color="auto"/>
        <w:bottom w:val="none" w:sz="0" w:space="0" w:color="auto"/>
        <w:right w:val="none" w:sz="0" w:space="0" w:color="auto"/>
      </w:divBdr>
      <w:divsChild>
        <w:div w:id="1241790625">
          <w:marLeft w:val="0"/>
          <w:marRight w:val="0"/>
          <w:marTop w:val="0"/>
          <w:marBottom w:val="0"/>
          <w:divBdr>
            <w:top w:val="none" w:sz="0" w:space="0" w:color="auto"/>
            <w:left w:val="none" w:sz="0" w:space="0" w:color="auto"/>
            <w:bottom w:val="none" w:sz="0" w:space="0" w:color="auto"/>
            <w:right w:val="none" w:sz="0" w:space="0" w:color="auto"/>
          </w:divBdr>
        </w:div>
        <w:div w:id="549340735">
          <w:marLeft w:val="0"/>
          <w:marRight w:val="0"/>
          <w:marTop w:val="0"/>
          <w:marBottom w:val="0"/>
          <w:divBdr>
            <w:top w:val="none" w:sz="0" w:space="0" w:color="auto"/>
            <w:left w:val="none" w:sz="0" w:space="0" w:color="auto"/>
            <w:bottom w:val="none" w:sz="0" w:space="0" w:color="auto"/>
            <w:right w:val="none" w:sz="0" w:space="0" w:color="auto"/>
          </w:divBdr>
        </w:div>
        <w:div w:id="95291653">
          <w:marLeft w:val="0"/>
          <w:marRight w:val="0"/>
          <w:marTop w:val="0"/>
          <w:marBottom w:val="0"/>
          <w:divBdr>
            <w:top w:val="none" w:sz="0" w:space="0" w:color="auto"/>
            <w:left w:val="none" w:sz="0" w:space="0" w:color="auto"/>
            <w:bottom w:val="none" w:sz="0" w:space="0" w:color="auto"/>
            <w:right w:val="none" w:sz="0" w:space="0" w:color="auto"/>
          </w:divBdr>
        </w:div>
        <w:div w:id="506941033">
          <w:marLeft w:val="0"/>
          <w:marRight w:val="0"/>
          <w:marTop w:val="0"/>
          <w:marBottom w:val="0"/>
          <w:divBdr>
            <w:top w:val="none" w:sz="0" w:space="0" w:color="auto"/>
            <w:left w:val="none" w:sz="0" w:space="0" w:color="auto"/>
            <w:bottom w:val="none" w:sz="0" w:space="0" w:color="auto"/>
            <w:right w:val="none" w:sz="0" w:space="0" w:color="auto"/>
          </w:divBdr>
        </w:div>
        <w:div w:id="688719896">
          <w:marLeft w:val="0"/>
          <w:marRight w:val="0"/>
          <w:marTop w:val="0"/>
          <w:marBottom w:val="0"/>
          <w:divBdr>
            <w:top w:val="none" w:sz="0" w:space="0" w:color="auto"/>
            <w:left w:val="none" w:sz="0" w:space="0" w:color="auto"/>
            <w:bottom w:val="none" w:sz="0" w:space="0" w:color="auto"/>
            <w:right w:val="none" w:sz="0" w:space="0" w:color="auto"/>
          </w:divBdr>
        </w:div>
        <w:div w:id="182521178">
          <w:marLeft w:val="0"/>
          <w:marRight w:val="0"/>
          <w:marTop w:val="0"/>
          <w:marBottom w:val="0"/>
          <w:divBdr>
            <w:top w:val="none" w:sz="0" w:space="0" w:color="auto"/>
            <w:left w:val="none" w:sz="0" w:space="0" w:color="auto"/>
            <w:bottom w:val="none" w:sz="0" w:space="0" w:color="auto"/>
            <w:right w:val="none" w:sz="0" w:space="0" w:color="auto"/>
          </w:divBdr>
        </w:div>
        <w:div w:id="1410344853">
          <w:marLeft w:val="0"/>
          <w:marRight w:val="0"/>
          <w:marTop w:val="0"/>
          <w:marBottom w:val="0"/>
          <w:divBdr>
            <w:top w:val="none" w:sz="0" w:space="0" w:color="auto"/>
            <w:left w:val="none" w:sz="0" w:space="0" w:color="auto"/>
            <w:bottom w:val="none" w:sz="0" w:space="0" w:color="auto"/>
            <w:right w:val="none" w:sz="0" w:space="0" w:color="auto"/>
          </w:divBdr>
        </w:div>
        <w:div w:id="314261541">
          <w:marLeft w:val="0"/>
          <w:marRight w:val="0"/>
          <w:marTop w:val="0"/>
          <w:marBottom w:val="0"/>
          <w:divBdr>
            <w:top w:val="none" w:sz="0" w:space="0" w:color="auto"/>
            <w:left w:val="none" w:sz="0" w:space="0" w:color="auto"/>
            <w:bottom w:val="none" w:sz="0" w:space="0" w:color="auto"/>
            <w:right w:val="none" w:sz="0" w:space="0" w:color="auto"/>
          </w:divBdr>
        </w:div>
        <w:div w:id="1725249081">
          <w:marLeft w:val="0"/>
          <w:marRight w:val="0"/>
          <w:marTop w:val="0"/>
          <w:marBottom w:val="0"/>
          <w:divBdr>
            <w:top w:val="none" w:sz="0" w:space="0" w:color="auto"/>
            <w:left w:val="none" w:sz="0" w:space="0" w:color="auto"/>
            <w:bottom w:val="none" w:sz="0" w:space="0" w:color="auto"/>
            <w:right w:val="none" w:sz="0" w:space="0" w:color="auto"/>
          </w:divBdr>
        </w:div>
        <w:div w:id="850989854">
          <w:marLeft w:val="0"/>
          <w:marRight w:val="0"/>
          <w:marTop w:val="0"/>
          <w:marBottom w:val="0"/>
          <w:divBdr>
            <w:top w:val="none" w:sz="0" w:space="0" w:color="auto"/>
            <w:left w:val="none" w:sz="0" w:space="0" w:color="auto"/>
            <w:bottom w:val="none" w:sz="0" w:space="0" w:color="auto"/>
            <w:right w:val="none" w:sz="0" w:space="0" w:color="auto"/>
          </w:divBdr>
        </w:div>
        <w:div w:id="89930058">
          <w:marLeft w:val="0"/>
          <w:marRight w:val="0"/>
          <w:marTop w:val="0"/>
          <w:marBottom w:val="0"/>
          <w:divBdr>
            <w:top w:val="none" w:sz="0" w:space="0" w:color="auto"/>
            <w:left w:val="none" w:sz="0" w:space="0" w:color="auto"/>
            <w:bottom w:val="none" w:sz="0" w:space="0" w:color="auto"/>
            <w:right w:val="none" w:sz="0" w:space="0" w:color="auto"/>
          </w:divBdr>
        </w:div>
        <w:div w:id="1673727081">
          <w:marLeft w:val="0"/>
          <w:marRight w:val="0"/>
          <w:marTop w:val="0"/>
          <w:marBottom w:val="0"/>
          <w:divBdr>
            <w:top w:val="none" w:sz="0" w:space="0" w:color="auto"/>
            <w:left w:val="none" w:sz="0" w:space="0" w:color="auto"/>
            <w:bottom w:val="none" w:sz="0" w:space="0" w:color="auto"/>
            <w:right w:val="none" w:sz="0" w:space="0" w:color="auto"/>
          </w:divBdr>
        </w:div>
        <w:div w:id="889927716">
          <w:marLeft w:val="0"/>
          <w:marRight w:val="0"/>
          <w:marTop w:val="0"/>
          <w:marBottom w:val="0"/>
          <w:divBdr>
            <w:top w:val="none" w:sz="0" w:space="0" w:color="auto"/>
            <w:left w:val="none" w:sz="0" w:space="0" w:color="auto"/>
            <w:bottom w:val="none" w:sz="0" w:space="0" w:color="auto"/>
            <w:right w:val="none" w:sz="0" w:space="0" w:color="auto"/>
          </w:divBdr>
        </w:div>
      </w:divsChild>
    </w:div>
    <w:div w:id="1759905136">
      <w:bodyDiv w:val="1"/>
      <w:marLeft w:val="0"/>
      <w:marRight w:val="0"/>
      <w:marTop w:val="0"/>
      <w:marBottom w:val="0"/>
      <w:divBdr>
        <w:top w:val="none" w:sz="0" w:space="0" w:color="auto"/>
        <w:left w:val="none" w:sz="0" w:space="0" w:color="auto"/>
        <w:bottom w:val="none" w:sz="0" w:space="0" w:color="auto"/>
        <w:right w:val="none" w:sz="0" w:space="0" w:color="auto"/>
      </w:divBdr>
      <w:divsChild>
        <w:div w:id="26756496">
          <w:marLeft w:val="0"/>
          <w:marRight w:val="0"/>
          <w:marTop w:val="0"/>
          <w:marBottom w:val="0"/>
          <w:divBdr>
            <w:top w:val="none" w:sz="0" w:space="0" w:color="auto"/>
            <w:left w:val="none" w:sz="0" w:space="0" w:color="auto"/>
            <w:bottom w:val="none" w:sz="0" w:space="0" w:color="auto"/>
            <w:right w:val="none" w:sz="0" w:space="0" w:color="auto"/>
          </w:divBdr>
        </w:div>
        <w:div w:id="1396003440">
          <w:marLeft w:val="0"/>
          <w:marRight w:val="0"/>
          <w:marTop w:val="0"/>
          <w:marBottom w:val="0"/>
          <w:divBdr>
            <w:top w:val="none" w:sz="0" w:space="0" w:color="auto"/>
            <w:left w:val="none" w:sz="0" w:space="0" w:color="auto"/>
            <w:bottom w:val="none" w:sz="0" w:space="0" w:color="auto"/>
            <w:right w:val="none" w:sz="0" w:space="0" w:color="auto"/>
          </w:divBdr>
        </w:div>
        <w:div w:id="642200527">
          <w:marLeft w:val="0"/>
          <w:marRight w:val="0"/>
          <w:marTop w:val="0"/>
          <w:marBottom w:val="0"/>
          <w:divBdr>
            <w:top w:val="none" w:sz="0" w:space="0" w:color="auto"/>
            <w:left w:val="none" w:sz="0" w:space="0" w:color="auto"/>
            <w:bottom w:val="none" w:sz="0" w:space="0" w:color="auto"/>
            <w:right w:val="none" w:sz="0" w:space="0" w:color="auto"/>
          </w:divBdr>
        </w:div>
        <w:div w:id="906768713">
          <w:marLeft w:val="0"/>
          <w:marRight w:val="0"/>
          <w:marTop w:val="0"/>
          <w:marBottom w:val="0"/>
          <w:divBdr>
            <w:top w:val="none" w:sz="0" w:space="0" w:color="auto"/>
            <w:left w:val="none" w:sz="0" w:space="0" w:color="auto"/>
            <w:bottom w:val="none" w:sz="0" w:space="0" w:color="auto"/>
            <w:right w:val="none" w:sz="0" w:space="0" w:color="auto"/>
          </w:divBdr>
        </w:div>
        <w:div w:id="2049602534">
          <w:marLeft w:val="0"/>
          <w:marRight w:val="0"/>
          <w:marTop w:val="0"/>
          <w:marBottom w:val="0"/>
          <w:divBdr>
            <w:top w:val="none" w:sz="0" w:space="0" w:color="auto"/>
            <w:left w:val="none" w:sz="0" w:space="0" w:color="auto"/>
            <w:bottom w:val="none" w:sz="0" w:space="0" w:color="auto"/>
            <w:right w:val="none" w:sz="0" w:space="0" w:color="auto"/>
          </w:divBdr>
          <w:divsChild>
            <w:div w:id="1283414883">
              <w:marLeft w:val="0"/>
              <w:marRight w:val="0"/>
              <w:marTop w:val="0"/>
              <w:marBottom w:val="0"/>
              <w:divBdr>
                <w:top w:val="none" w:sz="0" w:space="0" w:color="auto"/>
                <w:left w:val="none" w:sz="0" w:space="0" w:color="auto"/>
                <w:bottom w:val="none" w:sz="0" w:space="0" w:color="auto"/>
                <w:right w:val="none" w:sz="0" w:space="0" w:color="auto"/>
              </w:divBdr>
            </w:div>
            <w:div w:id="326133681">
              <w:marLeft w:val="0"/>
              <w:marRight w:val="0"/>
              <w:marTop w:val="0"/>
              <w:marBottom w:val="0"/>
              <w:divBdr>
                <w:top w:val="none" w:sz="0" w:space="0" w:color="auto"/>
                <w:left w:val="none" w:sz="0" w:space="0" w:color="auto"/>
                <w:bottom w:val="none" w:sz="0" w:space="0" w:color="auto"/>
                <w:right w:val="none" w:sz="0" w:space="0" w:color="auto"/>
              </w:divBdr>
            </w:div>
            <w:div w:id="382143973">
              <w:marLeft w:val="0"/>
              <w:marRight w:val="0"/>
              <w:marTop w:val="0"/>
              <w:marBottom w:val="0"/>
              <w:divBdr>
                <w:top w:val="none" w:sz="0" w:space="0" w:color="auto"/>
                <w:left w:val="none" w:sz="0" w:space="0" w:color="auto"/>
                <w:bottom w:val="none" w:sz="0" w:space="0" w:color="auto"/>
                <w:right w:val="none" w:sz="0" w:space="0" w:color="auto"/>
              </w:divBdr>
            </w:div>
            <w:div w:id="313292466">
              <w:marLeft w:val="0"/>
              <w:marRight w:val="0"/>
              <w:marTop w:val="0"/>
              <w:marBottom w:val="0"/>
              <w:divBdr>
                <w:top w:val="none" w:sz="0" w:space="0" w:color="auto"/>
                <w:left w:val="none" w:sz="0" w:space="0" w:color="auto"/>
                <w:bottom w:val="none" w:sz="0" w:space="0" w:color="auto"/>
                <w:right w:val="none" w:sz="0" w:space="0" w:color="auto"/>
              </w:divBdr>
            </w:div>
            <w:div w:id="1855069331">
              <w:marLeft w:val="0"/>
              <w:marRight w:val="0"/>
              <w:marTop w:val="0"/>
              <w:marBottom w:val="0"/>
              <w:divBdr>
                <w:top w:val="none" w:sz="0" w:space="0" w:color="auto"/>
                <w:left w:val="none" w:sz="0" w:space="0" w:color="auto"/>
                <w:bottom w:val="none" w:sz="0" w:space="0" w:color="auto"/>
                <w:right w:val="none" w:sz="0" w:space="0" w:color="auto"/>
              </w:divBdr>
            </w:div>
            <w:div w:id="2126269134">
              <w:marLeft w:val="0"/>
              <w:marRight w:val="0"/>
              <w:marTop w:val="0"/>
              <w:marBottom w:val="0"/>
              <w:divBdr>
                <w:top w:val="none" w:sz="0" w:space="0" w:color="auto"/>
                <w:left w:val="none" w:sz="0" w:space="0" w:color="auto"/>
                <w:bottom w:val="none" w:sz="0" w:space="0" w:color="auto"/>
                <w:right w:val="none" w:sz="0" w:space="0" w:color="auto"/>
              </w:divBdr>
            </w:div>
            <w:div w:id="1568563827">
              <w:marLeft w:val="0"/>
              <w:marRight w:val="0"/>
              <w:marTop w:val="0"/>
              <w:marBottom w:val="0"/>
              <w:divBdr>
                <w:top w:val="none" w:sz="0" w:space="0" w:color="auto"/>
                <w:left w:val="none" w:sz="0" w:space="0" w:color="auto"/>
                <w:bottom w:val="none" w:sz="0" w:space="0" w:color="auto"/>
                <w:right w:val="none" w:sz="0" w:space="0" w:color="auto"/>
              </w:divBdr>
            </w:div>
            <w:div w:id="1340278801">
              <w:marLeft w:val="0"/>
              <w:marRight w:val="0"/>
              <w:marTop w:val="0"/>
              <w:marBottom w:val="0"/>
              <w:divBdr>
                <w:top w:val="none" w:sz="0" w:space="0" w:color="auto"/>
                <w:left w:val="none" w:sz="0" w:space="0" w:color="auto"/>
                <w:bottom w:val="none" w:sz="0" w:space="0" w:color="auto"/>
                <w:right w:val="none" w:sz="0" w:space="0" w:color="auto"/>
              </w:divBdr>
            </w:div>
            <w:div w:id="178857095">
              <w:marLeft w:val="0"/>
              <w:marRight w:val="0"/>
              <w:marTop w:val="0"/>
              <w:marBottom w:val="0"/>
              <w:divBdr>
                <w:top w:val="none" w:sz="0" w:space="0" w:color="auto"/>
                <w:left w:val="none" w:sz="0" w:space="0" w:color="auto"/>
                <w:bottom w:val="none" w:sz="0" w:space="0" w:color="auto"/>
                <w:right w:val="none" w:sz="0" w:space="0" w:color="auto"/>
              </w:divBdr>
            </w:div>
            <w:div w:id="1714191705">
              <w:marLeft w:val="0"/>
              <w:marRight w:val="0"/>
              <w:marTop w:val="0"/>
              <w:marBottom w:val="0"/>
              <w:divBdr>
                <w:top w:val="none" w:sz="0" w:space="0" w:color="auto"/>
                <w:left w:val="none" w:sz="0" w:space="0" w:color="auto"/>
                <w:bottom w:val="none" w:sz="0" w:space="0" w:color="auto"/>
                <w:right w:val="none" w:sz="0" w:space="0" w:color="auto"/>
              </w:divBdr>
            </w:div>
            <w:div w:id="1547640753">
              <w:marLeft w:val="0"/>
              <w:marRight w:val="0"/>
              <w:marTop w:val="0"/>
              <w:marBottom w:val="0"/>
              <w:divBdr>
                <w:top w:val="none" w:sz="0" w:space="0" w:color="auto"/>
                <w:left w:val="none" w:sz="0" w:space="0" w:color="auto"/>
                <w:bottom w:val="none" w:sz="0" w:space="0" w:color="auto"/>
                <w:right w:val="none" w:sz="0" w:space="0" w:color="auto"/>
              </w:divBdr>
            </w:div>
            <w:div w:id="1377780488">
              <w:marLeft w:val="0"/>
              <w:marRight w:val="0"/>
              <w:marTop w:val="0"/>
              <w:marBottom w:val="0"/>
              <w:divBdr>
                <w:top w:val="none" w:sz="0" w:space="0" w:color="auto"/>
                <w:left w:val="none" w:sz="0" w:space="0" w:color="auto"/>
                <w:bottom w:val="none" w:sz="0" w:space="0" w:color="auto"/>
                <w:right w:val="none" w:sz="0" w:space="0" w:color="auto"/>
              </w:divBdr>
            </w:div>
            <w:div w:id="881402382">
              <w:marLeft w:val="0"/>
              <w:marRight w:val="0"/>
              <w:marTop w:val="0"/>
              <w:marBottom w:val="0"/>
              <w:divBdr>
                <w:top w:val="none" w:sz="0" w:space="0" w:color="auto"/>
                <w:left w:val="none" w:sz="0" w:space="0" w:color="auto"/>
                <w:bottom w:val="none" w:sz="0" w:space="0" w:color="auto"/>
                <w:right w:val="none" w:sz="0" w:space="0" w:color="auto"/>
              </w:divBdr>
            </w:div>
            <w:div w:id="232786745">
              <w:marLeft w:val="0"/>
              <w:marRight w:val="0"/>
              <w:marTop w:val="0"/>
              <w:marBottom w:val="0"/>
              <w:divBdr>
                <w:top w:val="none" w:sz="0" w:space="0" w:color="auto"/>
                <w:left w:val="none" w:sz="0" w:space="0" w:color="auto"/>
                <w:bottom w:val="none" w:sz="0" w:space="0" w:color="auto"/>
                <w:right w:val="none" w:sz="0" w:space="0" w:color="auto"/>
              </w:divBdr>
            </w:div>
            <w:div w:id="88425726">
              <w:marLeft w:val="0"/>
              <w:marRight w:val="0"/>
              <w:marTop w:val="0"/>
              <w:marBottom w:val="0"/>
              <w:divBdr>
                <w:top w:val="none" w:sz="0" w:space="0" w:color="auto"/>
                <w:left w:val="none" w:sz="0" w:space="0" w:color="auto"/>
                <w:bottom w:val="none" w:sz="0" w:space="0" w:color="auto"/>
                <w:right w:val="none" w:sz="0" w:space="0" w:color="auto"/>
              </w:divBdr>
            </w:div>
            <w:div w:id="1696884175">
              <w:marLeft w:val="0"/>
              <w:marRight w:val="0"/>
              <w:marTop w:val="0"/>
              <w:marBottom w:val="0"/>
              <w:divBdr>
                <w:top w:val="none" w:sz="0" w:space="0" w:color="auto"/>
                <w:left w:val="none" w:sz="0" w:space="0" w:color="auto"/>
                <w:bottom w:val="none" w:sz="0" w:space="0" w:color="auto"/>
                <w:right w:val="none" w:sz="0" w:space="0" w:color="auto"/>
              </w:divBdr>
            </w:div>
            <w:div w:id="1595243514">
              <w:marLeft w:val="0"/>
              <w:marRight w:val="0"/>
              <w:marTop w:val="0"/>
              <w:marBottom w:val="0"/>
              <w:divBdr>
                <w:top w:val="none" w:sz="0" w:space="0" w:color="auto"/>
                <w:left w:val="none" w:sz="0" w:space="0" w:color="auto"/>
                <w:bottom w:val="none" w:sz="0" w:space="0" w:color="auto"/>
                <w:right w:val="none" w:sz="0" w:space="0" w:color="auto"/>
              </w:divBdr>
            </w:div>
            <w:div w:id="122063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49187">
      <w:bodyDiv w:val="1"/>
      <w:marLeft w:val="0"/>
      <w:marRight w:val="0"/>
      <w:marTop w:val="0"/>
      <w:marBottom w:val="0"/>
      <w:divBdr>
        <w:top w:val="none" w:sz="0" w:space="0" w:color="auto"/>
        <w:left w:val="none" w:sz="0" w:space="0" w:color="auto"/>
        <w:bottom w:val="none" w:sz="0" w:space="0" w:color="auto"/>
        <w:right w:val="none" w:sz="0" w:space="0" w:color="auto"/>
      </w:divBdr>
    </w:div>
    <w:div w:id="1867253886">
      <w:bodyDiv w:val="1"/>
      <w:marLeft w:val="0"/>
      <w:marRight w:val="0"/>
      <w:marTop w:val="0"/>
      <w:marBottom w:val="0"/>
      <w:divBdr>
        <w:top w:val="none" w:sz="0" w:space="0" w:color="auto"/>
        <w:left w:val="none" w:sz="0" w:space="0" w:color="auto"/>
        <w:bottom w:val="none" w:sz="0" w:space="0" w:color="auto"/>
        <w:right w:val="none" w:sz="0" w:space="0" w:color="auto"/>
      </w:divBdr>
      <w:divsChild>
        <w:div w:id="900021438">
          <w:marLeft w:val="0"/>
          <w:marRight w:val="0"/>
          <w:marTop w:val="0"/>
          <w:marBottom w:val="0"/>
          <w:divBdr>
            <w:top w:val="none" w:sz="0" w:space="0" w:color="auto"/>
            <w:left w:val="none" w:sz="0" w:space="0" w:color="auto"/>
            <w:bottom w:val="none" w:sz="0" w:space="0" w:color="auto"/>
            <w:right w:val="none" w:sz="0" w:space="0" w:color="auto"/>
          </w:divBdr>
          <w:divsChild>
            <w:div w:id="307325017">
              <w:marLeft w:val="0"/>
              <w:marRight w:val="0"/>
              <w:marTop w:val="0"/>
              <w:marBottom w:val="0"/>
              <w:divBdr>
                <w:top w:val="none" w:sz="0" w:space="0" w:color="auto"/>
                <w:left w:val="none" w:sz="0" w:space="0" w:color="auto"/>
                <w:bottom w:val="none" w:sz="0" w:space="0" w:color="auto"/>
                <w:right w:val="none" w:sz="0" w:space="0" w:color="auto"/>
              </w:divBdr>
              <w:divsChild>
                <w:div w:id="451023256">
                  <w:marLeft w:val="0"/>
                  <w:marRight w:val="0"/>
                  <w:marTop w:val="0"/>
                  <w:marBottom w:val="0"/>
                  <w:divBdr>
                    <w:top w:val="none" w:sz="0" w:space="0" w:color="auto"/>
                    <w:left w:val="none" w:sz="0" w:space="0" w:color="auto"/>
                    <w:bottom w:val="none" w:sz="0" w:space="0" w:color="auto"/>
                    <w:right w:val="none" w:sz="0" w:space="0" w:color="auto"/>
                  </w:divBdr>
                  <w:divsChild>
                    <w:div w:id="536234687">
                      <w:marLeft w:val="0"/>
                      <w:marRight w:val="0"/>
                      <w:marTop w:val="0"/>
                      <w:marBottom w:val="0"/>
                      <w:divBdr>
                        <w:top w:val="none" w:sz="0" w:space="0" w:color="auto"/>
                        <w:left w:val="none" w:sz="0" w:space="0" w:color="auto"/>
                        <w:bottom w:val="none" w:sz="0" w:space="0" w:color="auto"/>
                        <w:right w:val="none" w:sz="0" w:space="0" w:color="auto"/>
                      </w:divBdr>
                      <w:divsChild>
                        <w:div w:id="1986618846">
                          <w:marLeft w:val="0"/>
                          <w:marRight w:val="0"/>
                          <w:marTop w:val="0"/>
                          <w:marBottom w:val="0"/>
                          <w:divBdr>
                            <w:top w:val="none" w:sz="0" w:space="0" w:color="auto"/>
                            <w:left w:val="none" w:sz="0" w:space="0" w:color="auto"/>
                            <w:bottom w:val="none" w:sz="0" w:space="0" w:color="auto"/>
                            <w:right w:val="none" w:sz="0" w:space="0" w:color="auto"/>
                          </w:divBdr>
                          <w:divsChild>
                            <w:div w:id="895624905">
                              <w:marLeft w:val="0"/>
                              <w:marRight w:val="0"/>
                              <w:marTop w:val="0"/>
                              <w:marBottom w:val="0"/>
                              <w:divBdr>
                                <w:top w:val="none" w:sz="0" w:space="0" w:color="auto"/>
                                <w:left w:val="none" w:sz="0" w:space="0" w:color="auto"/>
                                <w:bottom w:val="none" w:sz="0" w:space="0" w:color="auto"/>
                                <w:right w:val="none" w:sz="0" w:space="0" w:color="auto"/>
                              </w:divBdr>
                              <w:divsChild>
                                <w:div w:id="3670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689217">
      <w:bodyDiv w:val="1"/>
      <w:marLeft w:val="0"/>
      <w:marRight w:val="0"/>
      <w:marTop w:val="0"/>
      <w:marBottom w:val="0"/>
      <w:divBdr>
        <w:top w:val="none" w:sz="0" w:space="0" w:color="auto"/>
        <w:left w:val="none" w:sz="0" w:space="0" w:color="auto"/>
        <w:bottom w:val="none" w:sz="0" w:space="0" w:color="auto"/>
        <w:right w:val="none" w:sz="0" w:space="0" w:color="auto"/>
      </w:divBdr>
      <w:divsChild>
        <w:div w:id="282805411">
          <w:marLeft w:val="0"/>
          <w:marRight w:val="0"/>
          <w:marTop w:val="0"/>
          <w:marBottom w:val="0"/>
          <w:divBdr>
            <w:top w:val="none" w:sz="0" w:space="0" w:color="auto"/>
            <w:left w:val="none" w:sz="0" w:space="0" w:color="auto"/>
            <w:bottom w:val="none" w:sz="0" w:space="0" w:color="auto"/>
            <w:right w:val="none" w:sz="0" w:space="0" w:color="auto"/>
          </w:divBdr>
        </w:div>
        <w:div w:id="1060247116">
          <w:marLeft w:val="0"/>
          <w:marRight w:val="0"/>
          <w:marTop w:val="0"/>
          <w:marBottom w:val="0"/>
          <w:divBdr>
            <w:top w:val="none" w:sz="0" w:space="0" w:color="auto"/>
            <w:left w:val="none" w:sz="0" w:space="0" w:color="auto"/>
            <w:bottom w:val="none" w:sz="0" w:space="0" w:color="auto"/>
            <w:right w:val="none" w:sz="0" w:space="0" w:color="auto"/>
          </w:divBdr>
        </w:div>
        <w:div w:id="1878349927">
          <w:marLeft w:val="0"/>
          <w:marRight w:val="0"/>
          <w:marTop w:val="0"/>
          <w:marBottom w:val="0"/>
          <w:divBdr>
            <w:top w:val="none" w:sz="0" w:space="0" w:color="auto"/>
            <w:left w:val="none" w:sz="0" w:space="0" w:color="auto"/>
            <w:bottom w:val="none" w:sz="0" w:space="0" w:color="auto"/>
            <w:right w:val="none" w:sz="0" w:space="0" w:color="auto"/>
          </w:divBdr>
        </w:div>
        <w:div w:id="271789045">
          <w:marLeft w:val="0"/>
          <w:marRight w:val="0"/>
          <w:marTop w:val="0"/>
          <w:marBottom w:val="0"/>
          <w:divBdr>
            <w:top w:val="none" w:sz="0" w:space="0" w:color="auto"/>
            <w:left w:val="none" w:sz="0" w:space="0" w:color="auto"/>
            <w:bottom w:val="none" w:sz="0" w:space="0" w:color="auto"/>
            <w:right w:val="none" w:sz="0" w:space="0" w:color="auto"/>
          </w:divBdr>
        </w:div>
        <w:div w:id="2062635035">
          <w:marLeft w:val="0"/>
          <w:marRight w:val="0"/>
          <w:marTop w:val="0"/>
          <w:marBottom w:val="0"/>
          <w:divBdr>
            <w:top w:val="none" w:sz="0" w:space="0" w:color="auto"/>
            <w:left w:val="none" w:sz="0" w:space="0" w:color="auto"/>
            <w:bottom w:val="none" w:sz="0" w:space="0" w:color="auto"/>
            <w:right w:val="none" w:sz="0" w:space="0" w:color="auto"/>
          </w:divBdr>
        </w:div>
        <w:div w:id="18051135">
          <w:marLeft w:val="0"/>
          <w:marRight w:val="0"/>
          <w:marTop w:val="0"/>
          <w:marBottom w:val="0"/>
          <w:divBdr>
            <w:top w:val="none" w:sz="0" w:space="0" w:color="auto"/>
            <w:left w:val="none" w:sz="0" w:space="0" w:color="auto"/>
            <w:bottom w:val="none" w:sz="0" w:space="0" w:color="auto"/>
            <w:right w:val="none" w:sz="0" w:space="0" w:color="auto"/>
          </w:divBdr>
        </w:div>
        <w:div w:id="1342779357">
          <w:marLeft w:val="0"/>
          <w:marRight w:val="0"/>
          <w:marTop w:val="0"/>
          <w:marBottom w:val="0"/>
          <w:divBdr>
            <w:top w:val="none" w:sz="0" w:space="0" w:color="auto"/>
            <w:left w:val="none" w:sz="0" w:space="0" w:color="auto"/>
            <w:bottom w:val="none" w:sz="0" w:space="0" w:color="auto"/>
            <w:right w:val="none" w:sz="0" w:space="0" w:color="auto"/>
          </w:divBdr>
        </w:div>
        <w:div w:id="332418508">
          <w:marLeft w:val="0"/>
          <w:marRight w:val="0"/>
          <w:marTop w:val="0"/>
          <w:marBottom w:val="0"/>
          <w:divBdr>
            <w:top w:val="none" w:sz="0" w:space="0" w:color="auto"/>
            <w:left w:val="none" w:sz="0" w:space="0" w:color="auto"/>
            <w:bottom w:val="none" w:sz="0" w:space="0" w:color="auto"/>
            <w:right w:val="none" w:sz="0" w:space="0" w:color="auto"/>
          </w:divBdr>
        </w:div>
        <w:div w:id="1361932200">
          <w:marLeft w:val="0"/>
          <w:marRight w:val="0"/>
          <w:marTop w:val="0"/>
          <w:marBottom w:val="0"/>
          <w:divBdr>
            <w:top w:val="none" w:sz="0" w:space="0" w:color="auto"/>
            <w:left w:val="none" w:sz="0" w:space="0" w:color="auto"/>
            <w:bottom w:val="none" w:sz="0" w:space="0" w:color="auto"/>
            <w:right w:val="none" w:sz="0" w:space="0" w:color="auto"/>
          </w:divBdr>
        </w:div>
        <w:div w:id="460852303">
          <w:marLeft w:val="0"/>
          <w:marRight w:val="0"/>
          <w:marTop w:val="0"/>
          <w:marBottom w:val="0"/>
          <w:divBdr>
            <w:top w:val="none" w:sz="0" w:space="0" w:color="auto"/>
            <w:left w:val="none" w:sz="0" w:space="0" w:color="auto"/>
            <w:bottom w:val="none" w:sz="0" w:space="0" w:color="auto"/>
            <w:right w:val="none" w:sz="0" w:space="0" w:color="auto"/>
          </w:divBdr>
        </w:div>
        <w:div w:id="2090618340">
          <w:marLeft w:val="0"/>
          <w:marRight w:val="0"/>
          <w:marTop w:val="0"/>
          <w:marBottom w:val="0"/>
          <w:divBdr>
            <w:top w:val="none" w:sz="0" w:space="0" w:color="auto"/>
            <w:left w:val="none" w:sz="0" w:space="0" w:color="auto"/>
            <w:bottom w:val="none" w:sz="0" w:space="0" w:color="auto"/>
            <w:right w:val="none" w:sz="0" w:space="0" w:color="auto"/>
          </w:divBdr>
        </w:div>
        <w:div w:id="1025984468">
          <w:marLeft w:val="0"/>
          <w:marRight w:val="0"/>
          <w:marTop w:val="0"/>
          <w:marBottom w:val="0"/>
          <w:divBdr>
            <w:top w:val="none" w:sz="0" w:space="0" w:color="auto"/>
            <w:left w:val="none" w:sz="0" w:space="0" w:color="auto"/>
            <w:bottom w:val="none" w:sz="0" w:space="0" w:color="auto"/>
            <w:right w:val="none" w:sz="0" w:space="0" w:color="auto"/>
          </w:divBdr>
        </w:div>
        <w:div w:id="259260624">
          <w:marLeft w:val="0"/>
          <w:marRight w:val="0"/>
          <w:marTop w:val="0"/>
          <w:marBottom w:val="0"/>
          <w:divBdr>
            <w:top w:val="none" w:sz="0" w:space="0" w:color="auto"/>
            <w:left w:val="none" w:sz="0" w:space="0" w:color="auto"/>
            <w:bottom w:val="none" w:sz="0" w:space="0" w:color="auto"/>
            <w:right w:val="none" w:sz="0" w:space="0" w:color="auto"/>
          </w:divBdr>
        </w:div>
        <w:div w:id="752707245">
          <w:marLeft w:val="0"/>
          <w:marRight w:val="0"/>
          <w:marTop w:val="0"/>
          <w:marBottom w:val="0"/>
          <w:divBdr>
            <w:top w:val="none" w:sz="0" w:space="0" w:color="auto"/>
            <w:left w:val="none" w:sz="0" w:space="0" w:color="auto"/>
            <w:bottom w:val="none" w:sz="0" w:space="0" w:color="auto"/>
            <w:right w:val="none" w:sz="0" w:space="0" w:color="auto"/>
          </w:divBdr>
        </w:div>
        <w:div w:id="616839202">
          <w:marLeft w:val="0"/>
          <w:marRight w:val="0"/>
          <w:marTop w:val="0"/>
          <w:marBottom w:val="0"/>
          <w:divBdr>
            <w:top w:val="none" w:sz="0" w:space="0" w:color="auto"/>
            <w:left w:val="none" w:sz="0" w:space="0" w:color="auto"/>
            <w:bottom w:val="none" w:sz="0" w:space="0" w:color="auto"/>
            <w:right w:val="none" w:sz="0" w:space="0" w:color="auto"/>
          </w:divBdr>
        </w:div>
        <w:div w:id="1991976497">
          <w:marLeft w:val="0"/>
          <w:marRight w:val="0"/>
          <w:marTop w:val="0"/>
          <w:marBottom w:val="0"/>
          <w:divBdr>
            <w:top w:val="none" w:sz="0" w:space="0" w:color="auto"/>
            <w:left w:val="none" w:sz="0" w:space="0" w:color="auto"/>
            <w:bottom w:val="none" w:sz="0" w:space="0" w:color="auto"/>
            <w:right w:val="none" w:sz="0" w:space="0" w:color="auto"/>
          </w:divBdr>
        </w:div>
        <w:div w:id="969703059">
          <w:marLeft w:val="0"/>
          <w:marRight w:val="0"/>
          <w:marTop w:val="0"/>
          <w:marBottom w:val="0"/>
          <w:divBdr>
            <w:top w:val="none" w:sz="0" w:space="0" w:color="auto"/>
            <w:left w:val="none" w:sz="0" w:space="0" w:color="auto"/>
            <w:bottom w:val="none" w:sz="0" w:space="0" w:color="auto"/>
            <w:right w:val="none" w:sz="0" w:space="0" w:color="auto"/>
          </w:divBdr>
        </w:div>
        <w:div w:id="919362655">
          <w:marLeft w:val="0"/>
          <w:marRight w:val="0"/>
          <w:marTop w:val="0"/>
          <w:marBottom w:val="0"/>
          <w:divBdr>
            <w:top w:val="none" w:sz="0" w:space="0" w:color="auto"/>
            <w:left w:val="none" w:sz="0" w:space="0" w:color="auto"/>
            <w:bottom w:val="none" w:sz="0" w:space="0" w:color="auto"/>
            <w:right w:val="none" w:sz="0" w:space="0" w:color="auto"/>
          </w:divBdr>
        </w:div>
        <w:div w:id="1394813042">
          <w:marLeft w:val="0"/>
          <w:marRight w:val="0"/>
          <w:marTop w:val="0"/>
          <w:marBottom w:val="0"/>
          <w:divBdr>
            <w:top w:val="none" w:sz="0" w:space="0" w:color="auto"/>
            <w:left w:val="none" w:sz="0" w:space="0" w:color="auto"/>
            <w:bottom w:val="none" w:sz="0" w:space="0" w:color="auto"/>
            <w:right w:val="none" w:sz="0" w:space="0" w:color="auto"/>
          </w:divBdr>
        </w:div>
        <w:div w:id="690374716">
          <w:marLeft w:val="0"/>
          <w:marRight w:val="0"/>
          <w:marTop w:val="0"/>
          <w:marBottom w:val="0"/>
          <w:divBdr>
            <w:top w:val="none" w:sz="0" w:space="0" w:color="auto"/>
            <w:left w:val="none" w:sz="0" w:space="0" w:color="auto"/>
            <w:bottom w:val="none" w:sz="0" w:space="0" w:color="auto"/>
            <w:right w:val="none" w:sz="0" w:space="0" w:color="auto"/>
          </w:divBdr>
        </w:div>
        <w:div w:id="2139294347">
          <w:marLeft w:val="0"/>
          <w:marRight w:val="0"/>
          <w:marTop w:val="0"/>
          <w:marBottom w:val="0"/>
          <w:divBdr>
            <w:top w:val="none" w:sz="0" w:space="0" w:color="auto"/>
            <w:left w:val="none" w:sz="0" w:space="0" w:color="auto"/>
            <w:bottom w:val="none" w:sz="0" w:space="0" w:color="auto"/>
            <w:right w:val="none" w:sz="0" w:space="0" w:color="auto"/>
          </w:divBdr>
        </w:div>
        <w:div w:id="1004939906">
          <w:marLeft w:val="0"/>
          <w:marRight w:val="0"/>
          <w:marTop w:val="0"/>
          <w:marBottom w:val="0"/>
          <w:divBdr>
            <w:top w:val="none" w:sz="0" w:space="0" w:color="auto"/>
            <w:left w:val="none" w:sz="0" w:space="0" w:color="auto"/>
            <w:bottom w:val="none" w:sz="0" w:space="0" w:color="auto"/>
            <w:right w:val="none" w:sz="0" w:space="0" w:color="auto"/>
          </w:divBdr>
        </w:div>
        <w:div w:id="1267301297">
          <w:marLeft w:val="0"/>
          <w:marRight w:val="0"/>
          <w:marTop w:val="0"/>
          <w:marBottom w:val="0"/>
          <w:divBdr>
            <w:top w:val="none" w:sz="0" w:space="0" w:color="auto"/>
            <w:left w:val="none" w:sz="0" w:space="0" w:color="auto"/>
            <w:bottom w:val="none" w:sz="0" w:space="0" w:color="auto"/>
            <w:right w:val="none" w:sz="0" w:space="0" w:color="auto"/>
          </w:divBdr>
        </w:div>
        <w:div w:id="1162962906">
          <w:marLeft w:val="0"/>
          <w:marRight w:val="0"/>
          <w:marTop w:val="0"/>
          <w:marBottom w:val="0"/>
          <w:divBdr>
            <w:top w:val="none" w:sz="0" w:space="0" w:color="auto"/>
            <w:left w:val="none" w:sz="0" w:space="0" w:color="auto"/>
            <w:bottom w:val="none" w:sz="0" w:space="0" w:color="auto"/>
            <w:right w:val="none" w:sz="0" w:space="0" w:color="auto"/>
          </w:divBdr>
        </w:div>
        <w:div w:id="1859813151">
          <w:marLeft w:val="0"/>
          <w:marRight w:val="0"/>
          <w:marTop w:val="0"/>
          <w:marBottom w:val="0"/>
          <w:divBdr>
            <w:top w:val="none" w:sz="0" w:space="0" w:color="auto"/>
            <w:left w:val="none" w:sz="0" w:space="0" w:color="auto"/>
            <w:bottom w:val="none" w:sz="0" w:space="0" w:color="auto"/>
            <w:right w:val="none" w:sz="0" w:space="0" w:color="auto"/>
          </w:divBdr>
        </w:div>
      </w:divsChild>
    </w:div>
    <w:div w:id="1923490429">
      <w:bodyDiv w:val="1"/>
      <w:marLeft w:val="0"/>
      <w:marRight w:val="0"/>
      <w:marTop w:val="0"/>
      <w:marBottom w:val="0"/>
      <w:divBdr>
        <w:top w:val="none" w:sz="0" w:space="0" w:color="auto"/>
        <w:left w:val="none" w:sz="0" w:space="0" w:color="auto"/>
        <w:bottom w:val="none" w:sz="0" w:space="0" w:color="auto"/>
        <w:right w:val="none" w:sz="0" w:space="0" w:color="auto"/>
      </w:divBdr>
    </w:div>
    <w:div w:id="1954821673">
      <w:bodyDiv w:val="1"/>
      <w:marLeft w:val="0"/>
      <w:marRight w:val="0"/>
      <w:marTop w:val="0"/>
      <w:marBottom w:val="0"/>
      <w:divBdr>
        <w:top w:val="none" w:sz="0" w:space="0" w:color="auto"/>
        <w:left w:val="none" w:sz="0" w:space="0" w:color="auto"/>
        <w:bottom w:val="none" w:sz="0" w:space="0" w:color="auto"/>
        <w:right w:val="none" w:sz="0" w:space="0" w:color="auto"/>
      </w:divBdr>
      <w:divsChild>
        <w:div w:id="274484252">
          <w:marLeft w:val="0"/>
          <w:marRight w:val="0"/>
          <w:marTop w:val="0"/>
          <w:marBottom w:val="0"/>
          <w:divBdr>
            <w:top w:val="none" w:sz="0" w:space="0" w:color="auto"/>
            <w:left w:val="none" w:sz="0" w:space="0" w:color="auto"/>
            <w:bottom w:val="none" w:sz="0" w:space="0" w:color="auto"/>
            <w:right w:val="none" w:sz="0" w:space="0" w:color="auto"/>
          </w:divBdr>
        </w:div>
        <w:div w:id="532379810">
          <w:marLeft w:val="0"/>
          <w:marRight w:val="0"/>
          <w:marTop w:val="0"/>
          <w:marBottom w:val="0"/>
          <w:divBdr>
            <w:top w:val="none" w:sz="0" w:space="0" w:color="auto"/>
            <w:left w:val="none" w:sz="0" w:space="0" w:color="auto"/>
            <w:bottom w:val="none" w:sz="0" w:space="0" w:color="auto"/>
            <w:right w:val="none" w:sz="0" w:space="0" w:color="auto"/>
          </w:divBdr>
        </w:div>
        <w:div w:id="1296638751">
          <w:marLeft w:val="0"/>
          <w:marRight w:val="0"/>
          <w:marTop w:val="0"/>
          <w:marBottom w:val="0"/>
          <w:divBdr>
            <w:top w:val="none" w:sz="0" w:space="0" w:color="auto"/>
            <w:left w:val="none" w:sz="0" w:space="0" w:color="auto"/>
            <w:bottom w:val="none" w:sz="0" w:space="0" w:color="auto"/>
            <w:right w:val="none" w:sz="0" w:space="0" w:color="auto"/>
          </w:divBdr>
        </w:div>
        <w:div w:id="1526744578">
          <w:marLeft w:val="0"/>
          <w:marRight w:val="0"/>
          <w:marTop w:val="0"/>
          <w:marBottom w:val="0"/>
          <w:divBdr>
            <w:top w:val="none" w:sz="0" w:space="0" w:color="auto"/>
            <w:left w:val="none" w:sz="0" w:space="0" w:color="auto"/>
            <w:bottom w:val="none" w:sz="0" w:space="0" w:color="auto"/>
            <w:right w:val="none" w:sz="0" w:space="0" w:color="auto"/>
          </w:divBdr>
        </w:div>
      </w:divsChild>
    </w:div>
    <w:div w:id="1957787425">
      <w:bodyDiv w:val="1"/>
      <w:marLeft w:val="0"/>
      <w:marRight w:val="0"/>
      <w:marTop w:val="0"/>
      <w:marBottom w:val="0"/>
      <w:divBdr>
        <w:top w:val="none" w:sz="0" w:space="0" w:color="auto"/>
        <w:left w:val="none" w:sz="0" w:space="0" w:color="auto"/>
        <w:bottom w:val="none" w:sz="0" w:space="0" w:color="auto"/>
        <w:right w:val="none" w:sz="0" w:space="0" w:color="auto"/>
      </w:divBdr>
      <w:divsChild>
        <w:div w:id="1121270403">
          <w:marLeft w:val="0"/>
          <w:marRight w:val="0"/>
          <w:marTop w:val="0"/>
          <w:marBottom w:val="0"/>
          <w:divBdr>
            <w:top w:val="none" w:sz="0" w:space="0" w:color="auto"/>
            <w:left w:val="none" w:sz="0" w:space="0" w:color="auto"/>
            <w:bottom w:val="none" w:sz="0" w:space="0" w:color="auto"/>
            <w:right w:val="none" w:sz="0" w:space="0" w:color="auto"/>
          </w:divBdr>
        </w:div>
        <w:div w:id="1044325919">
          <w:marLeft w:val="0"/>
          <w:marRight w:val="0"/>
          <w:marTop w:val="0"/>
          <w:marBottom w:val="0"/>
          <w:divBdr>
            <w:top w:val="none" w:sz="0" w:space="0" w:color="auto"/>
            <w:left w:val="none" w:sz="0" w:space="0" w:color="auto"/>
            <w:bottom w:val="none" w:sz="0" w:space="0" w:color="auto"/>
            <w:right w:val="none" w:sz="0" w:space="0" w:color="auto"/>
          </w:divBdr>
        </w:div>
      </w:divsChild>
    </w:div>
    <w:div w:id="1969191917">
      <w:bodyDiv w:val="1"/>
      <w:marLeft w:val="0"/>
      <w:marRight w:val="0"/>
      <w:marTop w:val="0"/>
      <w:marBottom w:val="0"/>
      <w:divBdr>
        <w:top w:val="none" w:sz="0" w:space="0" w:color="auto"/>
        <w:left w:val="none" w:sz="0" w:space="0" w:color="auto"/>
        <w:bottom w:val="none" w:sz="0" w:space="0" w:color="auto"/>
        <w:right w:val="none" w:sz="0" w:space="0" w:color="auto"/>
      </w:divBdr>
      <w:divsChild>
        <w:div w:id="58210111">
          <w:marLeft w:val="0"/>
          <w:marRight w:val="0"/>
          <w:marTop w:val="0"/>
          <w:marBottom w:val="0"/>
          <w:divBdr>
            <w:top w:val="none" w:sz="0" w:space="0" w:color="auto"/>
            <w:left w:val="none" w:sz="0" w:space="0" w:color="auto"/>
            <w:bottom w:val="none" w:sz="0" w:space="0" w:color="auto"/>
            <w:right w:val="none" w:sz="0" w:space="0" w:color="auto"/>
          </w:divBdr>
        </w:div>
        <w:div w:id="278728962">
          <w:marLeft w:val="0"/>
          <w:marRight w:val="0"/>
          <w:marTop w:val="0"/>
          <w:marBottom w:val="0"/>
          <w:divBdr>
            <w:top w:val="none" w:sz="0" w:space="0" w:color="auto"/>
            <w:left w:val="none" w:sz="0" w:space="0" w:color="auto"/>
            <w:bottom w:val="none" w:sz="0" w:space="0" w:color="auto"/>
            <w:right w:val="none" w:sz="0" w:space="0" w:color="auto"/>
          </w:divBdr>
        </w:div>
      </w:divsChild>
    </w:div>
    <w:div w:id="1998724832">
      <w:bodyDiv w:val="1"/>
      <w:marLeft w:val="0"/>
      <w:marRight w:val="0"/>
      <w:marTop w:val="0"/>
      <w:marBottom w:val="0"/>
      <w:divBdr>
        <w:top w:val="none" w:sz="0" w:space="0" w:color="auto"/>
        <w:left w:val="none" w:sz="0" w:space="0" w:color="auto"/>
        <w:bottom w:val="none" w:sz="0" w:space="0" w:color="auto"/>
        <w:right w:val="none" w:sz="0" w:space="0" w:color="auto"/>
      </w:divBdr>
    </w:div>
    <w:div w:id="1999917419">
      <w:bodyDiv w:val="1"/>
      <w:marLeft w:val="0"/>
      <w:marRight w:val="0"/>
      <w:marTop w:val="0"/>
      <w:marBottom w:val="0"/>
      <w:divBdr>
        <w:top w:val="none" w:sz="0" w:space="0" w:color="auto"/>
        <w:left w:val="none" w:sz="0" w:space="0" w:color="auto"/>
        <w:bottom w:val="none" w:sz="0" w:space="0" w:color="auto"/>
        <w:right w:val="none" w:sz="0" w:space="0" w:color="auto"/>
      </w:divBdr>
    </w:div>
    <w:div w:id="2054572791">
      <w:bodyDiv w:val="1"/>
      <w:marLeft w:val="0"/>
      <w:marRight w:val="0"/>
      <w:marTop w:val="0"/>
      <w:marBottom w:val="0"/>
      <w:divBdr>
        <w:top w:val="none" w:sz="0" w:space="0" w:color="auto"/>
        <w:left w:val="none" w:sz="0" w:space="0" w:color="auto"/>
        <w:bottom w:val="none" w:sz="0" w:space="0" w:color="auto"/>
        <w:right w:val="none" w:sz="0" w:space="0" w:color="auto"/>
      </w:divBdr>
    </w:div>
    <w:div w:id="2071801381">
      <w:bodyDiv w:val="1"/>
      <w:marLeft w:val="0"/>
      <w:marRight w:val="0"/>
      <w:marTop w:val="0"/>
      <w:marBottom w:val="0"/>
      <w:divBdr>
        <w:top w:val="none" w:sz="0" w:space="0" w:color="auto"/>
        <w:left w:val="none" w:sz="0" w:space="0" w:color="auto"/>
        <w:bottom w:val="none" w:sz="0" w:space="0" w:color="auto"/>
        <w:right w:val="none" w:sz="0" w:space="0" w:color="auto"/>
      </w:divBdr>
      <w:divsChild>
        <w:div w:id="1746300285">
          <w:marLeft w:val="0"/>
          <w:marRight w:val="0"/>
          <w:marTop w:val="0"/>
          <w:marBottom w:val="0"/>
          <w:divBdr>
            <w:top w:val="none" w:sz="0" w:space="0" w:color="auto"/>
            <w:left w:val="none" w:sz="0" w:space="0" w:color="auto"/>
            <w:bottom w:val="none" w:sz="0" w:space="0" w:color="auto"/>
            <w:right w:val="none" w:sz="0" w:space="0" w:color="auto"/>
          </w:divBdr>
          <w:divsChild>
            <w:div w:id="1590037137">
              <w:marLeft w:val="0"/>
              <w:marRight w:val="0"/>
              <w:marTop w:val="0"/>
              <w:marBottom w:val="0"/>
              <w:divBdr>
                <w:top w:val="none" w:sz="0" w:space="0" w:color="auto"/>
                <w:left w:val="none" w:sz="0" w:space="0" w:color="auto"/>
                <w:bottom w:val="none" w:sz="0" w:space="0" w:color="auto"/>
                <w:right w:val="none" w:sz="0" w:space="0" w:color="auto"/>
              </w:divBdr>
              <w:divsChild>
                <w:div w:id="1353335265">
                  <w:marLeft w:val="0"/>
                  <w:marRight w:val="0"/>
                  <w:marTop w:val="0"/>
                  <w:marBottom w:val="0"/>
                  <w:divBdr>
                    <w:top w:val="none" w:sz="0" w:space="0" w:color="auto"/>
                    <w:left w:val="none" w:sz="0" w:space="0" w:color="auto"/>
                    <w:bottom w:val="none" w:sz="0" w:space="0" w:color="auto"/>
                    <w:right w:val="none" w:sz="0" w:space="0" w:color="auto"/>
                  </w:divBdr>
                  <w:divsChild>
                    <w:div w:id="561062886">
                      <w:marLeft w:val="0"/>
                      <w:marRight w:val="0"/>
                      <w:marTop w:val="0"/>
                      <w:marBottom w:val="0"/>
                      <w:divBdr>
                        <w:top w:val="none" w:sz="0" w:space="0" w:color="auto"/>
                        <w:left w:val="none" w:sz="0" w:space="0" w:color="auto"/>
                        <w:bottom w:val="none" w:sz="0" w:space="0" w:color="auto"/>
                        <w:right w:val="none" w:sz="0" w:space="0" w:color="auto"/>
                      </w:divBdr>
                      <w:divsChild>
                        <w:div w:id="1217740819">
                          <w:marLeft w:val="0"/>
                          <w:marRight w:val="0"/>
                          <w:marTop w:val="0"/>
                          <w:marBottom w:val="0"/>
                          <w:divBdr>
                            <w:top w:val="none" w:sz="0" w:space="0" w:color="auto"/>
                            <w:left w:val="none" w:sz="0" w:space="0" w:color="auto"/>
                            <w:bottom w:val="none" w:sz="0" w:space="0" w:color="auto"/>
                            <w:right w:val="none" w:sz="0" w:space="0" w:color="auto"/>
                          </w:divBdr>
                          <w:divsChild>
                            <w:div w:id="1667006121">
                              <w:marLeft w:val="0"/>
                              <w:marRight w:val="0"/>
                              <w:marTop w:val="0"/>
                              <w:marBottom w:val="0"/>
                              <w:divBdr>
                                <w:top w:val="none" w:sz="0" w:space="0" w:color="auto"/>
                                <w:left w:val="none" w:sz="0" w:space="0" w:color="auto"/>
                                <w:bottom w:val="none" w:sz="0" w:space="0" w:color="auto"/>
                                <w:right w:val="none" w:sz="0" w:space="0" w:color="auto"/>
                              </w:divBdr>
                              <w:divsChild>
                                <w:div w:id="59181531">
                                  <w:marLeft w:val="0"/>
                                  <w:marRight w:val="0"/>
                                  <w:marTop w:val="0"/>
                                  <w:marBottom w:val="0"/>
                                  <w:divBdr>
                                    <w:top w:val="none" w:sz="0" w:space="0" w:color="auto"/>
                                    <w:left w:val="none" w:sz="0" w:space="0" w:color="auto"/>
                                    <w:bottom w:val="none" w:sz="0" w:space="0" w:color="auto"/>
                                    <w:right w:val="none" w:sz="0" w:space="0" w:color="auto"/>
                                  </w:divBdr>
                                  <w:divsChild>
                                    <w:div w:id="230889313">
                                      <w:marLeft w:val="0"/>
                                      <w:marRight w:val="0"/>
                                      <w:marTop w:val="0"/>
                                      <w:marBottom w:val="0"/>
                                      <w:divBdr>
                                        <w:top w:val="none" w:sz="0" w:space="0" w:color="auto"/>
                                        <w:left w:val="none" w:sz="0" w:space="0" w:color="auto"/>
                                        <w:bottom w:val="none" w:sz="0" w:space="0" w:color="auto"/>
                                        <w:right w:val="none" w:sz="0" w:space="0" w:color="auto"/>
                                      </w:divBdr>
                                    </w:div>
                                  </w:divsChild>
                                </w:div>
                                <w:div w:id="437602730">
                                  <w:marLeft w:val="0"/>
                                  <w:marRight w:val="0"/>
                                  <w:marTop w:val="0"/>
                                  <w:marBottom w:val="0"/>
                                  <w:divBdr>
                                    <w:top w:val="none" w:sz="0" w:space="0" w:color="auto"/>
                                    <w:left w:val="none" w:sz="0" w:space="0" w:color="auto"/>
                                    <w:bottom w:val="none" w:sz="0" w:space="0" w:color="auto"/>
                                    <w:right w:val="none" w:sz="0" w:space="0" w:color="auto"/>
                                  </w:divBdr>
                                  <w:divsChild>
                                    <w:div w:id="247270325">
                                      <w:marLeft w:val="0"/>
                                      <w:marRight w:val="0"/>
                                      <w:marTop w:val="0"/>
                                      <w:marBottom w:val="0"/>
                                      <w:divBdr>
                                        <w:top w:val="none" w:sz="0" w:space="0" w:color="auto"/>
                                        <w:left w:val="none" w:sz="0" w:space="0" w:color="auto"/>
                                        <w:bottom w:val="none" w:sz="0" w:space="0" w:color="auto"/>
                                        <w:right w:val="none" w:sz="0" w:space="0" w:color="auto"/>
                                      </w:divBdr>
                                    </w:div>
                                    <w:div w:id="337537224">
                                      <w:marLeft w:val="0"/>
                                      <w:marRight w:val="0"/>
                                      <w:marTop w:val="0"/>
                                      <w:marBottom w:val="0"/>
                                      <w:divBdr>
                                        <w:top w:val="none" w:sz="0" w:space="0" w:color="auto"/>
                                        <w:left w:val="none" w:sz="0" w:space="0" w:color="auto"/>
                                        <w:bottom w:val="none" w:sz="0" w:space="0" w:color="auto"/>
                                        <w:right w:val="none" w:sz="0" w:space="0" w:color="auto"/>
                                      </w:divBdr>
                                    </w:div>
                                    <w:div w:id="408891726">
                                      <w:marLeft w:val="0"/>
                                      <w:marRight w:val="0"/>
                                      <w:marTop w:val="0"/>
                                      <w:marBottom w:val="0"/>
                                      <w:divBdr>
                                        <w:top w:val="none" w:sz="0" w:space="0" w:color="auto"/>
                                        <w:left w:val="none" w:sz="0" w:space="0" w:color="auto"/>
                                        <w:bottom w:val="none" w:sz="0" w:space="0" w:color="auto"/>
                                        <w:right w:val="none" w:sz="0" w:space="0" w:color="auto"/>
                                      </w:divBdr>
                                    </w:div>
                                    <w:div w:id="1788501106">
                                      <w:marLeft w:val="0"/>
                                      <w:marRight w:val="0"/>
                                      <w:marTop w:val="0"/>
                                      <w:marBottom w:val="0"/>
                                      <w:divBdr>
                                        <w:top w:val="none" w:sz="0" w:space="0" w:color="auto"/>
                                        <w:left w:val="none" w:sz="0" w:space="0" w:color="auto"/>
                                        <w:bottom w:val="none" w:sz="0" w:space="0" w:color="auto"/>
                                        <w:right w:val="none" w:sz="0" w:space="0" w:color="auto"/>
                                      </w:divBdr>
                                    </w:div>
                                  </w:divsChild>
                                </w:div>
                                <w:div w:id="439227319">
                                  <w:marLeft w:val="0"/>
                                  <w:marRight w:val="0"/>
                                  <w:marTop w:val="0"/>
                                  <w:marBottom w:val="0"/>
                                  <w:divBdr>
                                    <w:top w:val="none" w:sz="0" w:space="0" w:color="auto"/>
                                    <w:left w:val="none" w:sz="0" w:space="0" w:color="auto"/>
                                    <w:bottom w:val="none" w:sz="0" w:space="0" w:color="auto"/>
                                    <w:right w:val="none" w:sz="0" w:space="0" w:color="auto"/>
                                  </w:divBdr>
                                </w:div>
                                <w:div w:id="469908595">
                                  <w:marLeft w:val="0"/>
                                  <w:marRight w:val="0"/>
                                  <w:marTop w:val="0"/>
                                  <w:marBottom w:val="0"/>
                                  <w:divBdr>
                                    <w:top w:val="none" w:sz="0" w:space="0" w:color="auto"/>
                                    <w:left w:val="none" w:sz="0" w:space="0" w:color="auto"/>
                                    <w:bottom w:val="none" w:sz="0" w:space="0" w:color="auto"/>
                                    <w:right w:val="none" w:sz="0" w:space="0" w:color="auto"/>
                                  </w:divBdr>
                                  <w:divsChild>
                                    <w:div w:id="648755335">
                                      <w:marLeft w:val="0"/>
                                      <w:marRight w:val="0"/>
                                      <w:marTop w:val="0"/>
                                      <w:marBottom w:val="0"/>
                                      <w:divBdr>
                                        <w:top w:val="none" w:sz="0" w:space="0" w:color="auto"/>
                                        <w:left w:val="none" w:sz="0" w:space="0" w:color="auto"/>
                                        <w:bottom w:val="none" w:sz="0" w:space="0" w:color="auto"/>
                                        <w:right w:val="none" w:sz="0" w:space="0" w:color="auto"/>
                                      </w:divBdr>
                                    </w:div>
                                  </w:divsChild>
                                </w:div>
                                <w:div w:id="792675923">
                                  <w:marLeft w:val="0"/>
                                  <w:marRight w:val="0"/>
                                  <w:marTop w:val="0"/>
                                  <w:marBottom w:val="0"/>
                                  <w:divBdr>
                                    <w:top w:val="none" w:sz="0" w:space="0" w:color="auto"/>
                                    <w:left w:val="none" w:sz="0" w:space="0" w:color="auto"/>
                                    <w:bottom w:val="none" w:sz="0" w:space="0" w:color="auto"/>
                                    <w:right w:val="none" w:sz="0" w:space="0" w:color="auto"/>
                                  </w:divBdr>
                                </w:div>
                                <w:div w:id="1327053975">
                                  <w:marLeft w:val="0"/>
                                  <w:marRight w:val="0"/>
                                  <w:marTop w:val="0"/>
                                  <w:marBottom w:val="0"/>
                                  <w:divBdr>
                                    <w:top w:val="none" w:sz="0" w:space="0" w:color="auto"/>
                                    <w:left w:val="none" w:sz="0" w:space="0" w:color="auto"/>
                                    <w:bottom w:val="none" w:sz="0" w:space="0" w:color="auto"/>
                                    <w:right w:val="none" w:sz="0" w:space="0" w:color="auto"/>
                                  </w:divBdr>
                                  <w:divsChild>
                                    <w:div w:id="1478959275">
                                      <w:marLeft w:val="0"/>
                                      <w:marRight w:val="0"/>
                                      <w:marTop w:val="0"/>
                                      <w:marBottom w:val="0"/>
                                      <w:divBdr>
                                        <w:top w:val="none" w:sz="0" w:space="0" w:color="auto"/>
                                        <w:left w:val="none" w:sz="0" w:space="0" w:color="auto"/>
                                        <w:bottom w:val="none" w:sz="0" w:space="0" w:color="auto"/>
                                        <w:right w:val="none" w:sz="0" w:space="0" w:color="auto"/>
                                      </w:divBdr>
                                    </w:div>
                                  </w:divsChild>
                                </w:div>
                                <w:div w:id="1828859948">
                                  <w:marLeft w:val="0"/>
                                  <w:marRight w:val="0"/>
                                  <w:marTop w:val="0"/>
                                  <w:marBottom w:val="0"/>
                                  <w:divBdr>
                                    <w:top w:val="none" w:sz="0" w:space="0" w:color="auto"/>
                                    <w:left w:val="none" w:sz="0" w:space="0" w:color="auto"/>
                                    <w:bottom w:val="none" w:sz="0" w:space="0" w:color="auto"/>
                                    <w:right w:val="none" w:sz="0" w:space="0" w:color="auto"/>
                                  </w:divBdr>
                                  <w:divsChild>
                                    <w:div w:id="1808543213">
                                      <w:marLeft w:val="0"/>
                                      <w:marRight w:val="0"/>
                                      <w:marTop w:val="0"/>
                                      <w:marBottom w:val="0"/>
                                      <w:divBdr>
                                        <w:top w:val="none" w:sz="0" w:space="0" w:color="auto"/>
                                        <w:left w:val="none" w:sz="0" w:space="0" w:color="auto"/>
                                        <w:bottom w:val="none" w:sz="0" w:space="0" w:color="auto"/>
                                        <w:right w:val="none" w:sz="0" w:space="0" w:color="auto"/>
                                      </w:divBdr>
                                    </w:div>
                                  </w:divsChild>
                                </w:div>
                                <w:div w:id="1841113485">
                                  <w:marLeft w:val="0"/>
                                  <w:marRight w:val="0"/>
                                  <w:marTop w:val="0"/>
                                  <w:marBottom w:val="0"/>
                                  <w:divBdr>
                                    <w:top w:val="none" w:sz="0" w:space="0" w:color="auto"/>
                                    <w:left w:val="none" w:sz="0" w:space="0" w:color="auto"/>
                                    <w:bottom w:val="none" w:sz="0" w:space="0" w:color="auto"/>
                                    <w:right w:val="none" w:sz="0" w:space="0" w:color="auto"/>
                                  </w:divBdr>
                                  <w:divsChild>
                                    <w:div w:id="1241673407">
                                      <w:marLeft w:val="0"/>
                                      <w:marRight w:val="0"/>
                                      <w:marTop w:val="0"/>
                                      <w:marBottom w:val="0"/>
                                      <w:divBdr>
                                        <w:top w:val="none" w:sz="0" w:space="0" w:color="auto"/>
                                        <w:left w:val="none" w:sz="0" w:space="0" w:color="auto"/>
                                        <w:bottom w:val="none" w:sz="0" w:space="0" w:color="auto"/>
                                        <w:right w:val="none" w:sz="0" w:space="0" w:color="auto"/>
                                      </w:divBdr>
                                    </w:div>
                                    <w:div w:id="1294825096">
                                      <w:marLeft w:val="0"/>
                                      <w:marRight w:val="0"/>
                                      <w:marTop w:val="0"/>
                                      <w:marBottom w:val="0"/>
                                      <w:divBdr>
                                        <w:top w:val="none" w:sz="0" w:space="0" w:color="auto"/>
                                        <w:left w:val="none" w:sz="0" w:space="0" w:color="auto"/>
                                        <w:bottom w:val="none" w:sz="0" w:space="0" w:color="auto"/>
                                        <w:right w:val="none" w:sz="0" w:space="0" w:color="auto"/>
                                      </w:divBdr>
                                    </w:div>
                                    <w:div w:id="1340812250">
                                      <w:marLeft w:val="0"/>
                                      <w:marRight w:val="0"/>
                                      <w:marTop w:val="0"/>
                                      <w:marBottom w:val="0"/>
                                      <w:divBdr>
                                        <w:top w:val="none" w:sz="0" w:space="0" w:color="auto"/>
                                        <w:left w:val="none" w:sz="0" w:space="0" w:color="auto"/>
                                        <w:bottom w:val="none" w:sz="0" w:space="0" w:color="auto"/>
                                        <w:right w:val="none" w:sz="0" w:space="0" w:color="auto"/>
                                      </w:divBdr>
                                    </w:div>
                                    <w:div w:id="1594313039">
                                      <w:marLeft w:val="0"/>
                                      <w:marRight w:val="0"/>
                                      <w:marTop w:val="0"/>
                                      <w:marBottom w:val="0"/>
                                      <w:divBdr>
                                        <w:top w:val="none" w:sz="0" w:space="0" w:color="auto"/>
                                        <w:left w:val="none" w:sz="0" w:space="0" w:color="auto"/>
                                        <w:bottom w:val="none" w:sz="0" w:space="0" w:color="auto"/>
                                        <w:right w:val="none" w:sz="0" w:space="0" w:color="auto"/>
                                      </w:divBdr>
                                    </w:div>
                                    <w:div w:id="1765149727">
                                      <w:marLeft w:val="0"/>
                                      <w:marRight w:val="0"/>
                                      <w:marTop w:val="0"/>
                                      <w:marBottom w:val="0"/>
                                      <w:divBdr>
                                        <w:top w:val="none" w:sz="0" w:space="0" w:color="auto"/>
                                        <w:left w:val="none" w:sz="0" w:space="0" w:color="auto"/>
                                        <w:bottom w:val="none" w:sz="0" w:space="0" w:color="auto"/>
                                        <w:right w:val="none" w:sz="0" w:space="0" w:color="auto"/>
                                      </w:divBdr>
                                    </w:div>
                                    <w:div w:id="1921790414">
                                      <w:marLeft w:val="0"/>
                                      <w:marRight w:val="0"/>
                                      <w:marTop w:val="0"/>
                                      <w:marBottom w:val="0"/>
                                      <w:divBdr>
                                        <w:top w:val="none" w:sz="0" w:space="0" w:color="auto"/>
                                        <w:left w:val="none" w:sz="0" w:space="0" w:color="auto"/>
                                        <w:bottom w:val="none" w:sz="0" w:space="0" w:color="auto"/>
                                        <w:right w:val="none" w:sz="0" w:space="0" w:color="auto"/>
                                      </w:divBdr>
                                    </w:div>
                                    <w:div w:id="2087611189">
                                      <w:marLeft w:val="0"/>
                                      <w:marRight w:val="0"/>
                                      <w:marTop w:val="0"/>
                                      <w:marBottom w:val="0"/>
                                      <w:divBdr>
                                        <w:top w:val="none" w:sz="0" w:space="0" w:color="auto"/>
                                        <w:left w:val="none" w:sz="0" w:space="0" w:color="auto"/>
                                        <w:bottom w:val="none" w:sz="0" w:space="0" w:color="auto"/>
                                        <w:right w:val="none" w:sz="0" w:space="0" w:color="auto"/>
                                      </w:divBdr>
                                    </w:div>
                                  </w:divsChild>
                                </w:div>
                                <w:div w:id="1977173166">
                                  <w:marLeft w:val="0"/>
                                  <w:marRight w:val="0"/>
                                  <w:marTop w:val="0"/>
                                  <w:marBottom w:val="0"/>
                                  <w:divBdr>
                                    <w:top w:val="none" w:sz="0" w:space="0" w:color="auto"/>
                                    <w:left w:val="none" w:sz="0" w:space="0" w:color="auto"/>
                                    <w:bottom w:val="none" w:sz="0" w:space="0" w:color="auto"/>
                                    <w:right w:val="none" w:sz="0" w:space="0" w:color="auto"/>
                                  </w:divBdr>
                                </w:div>
                                <w:div w:id="2089770065">
                                  <w:marLeft w:val="0"/>
                                  <w:marRight w:val="0"/>
                                  <w:marTop w:val="0"/>
                                  <w:marBottom w:val="0"/>
                                  <w:divBdr>
                                    <w:top w:val="none" w:sz="0" w:space="0" w:color="auto"/>
                                    <w:left w:val="none" w:sz="0" w:space="0" w:color="auto"/>
                                    <w:bottom w:val="none" w:sz="0" w:space="0" w:color="auto"/>
                                    <w:right w:val="none" w:sz="0" w:space="0" w:color="auto"/>
                                  </w:divBdr>
                                  <w:divsChild>
                                    <w:div w:id="23686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9686217">
      <w:bodyDiv w:val="1"/>
      <w:marLeft w:val="0"/>
      <w:marRight w:val="0"/>
      <w:marTop w:val="0"/>
      <w:marBottom w:val="0"/>
      <w:divBdr>
        <w:top w:val="none" w:sz="0" w:space="0" w:color="auto"/>
        <w:left w:val="none" w:sz="0" w:space="0" w:color="auto"/>
        <w:bottom w:val="none" w:sz="0" w:space="0" w:color="auto"/>
        <w:right w:val="none" w:sz="0" w:space="0" w:color="auto"/>
      </w:divBdr>
    </w:div>
    <w:div w:id="2103335167">
      <w:bodyDiv w:val="1"/>
      <w:marLeft w:val="0"/>
      <w:marRight w:val="0"/>
      <w:marTop w:val="0"/>
      <w:marBottom w:val="0"/>
      <w:divBdr>
        <w:top w:val="none" w:sz="0" w:space="0" w:color="auto"/>
        <w:left w:val="none" w:sz="0" w:space="0" w:color="auto"/>
        <w:bottom w:val="none" w:sz="0" w:space="0" w:color="auto"/>
        <w:right w:val="none" w:sz="0" w:space="0" w:color="auto"/>
      </w:divBdr>
      <w:divsChild>
        <w:div w:id="302850314">
          <w:marLeft w:val="0"/>
          <w:marRight w:val="0"/>
          <w:marTop w:val="0"/>
          <w:marBottom w:val="0"/>
          <w:divBdr>
            <w:top w:val="none" w:sz="0" w:space="0" w:color="auto"/>
            <w:left w:val="none" w:sz="0" w:space="0" w:color="auto"/>
            <w:bottom w:val="none" w:sz="0" w:space="0" w:color="auto"/>
            <w:right w:val="none" w:sz="0" w:space="0" w:color="auto"/>
          </w:divBdr>
        </w:div>
        <w:div w:id="323050714">
          <w:marLeft w:val="0"/>
          <w:marRight w:val="0"/>
          <w:marTop w:val="0"/>
          <w:marBottom w:val="0"/>
          <w:divBdr>
            <w:top w:val="none" w:sz="0" w:space="0" w:color="auto"/>
            <w:left w:val="none" w:sz="0" w:space="0" w:color="auto"/>
            <w:bottom w:val="none" w:sz="0" w:space="0" w:color="auto"/>
            <w:right w:val="none" w:sz="0" w:space="0" w:color="auto"/>
          </w:divBdr>
        </w:div>
        <w:div w:id="503935008">
          <w:marLeft w:val="0"/>
          <w:marRight w:val="0"/>
          <w:marTop w:val="0"/>
          <w:marBottom w:val="0"/>
          <w:divBdr>
            <w:top w:val="none" w:sz="0" w:space="0" w:color="auto"/>
            <w:left w:val="none" w:sz="0" w:space="0" w:color="auto"/>
            <w:bottom w:val="none" w:sz="0" w:space="0" w:color="auto"/>
            <w:right w:val="none" w:sz="0" w:space="0" w:color="auto"/>
          </w:divBdr>
        </w:div>
        <w:div w:id="574390237">
          <w:marLeft w:val="0"/>
          <w:marRight w:val="0"/>
          <w:marTop w:val="0"/>
          <w:marBottom w:val="0"/>
          <w:divBdr>
            <w:top w:val="none" w:sz="0" w:space="0" w:color="auto"/>
            <w:left w:val="none" w:sz="0" w:space="0" w:color="auto"/>
            <w:bottom w:val="none" w:sz="0" w:space="0" w:color="auto"/>
            <w:right w:val="none" w:sz="0" w:space="0" w:color="auto"/>
          </w:divBdr>
        </w:div>
        <w:div w:id="764302212">
          <w:marLeft w:val="0"/>
          <w:marRight w:val="0"/>
          <w:marTop w:val="0"/>
          <w:marBottom w:val="0"/>
          <w:divBdr>
            <w:top w:val="none" w:sz="0" w:space="0" w:color="auto"/>
            <w:left w:val="none" w:sz="0" w:space="0" w:color="auto"/>
            <w:bottom w:val="none" w:sz="0" w:space="0" w:color="auto"/>
            <w:right w:val="none" w:sz="0" w:space="0" w:color="auto"/>
          </w:divBdr>
        </w:div>
        <w:div w:id="807749267">
          <w:marLeft w:val="0"/>
          <w:marRight w:val="0"/>
          <w:marTop w:val="0"/>
          <w:marBottom w:val="0"/>
          <w:divBdr>
            <w:top w:val="none" w:sz="0" w:space="0" w:color="auto"/>
            <w:left w:val="none" w:sz="0" w:space="0" w:color="auto"/>
            <w:bottom w:val="none" w:sz="0" w:space="0" w:color="auto"/>
            <w:right w:val="none" w:sz="0" w:space="0" w:color="auto"/>
          </w:divBdr>
        </w:div>
        <w:div w:id="1108816307">
          <w:marLeft w:val="0"/>
          <w:marRight w:val="0"/>
          <w:marTop w:val="0"/>
          <w:marBottom w:val="0"/>
          <w:divBdr>
            <w:top w:val="none" w:sz="0" w:space="0" w:color="auto"/>
            <w:left w:val="none" w:sz="0" w:space="0" w:color="auto"/>
            <w:bottom w:val="none" w:sz="0" w:space="0" w:color="auto"/>
            <w:right w:val="none" w:sz="0" w:space="0" w:color="auto"/>
          </w:divBdr>
        </w:div>
        <w:div w:id="1512799448">
          <w:marLeft w:val="0"/>
          <w:marRight w:val="0"/>
          <w:marTop w:val="0"/>
          <w:marBottom w:val="0"/>
          <w:divBdr>
            <w:top w:val="none" w:sz="0" w:space="0" w:color="auto"/>
            <w:left w:val="none" w:sz="0" w:space="0" w:color="auto"/>
            <w:bottom w:val="none" w:sz="0" w:space="0" w:color="auto"/>
            <w:right w:val="none" w:sz="0" w:space="0" w:color="auto"/>
          </w:divBdr>
        </w:div>
        <w:div w:id="1517689680">
          <w:marLeft w:val="0"/>
          <w:marRight w:val="0"/>
          <w:marTop w:val="0"/>
          <w:marBottom w:val="0"/>
          <w:divBdr>
            <w:top w:val="none" w:sz="0" w:space="0" w:color="auto"/>
            <w:left w:val="none" w:sz="0" w:space="0" w:color="auto"/>
            <w:bottom w:val="none" w:sz="0" w:space="0" w:color="auto"/>
            <w:right w:val="none" w:sz="0" w:space="0" w:color="auto"/>
          </w:divBdr>
        </w:div>
        <w:div w:id="1730877571">
          <w:marLeft w:val="0"/>
          <w:marRight w:val="0"/>
          <w:marTop w:val="0"/>
          <w:marBottom w:val="0"/>
          <w:divBdr>
            <w:top w:val="none" w:sz="0" w:space="0" w:color="auto"/>
            <w:left w:val="none" w:sz="0" w:space="0" w:color="auto"/>
            <w:bottom w:val="none" w:sz="0" w:space="0" w:color="auto"/>
            <w:right w:val="none" w:sz="0" w:space="0" w:color="auto"/>
          </w:divBdr>
        </w:div>
        <w:div w:id="1763724894">
          <w:marLeft w:val="0"/>
          <w:marRight w:val="0"/>
          <w:marTop w:val="0"/>
          <w:marBottom w:val="0"/>
          <w:divBdr>
            <w:top w:val="none" w:sz="0" w:space="0" w:color="auto"/>
            <w:left w:val="none" w:sz="0" w:space="0" w:color="auto"/>
            <w:bottom w:val="none" w:sz="0" w:space="0" w:color="auto"/>
            <w:right w:val="none" w:sz="0" w:space="0" w:color="auto"/>
          </w:divBdr>
        </w:div>
        <w:div w:id="1887794932">
          <w:marLeft w:val="0"/>
          <w:marRight w:val="0"/>
          <w:marTop w:val="0"/>
          <w:marBottom w:val="0"/>
          <w:divBdr>
            <w:top w:val="none" w:sz="0" w:space="0" w:color="auto"/>
            <w:left w:val="none" w:sz="0" w:space="0" w:color="auto"/>
            <w:bottom w:val="none" w:sz="0" w:space="0" w:color="auto"/>
            <w:right w:val="none" w:sz="0" w:space="0" w:color="auto"/>
          </w:divBdr>
        </w:div>
        <w:div w:id="1933078354">
          <w:marLeft w:val="0"/>
          <w:marRight w:val="0"/>
          <w:marTop w:val="0"/>
          <w:marBottom w:val="0"/>
          <w:divBdr>
            <w:top w:val="none" w:sz="0" w:space="0" w:color="auto"/>
            <w:left w:val="none" w:sz="0" w:space="0" w:color="auto"/>
            <w:bottom w:val="none" w:sz="0" w:space="0" w:color="auto"/>
            <w:right w:val="none" w:sz="0" w:space="0" w:color="auto"/>
          </w:divBdr>
        </w:div>
      </w:divsChild>
    </w:div>
    <w:div w:id="2114595250">
      <w:bodyDiv w:val="1"/>
      <w:marLeft w:val="0"/>
      <w:marRight w:val="0"/>
      <w:marTop w:val="0"/>
      <w:marBottom w:val="0"/>
      <w:divBdr>
        <w:top w:val="none" w:sz="0" w:space="0" w:color="auto"/>
        <w:left w:val="none" w:sz="0" w:space="0" w:color="auto"/>
        <w:bottom w:val="none" w:sz="0" w:space="0" w:color="auto"/>
        <w:right w:val="none" w:sz="0" w:space="0" w:color="auto"/>
      </w:divBdr>
    </w:div>
    <w:div w:id="214715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gif"/><Relationship Id="rId299" Type="http://schemas.openxmlformats.org/officeDocument/2006/relationships/hyperlink" Target="http://orv.jbv.no/orv/lib/exe/detail.php?id=tjn:kap_9:v._handsignaler_og_bruk_av_radiokommunikasjon&amp;media=tjn:kap_9:signal_4b.jpg" TargetMode="External"/><Relationship Id="rId303" Type="http://schemas.openxmlformats.org/officeDocument/2006/relationships/image" Target="media/image173.png"/><Relationship Id="rId21" Type="http://schemas.openxmlformats.org/officeDocument/2006/relationships/hyperlink" Target="http://orv.jbv.no/orv/lib/exe/detail.php?id=tjn:kap_9:ll._lyssignaler&amp;media=tjn:kap_9:blinkende_lys.jpg" TargetMode="External"/><Relationship Id="rId42" Type="http://schemas.openxmlformats.org/officeDocument/2006/relationships/image" Target="media/image12.jpg"/><Relationship Id="rId63" Type="http://schemas.openxmlformats.org/officeDocument/2006/relationships/hyperlink" Target="http://orv.jbv.no/orv/lib/exe/detail.php?id=tjn:kap_9:ll._lyssignaler&amp;media=tjn:kap_9:signal_46b.jpg" TargetMode="External"/><Relationship Id="rId84" Type="http://schemas.openxmlformats.org/officeDocument/2006/relationships/image" Target="media/image34.jpg"/><Relationship Id="rId138" Type="http://schemas.openxmlformats.org/officeDocument/2006/relationships/image" Target="media/image68.emf"/><Relationship Id="rId159" Type="http://schemas.openxmlformats.org/officeDocument/2006/relationships/image" Target="media/image85.jpg"/><Relationship Id="rId324" Type="http://schemas.openxmlformats.org/officeDocument/2006/relationships/image" Target="cid:image012.png@01D81C11.A530F320" TargetMode="External"/><Relationship Id="rId345" Type="http://schemas.openxmlformats.org/officeDocument/2006/relationships/image" Target="media/image195.jpg"/><Relationship Id="rId170" Type="http://schemas.openxmlformats.org/officeDocument/2006/relationships/image" Target="media/image92.jpg"/><Relationship Id="rId191" Type="http://schemas.openxmlformats.org/officeDocument/2006/relationships/hyperlink" Target="http://orv.jbv.no/orv/lib/exe/detail.php?id=tjn:kap_9:lll._signalskilt_m.m&amp;media=tjn:kap_9:signal_68f.jpg" TargetMode="External"/><Relationship Id="rId205" Type="http://schemas.openxmlformats.org/officeDocument/2006/relationships/image" Target="media/image111.png"/><Relationship Id="rId226" Type="http://schemas.openxmlformats.org/officeDocument/2006/relationships/image" Target="media/image125.jpg"/><Relationship Id="rId247" Type="http://schemas.openxmlformats.org/officeDocument/2006/relationships/hyperlink" Target="http://orv.jbv.no/orv/lib/exe/detail.php?id=tjn:kap_9:lv._opplysningsskilt&amp;media=tjn:kap_9:signal_64a.jpg" TargetMode="External"/><Relationship Id="rId107" Type="http://schemas.openxmlformats.org/officeDocument/2006/relationships/image" Target="media/image46.gif"/><Relationship Id="rId268" Type="http://schemas.openxmlformats.org/officeDocument/2006/relationships/image" Target="media/image149.jpg"/><Relationship Id="rId289" Type="http://schemas.openxmlformats.org/officeDocument/2006/relationships/hyperlink" Target="http://orv.jbv.no/orv/lib/exe/detail.php?id=tjn:kap_9:v._handsignaler_og_bruk_av_radiokommunikasjon&amp;media=tjn:kap_9:signal_1b.jpg" TargetMode="External"/><Relationship Id="rId11" Type="http://schemas.openxmlformats.org/officeDocument/2006/relationships/hyperlink" Target="mailto:drops@banenor.no" TargetMode="External"/><Relationship Id="rId32" Type="http://schemas.openxmlformats.org/officeDocument/2006/relationships/image" Target="media/image7.jpg"/><Relationship Id="rId53" Type="http://schemas.openxmlformats.org/officeDocument/2006/relationships/hyperlink" Target="http://orv.jbv.no/orv/lib/exe/detail.php?id=tjn:kap_9:ll._lyssignaler&amp;media=tjn:kap_9:signal_42.jpg" TargetMode="External"/><Relationship Id="rId74" Type="http://schemas.openxmlformats.org/officeDocument/2006/relationships/image" Target="media/image29.jpg"/><Relationship Id="rId128" Type="http://schemas.openxmlformats.org/officeDocument/2006/relationships/image" Target="media/image60.png"/><Relationship Id="rId149" Type="http://schemas.openxmlformats.org/officeDocument/2006/relationships/hyperlink" Target="http://orv.jbv.no/orv/lib/exe/detail.php?id=tjn:kap_9:lll._signalskilt_m.m&amp;media=tjn:kap_9:signal_65a.jpg" TargetMode="External"/><Relationship Id="rId314" Type="http://schemas.openxmlformats.org/officeDocument/2006/relationships/image" Target="cid:image002.png@01D81C12.E7DF26A0" TargetMode="External"/><Relationship Id="rId335" Type="http://schemas.openxmlformats.org/officeDocument/2006/relationships/image" Target="media/image189.png"/><Relationship Id="rId356" Type="http://schemas.openxmlformats.org/officeDocument/2006/relationships/theme" Target="theme/theme1.xml"/><Relationship Id="rId5" Type="http://schemas.openxmlformats.org/officeDocument/2006/relationships/numbering" Target="numbering.xml"/><Relationship Id="rId95" Type="http://schemas.openxmlformats.org/officeDocument/2006/relationships/hyperlink" Target="http://orv.jbv.no/orv/lib/exe/detail.php?id=tjn:kap_9:ll._lyssignaler&amp;media=tjn:kap_9:signal_59.jpg" TargetMode="External"/><Relationship Id="rId160" Type="http://schemas.openxmlformats.org/officeDocument/2006/relationships/image" Target="media/image86.png"/><Relationship Id="rId181" Type="http://schemas.openxmlformats.org/officeDocument/2006/relationships/hyperlink" Target="http://orv.jbv.no/orv/doku.php?id=tjn:kap_9%3Alll._signalskilt_m.m" TargetMode="External"/><Relationship Id="rId216" Type="http://schemas.openxmlformats.org/officeDocument/2006/relationships/image" Target="media/image120.png"/><Relationship Id="rId237" Type="http://schemas.openxmlformats.org/officeDocument/2006/relationships/image" Target="media/image131.jpg"/><Relationship Id="rId258" Type="http://schemas.openxmlformats.org/officeDocument/2006/relationships/image" Target="media/image142.jpg"/><Relationship Id="rId279" Type="http://schemas.openxmlformats.org/officeDocument/2006/relationships/image" Target="media/image157.png"/><Relationship Id="Raabb209a54f04740" Type="http://schemas.microsoft.com/office/2019/09/relationships/intelligence" Target="intelligence.xml"/><Relationship Id="rId22" Type="http://schemas.openxmlformats.org/officeDocument/2006/relationships/hyperlink" Target="http://orv.jbv.no/orv/lib/exe/detail.php?id=tjn:kap_9:ll._lyssignaler&amp;media=tjn:kap_9:signal_21.jpg" TargetMode="External"/><Relationship Id="rId43" Type="http://schemas.openxmlformats.org/officeDocument/2006/relationships/hyperlink" Target="http://orv.jbv.no/orv/lib/exe/detail.php?id=tjn:kap_9:ll._lyssignaler&amp;media=tjn:kap_9:signal_35b.jpg" TargetMode="External"/><Relationship Id="rId64" Type="http://schemas.openxmlformats.org/officeDocument/2006/relationships/image" Target="media/image22.jpg"/><Relationship Id="rId118" Type="http://schemas.openxmlformats.org/officeDocument/2006/relationships/hyperlink" Target="http://orv.jbv.no/orv/lib/exe/fetch.php?cache=&amp;media=teo:e8_muntlig_kjoretillatelse_mottatt.gif" TargetMode="External"/><Relationship Id="rId139" Type="http://schemas.openxmlformats.org/officeDocument/2006/relationships/image" Target="media/image69.emf"/><Relationship Id="rId290" Type="http://schemas.openxmlformats.org/officeDocument/2006/relationships/image" Target="media/image166.jpg"/><Relationship Id="rId304" Type="http://schemas.openxmlformats.org/officeDocument/2006/relationships/image" Target="cid:image005.png@01D819DE.E308D2B0" TargetMode="External"/><Relationship Id="rId325" Type="http://schemas.openxmlformats.org/officeDocument/2006/relationships/image" Target="media/image184.png"/><Relationship Id="rId346" Type="http://schemas.openxmlformats.org/officeDocument/2006/relationships/header" Target="header1.xml"/><Relationship Id="rId85" Type="http://schemas.openxmlformats.org/officeDocument/2006/relationships/hyperlink" Target="http://orv.jbv.no/orv/lib/exe/detail.php?id=tjn:kap_9:ll._lyssignaler&amp;media=tjn:kap_9:signal_52d.jpg" TargetMode="External"/><Relationship Id="rId150" Type="http://schemas.openxmlformats.org/officeDocument/2006/relationships/image" Target="media/image79.jpg"/><Relationship Id="rId171" Type="http://schemas.openxmlformats.org/officeDocument/2006/relationships/hyperlink" Target="http://orv.jbv.no/orv/lib/exe/detail.php?id=tjn:kap_9:lll._signalskilt_m.m&amp;media=tjn:kap_9:signal_67a.jpg" TargetMode="External"/><Relationship Id="rId192" Type="http://schemas.openxmlformats.org/officeDocument/2006/relationships/image" Target="media/image102.jpg"/><Relationship Id="rId206" Type="http://schemas.openxmlformats.org/officeDocument/2006/relationships/image" Target="cid:image002.png@01D819D2.1D096090" TargetMode="External"/><Relationship Id="rId227" Type="http://schemas.openxmlformats.org/officeDocument/2006/relationships/hyperlink" Target="http://orv.jbv.no/orv/lib/exe/detail.php?id=tjn:kap_9:lv._opplysningsskilt&amp;media=tjn:kap_9:signal_60d.jpg" TargetMode="External"/><Relationship Id="rId248" Type="http://schemas.openxmlformats.org/officeDocument/2006/relationships/image" Target="media/image137.jpg"/><Relationship Id="rId269" Type="http://schemas.openxmlformats.org/officeDocument/2006/relationships/hyperlink" Target="http://orv.jbv.no/orv/lib/exe/detail.php?id=tjn:kap_9:lv._opplysningsskilt&amp;media=tjn:kap_9:signal_73.jpg" TargetMode="External"/><Relationship Id="rId12" Type="http://schemas.openxmlformats.org/officeDocument/2006/relationships/hyperlink" Target="https://lovdata.no/lov/1993-06-11-100/%C2%A73c" TargetMode="External"/><Relationship Id="rId33" Type="http://schemas.openxmlformats.org/officeDocument/2006/relationships/hyperlink" Target="http://orv.jbv.no/orv/lib/exe/detail.php?id=tjn:kap_9:ll._lyssignaler&amp;media=tjn:kap_9:repeter_21.jpg" TargetMode="External"/><Relationship Id="rId108" Type="http://schemas.openxmlformats.org/officeDocument/2006/relationships/hyperlink" Target="http://orv.jbv.no/orv/lib/exe/detail.php?id=teo:kap_9:ll._signaler_i_forerpanelet&amp;media=teo:kjoretilatelse_e3.gif" TargetMode="External"/><Relationship Id="rId129" Type="http://schemas.openxmlformats.org/officeDocument/2006/relationships/oleObject" Target="embeddings/oleObject2.bin"/><Relationship Id="rId280" Type="http://schemas.openxmlformats.org/officeDocument/2006/relationships/image" Target="media/image158.gif"/><Relationship Id="rId315" Type="http://schemas.openxmlformats.org/officeDocument/2006/relationships/image" Target="media/image179.png"/><Relationship Id="rId336" Type="http://schemas.openxmlformats.org/officeDocument/2006/relationships/image" Target="cid:image018.png@01D81C12.E7DF26A0" TargetMode="External"/><Relationship Id="rId54" Type="http://schemas.openxmlformats.org/officeDocument/2006/relationships/image" Target="media/image17.jpg"/><Relationship Id="rId75" Type="http://schemas.openxmlformats.org/officeDocument/2006/relationships/hyperlink" Target="http://orv.jbv.no/orv/lib/exe/detail.php?id=tjn:kap_9:ll._lyssignaler&amp;media=tjn:kap_9:signal_51c.jpg" TargetMode="External"/><Relationship Id="rId96" Type="http://schemas.openxmlformats.org/officeDocument/2006/relationships/image" Target="media/image40.jpg"/><Relationship Id="rId140" Type="http://schemas.openxmlformats.org/officeDocument/2006/relationships/image" Target="media/image70.png"/><Relationship Id="rId161" Type="http://schemas.openxmlformats.org/officeDocument/2006/relationships/hyperlink" Target="http://orv.jbv.no/orv/lib/exe/detail.php?id=tjn:kap_9:lll._signalskilt_m.m&amp;media=tjn:kap_9:signal_65e.jpg" TargetMode="External"/><Relationship Id="rId182" Type="http://schemas.openxmlformats.org/officeDocument/2006/relationships/hyperlink" Target="http://orv.jbv.no/orv/doku.php?id=tjn:kap_9%3Alll._signalskilt_m.m" TargetMode="External"/><Relationship Id="rId217" Type="http://schemas.openxmlformats.org/officeDocument/2006/relationships/image" Target="media/image121.png"/><Relationship Id="rId6" Type="http://schemas.openxmlformats.org/officeDocument/2006/relationships/styles" Target="styles.xml"/><Relationship Id="rId238" Type="http://schemas.openxmlformats.org/officeDocument/2006/relationships/hyperlink" Target="http://orv.jbv.no/orv/lib/exe/detail.php?id=tjn:kap_9:lv._opplysningsskilt&amp;media=tjn:kap_9:signal_61c.jpg" TargetMode="External"/><Relationship Id="rId259" Type="http://schemas.openxmlformats.org/officeDocument/2006/relationships/image" Target="media/image143.png"/><Relationship Id="rId23" Type="http://schemas.openxmlformats.org/officeDocument/2006/relationships/image" Target="media/image3.jpg"/><Relationship Id="rId119" Type="http://schemas.openxmlformats.org/officeDocument/2006/relationships/image" Target="media/image52.gif"/><Relationship Id="rId270" Type="http://schemas.openxmlformats.org/officeDocument/2006/relationships/image" Target="media/image150.jpg"/><Relationship Id="rId291" Type="http://schemas.openxmlformats.org/officeDocument/2006/relationships/hyperlink" Target="http://orv.jbv.no/orv/lib/exe/detail.php?id=tjn:kap_9:v._handsignaler_og_bruk_av_radiokommunikasjon&amp;media=tjn:kap_9:signal_1c.jpg" TargetMode="External"/><Relationship Id="rId305" Type="http://schemas.openxmlformats.org/officeDocument/2006/relationships/image" Target="media/image174.png"/><Relationship Id="rId326" Type="http://schemas.openxmlformats.org/officeDocument/2006/relationships/image" Target="cid:image013.png@01D81C11.A530F320" TargetMode="External"/><Relationship Id="rId347" Type="http://schemas.openxmlformats.org/officeDocument/2006/relationships/footer" Target="footer1.xml"/><Relationship Id="rId44" Type="http://schemas.openxmlformats.org/officeDocument/2006/relationships/image" Target="media/image13.jpg"/><Relationship Id="rId65" Type="http://schemas.openxmlformats.org/officeDocument/2006/relationships/image" Target="media/image23.png"/><Relationship Id="rId86" Type="http://schemas.openxmlformats.org/officeDocument/2006/relationships/image" Target="media/image35.jpg"/><Relationship Id="rId130" Type="http://schemas.openxmlformats.org/officeDocument/2006/relationships/image" Target="media/image61.png"/><Relationship Id="rId151" Type="http://schemas.openxmlformats.org/officeDocument/2006/relationships/hyperlink" Target="http://orv.jbv.no/orv/lib/exe/detail.php?id=tjn:kap_9:lll._signalskilt_m.m&amp;media=tjn:kap_9:signal_65b.jpg" TargetMode="External"/><Relationship Id="rId172" Type="http://schemas.openxmlformats.org/officeDocument/2006/relationships/image" Target="media/image93.jpg"/><Relationship Id="rId193" Type="http://schemas.openxmlformats.org/officeDocument/2006/relationships/hyperlink" Target="http://orv.jbv.no/orv/lib/exe/detail.php?id=tjn:kap_9:lll._signalskilt_m.m&amp;media=tjn:kap_9:signal_68g.jpg" TargetMode="External"/><Relationship Id="rId207" Type="http://schemas.openxmlformats.org/officeDocument/2006/relationships/image" Target="media/image112.png"/><Relationship Id="rId228" Type="http://schemas.openxmlformats.org/officeDocument/2006/relationships/image" Target="media/image126.jpg"/><Relationship Id="rId249" Type="http://schemas.openxmlformats.org/officeDocument/2006/relationships/hyperlink" Target="http://orv.jbv.no/orv/lib/exe/detail.php?id=tjn:kap_9:lv._opplysningsskilt&amp;media=tjn:kap_9:signal_64b.jpg" TargetMode="External"/><Relationship Id="rId13" Type="http://schemas.openxmlformats.org/officeDocument/2006/relationships/hyperlink" Target="mailto:synergimelding@banenor.no" TargetMode="External"/><Relationship Id="rId109" Type="http://schemas.openxmlformats.org/officeDocument/2006/relationships/image" Target="media/image47.gif"/><Relationship Id="rId260" Type="http://schemas.openxmlformats.org/officeDocument/2006/relationships/image" Target="media/image144.png"/><Relationship Id="rId281" Type="http://schemas.openxmlformats.org/officeDocument/2006/relationships/image" Target="media/image159.png"/><Relationship Id="rId316" Type="http://schemas.openxmlformats.org/officeDocument/2006/relationships/image" Target="cid:image004.png@01D81C12.E7DF26A0" TargetMode="External"/><Relationship Id="rId337" Type="http://schemas.openxmlformats.org/officeDocument/2006/relationships/image" Target="media/image190.png"/><Relationship Id="rId34" Type="http://schemas.openxmlformats.org/officeDocument/2006/relationships/image" Target="media/image8.jpg"/><Relationship Id="rId55" Type="http://schemas.openxmlformats.org/officeDocument/2006/relationships/hyperlink" Target="http://orv.jbv.no/orv/lib/exe/detail.php?id=tjn:kap_9:ll._lyssignaler&amp;media=tjn:kap_9:signal_43.jpg" TargetMode="External"/><Relationship Id="rId76" Type="http://schemas.openxmlformats.org/officeDocument/2006/relationships/image" Target="media/image30.jpg"/><Relationship Id="rId97" Type="http://schemas.openxmlformats.org/officeDocument/2006/relationships/hyperlink" Target="http://orv.jbv.no/orv/lib/exe/detail.php?id=tjn:kap_9:ll._lyssignaler&amp;media=tjn:kap_9:signal_60.jpg" TargetMode="External"/><Relationship Id="rId120" Type="http://schemas.openxmlformats.org/officeDocument/2006/relationships/image" Target="media/image53.gif"/><Relationship Id="rId141" Type="http://schemas.openxmlformats.org/officeDocument/2006/relationships/image" Target="media/image71.png"/><Relationship Id="rId7" Type="http://schemas.openxmlformats.org/officeDocument/2006/relationships/settings" Target="settings.xml"/><Relationship Id="rId162" Type="http://schemas.openxmlformats.org/officeDocument/2006/relationships/image" Target="media/image87.jpg"/><Relationship Id="rId183" Type="http://schemas.openxmlformats.org/officeDocument/2006/relationships/hyperlink" Target="http://orv.jbv.no/orv/lib/exe/detail.php?id=tjn:kap_9:lll._signalskilt_m.m&amp;media=tjn:kap_9:signal_68a.jpg" TargetMode="External"/><Relationship Id="rId218" Type="http://schemas.openxmlformats.org/officeDocument/2006/relationships/image" Target="cid:image002.png@01D81490.11D94F10" TargetMode="External"/><Relationship Id="rId239" Type="http://schemas.openxmlformats.org/officeDocument/2006/relationships/image" Target="media/image132.jpg"/><Relationship Id="rId250" Type="http://schemas.openxmlformats.org/officeDocument/2006/relationships/image" Target="media/image138.jpg"/><Relationship Id="rId271" Type="http://schemas.openxmlformats.org/officeDocument/2006/relationships/hyperlink" Target="http://orv.jbv.no/orv/lib/exe/detail.php?id=tjn:kap_9:lv._opplysningsskilt&amp;media=tjn:kap_9:signal_75a.jpg" TargetMode="External"/><Relationship Id="rId292" Type="http://schemas.openxmlformats.org/officeDocument/2006/relationships/image" Target="media/image167.jpg"/><Relationship Id="rId306" Type="http://schemas.openxmlformats.org/officeDocument/2006/relationships/image" Target="cid:image006.png@01D819DE.E308D2B0" TargetMode="External"/><Relationship Id="rId24" Type="http://schemas.openxmlformats.org/officeDocument/2006/relationships/hyperlink" Target="http://orv.jbv.no/orv/lib/exe/detail.php?id=tjn:kap_9:ll._lyssignaler&amp;media=tjn:kap_9:signal_22.jpg" TargetMode="External"/><Relationship Id="rId45" Type="http://schemas.openxmlformats.org/officeDocument/2006/relationships/hyperlink" Target="http://orv.jbv.no/orv/lib/exe/detail.php?id=tjn:kap_9:ll._lyssignaler&amp;media=tjn:kap_9:signal_36a.jpg" TargetMode="External"/><Relationship Id="rId66" Type="http://schemas.openxmlformats.org/officeDocument/2006/relationships/image" Target="media/image24.png"/><Relationship Id="rId87" Type="http://schemas.openxmlformats.org/officeDocument/2006/relationships/hyperlink" Target="http://orv.jbv.no/orv/lib/exe/detail.php?id=tjn:kap_9:ll._lyssignaler&amp;media=tjn:kap_9:signal_53.jpg" TargetMode="External"/><Relationship Id="rId110" Type="http://schemas.openxmlformats.org/officeDocument/2006/relationships/hyperlink" Target="http://orv.jbv.no/orv/lib/exe/detail.php?id=teo:kap_9:ll._signaler_i_forerpanelet&amp;media=teo:kjoretilatelse_e4.gif" TargetMode="External"/><Relationship Id="rId131" Type="http://schemas.openxmlformats.org/officeDocument/2006/relationships/oleObject" Target="embeddings/oleObject3.bin"/><Relationship Id="rId327" Type="http://schemas.openxmlformats.org/officeDocument/2006/relationships/image" Target="media/image185.png"/><Relationship Id="rId348" Type="http://schemas.openxmlformats.org/officeDocument/2006/relationships/hyperlink" Target="http://orv.jbv.no/orv/lib/exe/fetch.php?tok=7803f7&amp;media=http%3A%2F%2Flovdata.no%2Fforskrift%2F2006-04-28-458%2F%C2%A75" TargetMode="External"/><Relationship Id="rId152" Type="http://schemas.openxmlformats.org/officeDocument/2006/relationships/image" Target="media/image80.jpg"/><Relationship Id="rId173" Type="http://schemas.openxmlformats.org/officeDocument/2006/relationships/hyperlink" Target="http://orv.jbv.no/orv/lib/exe/detail.php?id=tjn:kap_9:lll._signalskilt_m.m&amp;media=tjn:kap_9:signal_67b.jpg" TargetMode="External"/><Relationship Id="rId194" Type="http://schemas.openxmlformats.org/officeDocument/2006/relationships/image" Target="media/image103.jpg"/><Relationship Id="rId208" Type="http://schemas.openxmlformats.org/officeDocument/2006/relationships/image" Target="media/image113.png"/><Relationship Id="rId229" Type="http://schemas.openxmlformats.org/officeDocument/2006/relationships/hyperlink" Target="http://orv.jbv.no/orv/lib/exe/detail.php?id=tjn:kap_9:lv._opplysningsskilt&amp;media=tjn:kap_9:signal_60e.jpg" TargetMode="External"/><Relationship Id="rId240" Type="http://schemas.openxmlformats.org/officeDocument/2006/relationships/image" Target="media/image133.png"/><Relationship Id="rId261" Type="http://schemas.openxmlformats.org/officeDocument/2006/relationships/image" Target="media/image145.png"/><Relationship Id="rId14" Type="http://schemas.openxmlformats.org/officeDocument/2006/relationships/hyperlink" Target="mailto:drops@banenor.no" TargetMode="External"/><Relationship Id="rId35" Type="http://schemas.openxmlformats.org/officeDocument/2006/relationships/hyperlink" Target="http://orv.jbv.no/orv/lib/exe/detail.php?id=tjn:kap_9:ll._lyssignaler&amp;media=tjn:kap_9:repeter_22.jpg" TargetMode="External"/><Relationship Id="rId56" Type="http://schemas.openxmlformats.org/officeDocument/2006/relationships/image" Target="media/image18.jpg"/><Relationship Id="rId77" Type="http://schemas.openxmlformats.org/officeDocument/2006/relationships/hyperlink" Target="http://orv.jbv.no/orv/lib/exe/detail.php?id=tjn:kap_9:ll._lyssignaler&amp;media=tjn:kap_9:signal_51d.jpg" TargetMode="External"/><Relationship Id="rId100" Type="http://schemas.openxmlformats.org/officeDocument/2006/relationships/image" Target="media/image42.jpg"/><Relationship Id="rId282" Type="http://schemas.openxmlformats.org/officeDocument/2006/relationships/image" Target="media/image160.png"/><Relationship Id="rId317" Type="http://schemas.openxmlformats.org/officeDocument/2006/relationships/image" Target="media/image180.png"/><Relationship Id="rId338" Type="http://schemas.openxmlformats.org/officeDocument/2006/relationships/image" Target="cid:image019.png@01D81C12.E7DF26A0" TargetMode="External"/><Relationship Id="rId8" Type="http://schemas.openxmlformats.org/officeDocument/2006/relationships/webSettings" Target="webSettings.xml"/><Relationship Id="rId98" Type="http://schemas.openxmlformats.org/officeDocument/2006/relationships/image" Target="media/image41.jpg"/><Relationship Id="rId121" Type="http://schemas.openxmlformats.org/officeDocument/2006/relationships/image" Target="media/image54.gif"/><Relationship Id="rId142" Type="http://schemas.openxmlformats.org/officeDocument/2006/relationships/image" Target="media/image72.gif"/><Relationship Id="rId163" Type="http://schemas.openxmlformats.org/officeDocument/2006/relationships/image" Target="media/image88.png"/><Relationship Id="rId184" Type="http://schemas.openxmlformats.org/officeDocument/2006/relationships/image" Target="media/image98.jpg"/><Relationship Id="rId219" Type="http://schemas.openxmlformats.org/officeDocument/2006/relationships/image" Target="media/image122.png"/><Relationship Id="rId230" Type="http://schemas.openxmlformats.org/officeDocument/2006/relationships/image" Target="media/image127.jpg"/><Relationship Id="rId251" Type="http://schemas.openxmlformats.org/officeDocument/2006/relationships/hyperlink" Target="http://orv.jbv.no/orv/lib/exe/detail.php?id=tjn:kap_9:lv._opplysningsskilt&amp;media=tjn:kap_9:signal_64c.jpg" TargetMode="External"/><Relationship Id="rId25" Type="http://schemas.openxmlformats.org/officeDocument/2006/relationships/image" Target="media/image4.jpg"/><Relationship Id="rId46" Type="http://schemas.openxmlformats.org/officeDocument/2006/relationships/image" Target="media/image14.jpg"/><Relationship Id="rId67" Type="http://schemas.openxmlformats.org/officeDocument/2006/relationships/image" Target="media/image25.png"/><Relationship Id="rId272" Type="http://schemas.openxmlformats.org/officeDocument/2006/relationships/image" Target="media/image151.jpg"/><Relationship Id="rId293" Type="http://schemas.openxmlformats.org/officeDocument/2006/relationships/hyperlink" Target="http://orv.jbv.no/orv/lib/exe/detail.php?id=tjn:kap_9:v._handsignaler_og_bruk_av_radiokommunikasjon&amp;media=tjn:kap_9:signal_3a.jpg" TargetMode="External"/><Relationship Id="rId307" Type="http://schemas.openxmlformats.org/officeDocument/2006/relationships/image" Target="media/image175.png"/><Relationship Id="rId328" Type="http://schemas.openxmlformats.org/officeDocument/2006/relationships/image" Target="cid:image014.png@01D81C11.A530F320" TargetMode="External"/><Relationship Id="rId349" Type="http://schemas.openxmlformats.org/officeDocument/2006/relationships/hyperlink" Target="http://orv.jbv.no/orv/lib/exe/fetch.php?tok=7803f7&amp;media=http%3A%2F%2Flovdata.no%2Fforskrift%2F2006-04-28-458%2F%C2%A75" TargetMode="External"/><Relationship Id="rId88" Type="http://schemas.openxmlformats.org/officeDocument/2006/relationships/image" Target="media/image36.jpg"/><Relationship Id="rId111" Type="http://schemas.openxmlformats.org/officeDocument/2006/relationships/image" Target="media/image48.gif"/><Relationship Id="rId132" Type="http://schemas.openxmlformats.org/officeDocument/2006/relationships/image" Target="media/image62.png"/><Relationship Id="rId153" Type="http://schemas.openxmlformats.org/officeDocument/2006/relationships/image" Target="media/image81.png"/><Relationship Id="rId174" Type="http://schemas.openxmlformats.org/officeDocument/2006/relationships/image" Target="media/image94.jpg"/><Relationship Id="rId195" Type="http://schemas.openxmlformats.org/officeDocument/2006/relationships/hyperlink" Target="http://orv.jbv.no/orv/lib/exe/detail.php?id=tjn:kap_9:lll._signalskilt_m.m&amp;media=tjn:kap_9:signal_69a.jpg" TargetMode="External"/><Relationship Id="rId209" Type="http://schemas.openxmlformats.org/officeDocument/2006/relationships/image" Target="media/image114.png"/><Relationship Id="rId190" Type="http://schemas.openxmlformats.org/officeDocument/2006/relationships/image" Target="media/image101.jpg"/><Relationship Id="rId204" Type="http://schemas.openxmlformats.org/officeDocument/2006/relationships/image" Target="cid:image001.png@01D819D2.1D096090" TargetMode="External"/><Relationship Id="rId220" Type="http://schemas.openxmlformats.org/officeDocument/2006/relationships/image" Target="cid:image001.png@01D81490.11D94F10" TargetMode="External"/><Relationship Id="rId225" Type="http://schemas.openxmlformats.org/officeDocument/2006/relationships/hyperlink" Target="http://orv.jbv.no/orv/lib/exe/detail.php?id=tjn:kap_9:lv._opplysningsskilt&amp;media=tjn:kap_9:signal_60c.jpg" TargetMode="External"/><Relationship Id="rId241" Type="http://schemas.openxmlformats.org/officeDocument/2006/relationships/hyperlink" Target="http://orv.jbv.no/orv/lib/exe/detail.php?id=tjn:kap_9:lv._opplysningsskilt&amp;media=tjn:kap_9:signal_62.jpg" TargetMode="External"/><Relationship Id="rId246" Type="http://schemas.openxmlformats.org/officeDocument/2006/relationships/image" Target="media/image136.jpg"/><Relationship Id="rId267" Type="http://schemas.openxmlformats.org/officeDocument/2006/relationships/hyperlink" Target="http://orv.jbv.no/orv/lib/exe/detail.php?id=tjn:kap_9:lv._opplysningsskilt&amp;media=tjn:kap_9:signal_72b.jpg" TargetMode="External"/><Relationship Id="rId288" Type="http://schemas.openxmlformats.org/officeDocument/2006/relationships/image" Target="media/image165.jpg"/><Relationship Id="rId15" Type="http://schemas.openxmlformats.org/officeDocument/2006/relationships/hyperlink" Target="http://orv.jbv.no/orv/doku.php?id=tjn:start" TargetMode="External"/><Relationship Id="rId36" Type="http://schemas.openxmlformats.org/officeDocument/2006/relationships/image" Target="media/image9.jpg"/><Relationship Id="rId57" Type="http://schemas.openxmlformats.org/officeDocument/2006/relationships/hyperlink" Target="http://orv.jbv.no/orv/lib/exe/detail.php?id=tjn:kap_9:ll._lyssignaler&amp;media=tjn:kap_9:signal_44.jpg" TargetMode="External"/><Relationship Id="rId106" Type="http://schemas.openxmlformats.org/officeDocument/2006/relationships/hyperlink" Target="http://orv.jbv.no/orv/lib/exe/detail.php?id=teo:kap_9:ll._signaler_i_forerpanelet&amp;media=teo:kjoretilltatelse_e2.gif" TargetMode="External"/><Relationship Id="rId127" Type="http://schemas.openxmlformats.org/officeDocument/2006/relationships/oleObject" Target="embeddings/oleObject1.bin"/><Relationship Id="rId262" Type="http://schemas.openxmlformats.org/officeDocument/2006/relationships/image" Target="media/image146.png"/><Relationship Id="rId283" Type="http://schemas.openxmlformats.org/officeDocument/2006/relationships/image" Target="media/image161.png"/><Relationship Id="rId313" Type="http://schemas.openxmlformats.org/officeDocument/2006/relationships/image" Target="media/image178.png"/><Relationship Id="rId318" Type="http://schemas.openxmlformats.org/officeDocument/2006/relationships/image" Target="cid:image005.png@01D81C10.E99FD450" TargetMode="External"/><Relationship Id="rId339" Type="http://schemas.openxmlformats.org/officeDocument/2006/relationships/image" Target="media/image191.png"/><Relationship Id="rId10" Type="http://schemas.openxmlformats.org/officeDocument/2006/relationships/endnotes" Target="endnotes.xml"/><Relationship Id="rId31" Type="http://schemas.openxmlformats.org/officeDocument/2006/relationships/hyperlink" Target="http://orv.jbv.no/orv/lib/exe/detail.php?id=tjn:kap_9:ll._lyssignaler&amp;media=tjn:kap_9:signal_25.jpg" TargetMode="External"/><Relationship Id="rId52" Type="http://schemas.openxmlformats.org/officeDocument/2006/relationships/image" Target="media/image16.jpg"/><Relationship Id="rId73" Type="http://schemas.openxmlformats.org/officeDocument/2006/relationships/hyperlink" Target="http://orv.jbv.no/orv/lib/exe/detail.php?id=tjn:kap_9:ll._lyssignaler&amp;media=tjn:kap_9:signal_51b.jpg" TargetMode="External"/><Relationship Id="rId78" Type="http://schemas.openxmlformats.org/officeDocument/2006/relationships/image" Target="media/image31.jpg"/><Relationship Id="rId94" Type="http://schemas.openxmlformats.org/officeDocument/2006/relationships/image" Target="media/image39.jpg"/><Relationship Id="rId99" Type="http://schemas.openxmlformats.org/officeDocument/2006/relationships/hyperlink" Target="http://orv.jbv.no/orv/lib/exe/detail.php?id=tjn:kap_9:ll._lyssignaler&amp;media=tjn:kap_9:signal_20c.jpg" TargetMode="External"/><Relationship Id="rId101" Type="http://schemas.openxmlformats.org/officeDocument/2006/relationships/hyperlink" Target="http://orv.jbv.no/orv/lib/exe/detail.php?id=tjn:kap_9:ll._lyssignaler&amp;media=tjn:kap_9:signal_4c.jpg" TargetMode="External"/><Relationship Id="rId122" Type="http://schemas.openxmlformats.org/officeDocument/2006/relationships/image" Target="media/image55.gif"/><Relationship Id="rId143" Type="http://schemas.openxmlformats.org/officeDocument/2006/relationships/image" Target="media/image73.gif"/><Relationship Id="rId148" Type="http://schemas.openxmlformats.org/officeDocument/2006/relationships/image" Target="media/image78.gif"/><Relationship Id="rId164" Type="http://schemas.openxmlformats.org/officeDocument/2006/relationships/hyperlink" Target="http://orv.jbv.no/orv/lib/exe/detail.php?id=tjn:kap_9:lll._signalskilt_m.m&amp;media=tjn:kap_9:signal_65f.jpg" TargetMode="External"/><Relationship Id="rId169" Type="http://schemas.openxmlformats.org/officeDocument/2006/relationships/hyperlink" Target="http://orv.jbv.no/orv/lib/exe/detail.php?id=tjn:kap_9:lll._signalskilt_m.m&amp;media=tjn:kap_9:signal_66.jpg" TargetMode="External"/><Relationship Id="rId185" Type="http://schemas.openxmlformats.org/officeDocument/2006/relationships/hyperlink" Target="http://orv.jbv.no/orv/lib/exe/detail.php?id=tjn:kap_9:lll._signalskilt_m.m&amp;media=tjn:kap_9:signal_68b.jpg" TargetMode="External"/><Relationship Id="rId334" Type="http://schemas.openxmlformats.org/officeDocument/2006/relationships/image" Target="cid:image017.png@01D81C12.E7DF26A0" TargetMode="External"/><Relationship Id="rId350" Type="http://schemas.openxmlformats.org/officeDocument/2006/relationships/hyperlink" Target="http://orv.jbv.no/orv/lib/exe/fetch.php?tok=7803f7&amp;media=http%3A%2F%2Flovdata.no%2Fforskrift%2F2006-04-28-458%2F%C2%A75" TargetMode="External"/><Relationship Id="rId355"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97.jpg"/><Relationship Id="rId210" Type="http://schemas.openxmlformats.org/officeDocument/2006/relationships/image" Target="media/image115.jpg"/><Relationship Id="rId215" Type="http://schemas.openxmlformats.org/officeDocument/2006/relationships/image" Target="media/image119.jpg"/><Relationship Id="rId236" Type="http://schemas.openxmlformats.org/officeDocument/2006/relationships/hyperlink" Target="http://orv.jbv.no/orv/lib/exe/detail.php?id=tjn:kap_9:lv._opplysningsskilt&amp;media=tjn:kap_9:signal_61b.jpg" TargetMode="External"/><Relationship Id="rId257" Type="http://schemas.openxmlformats.org/officeDocument/2006/relationships/hyperlink" Target="http://orv.jbv.no/orv/lib/exe/detail.php?id=tjn:kap_9:lv._opplysningsskilt&amp;media=tjn:kap_9:signal_64f.jpg" TargetMode="External"/><Relationship Id="rId278" Type="http://schemas.openxmlformats.org/officeDocument/2006/relationships/image" Target="media/image156.gif"/><Relationship Id="rId26" Type="http://schemas.openxmlformats.org/officeDocument/2006/relationships/hyperlink" Target="http://orv.jbv.no/orv/lib/exe/detail.php?id=tjn:kap_9:ll._lyssignaler&amp;media=tjn:kap_9:fast_lys.jpg" TargetMode="External"/><Relationship Id="rId231" Type="http://schemas.openxmlformats.org/officeDocument/2006/relationships/image" Target="media/image128.png"/><Relationship Id="rId252" Type="http://schemas.openxmlformats.org/officeDocument/2006/relationships/image" Target="media/image139.jpg"/><Relationship Id="rId273" Type="http://schemas.openxmlformats.org/officeDocument/2006/relationships/image" Target="media/image152.png"/><Relationship Id="rId294" Type="http://schemas.openxmlformats.org/officeDocument/2006/relationships/image" Target="media/image168.jpg"/><Relationship Id="rId308" Type="http://schemas.openxmlformats.org/officeDocument/2006/relationships/image" Target="cid:image007.png@01D819DE.E308D2B0" TargetMode="External"/><Relationship Id="rId329" Type="http://schemas.openxmlformats.org/officeDocument/2006/relationships/image" Target="media/image186.png"/><Relationship Id="rId47" Type="http://schemas.openxmlformats.org/officeDocument/2006/relationships/hyperlink" Target="http://orv.jbv.no/orv/lib/exe/detail.php?id=tjn:kap_9:ll._lyssignaler&amp;media=tjn:kap_9:signal_36b.jpg" TargetMode="External"/><Relationship Id="rId68" Type="http://schemas.openxmlformats.org/officeDocument/2006/relationships/image" Target="media/image26.png"/><Relationship Id="rId89" Type="http://schemas.openxmlformats.org/officeDocument/2006/relationships/hyperlink" Target="http://orv.jbv.no/orv/lib/exe/detail.php?id=tjn:kap_9:ll._lyssignaler&amp;media=tjn:kap_9:signal_55.jpg" TargetMode="External"/><Relationship Id="rId112" Type="http://schemas.openxmlformats.org/officeDocument/2006/relationships/hyperlink" Target="http://orv.jbv.no/orv/lib/exe/fetch.php?cache=&amp;media=teo:kjoretilatelse_e5.gif" TargetMode="External"/><Relationship Id="rId133" Type="http://schemas.openxmlformats.org/officeDocument/2006/relationships/image" Target="media/image63.png"/><Relationship Id="rId154" Type="http://schemas.openxmlformats.org/officeDocument/2006/relationships/image" Target="media/image82.png"/><Relationship Id="rId175" Type="http://schemas.openxmlformats.org/officeDocument/2006/relationships/hyperlink" Target="http://orv.jbv.no/orv/lib/exe/detail.php?id=tjn:kap_9:lll._signalskilt_m.m&amp;media=tjn:kap_9:signal_67c.jpg" TargetMode="External"/><Relationship Id="rId340" Type="http://schemas.openxmlformats.org/officeDocument/2006/relationships/image" Target="cid:image020.png@01D81C12.E7DF26A0" TargetMode="External"/><Relationship Id="rId196" Type="http://schemas.openxmlformats.org/officeDocument/2006/relationships/image" Target="media/image104.jpg"/><Relationship Id="rId200" Type="http://schemas.openxmlformats.org/officeDocument/2006/relationships/image" Target="media/image107.png"/><Relationship Id="rId16" Type="http://schemas.openxmlformats.org/officeDocument/2006/relationships/hyperlink" Target="http://orv.jbv.no/orv/lib/exe/detail.php?id=tjn:kap_9:l._generelle_bestemmelser&amp;media=tjn:kap_9:blinkende_lys.jpg" TargetMode="External"/><Relationship Id="rId221" Type="http://schemas.openxmlformats.org/officeDocument/2006/relationships/hyperlink" Target="http://orv.jbv.no/orv/lib/exe/detail.php?id=tjn:kap_9:lv._opplysningsskilt&amp;media=tjn:kap_9:signal_60a.jpg" TargetMode="External"/><Relationship Id="rId242" Type="http://schemas.openxmlformats.org/officeDocument/2006/relationships/image" Target="media/image134.jpg"/><Relationship Id="rId263" Type="http://schemas.openxmlformats.org/officeDocument/2006/relationships/hyperlink" Target="http://orv.jbv.no/orv/lib/exe/detail.php?id=tjn:kap_9:lv._opplysningsskilt&amp;media=tjn:kap_9:signal_70.jpg" TargetMode="External"/><Relationship Id="rId284" Type="http://schemas.openxmlformats.org/officeDocument/2006/relationships/image" Target="media/image162.png"/><Relationship Id="rId319" Type="http://schemas.openxmlformats.org/officeDocument/2006/relationships/image" Target="media/image181.png"/><Relationship Id="rId37" Type="http://schemas.openxmlformats.org/officeDocument/2006/relationships/hyperlink" Target="http://orv.jbv.no/orv/lib/exe/detail.php?id=tjn:kap_9:ll._lyssignaler&amp;media=tjn:kap_9:enkelt_innkjor_20b.jpg" TargetMode="External"/><Relationship Id="rId58" Type="http://schemas.openxmlformats.org/officeDocument/2006/relationships/image" Target="media/image19.jpg"/><Relationship Id="rId79" Type="http://schemas.openxmlformats.org/officeDocument/2006/relationships/hyperlink" Target="http://orv.jbv.no/orv/lib/exe/detail.php?id=tjn:kap_9:ll._lyssignaler&amp;media=tjn:kap_9:signal_52a.jpg" TargetMode="External"/><Relationship Id="rId102" Type="http://schemas.openxmlformats.org/officeDocument/2006/relationships/image" Target="media/image43.jpg"/><Relationship Id="rId123" Type="http://schemas.openxmlformats.org/officeDocument/2006/relationships/image" Target="media/image56.gif"/><Relationship Id="rId144" Type="http://schemas.openxmlformats.org/officeDocument/2006/relationships/image" Target="media/image74.gif"/><Relationship Id="rId330" Type="http://schemas.openxmlformats.org/officeDocument/2006/relationships/image" Target="cid:image015.png@01D81C12.07F51180" TargetMode="External"/><Relationship Id="rId90" Type="http://schemas.openxmlformats.org/officeDocument/2006/relationships/image" Target="media/image37.jpg"/><Relationship Id="rId165" Type="http://schemas.openxmlformats.org/officeDocument/2006/relationships/image" Target="media/image89.jpg"/><Relationship Id="rId186" Type="http://schemas.openxmlformats.org/officeDocument/2006/relationships/image" Target="media/image99.jpg"/><Relationship Id="rId351" Type="http://schemas.openxmlformats.org/officeDocument/2006/relationships/header" Target="header2.xml"/><Relationship Id="rId211" Type="http://schemas.openxmlformats.org/officeDocument/2006/relationships/image" Target="media/image116.png"/><Relationship Id="rId232" Type="http://schemas.openxmlformats.org/officeDocument/2006/relationships/hyperlink" Target="http://orv.jbv.no/orv/lib/exe/detail.php?id=tjn:kap_9:lv._opplysningsskilt&amp;media=tjn:kap_9:signal_60h.jpg" TargetMode="External"/><Relationship Id="rId253" Type="http://schemas.openxmlformats.org/officeDocument/2006/relationships/hyperlink" Target="http://orv.jbv.no/orv/lib/exe/detail.php?id=tjn:kap_9:lv._opplysningsskilt&amp;media=tjn:kap_9:signal_64d.jpg" TargetMode="External"/><Relationship Id="rId274" Type="http://schemas.openxmlformats.org/officeDocument/2006/relationships/image" Target="media/image153.png"/><Relationship Id="rId295" Type="http://schemas.openxmlformats.org/officeDocument/2006/relationships/hyperlink" Target="http://orv.jbv.no/orv/lib/exe/detail.php?id=tjn:kap_9:v._handsignaler_og_bruk_av_radiokommunikasjon&amp;media=tjn:kap_9:signal_3b.jpg" TargetMode="External"/><Relationship Id="rId309" Type="http://schemas.openxmlformats.org/officeDocument/2006/relationships/image" Target="media/image176.png"/><Relationship Id="rId27" Type="http://schemas.openxmlformats.org/officeDocument/2006/relationships/hyperlink" Target="http://orv.jbv.no/orv/lib/exe/detail.php?id=tjn:kap_9:ll._lyssignaler&amp;media=tjn:kap_9:signal_23.jpg" TargetMode="External"/><Relationship Id="rId48" Type="http://schemas.openxmlformats.org/officeDocument/2006/relationships/image" Target="media/image15.jpg"/><Relationship Id="rId69" Type="http://schemas.openxmlformats.org/officeDocument/2006/relationships/hyperlink" Target="http://orv.jbv.no/orv/lib/exe/detail.php?id=tjn:kap_9:ll._lyssignaler&amp;media=tjn:kap_9:signal_68e.jpg" TargetMode="External"/><Relationship Id="rId113" Type="http://schemas.openxmlformats.org/officeDocument/2006/relationships/image" Target="media/image49.gif"/><Relationship Id="rId134" Type="http://schemas.openxmlformats.org/officeDocument/2006/relationships/image" Target="media/image64.png"/><Relationship Id="rId320" Type="http://schemas.openxmlformats.org/officeDocument/2006/relationships/image" Target="cid:image006.png@01D81C10.E99FD450" TargetMode="External"/><Relationship Id="rId80" Type="http://schemas.openxmlformats.org/officeDocument/2006/relationships/image" Target="media/image32.jpg"/><Relationship Id="rId155" Type="http://schemas.openxmlformats.org/officeDocument/2006/relationships/hyperlink" Target="http://orv.jbv.no/orv/lib/exe/detail.php?id=tjn:kap_9:lll._signalskilt_m.m&amp;media=tjn:kap_9:signal_65c.jpg" TargetMode="External"/><Relationship Id="rId176" Type="http://schemas.openxmlformats.org/officeDocument/2006/relationships/image" Target="media/image95.jpg"/><Relationship Id="rId197" Type="http://schemas.openxmlformats.org/officeDocument/2006/relationships/hyperlink" Target="http://orv.jbv.no/orv/lib/exe/detail.php?id=tjn:kap_9:lll._signalskilt_m.m&amp;media=tjn:kap_9:signal_69b.jpg" TargetMode="External"/><Relationship Id="rId341" Type="http://schemas.openxmlformats.org/officeDocument/2006/relationships/image" Target="media/image192.emf"/><Relationship Id="rId201" Type="http://schemas.openxmlformats.org/officeDocument/2006/relationships/image" Target="media/image108.png"/><Relationship Id="rId222" Type="http://schemas.openxmlformats.org/officeDocument/2006/relationships/image" Target="media/image123.jpg"/><Relationship Id="rId243" Type="http://schemas.openxmlformats.org/officeDocument/2006/relationships/hyperlink" Target="http://orv.jbv.no/orv/lib/exe/detail.php?id=tjn:kap_9:lv._opplysningsskilt&amp;media=tjn:kap_9:signal_63a.jpg" TargetMode="External"/><Relationship Id="rId264" Type="http://schemas.openxmlformats.org/officeDocument/2006/relationships/image" Target="media/image147.jpg"/><Relationship Id="rId285" Type="http://schemas.openxmlformats.org/officeDocument/2006/relationships/image" Target="media/image163.png"/><Relationship Id="rId17" Type="http://schemas.openxmlformats.org/officeDocument/2006/relationships/image" Target="media/image1.jpg"/><Relationship Id="rId38" Type="http://schemas.openxmlformats.org/officeDocument/2006/relationships/image" Target="media/image10.jpg"/><Relationship Id="rId59" Type="http://schemas.openxmlformats.org/officeDocument/2006/relationships/hyperlink" Target="http://orv.jbv.no/orv/lib/exe/detail.php?id=tjn:kap_9:ll._lyssignaler&amp;media=tjn:kap_9:signal_45.jpg" TargetMode="External"/><Relationship Id="rId103" Type="http://schemas.openxmlformats.org/officeDocument/2006/relationships/hyperlink" Target="http://orv.jbv.no/orv/lib/exe/detail.php?id=teo:kap_9:ll._signaler_i_forerpanelet&amp;media=teo:kjoretilltatelse_e1.gif" TargetMode="External"/><Relationship Id="rId124" Type="http://schemas.openxmlformats.org/officeDocument/2006/relationships/image" Target="media/image57.gif"/><Relationship Id="rId310" Type="http://schemas.openxmlformats.org/officeDocument/2006/relationships/image" Target="cid:image002.png@01D819D9.C1F77F90" TargetMode="External"/><Relationship Id="rId70" Type="http://schemas.openxmlformats.org/officeDocument/2006/relationships/image" Target="media/image27.jpg"/><Relationship Id="rId91" Type="http://schemas.openxmlformats.org/officeDocument/2006/relationships/hyperlink" Target="http://orv.jbv.no/orv/lib/exe/detail.php?id=tjn:kap_9:ll._lyssignaler&amp;media=tjn:kap_9:signal_56.jpg" TargetMode="External"/><Relationship Id="rId145" Type="http://schemas.openxmlformats.org/officeDocument/2006/relationships/image" Target="media/image75.emf"/><Relationship Id="rId166" Type="http://schemas.openxmlformats.org/officeDocument/2006/relationships/image" Target="media/image90.png"/><Relationship Id="rId187" Type="http://schemas.openxmlformats.org/officeDocument/2006/relationships/hyperlink" Target="http://orv.jbv.no/orv/lib/exe/detail.php?id=tjn:kap_9:lll._signalskilt_m.m&amp;media=tjn:kap_9:signal_68c.jpg" TargetMode="External"/><Relationship Id="rId331" Type="http://schemas.openxmlformats.org/officeDocument/2006/relationships/image" Target="media/image187.png"/><Relationship Id="rId352" Type="http://schemas.openxmlformats.org/officeDocument/2006/relationships/footer" Target="footer2.xml"/><Relationship Id="rId1" Type="http://schemas.openxmlformats.org/officeDocument/2006/relationships/customXml" Target="../customXml/item1.xml"/><Relationship Id="rId212" Type="http://schemas.openxmlformats.org/officeDocument/2006/relationships/image" Target="media/image117.jpg"/><Relationship Id="rId233" Type="http://schemas.openxmlformats.org/officeDocument/2006/relationships/image" Target="media/image129.jpg"/><Relationship Id="rId254" Type="http://schemas.openxmlformats.org/officeDocument/2006/relationships/image" Target="media/image140.jpg"/><Relationship Id="rId28" Type="http://schemas.openxmlformats.org/officeDocument/2006/relationships/image" Target="media/image5.jpg"/><Relationship Id="rId49" Type="http://schemas.openxmlformats.org/officeDocument/2006/relationships/hyperlink" Target="http://orv.jbv.no/orv/doku.php?id=tjn:kap_9:v._handsignaler_og_bruk_av_radiokommunikasjon" TargetMode="External"/><Relationship Id="rId114" Type="http://schemas.openxmlformats.org/officeDocument/2006/relationships/hyperlink" Target="http://orv.jbv.no/orv/lib/exe/fetch.php?cache=&amp;media=teo:e6_muntlig_kjoretillatelse.gif" TargetMode="External"/><Relationship Id="rId275" Type="http://schemas.openxmlformats.org/officeDocument/2006/relationships/image" Target="media/image154.png"/><Relationship Id="rId296" Type="http://schemas.openxmlformats.org/officeDocument/2006/relationships/image" Target="media/image169.jpg"/><Relationship Id="rId300" Type="http://schemas.openxmlformats.org/officeDocument/2006/relationships/image" Target="media/image171.jpg"/><Relationship Id="rId60" Type="http://schemas.openxmlformats.org/officeDocument/2006/relationships/image" Target="media/image20.jpg"/><Relationship Id="rId81" Type="http://schemas.openxmlformats.org/officeDocument/2006/relationships/hyperlink" Target="http://orv.jbv.no/orv/lib/exe/detail.php?id=tjn:kap_9:ll._lyssignaler&amp;media=tjn:kap_9:signal_52b.jpg" TargetMode="External"/><Relationship Id="rId135" Type="http://schemas.openxmlformats.org/officeDocument/2006/relationships/image" Target="media/image65.gif"/><Relationship Id="rId156" Type="http://schemas.openxmlformats.org/officeDocument/2006/relationships/image" Target="media/image83.jpg"/><Relationship Id="rId177" Type="http://schemas.openxmlformats.org/officeDocument/2006/relationships/hyperlink" Target="http://orv.jbv.no/orv/lib/exe/detail.php?id=tjn:kap_9:lll._signalskilt_m.m&amp;media=tjn:kap_9:signal_67d.jpg" TargetMode="External"/><Relationship Id="rId198" Type="http://schemas.openxmlformats.org/officeDocument/2006/relationships/image" Target="media/image105.jpg"/><Relationship Id="rId321" Type="http://schemas.openxmlformats.org/officeDocument/2006/relationships/image" Target="media/image182.png"/><Relationship Id="rId342" Type="http://schemas.openxmlformats.org/officeDocument/2006/relationships/image" Target="media/image193.gif"/><Relationship Id="rId202" Type="http://schemas.openxmlformats.org/officeDocument/2006/relationships/image" Target="media/image109.png"/><Relationship Id="rId223" Type="http://schemas.openxmlformats.org/officeDocument/2006/relationships/hyperlink" Target="http://orv.jbv.no/orv/lib/exe/detail.php?id=tjn:kap_9:lv._opplysningsskilt&amp;media=tjn:kap_9:signal_60b.jpg" TargetMode="External"/><Relationship Id="rId244" Type="http://schemas.openxmlformats.org/officeDocument/2006/relationships/image" Target="media/image135.jpg"/><Relationship Id="rId18" Type="http://schemas.openxmlformats.org/officeDocument/2006/relationships/hyperlink" Target="http://orv.jbv.no/orv/lib/exe/detail.php?id=tjn:kap_9:l._generelle_bestemmelser&amp;media=tjn:kap_9:fast_lys.jpg" TargetMode="External"/><Relationship Id="rId39" Type="http://schemas.openxmlformats.org/officeDocument/2006/relationships/hyperlink" Target="http://orv.jbv.no/orv/lib/exe/detail.php?id=tjn:kap_9:ll._lyssignaler&amp;media=tjn:kap_9:enkelt_innkjor_21.jpg" TargetMode="External"/><Relationship Id="rId265" Type="http://schemas.openxmlformats.org/officeDocument/2006/relationships/hyperlink" Target="http://orv.jbv.no/orv/lib/exe/detail.php?id=tjn:kap_9:lv._opplysningsskilt&amp;media=tjn:kap_9:signal_72a.jpg" TargetMode="External"/><Relationship Id="rId286" Type="http://schemas.openxmlformats.org/officeDocument/2006/relationships/image" Target="media/image164.png"/><Relationship Id="rId50" Type="http://schemas.openxmlformats.org/officeDocument/2006/relationships/hyperlink" Target="http://orv.jbv.no/orv/doku.php?id=tjn:kap_9:ll._lyssignaler" TargetMode="External"/><Relationship Id="rId104" Type="http://schemas.openxmlformats.org/officeDocument/2006/relationships/image" Target="media/image44.gif"/><Relationship Id="rId125" Type="http://schemas.openxmlformats.org/officeDocument/2006/relationships/image" Target="media/image58.gif"/><Relationship Id="rId146" Type="http://schemas.openxmlformats.org/officeDocument/2006/relationships/image" Target="media/image76.gif"/><Relationship Id="rId167" Type="http://schemas.openxmlformats.org/officeDocument/2006/relationships/hyperlink" Target="http://orv.jbv.no/orv/lib/exe/detail.php?id=tjn:kap_9:lll._signalskilt_m.m&amp;media=tjn:kap_9:signal_65g.jpg" TargetMode="External"/><Relationship Id="rId188" Type="http://schemas.openxmlformats.org/officeDocument/2006/relationships/image" Target="media/image100.jpg"/><Relationship Id="rId311" Type="http://schemas.openxmlformats.org/officeDocument/2006/relationships/image" Target="media/image177.png"/><Relationship Id="rId332" Type="http://schemas.openxmlformats.org/officeDocument/2006/relationships/image" Target="cid:image016.png@01D81C12.07F51180" TargetMode="External"/><Relationship Id="rId353" Type="http://schemas.openxmlformats.org/officeDocument/2006/relationships/header" Target="header3.xml"/><Relationship Id="rId71" Type="http://schemas.openxmlformats.org/officeDocument/2006/relationships/hyperlink" Target="http://orv.jbv.no/orv/lib/exe/detail.php?id=tjn:kap_9:ll._lyssignaler&amp;media=tjn:kap_9:signal_51a.jpg" TargetMode="External"/><Relationship Id="rId92" Type="http://schemas.openxmlformats.org/officeDocument/2006/relationships/image" Target="media/image38.jpg"/><Relationship Id="rId213" Type="http://schemas.openxmlformats.org/officeDocument/2006/relationships/image" Target="media/image118.jpg"/><Relationship Id="rId234" Type="http://schemas.openxmlformats.org/officeDocument/2006/relationships/hyperlink" Target="http://orv.jbv.no/orv/lib/exe/detail.php?id=tjn:kap_9:lv._opplysningsskilt&amp;media=tjn:kap_9:signal_61a.jpg" TargetMode="External"/><Relationship Id="rId2" Type="http://schemas.openxmlformats.org/officeDocument/2006/relationships/customXml" Target="../customXml/item2.xml"/><Relationship Id="rId29" Type="http://schemas.openxmlformats.org/officeDocument/2006/relationships/hyperlink" Target="http://orv.jbv.no/orv/lib/exe/detail.php?id=tjn:kap_9:ll._lyssignaler&amp;media=tjn:kap_9:signal_24.jpg" TargetMode="External"/><Relationship Id="rId255" Type="http://schemas.openxmlformats.org/officeDocument/2006/relationships/hyperlink" Target="http://orv.jbv.no/orv/lib/exe/detail.php?id=tjn:kap_9:lv._opplysningsskilt&amp;media=tjn:kap_9:signal_64e.jpg" TargetMode="External"/><Relationship Id="rId276" Type="http://schemas.openxmlformats.org/officeDocument/2006/relationships/image" Target="media/image155.png"/><Relationship Id="rId297" Type="http://schemas.openxmlformats.org/officeDocument/2006/relationships/hyperlink" Target="http://orv.jbv.no/orv/lib/exe/detail.php?id=tjn:kap_9:v._handsignaler_og_bruk_av_radiokommunikasjon&amp;media=tjn:kap_9:signal_4a.jpg" TargetMode="External"/><Relationship Id="rId40" Type="http://schemas.openxmlformats.org/officeDocument/2006/relationships/image" Target="media/image11.jpg"/><Relationship Id="rId115" Type="http://schemas.openxmlformats.org/officeDocument/2006/relationships/image" Target="media/image50.gif"/><Relationship Id="rId136" Type="http://schemas.openxmlformats.org/officeDocument/2006/relationships/image" Target="media/image66.gif"/><Relationship Id="rId157" Type="http://schemas.openxmlformats.org/officeDocument/2006/relationships/image" Target="media/image84.png"/><Relationship Id="rId178" Type="http://schemas.openxmlformats.org/officeDocument/2006/relationships/image" Target="media/image96.jpg"/><Relationship Id="rId301" Type="http://schemas.openxmlformats.org/officeDocument/2006/relationships/image" Target="media/image172.png"/><Relationship Id="rId322" Type="http://schemas.openxmlformats.org/officeDocument/2006/relationships/image" Target="cid:image011.png@01D81C12.E7DF26A0" TargetMode="External"/><Relationship Id="rId343" Type="http://schemas.openxmlformats.org/officeDocument/2006/relationships/image" Target="media/image194.jpg"/><Relationship Id="rId61" Type="http://schemas.openxmlformats.org/officeDocument/2006/relationships/hyperlink" Target="http://orv.jbv.no/orv/lib/exe/detail.php?id=tjn:kap_9:ll._lyssignaler&amp;media=tjn:kap_9:signal_46a.jpg" TargetMode="External"/><Relationship Id="rId82" Type="http://schemas.openxmlformats.org/officeDocument/2006/relationships/image" Target="media/image33.jpg"/><Relationship Id="rId199" Type="http://schemas.openxmlformats.org/officeDocument/2006/relationships/image" Target="media/image106.png"/><Relationship Id="rId203" Type="http://schemas.openxmlformats.org/officeDocument/2006/relationships/image" Target="media/image110.png"/><Relationship Id="rId19" Type="http://schemas.openxmlformats.org/officeDocument/2006/relationships/image" Target="media/image2.jpg"/><Relationship Id="rId224" Type="http://schemas.openxmlformats.org/officeDocument/2006/relationships/image" Target="media/image124.jpg"/><Relationship Id="rId245" Type="http://schemas.openxmlformats.org/officeDocument/2006/relationships/hyperlink" Target="http://orv.jbv.no/orv/lib/exe/detail.php?id=tjn:kap_9:lv._opplysningsskilt&amp;media=tjn:kap_9:signal_63b.jpg" TargetMode="External"/><Relationship Id="rId266" Type="http://schemas.openxmlformats.org/officeDocument/2006/relationships/image" Target="media/image148.jpg"/><Relationship Id="rId287" Type="http://schemas.openxmlformats.org/officeDocument/2006/relationships/hyperlink" Target="http://orv.jbv.no/orv/lib/exe/detail.php?id=tjn:kap_9:v._handsignaler_og_bruk_av_radiokommunikasjon&amp;media=tjn:kap_9:signal_1a.jpg" TargetMode="External"/><Relationship Id="rId30" Type="http://schemas.openxmlformats.org/officeDocument/2006/relationships/image" Target="media/image6.jpg"/><Relationship Id="rId105" Type="http://schemas.openxmlformats.org/officeDocument/2006/relationships/image" Target="media/image45.png"/><Relationship Id="rId126" Type="http://schemas.openxmlformats.org/officeDocument/2006/relationships/image" Target="media/image59.png"/><Relationship Id="rId147" Type="http://schemas.openxmlformats.org/officeDocument/2006/relationships/image" Target="media/image77.gif"/><Relationship Id="rId168" Type="http://schemas.openxmlformats.org/officeDocument/2006/relationships/image" Target="media/image91.jpg"/><Relationship Id="rId312" Type="http://schemas.openxmlformats.org/officeDocument/2006/relationships/image" Target="cid:image003.png@01D819D9.C1F77F90" TargetMode="External"/><Relationship Id="rId333" Type="http://schemas.openxmlformats.org/officeDocument/2006/relationships/image" Target="media/image188.png"/><Relationship Id="rId354" Type="http://schemas.openxmlformats.org/officeDocument/2006/relationships/fontTable" Target="fontTable.xml"/><Relationship Id="rId51" Type="http://schemas.openxmlformats.org/officeDocument/2006/relationships/hyperlink" Target="http://orv.jbv.no/orv/lib/exe/detail.php?id=tjn:kap_9:ll._lyssignaler&amp;media=tjn:kap_9:signal_41.jpg" TargetMode="External"/><Relationship Id="rId72" Type="http://schemas.openxmlformats.org/officeDocument/2006/relationships/image" Target="media/image28.jpg"/><Relationship Id="rId93" Type="http://schemas.openxmlformats.org/officeDocument/2006/relationships/hyperlink" Target="http://orv.jbv.no/orv/lib/exe/detail.php?id=tjn:kap_9:ll._lyssignaler&amp;media=tjn:kap_9:signal_57.jpg" TargetMode="External"/><Relationship Id="rId189" Type="http://schemas.openxmlformats.org/officeDocument/2006/relationships/hyperlink" Target="http://orv.jbv.no/orv/lib/exe/detail.php?id=tjn:kap_9:lll._signalskilt_m.m&amp;media=tjn:kap_9:signal_68d.jpg" TargetMode="External"/><Relationship Id="rId3" Type="http://schemas.openxmlformats.org/officeDocument/2006/relationships/customXml" Target="../customXml/item3.xml"/><Relationship Id="rId214" Type="http://schemas.openxmlformats.org/officeDocument/2006/relationships/hyperlink" Target="http://orv.jbv.no/orv/lib/exe/detail.php?id=tjn:kap_9:lv._opplysningsskilt&amp;media=tjn:kap_9:sig._101_b.jpg" TargetMode="External"/><Relationship Id="rId235" Type="http://schemas.openxmlformats.org/officeDocument/2006/relationships/image" Target="media/image130.jpg"/><Relationship Id="rId256" Type="http://schemas.openxmlformats.org/officeDocument/2006/relationships/image" Target="media/image141.jpg"/><Relationship Id="rId277" Type="http://schemas.openxmlformats.org/officeDocument/2006/relationships/hyperlink" Target="http://orv.jbv.no/orv/lib/exe/detail.php?id=teo:kap_9:lll._signaler_langs_sporet&amp;media=teo:e35_stoppskilt.gif" TargetMode="External"/><Relationship Id="rId298" Type="http://schemas.openxmlformats.org/officeDocument/2006/relationships/image" Target="media/image170.jpg"/><Relationship Id="rId116" Type="http://schemas.openxmlformats.org/officeDocument/2006/relationships/hyperlink" Target="http://orv.jbv.no/orv/lib/exe/fetch.php?cache=&amp;media=teo:e7_kjoring_med_saerlig_ansvar.gif" TargetMode="External"/><Relationship Id="rId137" Type="http://schemas.openxmlformats.org/officeDocument/2006/relationships/image" Target="media/image67.gif"/><Relationship Id="rId158" Type="http://schemas.openxmlformats.org/officeDocument/2006/relationships/hyperlink" Target="http://orv.jbv.no/orv/lib/exe/detail.php?id=tjn:kap_9:lll._signalskilt_m.m&amp;media=tjn:kap_9:signal_65d.jpg" TargetMode="External"/><Relationship Id="rId302" Type="http://schemas.openxmlformats.org/officeDocument/2006/relationships/image" Target="cid:image004.png@01D819DE.E308D2B0" TargetMode="External"/><Relationship Id="rId323" Type="http://schemas.openxmlformats.org/officeDocument/2006/relationships/image" Target="media/image183.png"/><Relationship Id="rId344" Type="http://schemas.openxmlformats.org/officeDocument/2006/relationships/hyperlink" Target="http://orv.jbv.no/orv/lib/exe/detail.php?id=tjn:kap_9:vl._togsignaler&amp;media=tjn:kap_9:signal_96.jpg" TargetMode="External"/><Relationship Id="rId20" Type="http://schemas.openxmlformats.org/officeDocument/2006/relationships/hyperlink" Target="http://orv.jbv.no/orv/doku.php?id=tjn:kap_9:lv._opplysningsskilt" TargetMode="External"/><Relationship Id="rId41" Type="http://schemas.openxmlformats.org/officeDocument/2006/relationships/hyperlink" Target="http://orv.jbv.no/orv/lib/exe/detail.php?id=tjn:kap_9:ll._lyssignaler&amp;media=tjn:kap_9:signal_32.jpg" TargetMode="External"/><Relationship Id="rId62" Type="http://schemas.openxmlformats.org/officeDocument/2006/relationships/image" Target="media/image21.jpg"/><Relationship Id="rId83" Type="http://schemas.openxmlformats.org/officeDocument/2006/relationships/hyperlink" Target="http://orv.jbv.no/orv/lib/exe/detail.php?id=tjn:kap_9:ll._lyssignaler&amp;media=tjn:kap_9:signal_52c.jpg" TargetMode="External"/><Relationship Id="rId179" Type="http://schemas.openxmlformats.org/officeDocument/2006/relationships/hyperlink" Target="http://orv.jbv.no/orv/lib/exe/detail.php?id=tjn:kap_9:lll._signalskilt_m.m&amp;media=tjn:kap_9:signal_67e.jp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DD44BC401554B73ADC92A665826DABB"/>
        <w:category>
          <w:name w:val="Generelt"/>
          <w:gallery w:val="placeholder"/>
        </w:category>
        <w:types>
          <w:type w:val="bbPlcHdr"/>
        </w:types>
        <w:behaviors>
          <w:behavior w:val="content"/>
        </w:behaviors>
        <w:guid w:val="{4406B208-09C1-4529-9C11-40E3E43E68AC}"/>
      </w:docPartPr>
      <w:docPartBody>
        <w:p w:rsidR="00255CB8" w:rsidRDefault="00C06A2F" w:rsidP="00C06A2F">
          <w:pPr>
            <w:pStyle w:val="2DD44BC401554B73ADC92A665826DABB"/>
          </w:pPr>
          <w:r w:rsidRPr="006651C4">
            <w:rPr>
              <w:rStyle w:val="Plassholdertekst"/>
            </w:rPr>
            <w:t>Klikk eller trykk her for å skrive inn tekst.</w:t>
          </w:r>
        </w:p>
      </w:docPartBody>
    </w:docPart>
    <w:docPart>
      <w:docPartPr>
        <w:name w:val="B2FC615E0B3848F0B4FD1CBB48EF7550"/>
        <w:category>
          <w:name w:val="Generelt"/>
          <w:gallery w:val="placeholder"/>
        </w:category>
        <w:types>
          <w:type w:val="bbPlcHdr"/>
        </w:types>
        <w:behaviors>
          <w:behavior w:val="content"/>
        </w:behaviors>
        <w:guid w:val="{8A19DD4C-7D70-464F-B107-8570514AA7B1}"/>
      </w:docPartPr>
      <w:docPartBody>
        <w:p w:rsidR="002C6491" w:rsidRDefault="001B0188" w:rsidP="001B0188">
          <w:pPr>
            <w:pStyle w:val="B2FC615E0B3848F0B4FD1CBB48EF7550"/>
          </w:pPr>
          <w:r w:rsidRPr="006651C4">
            <w:rPr>
              <w:rStyle w:val="Plassholdertekst"/>
            </w:rPr>
            <w:t>Klikk eller trykk her for å skrive inn tekst.</w:t>
          </w:r>
        </w:p>
      </w:docPartBody>
    </w:docPart>
    <w:docPart>
      <w:docPartPr>
        <w:name w:val="0BBAB792B3C348B593C31E3207480E77"/>
        <w:category>
          <w:name w:val="Generelt"/>
          <w:gallery w:val="placeholder"/>
        </w:category>
        <w:types>
          <w:type w:val="bbPlcHdr"/>
        </w:types>
        <w:behaviors>
          <w:behavior w:val="content"/>
        </w:behaviors>
        <w:guid w:val="{511010C5-B4D9-4A97-8D9B-A3350B111A81}"/>
      </w:docPartPr>
      <w:docPartBody>
        <w:p w:rsidR="002C6491" w:rsidRDefault="001B0188" w:rsidP="001B0188">
          <w:pPr>
            <w:pStyle w:val="0BBAB792B3C348B593C31E3207480E77"/>
          </w:pPr>
          <w:r w:rsidRPr="006651C4">
            <w:rPr>
              <w:rStyle w:val="Plassholdertekst"/>
            </w:rPr>
            <w:t>Klikk eller trykk her for å skrive inn tekst.</w:t>
          </w:r>
        </w:p>
      </w:docPartBody>
    </w:docPart>
    <w:docPart>
      <w:docPartPr>
        <w:name w:val="4D6836F6AC3E47E9A1183E11C4568D2A"/>
        <w:category>
          <w:name w:val="Generelt"/>
          <w:gallery w:val="placeholder"/>
        </w:category>
        <w:types>
          <w:type w:val="bbPlcHdr"/>
        </w:types>
        <w:behaviors>
          <w:behavior w:val="content"/>
        </w:behaviors>
        <w:guid w:val="{68210997-81F6-4C28-9A05-C65DA8F7D7DA}"/>
      </w:docPartPr>
      <w:docPartBody>
        <w:p w:rsidR="002C6491" w:rsidRDefault="001B0188" w:rsidP="001B0188">
          <w:pPr>
            <w:pStyle w:val="4D6836F6AC3E47E9A1183E11C4568D2A"/>
          </w:pPr>
          <w:r w:rsidRPr="006651C4">
            <w:rPr>
              <w:rStyle w:val="Plassholdertekst"/>
            </w:rPr>
            <w:t>Klikk eller trykk her for å skrive inn tekst.</w:t>
          </w:r>
        </w:p>
      </w:docPartBody>
    </w:docPart>
    <w:docPart>
      <w:docPartPr>
        <w:name w:val="D9D015634AEC46C18C7D9AB261735457"/>
        <w:category>
          <w:name w:val="Generelt"/>
          <w:gallery w:val="placeholder"/>
        </w:category>
        <w:types>
          <w:type w:val="bbPlcHdr"/>
        </w:types>
        <w:behaviors>
          <w:behavior w:val="content"/>
        </w:behaviors>
        <w:guid w:val="{24A08E49-0F33-4275-B67D-65091FED8C3E}"/>
      </w:docPartPr>
      <w:docPartBody>
        <w:p w:rsidR="009C16D2" w:rsidRDefault="009C16D2" w:rsidP="009C16D2">
          <w:pPr>
            <w:pStyle w:val="D9D015634AEC46C18C7D9AB261735457"/>
          </w:pPr>
          <w:r w:rsidRPr="006651C4">
            <w:rPr>
              <w:rStyle w:val="Plassholdertekst"/>
            </w:rPr>
            <w:t>Klikk eller trykk her for å skrive inn tekst.</w:t>
          </w:r>
        </w:p>
      </w:docPartBody>
    </w:docPart>
    <w:docPart>
      <w:docPartPr>
        <w:name w:val="FA3A0B19916D4D6481D7E5C5BFA8513E"/>
        <w:category>
          <w:name w:val="Generelt"/>
          <w:gallery w:val="placeholder"/>
        </w:category>
        <w:types>
          <w:type w:val="bbPlcHdr"/>
        </w:types>
        <w:behaviors>
          <w:behavior w:val="content"/>
        </w:behaviors>
        <w:guid w:val="{720EFB40-67A2-4589-B275-D66D51346CD5}"/>
      </w:docPartPr>
      <w:docPartBody>
        <w:p w:rsidR="009C16D2" w:rsidRDefault="009C16D2" w:rsidP="009C16D2">
          <w:pPr>
            <w:pStyle w:val="FA3A0B19916D4D6481D7E5C5BFA8513E"/>
          </w:pPr>
          <w:r w:rsidRPr="006651C4">
            <w:rPr>
              <w:rStyle w:val="Plassholdertekst"/>
            </w:rPr>
            <w:t>Klikk eller trykk her for å skrive inn tekst.</w:t>
          </w:r>
        </w:p>
      </w:docPartBody>
    </w:docPart>
    <w:docPart>
      <w:docPartPr>
        <w:name w:val="27783231B3BF4574B4BDB56FF1065C56"/>
        <w:category>
          <w:name w:val="Generelt"/>
          <w:gallery w:val="placeholder"/>
        </w:category>
        <w:types>
          <w:type w:val="bbPlcHdr"/>
        </w:types>
        <w:behaviors>
          <w:behavior w:val="content"/>
        </w:behaviors>
        <w:guid w:val="{958767F6-20A2-45B6-9464-8288AFAA5D6E}"/>
      </w:docPartPr>
      <w:docPartBody>
        <w:p w:rsidR="002D45D4" w:rsidRDefault="002D45D4" w:rsidP="002D45D4">
          <w:pPr>
            <w:pStyle w:val="27783231B3BF4574B4BDB56FF1065C56"/>
          </w:pPr>
          <w:r w:rsidRPr="006651C4">
            <w:rPr>
              <w:rStyle w:val="Plassholdertekst"/>
            </w:rPr>
            <w:t>Klikk eller trykk her for å skrive inn tekst.</w:t>
          </w:r>
        </w:p>
      </w:docPartBody>
    </w:docPart>
    <w:docPart>
      <w:docPartPr>
        <w:name w:val="73B0FC271A424BDEBA992F2A0DA4008E"/>
        <w:category>
          <w:name w:val="Generelt"/>
          <w:gallery w:val="placeholder"/>
        </w:category>
        <w:types>
          <w:type w:val="bbPlcHdr"/>
        </w:types>
        <w:behaviors>
          <w:behavior w:val="content"/>
        </w:behaviors>
        <w:guid w:val="{C31DDE2F-D8B5-4D88-883D-7FD139D77B0A}"/>
      </w:docPartPr>
      <w:docPartBody>
        <w:p w:rsidR="002D45D4" w:rsidRDefault="002D45D4" w:rsidP="002D45D4">
          <w:pPr>
            <w:pStyle w:val="73B0FC271A424BDEBA992F2A0DA4008E"/>
          </w:pPr>
          <w:r w:rsidRPr="006651C4">
            <w:rPr>
              <w:rStyle w:val="Plassholdertekst"/>
            </w:rPr>
            <w:t>Klikk eller trykk her for å skrive inn tekst.</w:t>
          </w:r>
        </w:p>
      </w:docPartBody>
    </w:docPart>
    <w:docPart>
      <w:docPartPr>
        <w:name w:val="7085D8AE88C24062AF0BF52B8430DCD4"/>
        <w:category>
          <w:name w:val="Generelt"/>
          <w:gallery w:val="placeholder"/>
        </w:category>
        <w:types>
          <w:type w:val="bbPlcHdr"/>
        </w:types>
        <w:behaviors>
          <w:behavior w:val="content"/>
        </w:behaviors>
        <w:guid w:val="{A6117AC7-FEFA-44B7-BB36-039553508F87}"/>
      </w:docPartPr>
      <w:docPartBody>
        <w:p w:rsidR="002D45D4" w:rsidRDefault="002D45D4" w:rsidP="002D45D4">
          <w:pPr>
            <w:pStyle w:val="7085D8AE88C24062AF0BF52B8430DCD4"/>
          </w:pPr>
          <w:r w:rsidRPr="006651C4">
            <w:rPr>
              <w:rStyle w:val="Plassholdertekst"/>
            </w:rPr>
            <w:t>Klikk eller trykk her for å skrive inn tekst.</w:t>
          </w:r>
        </w:p>
      </w:docPartBody>
    </w:docPart>
    <w:docPart>
      <w:docPartPr>
        <w:name w:val="A5AC67BE327B4FDEA410D9144DAFB58A"/>
        <w:category>
          <w:name w:val="Generelt"/>
          <w:gallery w:val="placeholder"/>
        </w:category>
        <w:types>
          <w:type w:val="bbPlcHdr"/>
        </w:types>
        <w:behaviors>
          <w:behavior w:val="content"/>
        </w:behaviors>
        <w:guid w:val="{D2101A01-445F-465E-B252-2D3CCA050C19}"/>
      </w:docPartPr>
      <w:docPartBody>
        <w:p w:rsidR="007C4859" w:rsidRDefault="007C4859" w:rsidP="007C4859">
          <w:pPr>
            <w:pStyle w:val="A5AC67BE327B4FDEA410D9144DAFB58A"/>
          </w:pPr>
          <w:r w:rsidRPr="006651C4">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itstream Vera 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StarSymbol">
    <w:altName w:val="Segoe UI Symbol"/>
    <w:charset w:val="02"/>
    <w:family w:val="auto"/>
    <w:pitch w:val="default"/>
  </w:font>
  <w:font w:name="Bitstream Vera Sans Mono">
    <w:altName w:val="Calibri"/>
    <w:charset w:val="00"/>
    <w:family w:val="modern"/>
    <w:pitch w:val="fixed"/>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A05"/>
    <w:rsid w:val="00073522"/>
    <w:rsid w:val="000A5457"/>
    <w:rsid w:val="000C057F"/>
    <w:rsid w:val="000C0CBF"/>
    <w:rsid w:val="001B0188"/>
    <w:rsid w:val="0022314B"/>
    <w:rsid w:val="00225BF5"/>
    <w:rsid w:val="00255CB8"/>
    <w:rsid w:val="0027021F"/>
    <w:rsid w:val="00273371"/>
    <w:rsid w:val="002C6491"/>
    <w:rsid w:val="002C6919"/>
    <w:rsid w:val="002D45D4"/>
    <w:rsid w:val="003474E1"/>
    <w:rsid w:val="00455155"/>
    <w:rsid w:val="00474384"/>
    <w:rsid w:val="005602FA"/>
    <w:rsid w:val="00593AAB"/>
    <w:rsid w:val="005C31BB"/>
    <w:rsid w:val="006D236D"/>
    <w:rsid w:val="006E0D02"/>
    <w:rsid w:val="00710AE2"/>
    <w:rsid w:val="00764231"/>
    <w:rsid w:val="007C4859"/>
    <w:rsid w:val="007E67BD"/>
    <w:rsid w:val="008F6C97"/>
    <w:rsid w:val="009C16D2"/>
    <w:rsid w:val="00A30E6C"/>
    <w:rsid w:val="00A50B45"/>
    <w:rsid w:val="00AA756E"/>
    <w:rsid w:val="00B50B6B"/>
    <w:rsid w:val="00B5500C"/>
    <w:rsid w:val="00C01BA1"/>
    <w:rsid w:val="00C06A2F"/>
    <w:rsid w:val="00C21917"/>
    <w:rsid w:val="00C84A05"/>
    <w:rsid w:val="00C92E66"/>
    <w:rsid w:val="00CF2886"/>
    <w:rsid w:val="00D02A12"/>
    <w:rsid w:val="00D726FC"/>
    <w:rsid w:val="00DD17A9"/>
    <w:rsid w:val="00DE704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7C4859"/>
    <w:rPr>
      <w:color w:val="808080"/>
    </w:rPr>
  </w:style>
  <w:style w:type="paragraph" w:customStyle="1" w:styleId="27783231B3BF4574B4BDB56FF1065C56">
    <w:name w:val="27783231B3BF4574B4BDB56FF1065C56"/>
    <w:rsid w:val="002D45D4"/>
    <w:pPr>
      <w:spacing w:line="278" w:lineRule="auto"/>
    </w:pPr>
    <w:rPr>
      <w:kern w:val="2"/>
      <w:sz w:val="24"/>
      <w:szCs w:val="24"/>
      <w14:ligatures w14:val="standardContextual"/>
    </w:rPr>
  </w:style>
  <w:style w:type="paragraph" w:customStyle="1" w:styleId="5B31EC24AE2B444AB2B2C1E4BD2B621E">
    <w:name w:val="5B31EC24AE2B444AB2B2C1E4BD2B621E"/>
    <w:rsid w:val="002D45D4"/>
    <w:pPr>
      <w:spacing w:line="278" w:lineRule="auto"/>
    </w:pPr>
    <w:rPr>
      <w:kern w:val="2"/>
      <w:sz w:val="24"/>
      <w:szCs w:val="24"/>
      <w14:ligatures w14:val="standardContextual"/>
    </w:rPr>
  </w:style>
  <w:style w:type="paragraph" w:customStyle="1" w:styleId="73B0FC271A424BDEBA992F2A0DA4008E">
    <w:name w:val="73B0FC271A424BDEBA992F2A0DA4008E"/>
    <w:rsid w:val="002D45D4"/>
    <w:pPr>
      <w:spacing w:line="278" w:lineRule="auto"/>
    </w:pPr>
    <w:rPr>
      <w:kern w:val="2"/>
      <w:sz w:val="24"/>
      <w:szCs w:val="24"/>
      <w14:ligatures w14:val="standardContextual"/>
    </w:rPr>
  </w:style>
  <w:style w:type="paragraph" w:customStyle="1" w:styleId="7085D8AE88C24062AF0BF52B8430DCD4">
    <w:name w:val="7085D8AE88C24062AF0BF52B8430DCD4"/>
    <w:rsid w:val="002D45D4"/>
    <w:pPr>
      <w:spacing w:line="278" w:lineRule="auto"/>
    </w:pPr>
    <w:rPr>
      <w:kern w:val="2"/>
      <w:sz w:val="24"/>
      <w:szCs w:val="24"/>
      <w14:ligatures w14:val="standardContextual"/>
    </w:rPr>
  </w:style>
  <w:style w:type="paragraph" w:customStyle="1" w:styleId="2DD44BC401554B73ADC92A665826DABB">
    <w:name w:val="2DD44BC401554B73ADC92A665826DABB"/>
    <w:rsid w:val="00C06A2F"/>
  </w:style>
  <w:style w:type="paragraph" w:customStyle="1" w:styleId="B2FC615E0B3848F0B4FD1CBB48EF7550">
    <w:name w:val="B2FC615E0B3848F0B4FD1CBB48EF7550"/>
    <w:rsid w:val="001B0188"/>
  </w:style>
  <w:style w:type="paragraph" w:customStyle="1" w:styleId="0BBAB792B3C348B593C31E3207480E77">
    <w:name w:val="0BBAB792B3C348B593C31E3207480E77"/>
    <w:rsid w:val="001B0188"/>
  </w:style>
  <w:style w:type="paragraph" w:customStyle="1" w:styleId="4D6836F6AC3E47E9A1183E11C4568D2A">
    <w:name w:val="4D6836F6AC3E47E9A1183E11C4568D2A"/>
    <w:rsid w:val="001B0188"/>
  </w:style>
  <w:style w:type="paragraph" w:customStyle="1" w:styleId="D9D015634AEC46C18C7D9AB261735457">
    <w:name w:val="D9D015634AEC46C18C7D9AB261735457"/>
    <w:rsid w:val="009C16D2"/>
    <w:rPr>
      <w:kern w:val="2"/>
      <w14:ligatures w14:val="standardContextual"/>
    </w:rPr>
  </w:style>
  <w:style w:type="paragraph" w:customStyle="1" w:styleId="FA3A0B19916D4D6481D7E5C5BFA8513E">
    <w:name w:val="FA3A0B19916D4D6481D7E5C5BFA8513E"/>
    <w:rsid w:val="009C16D2"/>
    <w:rPr>
      <w:kern w:val="2"/>
      <w14:ligatures w14:val="standardContextual"/>
    </w:rPr>
  </w:style>
  <w:style w:type="paragraph" w:customStyle="1" w:styleId="A5AC67BE327B4FDEA410D9144DAFB58A">
    <w:name w:val="A5AC67BE327B4FDEA410D9144DAFB58A"/>
    <w:rsid w:val="007C485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538DAD58BB614B9B200A7515CC6706" ma:contentTypeVersion="14" ma:contentTypeDescription="Opprett et nytt dokument." ma:contentTypeScope="" ma:versionID="1a3385a39385caa91fe6bee3a611faae">
  <xsd:schema xmlns:xsd="http://www.w3.org/2001/XMLSchema" xmlns:xs="http://www.w3.org/2001/XMLSchema" xmlns:p="http://schemas.microsoft.com/office/2006/metadata/properties" xmlns:ns2="732391b8-43f6-4bb1-bde3-56b95ab0de03" xmlns:ns3="732a5ba0-cd21-4741-87b0-375baf7aa97f" targetNamespace="http://schemas.microsoft.com/office/2006/metadata/properties" ma:root="true" ma:fieldsID="eb41686e6b511900d8b10a316b8a48b1" ns2:_="" ns3:_="">
    <xsd:import namespace="732391b8-43f6-4bb1-bde3-56b95ab0de03"/>
    <xsd:import namespace="732a5ba0-cd21-4741-87b0-375baf7aa97f"/>
    <xsd:element name="properties">
      <xsd:complexType>
        <xsd:sequence>
          <xsd:element name="documentManagement">
            <xsd:complexType>
              <xsd:all>
                <xsd:element ref="ns2:proarcApprovedDate" minOccurs="0"/>
                <xsd:element ref="ns2:proarcBrukerid" minOccurs="0"/>
                <xsd:element ref="ns2:proarcDocumentId" minOccurs="0"/>
                <xsd:element ref="ns2:proarcDocumentRevision" minOccurs="0"/>
                <xsd:element ref="ns2:proarcDocumentType" minOccurs="0"/>
                <xsd:element ref="ns2:proarcDokansvar" minOccurs="0"/>
                <xsd:element ref="ns2:proarcEksternTilgang" minOccurs="0"/>
                <xsd:element ref="ns2:proarcGyldigFra" minOccurs="0"/>
                <xsd:element ref="ns2:proarcHovedenhet_besk" minOccurs="0"/>
                <xsd:element ref="ns2:proarcKategori" minOccurs="0"/>
                <xsd:element ref="ns2:proarcKonsernomr" minOccurs="0"/>
                <xsd:element ref="ns2:proarcMappedDokType" minOccurs="0"/>
                <xsd:element ref="ns2:proarcParent" minOccurs="0"/>
                <xsd:element ref="ns2:proarcStatus" minOccurs="0"/>
                <xsd:element ref="ns2:proarcTitle" minOccurs="0"/>
                <xsd:element ref="ns2:proarcUnderenhet_besk" minOccurs="0"/>
                <xsd:element ref="ns2:Utgatt" minOccurs="0"/>
                <xsd:element ref="ns3:SharedWithUsers" minOccurs="0"/>
                <xsd:element ref="ns3:SharedWithDetails" minOccurs="0"/>
                <xsd:element ref="ns2:Revisjonskommentar" minOccurs="0"/>
                <xsd:element ref="ns2:KonsernstandardType" minOccurs="0"/>
                <xsd:element ref="ns2:MediaServiceObjectDetectorVersions" minOccurs="0"/>
                <xsd:element ref="ns2:MediaServiceSearchProperties" minOccurs="0"/>
                <xsd:element ref="ns2:STYRING_ANSBESK" minOccurs="0"/>
                <xsd:element ref="ns2:STYRING_GODKJ_BESK" minOccurs="0"/>
                <xsd:element ref="ns2:NyKonsernstandardType" minOccurs="0"/>
                <xsd:element ref="ns2:dokumenteier" minOccurs="0"/>
                <xsd:element ref="ns2:dokumentansvarli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2391b8-43f6-4bb1-bde3-56b95ab0de03" elementFormDefault="qualified">
    <xsd:import namespace="http://schemas.microsoft.com/office/2006/documentManagement/types"/>
    <xsd:import namespace="http://schemas.microsoft.com/office/infopath/2007/PartnerControls"/>
    <xsd:element name="proarcApprovedDate" ma:index="8" nillable="true" ma:displayName="proarcApprovedDate" ma:format="DateTime" ma:internalName="proarcApprovedDate" ma:readOnly="false">
      <xsd:simpleType>
        <xsd:restriction base="dms:DateTime"/>
      </xsd:simpleType>
    </xsd:element>
    <xsd:element name="proarcBrukerid" ma:index="9" nillable="true" ma:displayName="proarcBrukerid" ma:internalName="proarcBrukerid" ma:readOnly="false">
      <xsd:simpleType>
        <xsd:restriction base="dms:Text">
          <xsd:maxLength value="255"/>
        </xsd:restriction>
      </xsd:simpleType>
    </xsd:element>
    <xsd:element name="proarcDocumentId" ma:index="10" nillable="true" ma:displayName="proarcDocumentId" ma:indexed="true" ma:internalName="proarcDocumentId" ma:readOnly="false">
      <xsd:simpleType>
        <xsd:restriction base="dms:Text">
          <xsd:maxLength value="255"/>
        </xsd:restriction>
      </xsd:simpleType>
    </xsd:element>
    <xsd:element name="proarcDocumentRevision" ma:index="11" nillable="true" ma:displayName="proarcDocumentRevision" ma:internalName="proarcDocumentRevision" ma:readOnly="false">
      <xsd:simpleType>
        <xsd:restriction base="dms:Text">
          <xsd:maxLength value="255"/>
        </xsd:restriction>
      </xsd:simpleType>
    </xsd:element>
    <xsd:element name="proarcDocumentType" ma:index="12" nillable="true" ma:displayName="proarcDocumentType" ma:internalName="proarcDocumentType" ma:readOnly="false">
      <xsd:simpleType>
        <xsd:restriction base="dms:Text">
          <xsd:maxLength value="255"/>
        </xsd:restriction>
      </xsd:simpleType>
    </xsd:element>
    <xsd:element name="proarcDokansvar" ma:index="13" nillable="true" ma:displayName="proarcDokansvar" ma:internalName="proarcDokansvar" ma:readOnly="false">
      <xsd:simpleType>
        <xsd:restriction base="dms:Text">
          <xsd:maxLength value="255"/>
        </xsd:restriction>
      </xsd:simpleType>
    </xsd:element>
    <xsd:element name="proarcEksternTilgang" ma:index="14" nillable="true" ma:displayName="proarcEksternTilgang" ma:indexed="true" ma:internalName="proarcEksternTilgang" ma:readOnly="false">
      <xsd:simpleType>
        <xsd:restriction base="dms:Text">
          <xsd:maxLength value="255"/>
        </xsd:restriction>
      </xsd:simpleType>
    </xsd:element>
    <xsd:element name="proarcGyldigFra" ma:index="15" nillable="true" ma:displayName="proarcGyldigFra" ma:format="DateOnly" ma:internalName="proarcGyldigFra" ma:readOnly="false">
      <xsd:simpleType>
        <xsd:restriction base="dms:DateTime"/>
      </xsd:simpleType>
    </xsd:element>
    <xsd:element name="proarcHovedenhet_besk" ma:index="16" nillable="true" ma:displayName="proarcHovedenhet_besk" ma:internalName="proarcHovedenhet_besk" ma:readOnly="false">
      <xsd:simpleType>
        <xsd:restriction base="dms:Text">
          <xsd:maxLength value="255"/>
        </xsd:restriction>
      </xsd:simpleType>
    </xsd:element>
    <xsd:element name="proarcKategori" ma:index="17" nillable="true" ma:displayName="proarcKategori" ma:indexed="true" ma:internalName="proarcKategori" ma:readOnly="false">
      <xsd:simpleType>
        <xsd:restriction base="dms:Text">
          <xsd:maxLength value="255"/>
        </xsd:restriction>
      </xsd:simpleType>
    </xsd:element>
    <xsd:element name="proarcKonsernomr" ma:index="18" nillable="true" ma:displayName="proarcKonsernomr" ma:internalName="proarcKonsernomr" ma:readOnly="false">
      <xsd:simpleType>
        <xsd:restriction base="dms:Text">
          <xsd:maxLength value="255"/>
        </xsd:restriction>
      </xsd:simpleType>
    </xsd:element>
    <xsd:element name="proarcMappedDokType" ma:index="19" nillable="true" ma:displayName="proarcMappedDokType" ma:internalName="proarcMappedDokType" ma:readOnly="false">
      <xsd:simpleType>
        <xsd:restriction base="dms:Text">
          <xsd:maxLength value="255"/>
        </xsd:restriction>
      </xsd:simpleType>
    </xsd:element>
    <xsd:element name="proarcParent" ma:index="20" nillable="true" ma:displayName="proarcParent" ma:internalName="proarcParent" ma:readOnly="false">
      <xsd:simpleType>
        <xsd:restriction base="dms:Text">
          <xsd:maxLength value="255"/>
        </xsd:restriction>
      </xsd:simpleType>
    </xsd:element>
    <xsd:element name="proarcStatus" ma:index="21" nillable="true" ma:displayName="proarcStatus" ma:indexed="true" ma:internalName="proarcStatus" ma:readOnly="false">
      <xsd:simpleType>
        <xsd:restriction base="dms:Text">
          <xsd:maxLength value="255"/>
        </xsd:restriction>
      </xsd:simpleType>
    </xsd:element>
    <xsd:element name="proarcTitle" ma:index="22" nillable="true" ma:displayName="proarcTitle" ma:internalName="proarcTitle" ma:readOnly="false">
      <xsd:simpleType>
        <xsd:restriction base="dms:Text">
          <xsd:maxLength value="255"/>
        </xsd:restriction>
      </xsd:simpleType>
    </xsd:element>
    <xsd:element name="proarcUnderenhet_besk" ma:index="23" nillable="true" ma:displayName="proarcUnderenhet_besk" ma:internalName="proarcUnderenhet_besk" ma:readOnly="false">
      <xsd:simpleType>
        <xsd:restriction base="dms:Text">
          <xsd:maxLength value="255"/>
        </xsd:restriction>
      </xsd:simpleType>
    </xsd:element>
    <xsd:element name="Utgatt" ma:index="24" nillable="true" ma:displayName="Utgått" ma:default="0" ma:indexed="true" ma:internalName="Utgatt" ma:readOnly="false">
      <xsd:simpleType>
        <xsd:restriction base="dms:Boolean"/>
      </xsd:simpleType>
    </xsd:element>
    <xsd:element name="Revisjonskommentar" ma:index="27" nillable="true" ma:displayName="Revisjonskommentar" ma:description="Revisjonskommentar" ma:format="Dropdown" ma:internalName="Revisjonskommentar">
      <xsd:simpleType>
        <xsd:restriction base="dms:Text">
          <xsd:maxLength value="255"/>
        </xsd:restriction>
      </xsd:simpleType>
    </xsd:element>
    <xsd:element name="KonsernstandardType" ma:index="28" nillable="true" ma:displayName="KonsernstandardType" ma:default="Støtteprosesser" ma:description="konsernstandard type for Prosesser" ma:format="RadioButtons" ma:internalName="KonsernstandardType" ma:readOnly="false">
      <xsd:simpleType>
        <xsd:restriction base="dms:Choice">
          <xsd:enumeration value="Kjerneprosesser"/>
          <xsd:enumeration value="Støtteprosesser"/>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STYRING_ANSBESK" ma:index="31" nillable="true" ma:displayName="STYRING_ANSBESK" ma:description="Dokumentansvarlig" ma:format="Dropdown" ma:internalName="STYRING_ANSBESK">
      <xsd:simpleType>
        <xsd:restriction base="dms:Text">
          <xsd:maxLength value="255"/>
        </xsd:restriction>
      </xsd:simpleType>
    </xsd:element>
    <xsd:element name="STYRING_GODKJ_BESK" ma:index="32" nillable="true" ma:displayName="STYRING_GODKJ_BESK" ma:description="Godkjennes av" ma:format="Dropdown" ma:internalName="STYRING_GODKJ_BESK">
      <xsd:simpleType>
        <xsd:restriction base="dms:Text">
          <xsd:maxLength value="255"/>
        </xsd:restriction>
      </xsd:simpleType>
    </xsd:element>
    <xsd:element name="NyKonsernstandardType" ma:index="33" nillable="true" ma:displayName="NyKonsernstandardType" ma:format="Dropdown" ma:internalName="NyKonsernstandardType">
      <xsd:simpleType>
        <xsd:restriction base="dms:Choice">
          <xsd:enumeration value="Kjerneprosesser"/>
          <xsd:enumeration value="Støtteprosesser1"/>
          <xsd:enumeration value="Støtteprosesser2"/>
          <xsd:enumeration value="Styringsprosesser1"/>
          <xsd:enumeration value="Styringsprosesser2"/>
          <xsd:enumeration value="Styringsprosesser3"/>
        </xsd:restriction>
      </xsd:simpleType>
    </xsd:element>
    <xsd:element name="dokumenteier" ma:index="34" nillable="true" ma:displayName="dokumenteier" ma:list="UserInfo" ma:SharePointGroup="0" ma:internalName="dokumentei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umentansvarlig" ma:index="35" nillable="true" ma:displayName="dokumentansvarlig" ma:list="UserInfo" ma:SharePointGroup="0" ma:internalName="dokumentansvarlig"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2a5ba0-cd21-4741-87b0-375baf7aa97f" elementFormDefault="qualified">
    <xsd:import namespace="http://schemas.microsoft.com/office/2006/documentManagement/types"/>
    <xsd:import namespace="http://schemas.microsoft.com/office/infopath/2007/PartnerControls"/>
    <xsd:element name="SharedWithUsers" ma:index="2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roarcBrukerid xmlns="732391b8-43f6-4bb1-bde3-56b95ab0de03">ERIRUN</proarcBrukerid>
    <proarcKonsernomr xmlns="732391b8-43f6-4bb1-bde3-56b95ab0de03">Sikkerhetsstyring</proarcKonsernomr>
    <proarcEksternTilgang xmlns="732391b8-43f6-4bb1-bde3-56b95ab0de03">Ja</proarcEksternTilgang>
    <proarcKategori xmlns="732391b8-43f6-4bb1-bde3-56b95ab0de03">Styrende dokumenter</proarcKategori>
    <proarcStatus xmlns="732391b8-43f6-4bb1-bde3-56b95ab0de03">GODKJENT</proarcStatus>
    <Utgatt xmlns="732391b8-43f6-4bb1-bde3-56b95ab0de03">false</Utgatt>
    <proarcDocumentRevision xmlns="732391b8-43f6-4bb1-bde3-56b95ab0de03">003</proarcDocumentRevision>
    <proarcTitle xmlns="732391b8-43f6-4bb1-bde3-56b95ab0de03">Hovedsikkerhetsvakts regelbok</proarcTitle>
    <Revisjonskommentar xmlns="732391b8-43f6-4bb1-bde3-56b95ab0de03" xsi:nil="true"/>
    <proarcParent xmlns="732391b8-43f6-4bb1-bde3-56b95ab0de03">STY-601050</proarcParent>
    <proarcGyldigFra xmlns="732391b8-43f6-4bb1-bde3-56b95ab0de03">2024-12-07T23:00:00+00:00</proarcGyldigFra>
    <proarcMappedDokType xmlns="732391b8-43f6-4bb1-bde3-56b95ab0de03">Instruks</proarcMappedDokType>
    <proarcDocumentType xmlns="732391b8-43f6-4bb1-bde3-56b95ab0de03">Instruks</proarcDocumentType>
    <proarcHovedenhet_besk xmlns="732391b8-43f6-4bb1-bde3-56b95ab0de03">Drift og vedlikehold</proarcHovedenhet_besk>
    <KonsernstandardType xmlns="732391b8-43f6-4bb1-bde3-56b95ab0de03">Støtteprosesser</KonsernstandardType>
    <proarcDocumentId xmlns="732391b8-43f6-4bb1-bde3-56b95ab0de03">STY-605545</proarcDocumentId>
    <proarcDokansvar xmlns="732391b8-43f6-4bb1-bde3-56b95ab0de03">ODEGTO</proarcDokansvar>
    <STYRING_ANSBESK xmlns="732391b8-43f6-4bb1-bde3-56b95ab0de03">Ødegård, Tommy</STYRING_ANSBESK>
    <proarcApprovedDate xmlns="732391b8-43f6-4bb1-bde3-56b95ab0de03">2024-12-06T08:22:44+00:00</proarcApprovedDate>
    <proarcUnderenhet_besk xmlns="732391b8-43f6-4bb1-bde3-56b95ab0de03">Transport</proarcUnderenhet_besk>
    <STYRING_GODKJ_BESK xmlns="732391b8-43f6-4bb1-bde3-56b95ab0de03">Eriksen, Rune André</STYRING_GODKJ_BESK>
    <NyKonsernstandardType xmlns="732391b8-43f6-4bb1-bde3-56b95ab0de03" xsi:nil="true"/>
    <dokumenteier xmlns="732391b8-43f6-4bb1-bde3-56b95ab0de03">
      <UserInfo>
        <DisplayName>Eriksen Rune André</DisplayName>
        <AccountId>1093</AccountId>
        <AccountType/>
      </UserInfo>
    </dokumenteier>
    <dokumentansvarlig xmlns="732391b8-43f6-4bb1-bde3-56b95ab0de03">
      <UserInfo>
        <DisplayName>Ødegård Tommy</DisplayName>
        <AccountId>1374</AccountId>
        <AccountType/>
      </UserInfo>
    </dokumentansvarlig>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9F6792-4F74-4A8E-B782-8B34ECE4D814}"/>
</file>

<file path=customXml/itemProps2.xml><?xml version="1.0" encoding="utf-8"?>
<ds:datastoreItem xmlns:ds="http://schemas.openxmlformats.org/officeDocument/2006/customXml" ds:itemID="{FC33B8BB-90F4-47D5-868A-F131874EC199}">
  <ds:schemaRefs>
    <ds:schemaRef ds:uri="http://schemas.openxmlformats.org/officeDocument/2006/bibliography"/>
  </ds:schemaRefs>
</ds:datastoreItem>
</file>

<file path=customXml/itemProps3.xml><?xml version="1.0" encoding="utf-8"?>
<ds:datastoreItem xmlns:ds="http://schemas.openxmlformats.org/officeDocument/2006/customXml" ds:itemID="{98A7764B-7DF9-4E5F-AD75-284D836A1C08}">
  <ds:schemaRefs>
    <ds:schemaRef ds:uri="http://schemas.microsoft.com/office/2006/metadata/properties"/>
    <ds:schemaRef ds:uri="http://schemas.microsoft.com/office/infopath/2007/PartnerControls"/>
    <ds:schemaRef ds:uri="56f0b819-a7cc-4af9-8399-35ea768df846"/>
    <ds:schemaRef ds:uri="c6c982db-b5f8-43c7-b051-403d7e283064"/>
  </ds:schemaRefs>
</ds:datastoreItem>
</file>

<file path=customXml/itemProps4.xml><?xml version="1.0" encoding="utf-8"?>
<ds:datastoreItem xmlns:ds="http://schemas.openxmlformats.org/officeDocument/2006/customXml" ds:itemID="{FECB64E6-9635-4B0D-A9D1-7F1A06C887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1546</TotalTime>
  <Pages>190</Pages>
  <Words>61415</Words>
  <Characters>325504</Characters>
  <Application>Microsoft Office Word</Application>
  <DocSecurity>0</DocSecurity>
  <Lines>2712</Lines>
  <Paragraphs>772</Paragraphs>
  <ScaleCrop>false</ScaleCrop>
  <HeadingPairs>
    <vt:vector size="2" baseType="variant">
      <vt:variant>
        <vt:lpstr>Tittel</vt:lpstr>
      </vt:variant>
      <vt:variant>
        <vt:i4>1</vt:i4>
      </vt:variant>
    </vt:vector>
  </HeadingPairs>
  <TitlesOfParts>
    <vt:vector size="1" baseType="lpstr">
      <vt:lpstr>Kap 1</vt:lpstr>
    </vt:vector>
  </TitlesOfParts>
  <Company>Jernbaneverket</Company>
  <LinksUpToDate>false</LinksUpToDate>
  <CharactersWithSpaces>386147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1</dc:title>
  <dc:subject/>
  <dc:creator>Solveig Kjølberg</dc:creator>
  <cp:keywords/>
  <cp:lastModifiedBy>Vestby Lars</cp:lastModifiedBy>
  <cp:revision>57</cp:revision>
  <cp:lastPrinted>2023-04-26T08:36:00Z</cp:lastPrinted>
  <dcterms:created xsi:type="dcterms:W3CDTF">2023-05-26T12:39:00Z</dcterms:created>
  <dcterms:modified xsi:type="dcterms:W3CDTF">2024-11-27T10:46:00Z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0x010100AC538DAD58BB614B9B200A7515CC6706</vt:lpwstr>
  </property>
  <property fmtid="{D5CDD505-2E9C-101B-9397-08002B2CF9AE}" pid="3" name="Dokumenttype">
    <vt:lpwstr>1;#Notat|706af604-c415-4669-b3d8-db01d953db7b</vt:lpwstr>
  </property>
  <property fmtid="{D5CDD505-2E9C-101B-9397-08002B2CF9AE}" pid="4" name="Kontrollerte emneord">
    <vt:lpwstr>1994;#forslag|9b964acd-fada-4d86-8946-c0d177d075ef</vt:lpwstr>
  </property>
  <property fmtid="{D5CDD505-2E9C-101B-9397-08002B2CF9AE}" pid="5" name="TaxKeyword">
    <vt:lpwstr/>
  </property>
  <property fmtid="{D5CDD505-2E9C-101B-9397-08002B2CF9AE}" pid="6" name="_dlc_DocIdItemGuid">
    <vt:lpwstr>1fc8b904-db55-4a2c-acb0-e96614951718</vt:lpwstr>
  </property>
  <property fmtid="{D5CDD505-2E9C-101B-9397-08002B2CF9AE}" pid="7" name="MSIP_Label_a916b774-2437-465d-837f-7d8f9801ccb7_Enabled">
    <vt:lpwstr>true</vt:lpwstr>
  </property>
  <property fmtid="{D5CDD505-2E9C-101B-9397-08002B2CF9AE}" pid="8" name="MSIP_Label_a916b774-2437-465d-837f-7d8f9801ccb7_SetDate">
    <vt:lpwstr>2022-01-21T09:39:02Z</vt:lpwstr>
  </property>
  <property fmtid="{D5CDD505-2E9C-101B-9397-08002B2CF9AE}" pid="9" name="MSIP_Label_a916b774-2437-465d-837f-7d8f9801ccb7_Method">
    <vt:lpwstr>Privileged</vt:lpwstr>
  </property>
  <property fmtid="{D5CDD505-2E9C-101B-9397-08002B2CF9AE}" pid="10" name="MSIP_Label_a916b774-2437-465d-837f-7d8f9801ccb7_Name">
    <vt:lpwstr>a916b774-2437-465d-837f-7d8f9801ccb7</vt:lpwstr>
  </property>
  <property fmtid="{D5CDD505-2E9C-101B-9397-08002B2CF9AE}" pid="11" name="MSIP_Label_a916b774-2437-465d-837f-7d8f9801ccb7_SiteId">
    <vt:lpwstr>6ee535f2-3064-4ac9-81d8-4ceb2ff790c6</vt:lpwstr>
  </property>
  <property fmtid="{D5CDD505-2E9C-101B-9397-08002B2CF9AE}" pid="12" name="MSIP_Label_a916b774-2437-465d-837f-7d8f9801ccb7_ActionId">
    <vt:lpwstr>e7456ebc-f1f2-4189-a652-50873c5b5c67</vt:lpwstr>
  </property>
  <property fmtid="{D5CDD505-2E9C-101B-9397-08002B2CF9AE}" pid="13" name="MSIP_Label_a916b774-2437-465d-837f-7d8f9801ccb7_ContentBits">
    <vt:lpwstr>0</vt:lpwstr>
  </property>
  <property fmtid="{D5CDD505-2E9C-101B-9397-08002B2CF9AE}" pid="14" name="MediaServiceImageTags">
    <vt:lpwstr/>
  </property>
</Properties>
</file>